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01" w:rsidRPr="00EF0500" w:rsidRDefault="00B7583A" w:rsidP="00EF0500">
      <w:pPr>
        <w:pStyle w:val="Ttulo1"/>
        <w:spacing w:before="0" w:line="240" w:lineRule="auto"/>
        <w:rPr>
          <w:rFonts w:ascii="Arial" w:hAnsi="Arial" w:cs="Arial"/>
          <w:sz w:val="24"/>
          <w:szCs w:val="20"/>
          <w:lang w:val="es-ES"/>
        </w:rPr>
      </w:pPr>
      <w:r w:rsidRPr="00EF0500">
        <w:rPr>
          <w:rFonts w:ascii="Arial" w:hAnsi="Arial" w:cs="Arial"/>
          <w:sz w:val="24"/>
          <w:szCs w:val="20"/>
          <w:lang w:val="es-ES"/>
        </w:rPr>
        <w:t xml:space="preserve">Anexo II </w:t>
      </w:r>
      <w:r w:rsidR="00EF0500">
        <w:rPr>
          <w:rFonts w:ascii="Arial" w:hAnsi="Arial" w:cs="Arial"/>
          <w:sz w:val="24"/>
          <w:szCs w:val="20"/>
          <w:lang w:val="es-ES"/>
        </w:rPr>
        <w:t xml:space="preserve">- </w:t>
      </w:r>
      <w:r w:rsidRPr="00EF0500">
        <w:rPr>
          <w:rFonts w:ascii="Arial" w:hAnsi="Arial" w:cs="Arial"/>
          <w:sz w:val="24"/>
          <w:szCs w:val="20"/>
          <w:lang w:val="es-ES"/>
        </w:rPr>
        <w:t>Modelo EIPD</w:t>
      </w:r>
    </w:p>
    <w:p w:rsidR="00EF0500" w:rsidRDefault="00EF0500" w:rsidP="00EF0500">
      <w:pPr>
        <w:spacing w:after="0" w:line="240" w:lineRule="auto"/>
        <w:rPr>
          <w:rFonts w:ascii="Arial" w:hAnsi="Arial" w:cs="Arial"/>
          <w:sz w:val="20"/>
          <w:szCs w:val="20"/>
          <w:lang w:val="es-ES"/>
        </w:rPr>
      </w:pPr>
    </w:p>
    <w:p w:rsidR="00EF0500" w:rsidRPr="00EF0500" w:rsidRDefault="00EF0500" w:rsidP="00EF0500">
      <w:pPr>
        <w:spacing w:after="0" w:line="240" w:lineRule="auto"/>
        <w:rPr>
          <w:rFonts w:ascii="Arial" w:hAnsi="Arial" w:cs="Arial"/>
          <w:sz w:val="20"/>
          <w:szCs w:val="20"/>
          <w:lang w:val="es-ES"/>
        </w:rPr>
      </w:pPr>
    </w:p>
    <w:p w:rsidR="00EF0500" w:rsidRPr="00EF0500" w:rsidRDefault="00EF0500" w:rsidP="00EF0500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F0500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Descripción del tratamiento:</w:t>
      </w:r>
      <w:r w:rsidRPr="00EF0500">
        <w:rPr>
          <w:rFonts w:ascii="Arial" w:hAnsi="Arial" w:cs="Arial"/>
          <w:szCs w:val="20"/>
          <w:lang w:val="es-ES"/>
        </w:rPr>
        <w:t xml:space="preserve"> </w:t>
      </w:r>
    </w:p>
    <w:p w:rsidR="00EF0500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7583A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D</w:t>
      </w:r>
      <w:r w:rsidRPr="00EF0500">
        <w:rPr>
          <w:rFonts w:ascii="Arial" w:hAnsi="Arial" w:cs="Arial"/>
          <w:sz w:val="20"/>
          <w:szCs w:val="20"/>
          <w:lang w:val="es-ES"/>
        </w:rPr>
        <w:t xml:space="preserve">escripción sistemática de las operaciones de tratamiento previstas y de los fines del tratamiento, inclusive, cuando proceda, el interés legítimo perseguido por el responsable del tratamiento. </w:t>
      </w:r>
    </w:p>
    <w:p w:rsidR="00B7583A" w:rsidRDefault="00B7583A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EF0500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F0500">
        <w:rPr>
          <w:rFonts w:ascii="Arial" w:hAnsi="Arial" w:cs="Arial"/>
          <w:sz w:val="20"/>
          <w:szCs w:val="20"/>
          <w:lang w:val="es-ES"/>
        </w:rPr>
        <w:t>Se debe detallar la naturaleza, alcance, contexto y finalidad de la investigación</w:t>
      </w:r>
      <w:r>
        <w:rPr>
          <w:rFonts w:ascii="Arial" w:hAnsi="Arial" w:cs="Arial"/>
          <w:sz w:val="20"/>
          <w:szCs w:val="20"/>
          <w:lang w:val="es-ES"/>
        </w:rPr>
        <w:t>:</w:t>
      </w:r>
    </w:p>
    <w:p w:rsidR="00EF0500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EF0500" w:rsidRDefault="00EF0500" w:rsidP="00EF0500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F0500">
        <w:rPr>
          <w:rFonts w:ascii="Arial" w:hAnsi="Arial" w:cs="Arial"/>
          <w:sz w:val="20"/>
          <w:szCs w:val="20"/>
          <w:lang w:val="es-ES"/>
        </w:rPr>
        <w:t>¿Qu</w:t>
      </w:r>
      <w:r w:rsidR="00B7583A">
        <w:rPr>
          <w:rFonts w:ascii="Arial" w:hAnsi="Arial" w:cs="Arial"/>
          <w:sz w:val="20"/>
          <w:szCs w:val="20"/>
          <w:lang w:val="es-ES"/>
        </w:rPr>
        <w:t>é datos se recogen y por qué? (ej.</w:t>
      </w:r>
      <w:r w:rsidRPr="00EF0500">
        <w:rPr>
          <w:rFonts w:ascii="Arial" w:hAnsi="Arial" w:cs="Arial"/>
          <w:sz w:val="20"/>
          <w:szCs w:val="20"/>
          <w:lang w:val="es-ES"/>
        </w:rPr>
        <w:t xml:space="preserve">: datos clínicos, datos genéticos, datos demográficos). </w:t>
      </w:r>
    </w:p>
    <w:p w:rsidR="00414F15" w:rsidRDefault="00414F15" w:rsidP="00EF0500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¿Cuál es el origen de los datos? (ej.: historia clínica, estudios previos u otras fuentes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es-ES"/>
        </w:rPr>
        <w:t>)</w:t>
      </w:r>
    </w:p>
    <w:p w:rsidR="00EF0500" w:rsidRDefault="00EF0500" w:rsidP="00EF0500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F0500">
        <w:rPr>
          <w:rFonts w:ascii="Arial" w:hAnsi="Arial" w:cs="Arial"/>
          <w:sz w:val="20"/>
          <w:szCs w:val="20"/>
          <w:lang w:val="es-ES"/>
        </w:rPr>
        <w:t xml:space="preserve">¿Cómo se recolectan, se almacenan y se comparten los datos? </w:t>
      </w:r>
    </w:p>
    <w:p w:rsidR="00EF0500" w:rsidRPr="00B7583A" w:rsidRDefault="00EF0500" w:rsidP="00B7583A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F0500">
        <w:rPr>
          <w:rFonts w:ascii="Arial" w:hAnsi="Arial" w:cs="Arial"/>
          <w:sz w:val="20"/>
          <w:szCs w:val="20"/>
          <w:lang w:val="es-ES"/>
        </w:rPr>
        <w:t>¿Cuál es el alcance geográfico de la investigación? (</w:t>
      </w:r>
      <w:r w:rsidR="00B7583A">
        <w:rPr>
          <w:rFonts w:ascii="Arial" w:hAnsi="Arial" w:cs="Arial"/>
          <w:sz w:val="20"/>
          <w:szCs w:val="20"/>
          <w:lang w:val="es-ES"/>
        </w:rPr>
        <w:t>ej.</w:t>
      </w:r>
      <w:r w:rsidRPr="00EF0500">
        <w:rPr>
          <w:rFonts w:ascii="Arial" w:hAnsi="Arial" w:cs="Arial"/>
          <w:sz w:val="20"/>
          <w:szCs w:val="20"/>
          <w:lang w:val="es-ES"/>
        </w:rPr>
        <w:t xml:space="preserve">: datos en varios países). </w:t>
      </w:r>
    </w:p>
    <w:p w:rsidR="00EF0500" w:rsidRPr="00EF0500" w:rsidRDefault="00EF0500" w:rsidP="00EF0500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F0500">
        <w:rPr>
          <w:rFonts w:ascii="Arial" w:hAnsi="Arial" w:cs="Arial"/>
          <w:sz w:val="20"/>
          <w:szCs w:val="20"/>
          <w:lang w:val="es-ES"/>
        </w:rPr>
        <w:t>¿Cuánto tiempo se conservarán los datos?</w:t>
      </w:r>
    </w:p>
    <w:p w:rsidR="00EF0500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EF0500" w:rsidRPr="00EF0500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7583A" w:rsidRPr="00B7583A" w:rsidRDefault="00EF0500" w:rsidP="00EF0500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F0500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Evaluación de necesidad y proporcionalidad:</w:t>
      </w:r>
      <w:r w:rsidRPr="00EF0500">
        <w:rPr>
          <w:rFonts w:ascii="Arial" w:hAnsi="Arial" w:cs="Arial"/>
          <w:szCs w:val="20"/>
          <w:lang w:val="es-ES"/>
        </w:rPr>
        <w:t xml:space="preserve"> </w:t>
      </w:r>
    </w:p>
    <w:p w:rsidR="00B7583A" w:rsidRDefault="00B7583A" w:rsidP="00B758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EF0500" w:rsidRPr="00B7583A" w:rsidRDefault="00EF0500" w:rsidP="00B758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7583A">
        <w:rPr>
          <w:rFonts w:ascii="Arial" w:hAnsi="Arial" w:cs="Arial"/>
          <w:sz w:val="20"/>
          <w:szCs w:val="20"/>
          <w:lang w:val="es-ES"/>
        </w:rPr>
        <w:t>Justificar por qué es necesario tratar los datos personales. Demostrar que los datos recogidos son adecuados, pertinentes y limitados al mínimo necesario para los fines de la investigación.</w:t>
      </w:r>
    </w:p>
    <w:p w:rsidR="00EF0500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EF0500" w:rsidRPr="00EF0500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7583A" w:rsidRPr="00B7583A" w:rsidRDefault="00EF0500" w:rsidP="00EF0500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F0500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Evaluación de los riesgos:</w:t>
      </w:r>
      <w:r w:rsidRPr="00EF0500">
        <w:rPr>
          <w:rFonts w:ascii="Arial" w:hAnsi="Arial" w:cs="Arial"/>
          <w:szCs w:val="20"/>
          <w:lang w:val="es-ES"/>
        </w:rPr>
        <w:t xml:space="preserve"> </w:t>
      </w:r>
    </w:p>
    <w:p w:rsidR="00B7583A" w:rsidRDefault="00B7583A" w:rsidP="00B758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7583A" w:rsidRDefault="00EF0500" w:rsidP="00B758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7583A">
        <w:rPr>
          <w:rFonts w:ascii="Arial" w:hAnsi="Arial" w:cs="Arial"/>
          <w:sz w:val="20"/>
          <w:szCs w:val="20"/>
          <w:lang w:val="es-ES"/>
        </w:rPr>
        <w:t>Se deben identificar los riesgos potenciales para los derechos y libertades de los participantes (</w:t>
      </w:r>
      <w:r w:rsidR="00B7583A" w:rsidRPr="00B7583A">
        <w:rPr>
          <w:rFonts w:ascii="Arial" w:hAnsi="Arial" w:cs="Arial"/>
          <w:sz w:val="20"/>
          <w:szCs w:val="20"/>
          <w:lang w:val="es-ES"/>
        </w:rPr>
        <w:t>ej.</w:t>
      </w:r>
      <w:r w:rsidRPr="00B7583A">
        <w:rPr>
          <w:rFonts w:ascii="Arial" w:hAnsi="Arial" w:cs="Arial"/>
          <w:sz w:val="20"/>
          <w:szCs w:val="20"/>
          <w:lang w:val="es-ES"/>
        </w:rPr>
        <w:t xml:space="preserve">: reidentificación, acceso no autorizado, pérdida de confidencialidad). </w:t>
      </w:r>
    </w:p>
    <w:p w:rsidR="00B7583A" w:rsidRDefault="00B7583A" w:rsidP="00B758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7583A" w:rsidRDefault="00EF0500" w:rsidP="00B758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7583A">
        <w:rPr>
          <w:rFonts w:ascii="Arial" w:hAnsi="Arial" w:cs="Arial"/>
          <w:sz w:val="20"/>
          <w:szCs w:val="20"/>
          <w:lang w:val="es-ES"/>
        </w:rPr>
        <w:t xml:space="preserve">También se debe evaluar la probabilidad de que ocurra cada riesgo y la gravedad de sus consecuencias. Considerar factores como: </w:t>
      </w:r>
    </w:p>
    <w:p w:rsidR="00B7583A" w:rsidRDefault="00B7583A" w:rsidP="00B758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7583A" w:rsidRDefault="00EF0500" w:rsidP="00B7583A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7583A">
        <w:rPr>
          <w:rFonts w:ascii="Arial" w:hAnsi="Arial" w:cs="Arial"/>
          <w:sz w:val="20"/>
          <w:szCs w:val="20"/>
          <w:lang w:val="es-ES"/>
        </w:rPr>
        <w:t>¿Cuántas perso</w:t>
      </w:r>
      <w:r w:rsidR="00B7583A">
        <w:rPr>
          <w:rFonts w:ascii="Arial" w:hAnsi="Arial" w:cs="Arial"/>
          <w:sz w:val="20"/>
          <w:szCs w:val="20"/>
          <w:lang w:val="es-ES"/>
        </w:rPr>
        <w:t>nas tienen acceso a los datos?</w:t>
      </w:r>
    </w:p>
    <w:p w:rsidR="00B7583A" w:rsidRDefault="00EF0500" w:rsidP="00B7583A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7583A">
        <w:rPr>
          <w:rFonts w:ascii="Arial" w:hAnsi="Arial" w:cs="Arial"/>
          <w:sz w:val="20"/>
          <w:szCs w:val="20"/>
          <w:lang w:val="es-ES"/>
        </w:rPr>
        <w:t>¿En cuántos dispositivos se almacenan lo</w:t>
      </w:r>
      <w:r w:rsidR="00B7583A">
        <w:rPr>
          <w:rFonts w:ascii="Arial" w:hAnsi="Arial" w:cs="Arial"/>
          <w:sz w:val="20"/>
          <w:szCs w:val="20"/>
          <w:lang w:val="es-ES"/>
        </w:rPr>
        <w:t>s datos?</w:t>
      </w:r>
    </w:p>
    <w:p w:rsidR="00B7583A" w:rsidRDefault="00EF0500" w:rsidP="00B7583A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7583A">
        <w:rPr>
          <w:rFonts w:ascii="Arial" w:hAnsi="Arial" w:cs="Arial"/>
          <w:sz w:val="20"/>
          <w:szCs w:val="20"/>
          <w:lang w:val="es-ES"/>
        </w:rPr>
        <w:t xml:space="preserve">¿Se conectan a redes </w:t>
      </w:r>
      <w:proofErr w:type="spellStart"/>
      <w:r w:rsidRPr="00B7583A">
        <w:rPr>
          <w:rFonts w:ascii="Arial" w:hAnsi="Arial" w:cs="Arial"/>
          <w:sz w:val="20"/>
          <w:szCs w:val="20"/>
          <w:lang w:val="es-ES"/>
        </w:rPr>
        <w:t>Wi</w:t>
      </w:r>
      <w:proofErr w:type="spellEnd"/>
      <w:r w:rsidRPr="00B7583A">
        <w:rPr>
          <w:rFonts w:ascii="Arial" w:hAnsi="Arial" w:cs="Arial"/>
          <w:sz w:val="20"/>
          <w:szCs w:val="20"/>
          <w:lang w:val="es-ES"/>
        </w:rPr>
        <w:t xml:space="preserve">-Fi </w:t>
      </w:r>
      <w:r w:rsidR="00B7583A">
        <w:rPr>
          <w:rFonts w:ascii="Arial" w:hAnsi="Arial" w:cs="Arial"/>
          <w:sz w:val="20"/>
          <w:szCs w:val="20"/>
          <w:lang w:val="es-ES"/>
        </w:rPr>
        <w:t>públicas al manejar los datos?</w:t>
      </w:r>
    </w:p>
    <w:p w:rsidR="00EF0500" w:rsidRPr="00B7583A" w:rsidRDefault="00EF0500" w:rsidP="00B7583A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7583A">
        <w:rPr>
          <w:rFonts w:ascii="Arial" w:hAnsi="Arial" w:cs="Arial"/>
          <w:sz w:val="20"/>
          <w:szCs w:val="20"/>
          <w:lang w:val="es-ES"/>
        </w:rPr>
        <w:t>¿Existen copias de los datos fuera del entorno de la investigación (</w:t>
      </w:r>
      <w:r w:rsidR="00B7583A" w:rsidRPr="00B7583A">
        <w:rPr>
          <w:rFonts w:ascii="Arial" w:hAnsi="Arial" w:cs="Arial"/>
          <w:sz w:val="20"/>
          <w:szCs w:val="20"/>
          <w:lang w:val="es-ES"/>
        </w:rPr>
        <w:t>ej.</w:t>
      </w:r>
      <w:r w:rsidRPr="00B7583A">
        <w:rPr>
          <w:rFonts w:ascii="Arial" w:hAnsi="Arial" w:cs="Arial"/>
          <w:sz w:val="20"/>
          <w:szCs w:val="20"/>
          <w:lang w:val="es-ES"/>
        </w:rPr>
        <w:t>: en ordenadores personales)?</w:t>
      </w:r>
    </w:p>
    <w:p w:rsidR="00EF0500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EF0500" w:rsidRPr="00EF0500" w:rsidRDefault="00EF0500" w:rsidP="00EF050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B7583A" w:rsidRPr="00B7583A" w:rsidRDefault="00EF0500" w:rsidP="00EF0500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EF0500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Medidas de mitigación de riesgos:</w:t>
      </w:r>
      <w:r w:rsidRPr="00EF0500">
        <w:rPr>
          <w:rFonts w:ascii="Arial" w:hAnsi="Arial" w:cs="Arial"/>
          <w:szCs w:val="20"/>
          <w:lang w:val="es-ES"/>
        </w:rPr>
        <w:t xml:space="preserve"> </w:t>
      </w:r>
    </w:p>
    <w:p w:rsidR="00B7583A" w:rsidRDefault="00B7583A" w:rsidP="00B758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EF0500" w:rsidRPr="00B7583A" w:rsidRDefault="00EF0500" w:rsidP="00B758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7583A">
        <w:rPr>
          <w:rFonts w:ascii="Arial" w:hAnsi="Arial" w:cs="Arial"/>
          <w:sz w:val="20"/>
          <w:szCs w:val="20"/>
          <w:lang w:val="es-ES"/>
        </w:rPr>
        <w:t>Definir las medidas técnicas y organizativas para reducir o elim</w:t>
      </w:r>
      <w:r w:rsidR="00B7583A">
        <w:rPr>
          <w:rFonts w:ascii="Arial" w:hAnsi="Arial" w:cs="Arial"/>
          <w:sz w:val="20"/>
          <w:szCs w:val="20"/>
          <w:lang w:val="es-ES"/>
        </w:rPr>
        <w:t xml:space="preserve">inar los riesgos identificados, por ejemplo: </w:t>
      </w:r>
      <w:r w:rsidRPr="00B7583A">
        <w:rPr>
          <w:rFonts w:ascii="Arial" w:hAnsi="Arial" w:cs="Arial"/>
          <w:sz w:val="20"/>
          <w:szCs w:val="20"/>
          <w:lang w:val="es-ES"/>
        </w:rPr>
        <w:t>s</w:t>
      </w:r>
      <w:r w:rsidR="00B7583A">
        <w:rPr>
          <w:rFonts w:ascii="Arial" w:hAnsi="Arial" w:cs="Arial"/>
          <w:sz w:val="20"/>
          <w:szCs w:val="20"/>
          <w:lang w:val="es-ES"/>
        </w:rPr>
        <w:t>eparación funcional;</w:t>
      </w:r>
      <w:r w:rsidRPr="00B7583A">
        <w:rPr>
          <w:rFonts w:ascii="Arial" w:hAnsi="Arial" w:cs="Arial"/>
          <w:sz w:val="20"/>
          <w:szCs w:val="20"/>
          <w:lang w:val="es-ES"/>
        </w:rPr>
        <w:t xml:space="preserve"> compromisos de confidenc</w:t>
      </w:r>
      <w:r w:rsidR="00B7583A">
        <w:rPr>
          <w:rFonts w:ascii="Arial" w:hAnsi="Arial" w:cs="Arial"/>
          <w:sz w:val="20"/>
          <w:szCs w:val="20"/>
          <w:lang w:val="es-ES"/>
        </w:rPr>
        <w:t>ialidad; infraestructura segura;</w:t>
      </w:r>
      <w:r w:rsidRPr="00B7583A">
        <w:rPr>
          <w:rFonts w:ascii="Arial" w:hAnsi="Arial" w:cs="Arial"/>
          <w:sz w:val="20"/>
          <w:szCs w:val="20"/>
          <w:lang w:val="es-ES"/>
        </w:rPr>
        <w:t xml:space="preserve"> </w:t>
      </w:r>
      <w:r w:rsidR="00B7583A">
        <w:rPr>
          <w:rFonts w:ascii="Arial" w:hAnsi="Arial" w:cs="Arial"/>
          <w:sz w:val="20"/>
          <w:szCs w:val="20"/>
          <w:lang w:val="es-ES"/>
        </w:rPr>
        <w:t>cifrado de datos;</w:t>
      </w:r>
      <w:r w:rsidRPr="00B7583A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="00B7583A">
        <w:rPr>
          <w:rFonts w:ascii="Arial" w:hAnsi="Arial" w:cs="Arial"/>
          <w:sz w:val="20"/>
          <w:szCs w:val="20"/>
          <w:lang w:val="es-ES"/>
        </w:rPr>
        <w:t>anonimización</w:t>
      </w:r>
      <w:proofErr w:type="spellEnd"/>
      <w:r w:rsidR="00B7583A">
        <w:rPr>
          <w:rFonts w:ascii="Arial" w:hAnsi="Arial" w:cs="Arial"/>
          <w:sz w:val="20"/>
          <w:szCs w:val="20"/>
          <w:lang w:val="es-ES"/>
        </w:rPr>
        <w:t xml:space="preserve"> o </w:t>
      </w:r>
      <w:proofErr w:type="spellStart"/>
      <w:r w:rsidR="00B7583A">
        <w:rPr>
          <w:rFonts w:ascii="Arial" w:hAnsi="Arial" w:cs="Arial"/>
          <w:sz w:val="20"/>
          <w:szCs w:val="20"/>
          <w:lang w:val="es-ES"/>
        </w:rPr>
        <w:t>seudonimización</w:t>
      </w:r>
      <w:proofErr w:type="spellEnd"/>
      <w:r w:rsidR="00B7583A">
        <w:rPr>
          <w:rFonts w:ascii="Arial" w:hAnsi="Arial" w:cs="Arial"/>
          <w:sz w:val="20"/>
          <w:szCs w:val="20"/>
          <w:lang w:val="es-ES"/>
        </w:rPr>
        <w:t>; políticas de acceso;</w:t>
      </w:r>
      <w:r w:rsidRPr="00B7583A">
        <w:rPr>
          <w:rFonts w:ascii="Arial" w:hAnsi="Arial" w:cs="Arial"/>
          <w:sz w:val="20"/>
          <w:szCs w:val="20"/>
          <w:lang w:val="es-ES"/>
        </w:rPr>
        <w:t xml:space="preserve"> destrucción segur</w:t>
      </w:r>
      <w:r w:rsidR="00B7583A">
        <w:rPr>
          <w:rFonts w:ascii="Arial" w:hAnsi="Arial" w:cs="Arial"/>
          <w:sz w:val="20"/>
          <w:szCs w:val="20"/>
          <w:lang w:val="es-ES"/>
        </w:rPr>
        <w:t>a de la documentación en papel;</w:t>
      </w:r>
      <w:r w:rsidRPr="00B7583A">
        <w:rPr>
          <w:rFonts w:ascii="Arial" w:hAnsi="Arial" w:cs="Arial"/>
          <w:sz w:val="20"/>
          <w:szCs w:val="20"/>
          <w:lang w:val="es-ES"/>
        </w:rPr>
        <w:t xml:space="preserve"> etc.</w:t>
      </w:r>
    </w:p>
    <w:p w:rsidR="00FA4901" w:rsidRPr="00EF0500" w:rsidRDefault="00FA4901" w:rsidP="00EF0500">
      <w:pPr>
        <w:spacing w:after="0" w:line="240" w:lineRule="auto"/>
        <w:rPr>
          <w:rFonts w:ascii="Arial" w:hAnsi="Arial" w:cs="Arial"/>
          <w:sz w:val="20"/>
          <w:szCs w:val="20"/>
          <w:lang w:val="es-ES"/>
        </w:rPr>
      </w:pPr>
    </w:p>
    <w:sectPr w:rsidR="00FA4901" w:rsidRPr="00EF05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F74E94"/>
    <w:multiLevelType w:val="hybridMultilevel"/>
    <w:tmpl w:val="ADC6F7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00617"/>
    <w:multiLevelType w:val="hybridMultilevel"/>
    <w:tmpl w:val="7B90C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13FFC"/>
    <w:multiLevelType w:val="hybridMultilevel"/>
    <w:tmpl w:val="BD864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43D08"/>
    <w:multiLevelType w:val="hybridMultilevel"/>
    <w:tmpl w:val="EF16BC0A"/>
    <w:lvl w:ilvl="0" w:tplc="3F423998">
      <w:start w:val="1"/>
      <w:numFmt w:val="decimal"/>
      <w:lvlText w:val="%1."/>
      <w:lvlJc w:val="left"/>
      <w:pPr>
        <w:ind w:left="720" w:hanging="360"/>
      </w:pPr>
      <w:rPr>
        <w:b/>
        <w:color w:val="365F91" w:themeColor="accent1" w:themeShade="BF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A61BA"/>
    <w:multiLevelType w:val="hybridMultilevel"/>
    <w:tmpl w:val="F45275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2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4F15"/>
    <w:rsid w:val="00AA1D8D"/>
    <w:rsid w:val="00B47730"/>
    <w:rsid w:val="00B7583A"/>
    <w:rsid w:val="00CB0664"/>
    <w:rsid w:val="00EF0500"/>
    <w:rsid w:val="00FA49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7502D"/>
  <w14:defaultImageDpi w14:val="300"/>
  <w15:docId w15:val="{1C52F14D-0571-4CED-8AE6-D31CCA21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875910-FA6B-47EA-9B07-BDE88984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Joana Garcia Garcia</cp:lastModifiedBy>
  <cp:revision>3</cp:revision>
  <dcterms:created xsi:type="dcterms:W3CDTF">2013-12-23T23:15:00Z</dcterms:created>
  <dcterms:modified xsi:type="dcterms:W3CDTF">2026-08-27T07:45:00Z</dcterms:modified>
  <cp:category/>
</cp:coreProperties>
</file>