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AB3B3" w14:textId="77777777" w:rsidR="00940D04" w:rsidRDefault="00940D04" w:rsidP="00C92FA3">
      <w:bookmarkStart w:id="0" w:name="_Hlk161920429"/>
      <w:bookmarkEnd w:id="0"/>
    </w:p>
    <w:p w14:paraId="744CC014" w14:textId="77777777" w:rsidR="00940D04" w:rsidRDefault="00940D04" w:rsidP="00C92FA3"/>
    <w:p w14:paraId="3F71A864" w14:textId="77777777" w:rsidR="00940D04" w:rsidRDefault="00940D04" w:rsidP="00C92FA3"/>
    <w:p w14:paraId="0655D82D" w14:textId="77777777" w:rsidR="00940D04" w:rsidRDefault="00940D04" w:rsidP="00C92FA3"/>
    <w:p w14:paraId="2652F3A4" w14:textId="0D5540F1" w:rsidR="00940D04" w:rsidRPr="004457E8" w:rsidRDefault="0094516B" w:rsidP="00940D04">
      <w:pPr>
        <w:pStyle w:val="Ttulo"/>
        <w:jc w:val="center"/>
        <w:rPr>
          <w:rFonts w:ascii="Arial" w:hAnsi="Arial" w:cs="Arial"/>
          <w:sz w:val="36"/>
          <w:u w:val="single"/>
        </w:rPr>
      </w:pPr>
      <w:r w:rsidRPr="004457E8">
        <w:rPr>
          <w:rFonts w:ascii="Arial" w:hAnsi="Arial" w:cs="Arial"/>
          <w:sz w:val="36"/>
          <w:u w:val="single"/>
        </w:rPr>
        <w:t>MEMORIA DE ACTIVIDADES</w:t>
      </w:r>
      <w:r w:rsidR="004457E8" w:rsidRPr="004457E8">
        <w:rPr>
          <w:rFonts w:ascii="Arial" w:hAnsi="Arial" w:cs="Arial"/>
          <w:sz w:val="36"/>
          <w:u w:val="single"/>
        </w:rPr>
        <w:t xml:space="preserve"> FISABIO</w:t>
      </w:r>
      <w:r w:rsidRPr="004457E8">
        <w:rPr>
          <w:rFonts w:ascii="Arial" w:hAnsi="Arial" w:cs="Arial"/>
          <w:sz w:val="36"/>
          <w:u w:val="single"/>
        </w:rPr>
        <w:t xml:space="preserve"> 202</w:t>
      </w:r>
      <w:r w:rsidR="00A43090">
        <w:rPr>
          <w:rFonts w:ascii="Arial" w:hAnsi="Arial" w:cs="Arial"/>
          <w:sz w:val="36"/>
          <w:u w:val="single"/>
        </w:rPr>
        <w:t>3</w:t>
      </w:r>
    </w:p>
    <w:p w14:paraId="5759A462" w14:textId="77777777" w:rsidR="00940D04" w:rsidRDefault="00940D04" w:rsidP="00940D04">
      <w:pPr>
        <w:pStyle w:val="Ttulo"/>
        <w:jc w:val="center"/>
      </w:pPr>
    </w:p>
    <w:p w14:paraId="25041A38" w14:textId="77777777" w:rsidR="00940D04" w:rsidRDefault="00940D04" w:rsidP="00940D04">
      <w:pPr>
        <w:pStyle w:val="Ttulo"/>
        <w:jc w:val="center"/>
      </w:pPr>
    </w:p>
    <w:p w14:paraId="296EAF49" w14:textId="77777777" w:rsidR="00940D04" w:rsidRDefault="00940D04" w:rsidP="00940D04">
      <w:pPr>
        <w:pStyle w:val="Ttulo"/>
        <w:jc w:val="center"/>
      </w:pPr>
    </w:p>
    <w:p w14:paraId="16474E4D" w14:textId="77777777" w:rsidR="00940D04" w:rsidRDefault="00940D04" w:rsidP="00940D04">
      <w:pPr>
        <w:pStyle w:val="Ttulo"/>
        <w:jc w:val="center"/>
      </w:pPr>
    </w:p>
    <w:p w14:paraId="48939E17" w14:textId="77777777" w:rsidR="00940D04" w:rsidRDefault="00940D04" w:rsidP="00940D04">
      <w:pPr>
        <w:pStyle w:val="Ttulo"/>
        <w:jc w:val="center"/>
      </w:pPr>
    </w:p>
    <w:p w14:paraId="6224A215" w14:textId="77777777" w:rsidR="00940D04" w:rsidRDefault="00940D04" w:rsidP="00940D04">
      <w:pPr>
        <w:pStyle w:val="Ttulo"/>
        <w:jc w:val="center"/>
      </w:pPr>
    </w:p>
    <w:p w14:paraId="326AF5A4" w14:textId="77777777" w:rsidR="00940D04" w:rsidRDefault="00940D04" w:rsidP="00940D04">
      <w:pPr>
        <w:pStyle w:val="Ttulo"/>
        <w:jc w:val="center"/>
      </w:pPr>
    </w:p>
    <w:p w14:paraId="4C5E71A3" w14:textId="77777777" w:rsidR="00940D04" w:rsidRDefault="00940D04" w:rsidP="00940D04">
      <w:pPr>
        <w:pStyle w:val="Ttulo"/>
        <w:jc w:val="center"/>
      </w:pPr>
    </w:p>
    <w:p w14:paraId="5E3A6AFB" w14:textId="77777777" w:rsidR="00940D04" w:rsidRDefault="00940D04" w:rsidP="00940D04">
      <w:pPr>
        <w:pStyle w:val="Ttulo"/>
        <w:jc w:val="center"/>
      </w:pPr>
    </w:p>
    <w:p w14:paraId="02270730" w14:textId="77777777" w:rsidR="00801187" w:rsidRDefault="00801187" w:rsidP="00940D04">
      <w:pPr>
        <w:pStyle w:val="Ttulo"/>
        <w:jc w:val="center"/>
      </w:pPr>
    </w:p>
    <w:p w14:paraId="2E4B7469" w14:textId="77777777" w:rsidR="00940D04" w:rsidRDefault="00940D04" w:rsidP="00940D04">
      <w:pPr>
        <w:pStyle w:val="Ttulo"/>
        <w:jc w:val="center"/>
      </w:pPr>
    </w:p>
    <w:p w14:paraId="1FBDADED" w14:textId="77777777" w:rsidR="00940D04" w:rsidRDefault="00940D04" w:rsidP="00940D04">
      <w:pPr>
        <w:pStyle w:val="Ttulo"/>
        <w:jc w:val="center"/>
      </w:pPr>
    </w:p>
    <w:p w14:paraId="4AC6160B" w14:textId="77777777" w:rsidR="00940D04" w:rsidRDefault="00940D04" w:rsidP="00940D04">
      <w:pPr>
        <w:pStyle w:val="Ttulo"/>
        <w:jc w:val="center"/>
      </w:pPr>
    </w:p>
    <w:sdt>
      <w:sdtPr>
        <w:rPr>
          <w:rFonts w:ascii="Arial" w:eastAsiaTheme="minorHAnsi" w:hAnsi="Arial" w:cs="Arial"/>
          <w:b w:val="0"/>
          <w:bCs w:val="0"/>
          <w:noProof/>
          <w:kern w:val="0"/>
          <w:sz w:val="20"/>
          <w:szCs w:val="20"/>
          <w:u w:val="single"/>
          <w:lang w:val="es-ES_tradnl" w:eastAsia="es-ES"/>
        </w:rPr>
        <w:id w:val="527381981"/>
        <w:docPartObj>
          <w:docPartGallery w:val="Table of Contents"/>
          <w:docPartUnique/>
        </w:docPartObj>
      </w:sdtPr>
      <w:sdtEndPr>
        <w:rPr>
          <w:rFonts w:eastAsia="Times New Roman" w:cs="Times New Roman"/>
          <w:b/>
          <w:sz w:val="22"/>
          <w:szCs w:val="25"/>
        </w:rPr>
      </w:sdtEndPr>
      <w:sdtContent>
        <w:p w14:paraId="2C487FA3" w14:textId="77777777" w:rsidR="00940D04" w:rsidRDefault="00C66B3E">
          <w:pPr>
            <w:pStyle w:val="TtuloTDC"/>
          </w:pPr>
          <w:r>
            <w:t>ÍNDICE</w:t>
          </w:r>
        </w:p>
        <w:p w14:paraId="0E4C0A27" w14:textId="150F9BDB" w:rsidR="00114A73" w:rsidRDefault="00940D04">
          <w:pPr>
            <w:pStyle w:val="TDC1"/>
            <w:rPr>
              <w:rFonts w:asciiTheme="minorHAnsi" w:eastAsiaTheme="minorEastAsia" w:hAnsiTheme="minorHAnsi" w:cstheme="minorBidi"/>
              <w:b w:val="0"/>
              <w:kern w:val="2"/>
              <w:sz w:val="24"/>
              <w:szCs w:val="24"/>
              <w:u w:val="none"/>
              <w:lang w:val="es-ES"/>
              <w14:ligatures w14:val="standardContextual"/>
            </w:rPr>
          </w:pPr>
          <w:r>
            <w:fldChar w:fldCharType="begin"/>
          </w:r>
          <w:r>
            <w:instrText xml:space="preserve"> TOC \o "1-3" \h \z \u </w:instrText>
          </w:r>
          <w:r>
            <w:fldChar w:fldCharType="separate"/>
          </w:r>
          <w:hyperlink w:anchor="_Toc161997139" w:history="1">
            <w:r w:rsidR="00114A73" w:rsidRPr="00BA73D0">
              <w:rPr>
                <w:rStyle w:val="Hipervnculo"/>
              </w:rPr>
              <w:t>1</w:t>
            </w:r>
            <w:r w:rsidR="00114A73">
              <w:rPr>
                <w:rFonts w:asciiTheme="minorHAnsi" w:eastAsiaTheme="minorEastAsia" w:hAnsiTheme="minorHAnsi" w:cstheme="minorBidi"/>
                <w:b w:val="0"/>
                <w:kern w:val="2"/>
                <w:sz w:val="24"/>
                <w:szCs w:val="24"/>
                <w:u w:val="none"/>
                <w:lang w:val="es-ES"/>
                <w14:ligatures w14:val="standardContextual"/>
              </w:rPr>
              <w:tab/>
            </w:r>
            <w:r w:rsidR="00114A73" w:rsidRPr="00BA73D0">
              <w:rPr>
                <w:rStyle w:val="Hipervnculo"/>
              </w:rPr>
              <w:t>INTRODUCCIÓN</w:t>
            </w:r>
            <w:r w:rsidR="00114A73">
              <w:rPr>
                <w:webHidden/>
              </w:rPr>
              <w:tab/>
            </w:r>
            <w:r w:rsidR="00114A73">
              <w:rPr>
                <w:webHidden/>
              </w:rPr>
              <w:fldChar w:fldCharType="begin"/>
            </w:r>
            <w:r w:rsidR="00114A73">
              <w:rPr>
                <w:webHidden/>
              </w:rPr>
              <w:instrText xml:space="preserve"> PAGEREF _Toc161997139 \h </w:instrText>
            </w:r>
            <w:r w:rsidR="00114A73">
              <w:rPr>
                <w:webHidden/>
              </w:rPr>
            </w:r>
            <w:r w:rsidR="00114A73">
              <w:rPr>
                <w:webHidden/>
              </w:rPr>
              <w:fldChar w:fldCharType="separate"/>
            </w:r>
            <w:r w:rsidR="00924545">
              <w:rPr>
                <w:webHidden/>
              </w:rPr>
              <w:t>4</w:t>
            </w:r>
            <w:r w:rsidR="00114A73">
              <w:rPr>
                <w:webHidden/>
              </w:rPr>
              <w:fldChar w:fldCharType="end"/>
            </w:r>
          </w:hyperlink>
        </w:p>
        <w:p w14:paraId="162E4480" w14:textId="509CE5AB"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140" w:history="1">
            <w:r w:rsidR="00114A73" w:rsidRPr="00BA73D0">
              <w:rPr>
                <w:rStyle w:val="Hipervnculo"/>
              </w:rPr>
              <w:t>2</w:t>
            </w:r>
            <w:r w:rsidR="00114A73">
              <w:rPr>
                <w:rFonts w:asciiTheme="minorHAnsi" w:eastAsiaTheme="minorEastAsia" w:hAnsiTheme="minorHAnsi" w:cstheme="minorBidi"/>
                <w:b w:val="0"/>
                <w:kern w:val="2"/>
                <w:sz w:val="24"/>
                <w:szCs w:val="24"/>
                <w:u w:val="none"/>
                <w:lang w:val="es-ES"/>
                <w14:ligatures w14:val="standardContextual"/>
              </w:rPr>
              <w:tab/>
            </w:r>
            <w:r w:rsidR="00114A73" w:rsidRPr="00BA73D0">
              <w:rPr>
                <w:rStyle w:val="Hipervnculo"/>
              </w:rPr>
              <w:t>ÁREA DE GESTIÓN DE PROYECTOS DE I+D+i</w:t>
            </w:r>
            <w:r w:rsidR="00114A73">
              <w:rPr>
                <w:webHidden/>
              </w:rPr>
              <w:tab/>
            </w:r>
            <w:r w:rsidR="00114A73">
              <w:rPr>
                <w:webHidden/>
              </w:rPr>
              <w:fldChar w:fldCharType="begin"/>
            </w:r>
            <w:r w:rsidR="00114A73">
              <w:rPr>
                <w:webHidden/>
              </w:rPr>
              <w:instrText xml:space="preserve"> PAGEREF _Toc161997140 \h </w:instrText>
            </w:r>
            <w:r w:rsidR="00114A73">
              <w:rPr>
                <w:webHidden/>
              </w:rPr>
            </w:r>
            <w:r w:rsidR="00114A73">
              <w:rPr>
                <w:webHidden/>
              </w:rPr>
              <w:fldChar w:fldCharType="separate"/>
            </w:r>
            <w:r>
              <w:rPr>
                <w:webHidden/>
              </w:rPr>
              <w:t>4</w:t>
            </w:r>
            <w:r w:rsidR="00114A73">
              <w:rPr>
                <w:webHidden/>
              </w:rPr>
              <w:fldChar w:fldCharType="end"/>
            </w:r>
          </w:hyperlink>
        </w:p>
        <w:p w14:paraId="08069D2C" w14:textId="284E7D75" w:rsidR="00114A73" w:rsidRDefault="00924545">
          <w:pPr>
            <w:pStyle w:val="TDC2"/>
            <w:rPr>
              <w:rFonts w:asciiTheme="minorHAnsi" w:eastAsiaTheme="minorEastAsia" w:hAnsiTheme="minorHAnsi" w:cstheme="minorBidi"/>
              <w:noProof/>
              <w:kern w:val="2"/>
              <w:sz w:val="24"/>
              <w14:ligatures w14:val="standardContextual"/>
            </w:rPr>
          </w:pPr>
          <w:hyperlink w:anchor="_Toc161997141" w:history="1">
            <w:r w:rsidR="00114A73" w:rsidRPr="00BA73D0">
              <w:rPr>
                <w:rStyle w:val="Hipervnculo"/>
                <w:noProof/>
              </w:rPr>
              <w:t>2.1. Breve descripción del área</w:t>
            </w:r>
            <w:r w:rsidR="00114A73">
              <w:rPr>
                <w:noProof/>
                <w:webHidden/>
              </w:rPr>
              <w:tab/>
            </w:r>
            <w:r w:rsidR="00114A73">
              <w:rPr>
                <w:noProof/>
                <w:webHidden/>
              </w:rPr>
              <w:fldChar w:fldCharType="begin"/>
            </w:r>
            <w:r w:rsidR="00114A73">
              <w:rPr>
                <w:noProof/>
                <w:webHidden/>
              </w:rPr>
              <w:instrText xml:space="preserve"> PAGEREF _Toc161997141 \h </w:instrText>
            </w:r>
            <w:r w:rsidR="00114A73">
              <w:rPr>
                <w:noProof/>
                <w:webHidden/>
              </w:rPr>
            </w:r>
            <w:r w:rsidR="00114A73">
              <w:rPr>
                <w:noProof/>
                <w:webHidden/>
              </w:rPr>
              <w:fldChar w:fldCharType="separate"/>
            </w:r>
            <w:r>
              <w:rPr>
                <w:noProof/>
                <w:webHidden/>
              </w:rPr>
              <w:t>4</w:t>
            </w:r>
            <w:r w:rsidR="00114A73">
              <w:rPr>
                <w:noProof/>
                <w:webHidden/>
              </w:rPr>
              <w:fldChar w:fldCharType="end"/>
            </w:r>
          </w:hyperlink>
        </w:p>
        <w:p w14:paraId="00C85D15" w14:textId="4E93AEF0" w:rsidR="00114A73" w:rsidRDefault="00924545">
          <w:pPr>
            <w:pStyle w:val="TDC2"/>
            <w:rPr>
              <w:rFonts w:asciiTheme="minorHAnsi" w:eastAsiaTheme="minorEastAsia" w:hAnsiTheme="minorHAnsi" w:cstheme="minorBidi"/>
              <w:noProof/>
              <w:kern w:val="2"/>
              <w:sz w:val="24"/>
              <w14:ligatures w14:val="standardContextual"/>
            </w:rPr>
          </w:pPr>
          <w:hyperlink w:anchor="_Toc161997142" w:history="1">
            <w:r w:rsidR="00114A73" w:rsidRPr="00BA73D0">
              <w:rPr>
                <w:rStyle w:val="Hipervnculo"/>
                <w:noProof/>
              </w:rPr>
              <w:t>2.2. Actividad desarrollada</w:t>
            </w:r>
            <w:r w:rsidR="00114A73">
              <w:rPr>
                <w:noProof/>
                <w:webHidden/>
              </w:rPr>
              <w:tab/>
            </w:r>
            <w:r w:rsidR="00114A73">
              <w:rPr>
                <w:noProof/>
                <w:webHidden/>
              </w:rPr>
              <w:fldChar w:fldCharType="begin"/>
            </w:r>
            <w:r w:rsidR="00114A73">
              <w:rPr>
                <w:noProof/>
                <w:webHidden/>
              </w:rPr>
              <w:instrText xml:space="preserve"> PAGEREF _Toc161997142 \h </w:instrText>
            </w:r>
            <w:r w:rsidR="00114A73">
              <w:rPr>
                <w:noProof/>
                <w:webHidden/>
              </w:rPr>
            </w:r>
            <w:r w:rsidR="00114A73">
              <w:rPr>
                <w:noProof/>
                <w:webHidden/>
              </w:rPr>
              <w:fldChar w:fldCharType="separate"/>
            </w:r>
            <w:r>
              <w:rPr>
                <w:noProof/>
                <w:webHidden/>
              </w:rPr>
              <w:t>5</w:t>
            </w:r>
            <w:r w:rsidR="00114A73">
              <w:rPr>
                <w:noProof/>
                <w:webHidden/>
              </w:rPr>
              <w:fldChar w:fldCharType="end"/>
            </w:r>
          </w:hyperlink>
        </w:p>
        <w:p w14:paraId="21A795AB" w14:textId="48C8CBBA" w:rsidR="00114A73" w:rsidRDefault="00924545">
          <w:pPr>
            <w:pStyle w:val="TDC3"/>
            <w:rPr>
              <w:rFonts w:asciiTheme="minorHAnsi" w:eastAsiaTheme="minorEastAsia" w:hAnsiTheme="minorHAnsi" w:cstheme="minorBidi"/>
              <w:noProof/>
              <w:kern w:val="2"/>
              <w:sz w:val="24"/>
              <w14:ligatures w14:val="standardContextual"/>
            </w:rPr>
          </w:pPr>
          <w:hyperlink w:anchor="_Toc161997145" w:history="1">
            <w:r w:rsidR="00114A73" w:rsidRPr="00BA73D0">
              <w:rPr>
                <w:rStyle w:val="Hipervnculo"/>
                <w:noProof/>
              </w:rPr>
              <w:t>2.2.1</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Objetivos</w:t>
            </w:r>
            <w:r w:rsidR="00114A73">
              <w:rPr>
                <w:noProof/>
                <w:webHidden/>
              </w:rPr>
              <w:tab/>
            </w:r>
            <w:r w:rsidR="00114A73">
              <w:rPr>
                <w:noProof/>
                <w:webHidden/>
              </w:rPr>
              <w:fldChar w:fldCharType="begin"/>
            </w:r>
            <w:r w:rsidR="00114A73">
              <w:rPr>
                <w:noProof/>
                <w:webHidden/>
              </w:rPr>
              <w:instrText xml:space="preserve"> PAGEREF _Toc161997145 \h </w:instrText>
            </w:r>
            <w:r w:rsidR="00114A73">
              <w:rPr>
                <w:noProof/>
                <w:webHidden/>
              </w:rPr>
            </w:r>
            <w:r w:rsidR="00114A73">
              <w:rPr>
                <w:noProof/>
                <w:webHidden/>
              </w:rPr>
              <w:fldChar w:fldCharType="separate"/>
            </w:r>
            <w:r>
              <w:rPr>
                <w:noProof/>
                <w:webHidden/>
              </w:rPr>
              <w:t>5</w:t>
            </w:r>
            <w:r w:rsidR="00114A73">
              <w:rPr>
                <w:noProof/>
                <w:webHidden/>
              </w:rPr>
              <w:fldChar w:fldCharType="end"/>
            </w:r>
          </w:hyperlink>
        </w:p>
        <w:p w14:paraId="35258CF3" w14:textId="5FBE44F7" w:rsidR="00114A73" w:rsidRDefault="00924545">
          <w:pPr>
            <w:pStyle w:val="TDC3"/>
            <w:rPr>
              <w:rFonts w:asciiTheme="minorHAnsi" w:eastAsiaTheme="minorEastAsia" w:hAnsiTheme="minorHAnsi" w:cstheme="minorBidi"/>
              <w:noProof/>
              <w:kern w:val="2"/>
              <w:sz w:val="24"/>
              <w14:ligatures w14:val="standardContextual"/>
            </w:rPr>
          </w:pPr>
          <w:hyperlink w:anchor="_Toc161997146" w:history="1">
            <w:r w:rsidR="00114A73" w:rsidRPr="00BA73D0">
              <w:rPr>
                <w:rStyle w:val="Hipervnculo"/>
                <w:noProof/>
              </w:rPr>
              <w:t>2.2.2</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Acciones realizadas durante 2023</w:t>
            </w:r>
            <w:r w:rsidR="00114A73">
              <w:rPr>
                <w:noProof/>
                <w:webHidden/>
              </w:rPr>
              <w:tab/>
            </w:r>
            <w:r w:rsidR="00114A73">
              <w:rPr>
                <w:noProof/>
                <w:webHidden/>
              </w:rPr>
              <w:fldChar w:fldCharType="begin"/>
            </w:r>
            <w:r w:rsidR="00114A73">
              <w:rPr>
                <w:noProof/>
                <w:webHidden/>
              </w:rPr>
              <w:instrText xml:space="preserve"> PAGEREF _Toc161997146 \h </w:instrText>
            </w:r>
            <w:r w:rsidR="00114A73">
              <w:rPr>
                <w:noProof/>
                <w:webHidden/>
              </w:rPr>
            </w:r>
            <w:r w:rsidR="00114A73">
              <w:rPr>
                <w:noProof/>
                <w:webHidden/>
              </w:rPr>
              <w:fldChar w:fldCharType="separate"/>
            </w:r>
            <w:r>
              <w:rPr>
                <w:noProof/>
                <w:webHidden/>
              </w:rPr>
              <w:t>6</w:t>
            </w:r>
            <w:r w:rsidR="00114A73">
              <w:rPr>
                <w:noProof/>
                <w:webHidden/>
              </w:rPr>
              <w:fldChar w:fldCharType="end"/>
            </w:r>
          </w:hyperlink>
        </w:p>
        <w:p w14:paraId="7C9D24B9" w14:textId="47B03127" w:rsidR="00114A73" w:rsidRDefault="00924545">
          <w:pPr>
            <w:pStyle w:val="TDC2"/>
            <w:rPr>
              <w:rFonts w:asciiTheme="minorHAnsi" w:eastAsiaTheme="minorEastAsia" w:hAnsiTheme="minorHAnsi" w:cstheme="minorBidi"/>
              <w:noProof/>
              <w:kern w:val="2"/>
              <w:sz w:val="24"/>
              <w14:ligatures w14:val="standardContextual"/>
            </w:rPr>
          </w:pPr>
          <w:hyperlink w:anchor="_Toc161997147" w:history="1">
            <w:r w:rsidR="00114A73" w:rsidRPr="00BA73D0">
              <w:rPr>
                <w:rStyle w:val="Hipervnculo"/>
                <w:noProof/>
              </w:rPr>
              <w:t>2.3</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Indicadores área</w:t>
            </w:r>
            <w:r w:rsidR="00114A73">
              <w:rPr>
                <w:noProof/>
                <w:webHidden/>
              </w:rPr>
              <w:tab/>
            </w:r>
            <w:r w:rsidR="00114A73">
              <w:rPr>
                <w:noProof/>
                <w:webHidden/>
              </w:rPr>
              <w:fldChar w:fldCharType="begin"/>
            </w:r>
            <w:r w:rsidR="00114A73">
              <w:rPr>
                <w:noProof/>
                <w:webHidden/>
              </w:rPr>
              <w:instrText xml:space="preserve"> PAGEREF _Toc161997147 \h </w:instrText>
            </w:r>
            <w:r w:rsidR="00114A73">
              <w:rPr>
                <w:noProof/>
                <w:webHidden/>
              </w:rPr>
            </w:r>
            <w:r w:rsidR="00114A73">
              <w:rPr>
                <w:noProof/>
                <w:webHidden/>
              </w:rPr>
              <w:fldChar w:fldCharType="separate"/>
            </w:r>
            <w:r>
              <w:rPr>
                <w:noProof/>
                <w:webHidden/>
              </w:rPr>
              <w:t>23</w:t>
            </w:r>
            <w:r w:rsidR="00114A73">
              <w:rPr>
                <w:noProof/>
                <w:webHidden/>
              </w:rPr>
              <w:fldChar w:fldCharType="end"/>
            </w:r>
          </w:hyperlink>
        </w:p>
        <w:p w14:paraId="3396B89E" w14:textId="2598EC73" w:rsidR="00114A73" w:rsidRDefault="00924545">
          <w:pPr>
            <w:pStyle w:val="TDC2"/>
            <w:rPr>
              <w:rFonts w:asciiTheme="minorHAnsi" w:eastAsiaTheme="minorEastAsia" w:hAnsiTheme="minorHAnsi" w:cstheme="minorBidi"/>
              <w:noProof/>
              <w:kern w:val="2"/>
              <w:sz w:val="24"/>
              <w14:ligatures w14:val="standardContextual"/>
            </w:rPr>
          </w:pPr>
          <w:hyperlink w:anchor="_Toc161997148" w:history="1">
            <w:r w:rsidR="00114A73" w:rsidRPr="00BA73D0">
              <w:rPr>
                <w:rStyle w:val="Hipervnculo"/>
                <w:noProof/>
              </w:rPr>
              <w:t>2.4</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Otra información relevante</w:t>
            </w:r>
            <w:r w:rsidR="00114A73">
              <w:rPr>
                <w:noProof/>
                <w:webHidden/>
              </w:rPr>
              <w:tab/>
            </w:r>
            <w:r w:rsidR="00114A73">
              <w:rPr>
                <w:noProof/>
                <w:webHidden/>
              </w:rPr>
              <w:fldChar w:fldCharType="begin"/>
            </w:r>
            <w:r w:rsidR="00114A73">
              <w:rPr>
                <w:noProof/>
                <w:webHidden/>
              </w:rPr>
              <w:instrText xml:space="preserve"> PAGEREF _Toc161997148 \h </w:instrText>
            </w:r>
            <w:r w:rsidR="00114A73">
              <w:rPr>
                <w:noProof/>
                <w:webHidden/>
              </w:rPr>
            </w:r>
            <w:r w:rsidR="00114A73">
              <w:rPr>
                <w:noProof/>
                <w:webHidden/>
              </w:rPr>
              <w:fldChar w:fldCharType="separate"/>
            </w:r>
            <w:r>
              <w:rPr>
                <w:noProof/>
                <w:webHidden/>
              </w:rPr>
              <w:t>24</w:t>
            </w:r>
            <w:r w:rsidR="00114A73">
              <w:rPr>
                <w:noProof/>
                <w:webHidden/>
              </w:rPr>
              <w:fldChar w:fldCharType="end"/>
            </w:r>
          </w:hyperlink>
        </w:p>
        <w:p w14:paraId="38355ABE" w14:textId="691C077C"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149" w:history="1">
            <w:r w:rsidR="00114A73" w:rsidRPr="00BA73D0">
              <w:rPr>
                <w:rStyle w:val="Hipervnculo"/>
              </w:rPr>
              <w:t>3</w:t>
            </w:r>
            <w:r w:rsidR="00114A73">
              <w:rPr>
                <w:rFonts w:asciiTheme="minorHAnsi" w:eastAsiaTheme="minorEastAsia" w:hAnsiTheme="minorHAnsi" w:cstheme="minorBidi"/>
                <w:b w:val="0"/>
                <w:kern w:val="2"/>
                <w:sz w:val="24"/>
                <w:szCs w:val="24"/>
                <w:u w:val="none"/>
                <w:lang w:val="es-ES"/>
                <w14:ligatures w14:val="standardContextual"/>
              </w:rPr>
              <w:tab/>
            </w:r>
            <w:r w:rsidR="00114A73" w:rsidRPr="00BA73D0">
              <w:rPr>
                <w:rStyle w:val="Hipervnculo"/>
              </w:rPr>
              <w:t>ÁREA DE ESTRATEGIAS DE INVESTIGACIÓN Y EECC</w:t>
            </w:r>
            <w:r w:rsidR="00114A73">
              <w:rPr>
                <w:webHidden/>
              </w:rPr>
              <w:tab/>
            </w:r>
            <w:r w:rsidR="00114A73">
              <w:rPr>
                <w:webHidden/>
              </w:rPr>
              <w:fldChar w:fldCharType="begin"/>
            </w:r>
            <w:r w:rsidR="00114A73">
              <w:rPr>
                <w:webHidden/>
              </w:rPr>
              <w:instrText xml:space="preserve"> PAGEREF _Toc161997149 \h </w:instrText>
            </w:r>
            <w:r w:rsidR="00114A73">
              <w:rPr>
                <w:webHidden/>
              </w:rPr>
            </w:r>
            <w:r w:rsidR="00114A73">
              <w:rPr>
                <w:webHidden/>
              </w:rPr>
              <w:fldChar w:fldCharType="separate"/>
            </w:r>
            <w:r>
              <w:rPr>
                <w:webHidden/>
              </w:rPr>
              <w:t>25</w:t>
            </w:r>
            <w:r w:rsidR="00114A73">
              <w:rPr>
                <w:webHidden/>
              </w:rPr>
              <w:fldChar w:fldCharType="end"/>
            </w:r>
          </w:hyperlink>
        </w:p>
        <w:p w14:paraId="71E70097" w14:textId="15811872" w:rsidR="00114A73" w:rsidRDefault="00924545">
          <w:pPr>
            <w:pStyle w:val="TDC2"/>
            <w:rPr>
              <w:rFonts w:asciiTheme="minorHAnsi" w:eastAsiaTheme="minorEastAsia" w:hAnsiTheme="minorHAnsi" w:cstheme="minorBidi"/>
              <w:noProof/>
              <w:kern w:val="2"/>
              <w:sz w:val="24"/>
              <w14:ligatures w14:val="standardContextual"/>
            </w:rPr>
          </w:pPr>
          <w:hyperlink w:anchor="_Toc161997150" w:history="1">
            <w:r w:rsidR="00114A73" w:rsidRPr="00BA73D0">
              <w:rPr>
                <w:rStyle w:val="Hipervnculo"/>
                <w:noProof/>
              </w:rPr>
              <w:t>3.1. Breve descripción del área</w:t>
            </w:r>
            <w:r w:rsidR="00114A73">
              <w:rPr>
                <w:noProof/>
                <w:webHidden/>
              </w:rPr>
              <w:tab/>
            </w:r>
            <w:r w:rsidR="00114A73">
              <w:rPr>
                <w:noProof/>
                <w:webHidden/>
              </w:rPr>
              <w:fldChar w:fldCharType="begin"/>
            </w:r>
            <w:r w:rsidR="00114A73">
              <w:rPr>
                <w:noProof/>
                <w:webHidden/>
              </w:rPr>
              <w:instrText xml:space="preserve"> PAGEREF _Toc161997150 \h </w:instrText>
            </w:r>
            <w:r w:rsidR="00114A73">
              <w:rPr>
                <w:noProof/>
                <w:webHidden/>
              </w:rPr>
            </w:r>
            <w:r w:rsidR="00114A73">
              <w:rPr>
                <w:noProof/>
                <w:webHidden/>
              </w:rPr>
              <w:fldChar w:fldCharType="separate"/>
            </w:r>
            <w:r>
              <w:rPr>
                <w:noProof/>
                <w:webHidden/>
              </w:rPr>
              <w:t>25</w:t>
            </w:r>
            <w:r w:rsidR="00114A73">
              <w:rPr>
                <w:noProof/>
                <w:webHidden/>
              </w:rPr>
              <w:fldChar w:fldCharType="end"/>
            </w:r>
          </w:hyperlink>
        </w:p>
        <w:p w14:paraId="460E8B54" w14:textId="79180442" w:rsidR="00114A73" w:rsidRDefault="00924545">
          <w:pPr>
            <w:pStyle w:val="TDC2"/>
            <w:rPr>
              <w:rFonts w:asciiTheme="minorHAnsi" w:eastAsiaTheme="minorEastAsia" w:hAnsiTheme="minorHAnsi" w:cstheme="minorBidi"/>
              <w:noProof/>
              <w:kern w:val="2"/>
              <w:sz w:val="24"/>
              <w14:ligatures w14:val="standardContextual"/>
            </w:rPr>
          </w:pPr>
          <w:hyperlink w:anchor="_Toc161997151" w:history="1">
            <w:r w:rsidR="00114A73" w:rsidRPr="00BA73D0">
              <w:rPr>
                <w:rStyle w:val="Hipervnculo"/>
                <w:noProof/>
              </w:rPr>
              <w:t>3.2. Actividad desarrollada</w:t>
            </w:r>
            <w:r w:rsidR="00114A73">
              <w:rPr>
                <w:noProof/>
                <w:webHidden/>
              </w:rPr>
              <w:tab/>
            </w:r>
            <w:r w:rsidR="00114A73">
              <w:rPr>
                <w:noProof/>
                <w:webHidden/>
              </w:rPr>
              <w:fldChar w:fldCharType="begin"/>
            </w:r>
            <w:r w:rsidR="00114A73">
              <w:rPr>
                <w:noProof/>
                <w:webHidden/>
              </w:rPr>
              <w:instrText xml:space="preserve"> PAGEREF _Toc161997151 \h </w:instrText>
            </w:r>
            <w:r w:rsidR="00114A73">
              <w:rPr>
                <w:noProof/>
                <w:webHidden/>
              </w:rPr>
            </w:r>
            <w:r w:rsidR="00114A73">
              <w:rPr>
                <w:noProof/>
                <w:webHidden/>
              </w:rPr>
              <w:fldChar w:fldCharType="separate"/>
            </w:r>
            <w:r>
              <w:rPr>
                <w:noProof/>
                <w:webHidden/>
              </w:rPr>
              <w:t>26</w:t>
            </w:r>
            <w:r w:rsidR="00114A73">
              <w:rPr>
                <w:noProof/>
                <w:webHidden/>
              </w:rPr>
              <w:fldChar w:fldCharType="end"/>
            </w:r>
          </w:hyperlink>
        </w:p>
        <w:p w14:paraId="3703F3B4" w14:textId="1FCA13F7" w:rsidR="00114A73" w:rsidRDefault="00924545">
          <w:pPr>
            <w:pStyle w:val="TDC3"/>
            <w:rPr>
              <w:rFonts w:asciiTheme="minorHAnsi" w:eastAsiaTheme="minorEastAsia" w:hAnsiTheme="minorHAnsi" w:cstheme="minorBidi"/>
              <w:noProof/>
              <w:kern w:val="2"/>
              <w:sz w:val="24"/>
              <w14:ligatures w14:val="standardContextual"/>
            </w:rPr>
          </w:pPr>
          <w:hyperlink w:anchor="_Toc161997154" w:history="1">
            <w:r w:rsidR="00114A73" w:rsidRPr="00BA73D0">
              <w:rPr>
                <w:rStyle w:val="Hipervnculo"/>
                <w:noProof/>
              </w:rPr>
              <w:t>3.2.1</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Registros/solicitudes de ensayos clínicos y estudios observacionales</w:t>
            </w:r>
            <w:r w:rsidR="00114A73">
              <w:rPr>
                <w:noProof/>
                <w:webHidden/>
              </w:rPr>
              <w:tab/>
            </w:r>
            <w:r w:rsidR="00114A73">
              <w:rPr>
                <w:noProof/>
                <w:webHidden/>
              </w:rPr>
              <w:fldChar w:fldCharType="begin"/>
            </w:r>
            <w:r w:rsidR="00114A73">
              <w:rPr>
                <w:noProof/>
                <w:webHidden/>
              </w:rPr>
              <w:instrText xml:space="preserve"> PAGEREF _Toc161997154 \h </w:instrText>
            </w:r>
            <w:r w:rsidR="00114A73">
              <w:rPr>
                <w:noProof/>
                <w:webHidden/>
              </w:rPr>
            </w:r>
            <w:r w:rsidR="00114A73">
              <w:rPr>
                <w:noProof/>
                <w:webHidden/>
              </w:rPr>
              <w:fldChar w:fldCharType="separate"/>
            </w:r>
            <w:r>
              <w:rPr>
                <w:noProof/>
                <w:webHidden/>
              </w:rPr>
              <w:t>26</w:t>
            </w:r>
            <w:r w:rsidR="00114A73">
              <w:rPr>
                <w:noProof/>
                <w:webHidden/>
              </w:rPr>
              <w:fldChar w:fldCharType="end"/>
            </w:r>
          </w:hyperlink>
        </w:p>
        <w:p w14:paraId="2DA9003B" w14:textId="31D87397" w:rsidR="00114A73" w:rsidRDefault="00924545">
          <w:pPr>
            <w:pStyle w:val="TDC3"/>
            <w:rPr>
              <w:rFonts w:asciiTheme="minorHAnsi" w:eastAsiaTheme="minorEastAsia" w:hAnsiTheme="minorHAnsi" w:cstheme="minorBidi"/>
              <w:noProof/>
              <w:kern w:val="2"/>
              <w:sz w:val="24"/>
              <w14:ligatures w14:val="standardContextual"/>
            </w:rPr>
          </w:pPr>
          <w:hyperlink w:anchor="_Toc161997155" w:history="1">
            <w:r w:rsidR="00114A73" w:rsidRPr="00BA73D0">
              <w:rPr>
                <w:rStyle w:val="Hipervnculo"/>
                <w:noProof/>
              </w:rPr>
              <w:t>3.2.2</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Estudios clínicos activados</w:t>
            </w:r>
            <w:r w:rsidR="00114A73">
              <w:rPr>
                <w:noProof/>
                <w:webHidden/>
              </w:rPr>
              <w:tab/>
            </w:r>
            <w:r w:rsidR="00114A73">
              <w:rPr>
                <w:noProof/>
                <w:webHidden/>
              </w:rPr>
              <w:fldChar w:fldCharType="begin"/>
            </w:r>
            <w:r w:rsidR="00114A73">
              <w:rPr>
                <w:noProof/>
                <w:webHidden/>
              </w:rPr>
              <w:instrText xml:space="preserve"> PAGEREF _Toc161997155 \h </w:instrText>
            </w:r>
            <w:r w:rsidR="00114A73">
              <w:rPr>
                <w:noProof/>
                <w:webHidden/>
              </w:rPr>
            </w:r>
            <w:r w:rsidR="00114A73">
              <w:rPr>
                <w:noProof/>
                <w:webHidden/>
              </w:rPr>
              <w:fldChar w:fldCharType="separate"/>
            </w:r>
            <w:r>
              <w:rPr>
                <w:noProof/>
                <w:webHidden/>
              </w:rPr>
              <w:t>30</w:t>
            </w:r>
            <w:r w:rsidR="00114A73">
              <w:rPr>
                <w:noProof/>
                <w:webHidden/>
              </w:rPr>
              <w:fldChar w:fldCharType="end"/>
            </w:r>
          </w:hyperlink>
        </w:p>
        <w:p w14:paraId="477AA7FB" w14:textId="73C46C17" w:rsidR="00114A73" w:rsidRDefault="00924545">
          <w:pPr>
            <w:pStyle w:val="TDC3"/>
            <w:rPr>
              <w:rFonts w:asciiTheme="minorHAnsi" w:eastAsiaTheme="minorEastAsia" w:hAnsiTheme="minorHAnsi" w:cstheme="minorBidi"/>
              <w:noProof/>
              <w:kern w:val="2"/>
              <w:sz w:val="24"/>
              <w14:ligatures w14:val="standardContextual"/>
            </w:rPr>
          </w:pPr>
          <w:hyperlink w:anchor="_Toc161997156" w:history="1">
            <w:r w:rsidR="00114A73" w:rsidRPr="00BA73D0">
              <w:rPr>
                <w:rStyle w:val="Hipervnculo"/>
                <w:noProof/>
              </w:rPr>
              <w:t>3.2.3</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Estudios clínicos activos durante la anualidad 2023</w:t>
            </w:r>
            <w:r w:rsidR="00114A73">
              <w:rPr>
                <w:noProof/>
                <w:webHidden/>
              </w:rPr>
              <w:tab/>
            </w:r>
            <w:r w:rsidR="00114A73">
              <w:rPr>
                <w:noProof/>
                <w:webHidden/>
              </w:rPr>
              <w:fldChar w:fldCharType="begin"/>
            </w:r>
            <w:r w:rsidR="00114A73">
              <w:rPr>
                <w:noProof/>
                <w:webHidden/>
              </w:rPr>
              <w:instrText xml:space="preserve"> PAGEREF _Toc161997156 \h </w:instrText>
            </w:r>
            <w:r w:rsidR="00114A73">
              <w:rPr>
                <w:noProof/>
                <w:webHidden/>
              </w:rPr>
            </w:r>
            <w:r w:rsidR="00114A73">
              <w:rPr>
                <w:noProof/>
                <w:webHidden/>
              </w:rPr>
              <w:fldChar w:fldCharType="separate"/>
            </w:r>
            <w:r>
              <w:rPr>
                <w:noProof/>
                <w:webHidden/>
              </w:rPr>
              <w:t>35</w:t>
            </w:r>
            <w:r w:rsidR="00114A73">
              <w:rPr>
                <w:noProof/>
                <w:webHidden/>
              </w:rPr>
              <w:fldChar w:fldCharType="end"/>
            </w:r>
          </w:hyperlink>
        </w:p>
        <w:p w14:paraId="478B2C23" w14:textId="5B0877A2" w:rsidR="00114A73" w:rsidRDefault="00924545">
          <w:pPr>
            <w:pStyle w:val="TDC3"/>
            <w:rPr>
              <w:rFonts w:asciiTheme="minorHAnsi" w:eastAsiaTheme="minorEastAsia" w:hAnsiTheme="minorHAnsi" w:cstheme="minorBidi"/>
              <w:noProof/>
              <w:kern w:val="2"/>
              <w:sz w:val="24"/>
              <w14:ligatures w14:val="standardContextual"/>
            </w:rPr>
          </w:pPr>
          <w:hyperlink w:anchor="_Toc161997157" w:history="1">
            <w:r w:rsidR="00114A73" w:rsidRPr="00BA73D0">
              <w:rPr>
                <w:rStyle w:val="Hipervnculo"/>
                <w:noProof/>
              </w:rPr>
              <w:t>3.2.4</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Idoneidad de instalaciones – gestión de expediente</w:t>
            </w:r>
            <w:r w:rsidR="00114A73">
              <w:rPr>
                <w:noProof/>
                <w:webHidden/>
              </w:rPr>
              <w:tab/>
            </w:r>
            <w:r w:rsidR="00114A73">
              <w:rPr>
                <w:noProof/>
                <w:webHidden/>
              </w:rPr>
              <w:fldChar w:fldCharType="begin"/>
            </w:r>
            <w:r w:rsidR="00114A73">
              <w:rPr>
                <w:noProof/>
                <w:webHidden/>
              </w:rPr>
              <w:instrText xml:space="preserve"> PAGEREF _Toc161997157 \h </w:instrText>
            </w:r>
            <w:r w:rsidR="00114A73">
              <w:rPr>
                <w:noProof/>
                <w:webHidden/>
              </w:rPr>
            </w:r>
            <w:r w:rsidR="00114A73">
              <w:rPr>
                <w:noProof/>
                <w:webHidden/>
              </w:rPr>
              <w:fldChar w:fldCharType="separate"/>
            </w:r>
            <w:r>
              <w:rPr>
                <w:noProof/>
                <w:webHidden/>
              </w:rPr>
              <w:t>40</w:t>
            </w:r>
            <w:r w:rsidR="00114A73">
              <w:rPr>
                <w:noProof/>
                <w:webHidden/>
              </w:rPr>
              <w:fldChar w:fldCharType="end"/>
            </w:r>
          </w:hyperlink>
        </w:p>
        <w:p w14:paraId="41292065" w14:textId="7E45F710" w:rsidR="00114A73" w:rsidRDefault="00924545">
          <w:pPr>
            <w:pStyle w:val="TDC3"/>
            <w:rPr>
              <w:rFonts w:asciiTheme="minorHAnsi" w:eastAsiaTheme="minorEastAsia" w:hAnsiTheme="minorHAnsi" w:cstheme="minorBidi"/>
              <w:noProof/>
              <w:kern w:val="2"/>
              <w:sz w:val="24"/>
              <w14:ligatures w14:val="standardContextual"/>
            </w:rPr>
          </w:pPr>
          <w:hyperlink w:anchor="_Toc161997158" w:history="1">
            <w:r w:rsidR="00114A73" w:rsidRPr="00BA73D0">
              <w:rPr>
                <w:rStyle w:val="Hipervnculo"/>
                <w:noProof/>
              </w:rPr>
              <w:t>3.2.5</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Gestión de adendas a contratos</w:t>
            </w:r>
            <w:r w:rsidR="00114A73">
              <w:rPr>
                <w:noProof/>
                <w:webHidden/>
              </w:rPr>
              <w:tab/>
            </w:r>
            <w:r w:rsidR="00114A73">
              <w:rPr>
                <w:noProof/>
                <w:webHidden/>
              </w:rPr>
              <w:fldChar w:fldCharType="begin"/>
            </w:r>
            <w:r w:rsidR="00114A73">
              <w:rPr>
                <w:noProof/>
                <w:webHidden/>
              </w:rPr>
              <w:instrText xml:space="preserve"> PAGEREF _Toc161997158 \h </w:instrText>
            </w:r>
            <w:r w:rsidR="00114A73">
              <w:rPr>
                <w:noProof/>
                <w:webHidden/>
              </w:rPr>
            </w:r>
            <w:r w:rsidR="00114A73">
              <w:rPr>
                <w:noProof/>
                <w:webHidden/>
              </w:rPr>
              <w:fldChar w:fldCharType="separate"/>
            </w:r>
            <w:r>
              <w:rPr>
                <w:noProof/>
                <w:webHidden/>
              </w:rPr>
              <w:t>41</w:t>
            </w:r>
            <w:r w:rsidR="00114A73">
              <w:rPr>
                <w:noProof/>
                <w:webHidden/>
              </w:rPr>
              <w:fldChar w:fldCharType="end"/>
            </w:r>
          </w:hyperlink>
        </w:p>
        <w:p w14:paraId="61CC88D3" w14:textId="4CCBB6F1" w:rsidR="00114A73" w:rsidRDefault="00924545">
          <w:pPr>
            <w:pStyle w:val="TDC3"/>
            <w:rPr>
              <w:rFonts w:asciiTheme="minorHAnsi" w:eastAsiaTheme="minorEastAsia" w:hAnsiTheme="minorHAnsi" w:cstheme="minorBidi"/>
              <w:noProof/>
              <w:kern w:val="2"/>
              <w:sz w:val="24"/>
              <w14:ligatures w14:val="standardContextual"/>
            </w:rPr>
          </w:pPr>
          <w:hyperlink w:anchor="_Toc161997159" w:history="1">
            <w:r w:rsidR="00114A73" w:rsidRPr="00BA73D0">
              <w:rPr>
                <w:rStyle w:val="Hipervnculo"/>
                <w:noProof/>
              </w:rPr>
              <w:t>3.2.6</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Cierres de estudios clínicos</w:t>
            </w:r>
            <w:r w:rsidR="00114A73">
              <w:rPr>
                <w:noProof/>
                <w:webHidden/>
              </w:rPr>
              <w:tab/>
            </w:r>
            <w:r w:rsidR="00114A73">
              <w:rPr>
                <w:noProof/>
                <w:webHidden/>
              </w:rPr>
              <w:fldChar w:fldCharType="begin"/>
            </w:r>
            <w:r w:rsidR="00114A73">
              <w:rPr>
                <w:noProof/>
                <w:webHidden/>
              </w:rPr>
              <w:instrText xml:space="preserve"> PAGEREF _Toc161997159 \h </w:instrText>
            </w:r>
            <w:r w:rsidR="00114A73">
              <w:rPr>
                <w:noProof/>
                <w:webHidden/>
              </w:rPr>
            </w:r>
            <w:r w:rsidR="00114A73">
              <w:rPr>
                <w:noProof/>
                <w:webHidden/>
              </w:rPr>
              <w:fldChar w:fldCharType="separate"/>
            </w:r>
            <w:r>
              <w:rPr>
                <w:noProof/>
                <w:webHidden/>
              </w:rPr>
              <w:t>43</w:t>
            </w:r>
            <w:r w:rsidR="00114A73">
              <w:rPr>
                <w:noProof/>
                <w:webHidden/>
              </w:rPr>
              <w:fldChar w:fldCharType="end"/>
            </w:r>
          </w:hyperlink>
        </w:p>
        <w:p w14:paraId="7EA9E116" w14:textId="3E43B374" w:rsidR="00114A73" w:rsidRDefault="00924545">
          <w:pPr>
            <w:pStyle w:val="TDC3"/>
            <w:rPr>
              <w:rFonts w:asciiTheme="minorHAnsi" w:eastAsiaTheme="minorEastAsia" w:hAnsiTheme="minorHAnsi" w:cstheme="minorBidi"/>
              <w:noProof/>
              <w:kern w:val="2"/>
              <w:sz w:val="24"/>
              <w14:ligatures w14:val="standardContextual"/>
            </w:rPr>
          </w:pPr>
          <w:hyperlink w:anchor="_Toc161997160" w:history="1">
            <w:r w:rsidR="00114A73" w:rsidRPr="00BA73D0">
              <w:rPr>
                <w:rStyle w:val="Hipervnculo"/>
                <w:noProof/>
              </w:rPr>
              <w:t>3.2.7</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Tasa de reclutamiento</w:t>
            </w:r>
            <w:r w:rsidR="00114A73">
              <w:rPr>
                <w:noProof/>
                <w:webHidden/>
              </w:rPr>
              <w:tab/>
            </w:r>
            <w:r w:rsidR="00114A73">
              <w:rPr>
                <w:noProof/>
                <w:webHidden/>
              </w:rPr>
              <w:fldChar w:fldCharType="begin"/>
            </w:r>
            <w:r w:rsidR="00114A73">
              <w:rPr>
                <w:noProof/>
                <w:webHidden/>
              </w:rPr>
              <w:instrText xml:space="preserve"> PAGEREF _Toc161997160 \h </w:instrText>
            </w:r>
            <w:r w:rsidR="00114A73">
              <w:rPr>
                <w:noProof/>
                <w:webHidden/>
              </w:rPr>
            </w:r>
            <w:r w:rsidR="00114A73">
              <w:rPr>
                <w:noProof/>
                <w:webHidden/>
              </w:rPr>
              <w:fldChar w:fldCharType="separate"/>
            </w:r>
            <w:r>
              <w:rPr>
                <w:noProof/>
                <w:webHidden/>
              </w:rPr>
              <w:t>44</w:t>
            </w:r>
            <w:r w:rsidR="00114A73">
              <w:rPr>
                <w:noProof/>
                <w:webHidden/>
              </w:rPr>
              <w:fldChar w:fldCharType="end"/>
            </w:r>
          </w:hyperlink>
        </w:p>
        <w:p w14:paraId="562D1269" w14:textId="5DDC81BE" w:rsidR="00114A73" w:rsidRDefault="00924545">
          <w:pPr>
            <w:pStyle w:val="TDC2"/>
            <w:rPr>
              <w:rFonts w:asciiTheme="minorHAnsi" w:eastAsiaTheme="minorEastAsia" w:hAnsiTheme="minorHAnsi" w:cstheme="minorBidi"/>
              <w:noProof/>
              <w:kern w:val="2"/>
              <w:sz w:val="24"/>
              <w14:ligatures w14:val="standardContextual"/>
            </w:rPr>
          </w:pPr>
          <w:hyperlink w:anchor="_Toc161997161" w:history="1">
            <w:r w:rsidR="00114A73" w:rsidRPr="00BA73D0">
              <w:rPr>
                <w:rStyle w:val="Hipervnculo"/>
                <w:noProof/>
              </w:rPr>
              <w:t>3.3. Otros indicadores del área</w:t>
            </w:r>
            <w:r w:rsidR="00114A73">
              <w:rPr>
                <w:noProof/>
                <w:webHidden/>
              </w:rPr>
              <w:tab/>
            </w:r>
            <w:r w:rsidR="00114A73">
              <w:rPr>
                <w:noProof/>
                <w:webHidden/>
              </w:rPr>
              <w:fldChar w:fldCharType="begin"/>
            </w:r>
            <w:r w:rsidR="00114A73">
              <w:rPr>
                <w:noProof/>
                <w:webHidden/>
              </w:rPr>
              <w:instrText xml:space="preserve"> PAGEREF _Toc161997161 \h </w:instrText>
            </w:r>
            <w:r w:rsidR="00114A73">
              <w:rPr>
                <w:noProof/>
                <w:webHidden/>
              </w:rPr>
            </w:r>
            <w:r w:rsidR="00114A73">
              <w:rPr>
                <w:noProof/>
                <w:webHidden/>
              </w:rPr>
              <w:fldChar w:fldCharType="separate"/>
            </w:r>
            <w:r>
              <w:rPr>
                <w:noProof/>
                <w:webHidden/>
              </w:rPr>
              <w:t>45</w:t>
            </w:r>
            <w:r w:rsidR="00114A73">
              <w:rPr>
                <w:noProof/>
                <w:webHidden/>
              </w:rPr>
              <w:fldChar w:fldCharType="end"/>
            </w:r>
          </w:hyperlink>
        </w:p>
        <w:p w14:paraId="1A282515" w14:textId="5830DDA7" w:rsidR="00114A73" w:rsidRDefault="00924545">
          <w:pPr>
            <w:pStyle w:val="TDC3"/>
            <w:rPr>
              <w:rFonts w:asciiTheme="minorHAnsi" w:eastAsiaTheme="minorEastAsia" w:hAnsiTheme="minorHAnsi" w:cstheme="minorBidi"/>
              <w:noProof/>
              <w:kern w:val="2"/>
              <w:sz w:val="24"/>
              <w14:ligatures w14:val="standardContextual"/>
            </w:rPr>
          </w:pPr>
          <w:hyperlink w:anchor="_Toc161997163" w:history="1">
            <w:r w:rsidR="00114A73" w:rsidRPr="00BA73D0">
              <w:rPr>
                <w:rStyle w:val="Hipervnculo"/>
                <w:noProof/>
              </w:rPr>
              <w:t>3.3.1</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Indicadores de competitividad</w:t>
            </w:r>
            <w:r w:rsidR="00114A73">
              <w:rPr>
                <w:noProof/>
                <w:webHidden/>
              </w:rPr>
              <w:tab/>
            </w:r>
            <w:r w:rsidR="00114A73">
              <w:rPr>
                <w:noProof/>
                <w:webHidden/>
              </w:rPr>
              <w:fldChar w:fldCharType="begin"/>
            </w:r>
            <w:r w:rsidR="00114A73">
              <w:rPr>
                <w:noProof/>
                <w:webHidden/>
              </w:rPr>
              <w:instrText xml:space="preserve"> PAGEREF _Toc161997163 \h </w:instrText>
            </w:r>
            <w:r w:rsidR="00114A73">
              <w:rPr>
                <w:noProof/>
                <w:webHidden/>
              </w:rPr>
            </w:r>
            <w:r w:rsidR="00114A73">
              <w:rPr>
                <w:noProof/>
                <w:webHidden/>
              </w:rPr>
              <w:fldChar w:fldCharType="separate"/>
            </w:r>
            <w:r>
              <w:rPr>
                <w:noProof/>
                <w:webHidden/>
              </w:rPr>
              <w:t>45</w:t>
            </w:r>
            <w:r w:rsidR="00114A73">
              <w:rPr>
                <w:noProof/>
                <w:webHidden/>
              </w:rPr>
              <w:fldChar w:fldCharType="end"/>
            </w:r>
          </w:hyperlink>
        </w:p>
        <w:p w14:paraId="11234F6E" w14:textId="4F078B1A" w:rsidR="00114A73" w:rsidRDefault="00924545">
          <w:pPr>
            <w:pStyle w:val="TDC3"/>
            <w:rPr>
              <w:rFonts w:asciiTheme="minorHAnsi" w:eastAsiaTheme="minorEastAsia" w:hAnsiTheme="minorHAnsi" w:cstheme="minorBidi"/>
              <w:noProof/>
              <w:kern w:val="2"/>
              <w:sz w:val="24"/>
              <w14:ligatures w14:val="standardContextual"/>
            </w:rPr>
          </w:pPr>
          <w:hyperlink w:anchor="_Toc161997164" w:history="1">
            <w:r w:rsidR="00114A73" w:rsidRPr="00BA73D0">
              <w:rPr>
                <w:rStyle w:val="Hipervnculo"/>
                <w:noProof/>
              </w:rPr>
              <w:t>3.3.2</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Estudios de feasibilities</w:t>
            </w:r>
            <w:r w:rsidR="00114A73">
              <w:rPr>
                <w:noProof/>
                <w:webHidden/>
              </w:rPr>
              <w:tab/>
            </w:r>
            <w:r w:rsidR="00114A73">
              <w:rPr>
                <w:noProof/>
                <w:webHidden/>
              </w:rPr>
              <w:fldChar w:fldCharType="begin"/>
            </w:r>
            <w:r w:rsidR="00114A73">
              <w:rPr>
                <w:noProof/>
                <w:webHidden/>
              </w:rPr>
              <w:instrText xml:space="preserve"> PAGEREF _Toc161997164 \h </w:instrText>
            </w:r>
            <w:r w:rsidR="00114A73">
              <w:rPr>
                <w:noProof/>
                <w:webHidden/>
              </w:rPr>
            </w:r>
            <w:r w:rsidR="00114A73">
              <w:rPr>
                <w:noProof/>
                <w:webHidden/>
              </w:rPr>
              <w:fldChar w:fldCharType="separate"/>
            </w:r>
            <w:r>
              <w:rPr>
                <w:noProof/>
                <w:webHidden/>
              </w:rPr>
              <w:t>47</w:t>
            </w:r>
            <w:r w:rsidR="00114A73">
              <w:rPr>
                <w:noProof/>
                <w:webHidden/>
              </w:rPr>
              <w:fldChar w:fldCharType="end"/>
            </w:r>
          </w:hyperlink>
        </w:p>
        <w:p w14:paraId="12AAD64D" w14:textId="3EB397F8" w:rsidR="00114A73" w:rsidRDefault="00924545">
          <w:pPr>
            <w:pStyle w:val="TDC3"/>
            <w:rPr>
              <w:rFonts w:asciiTheme="minorHAnsi" w:eastAsiaTheme="minorEastAsia" w:hAnsiTheme="minorHAnsi" w:cstheme="minorBidi"/>
              <w:noProof/>
              <w:kern w:val="2"/>
              <w:sz w:val="24"/>
              <w14:ligatures w14:val="standardContextual"/>
            </w:rPr>
          </w:pPr>
          <w:hyperlink w:anchor="_Toc161997165" w:history="1">
            <w:r w:rsidR="00114A73" w:rsidRPr="00BA73D0">
              <w:rPr>
                <w:rStyle w:val="Hipervnculo"/>
                <w:noProof/>
              </w:rPr>
              <w:t>3.3.3</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Proyectos de investigación</w:t>
            </w:r>
            <w:r w:rsidR="00114A73">
              <w:rPr>
                <w:noProof/>
                <w:webHidden/>
              </w:rPr>
              <w:tab/>
            </w:r>
            <w:r w:rsidR="00114A73">
              <w:rPr>
                <w:noProof/>
                <w:webHidden/>
              </w:rPr>
              <w:fldChar w:fldCharType="begin"/>
            </w:r>
            <w:r w:rsidR="00114A73">
              <w:rPr>
                <w:noProof/>
                <w:webHidden/>
              </w:rPr>
              <w:instrText xml:space="preserve"> PAGEREF _Toc161997165 \h </w:instrText>
            </w:r>
            <w:r w:rsidR="00114A73">
              <w:rPr>
                <w:noProof/>
                <w:webHidden/>
              </w:rPr>
            </w:r>
            <w:r w:rsidR="00114A73">
              <w:rPr>
                <w:noProof/>
                <w:webHidden/>
              </w:rPr>
              <w:fldChar w:fldCharType="separate"/>
            </w:r>
            <w:r>
              <w:rPr>
                <w:noProof/>
                <w:webHidden/>
              </w:rPr>
              <w:t>47</w:t>
            </w:r>
            <w:r w:rsidR="00114A73">
              <w:rPr>
                <w:noProof/>
                <w:webHidden/>
              </w:rPr>
              <w:fldChar w:fldCharType="end"/>
            </w:r>
          </w:hyperlink>
        </w:p>
        <w:p w14:paraId="3EEC094F" w14:textId="63D44249" w:rsidR="00114A73" w:rsidRDefault="00924545">
          <w:pPr>
            <w:pStyle w:val="TDC2"/>
            <w:rPr>
              <w:rFonts w:asciiTheme="minorHAnsi" w:eastAsiaTheme="minorEastAsia" w:hAnsiTheme="minorHAnsi" w:cstheme="minorBidi"/>
              <w:noProof/>
              <w:kern w:val="2"/>
              <w:sz w:val="24"/>
              <w14:ligatures w14:val="standardContextual"/>
            </w:rPr>
          </w:pPr>
          <w:hyperlink w:anchor="_Toc161997166" w:history="1">
            <w:r w:rsidR="00114A73" w:rsidRPr="00BA73D0">
              <w:rPr>
                <w:rStyle w:val="Hipervnculo"/>
                <w:noProof/>
              </w:rPr>
              <w:t>3.4. Otra información relevante</w:t>
            </w:r>
            <w:r w:rsidR="00114A73">
              <w:rPr>
                <w:noProof/>
                <w:webHidden/>
              </w:rPr>
              <w:tab/>
            </w:r>
            <w:r w:rsidR="00114A73">
              <w:rPr>
                <w:noProof/>
                <w:webHidden/>
              </w:rPr>
              <w:fldChar w:fldCharType="begin"/>
            </w:r>
            <w:r w:rsidR="00114A73">
              <w:rPr>
                <w:noProof/>
                <w:webHidden/>
              </w:rPr>
              <w:instrText xml:space="preserve"> PAGEREF _Toc161997166 \h </w:instrText>
            </w:r>
            <w:r w:rsidR="00114A73">
              <w:rPr>
                <w:noProof/>
                <w:webHidden/>
              </w:rPr>
            </w:r>
            <w:r w:rsidR="00114A73">
              <w:rPr>
                <w:noProof/>
                <w:webHidden/>
              </w:rPr>
              <w:fldChar w:fldCharType="separate"/>
            </w:r>
            <w:r>
              <w:rPr>
                <w:noProof/>
                <w:webHidden/>
              </w:rPr>
              <w:t>48</w:t>
            </w:r>
            <w:r w:rsidR="00114A73">
              <w:rPr>
                <w:noProof/>
                <w:webHidden/>
              </w:rPr>
              <w:fldChar w:fldCharType="end"/>
            </w:r>
          </w:hyperlink>
        </w:p>
        <w:p w14:paraId="002E0487" w14:textId="53E55800" w:rsidR="00114A73" w:rsidRDefault="00924545">
          <w:pPr>
            <w:pStyle w:val="TDC3"/>
            <w:rPr>
              <w:rFonts w:asciiTheme="minorHAnsi" w:eastAsiaTheme="minorEastAsia" w:hAnsiTheme="minorHAnsi" w:cstheme="minorBidi"/>
              <w:noProof/>
              <w:kern w:val="2"/>
              <w:sz w:val="24"/>
              <w14:ligatures w14:val="standardContextual"/>
            </w:rPr>
          </w:pPr>
          <w:hyperlink w:anchor="_Toc161997168" w:history="1">
            <w:r w:rsidR="00114A73" w:rsidRPr="00BA73D0">
              <w:rPr>
                <w:rStyle w:val="Hipervnculo"/>
                <w:noProof/>
              </w:rPr>
              <w:t>3.4.1</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Gestión de Plataformas para estudios clínicos de iniciativa propia</w:t>
            </w:r>
            <w:r w:rsidR="00114A73">
              <w:rPr>
                <w:noProof/>
                <w:webHidden/>
              </w:rPr>
              <w:tab/>
            </w:r>
            <w:r w:rsidR="00114A73">
              <w:rPr>
                <w:noProof/>
                <w:webHidden/>
              </w:rPr>
              <w:fldChar w:fldCharType="begin"/>
            </w:r>
            <w:r w:rsidR="00114A73">
              <w:rPr>
                <w:noProof/>
                <w:webHidden/>
              </w:rPr>
              <w:instrText xml:space="preserve"> PAGEREF _Toc161997168 \h </w:instrText>
            </w:r>
            <w:r w:rsidR="00114A73">
              <w:rPr>
                <w:noProof/>
                <w:webHidden/>
              </w:rPr>
            </w:r>
            <w:r w:rsidR="00114A73">
              <w:rPr>
                <w:noProof/>
                <w:webHidden/>
              </w:rPr>
              <w:fldChar w:fldCharType="separate"/>
            </w:r>
            <w:r>
              <w:rPr>
                <w:noProof/>
                <w:webHidden/>
              </w:rPr>
              <w:t>48</w:t>
            </w:r>
            <w:r w:rsidR="00114A73">
              <w:rPr>
                <w:noProof/>
                <w:webHidden/>
              </w:rPr>
              <w:fldChar w:fldCharType="end"/>
            </w:r>
          </w:hyperlink>
        </w:p>
        <w:p w14:paraId="007066F2" w14:textId="316567C7" w:rsidR="00114A73" w:rsidRDefault="00924545">
          <w:pPr>
            <w:pStyle w:val="TDC3"/>
            <w:rPr>
              <w:rFonts w:asciiTheme="minorHAnsi" w:eastAsiaTheme="minorEastAsia" w:hAnsiTheme="minorHAnsi" w:cstheme="minorBidi"/>
              <w:noProof/>
              <w:kern w:val="2"/>
              <w:sz w:val="24"/>
              <w14:ligatures w14:val="standardContextual"/>
            </w:rPr>
          </w:pPr>
          <w:hyperlink w:anchor="_Toc161997169" w:history="1">
            <w:r w:rsidR="00114A73" w:rsidRPr="00BA73D0">
              <w:rPr>
                <w:rStyle w:val="Hipervnculo"/>
                <w:noProof/>
              </w:rPr>
              <w:t>3.4.2</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Calidad en el Área de EECC</w:t>
            </w:r>
            <w:r w:rsidR="00114A73">
              <w:rPr>
                <w:noProof/>
                <w:webHidden/>
              </w:rPr>
              <w:tab/>
            </w:r>
            <w:r w:rsidR="00114A73">
              <w:rPr>
                <w:noProof/>
                <w:webHidden/>
              </w:rPr>
              <w:fldChar w:fldCharType="begin"/>
            </w:r>
            <w:r w:rsidR="00114A73">
              <w:rPr>
                <w:noProof/>
                <w:webHidden/>
              </w:rPr>
              <w:instrText xml:space="preserve"> PAGEREF _Toc161997169 \h </w:instrText>
            </w:r>
            <w:r w:rsidR="00114A73">
              <w:rPr>
                <w:noProof/>
                <w:webHidden/>
              </w:rPr>
            </w:r>
            <w:r w:rsidR="00114A73">
              <w:rPr>
                <w:noProof/>
                <w:webHidden/>
              </w:rPr>
              <w:fldChar w:fldCharType="separate"/>
            </w:r>
            <w:r>
              <w:rPr>
                <w:noProof/>
                <w:webHidden/>
              </w:rPr>
              <w:t>48</w:t>
            </w:r>
            <w:r w:rsidR="00114A73">
              <w:rPr>
                <w:noProof/>
                <w:webHidden/>
              </w:rPr>
              <w:fldChar w:fldCharType="end"/>
            </w:r>
          </w:hyperlink>
        </w:p>
        <w:p w14:paraId="7329F25B" w14:textId="4B0BA452" w:rsidR="00114A73" w:rsidRDefault="00924545">
          <w:pPr>
            <w:pStyle w:val="TDC3"/>
            <w:rPr>
              <w:rFonts w:asciiTheme="minorHAnsi" w:eastAsiaTheme="minorEastAsia" w:hAnsiTheme="minorHAnsi" w:cstheme="minorBidi"/>
              <w:noProof/>
              <w:kern w:val="2"/>
              <w:sz w:val="24"/>
              <w14:ligatures w14:val="standardContextual"/>
            </w:rPr>
          </w:pPr>
          <w:hyperlink w:anchor="_Toc161997170" w:history="1">
            <w:r w:rsidR="00114A73" w:rsidRPr="00BA73D0">
              <w:rPr>
                <w:rStyle w:val="Hipervnculo"/>
                <w:noProof/>
              </w:rPr>
              <w:t>3.4.3.</w:t>
            </w:r>
            <w:r w:rsidR="00114A73">
              <w:rPr>
                <w:rFonts w:asciiTheme="minorHAnsi" w:eastAsiaTheme="minorEastAsia" w:hAnsiTheme="minorHAnsi" w:cstheme="minorBidi"/>
                <w:noProof/>
                <w:kern w:val="2"/>
                <w:sz w:val="24"/>
                <w14:ligatures w14:val="standardContextual"/>
              </w:rPr>
              <w:tab/>
            </w:r>
            <w:r w:rsidR="00114A73" w:rsidRPr="00BA73D0">
              <w:rPr>
                <w:rStyle w:val="Hipervnculo"/>
                <w:noProof/>
              </w:rPr>
              <w:t>Participación de Fisabio en plataformas de investigación clínica</w:t>
            </w:r>
            <w:r w:rsidR="00114A73">
              <w:rPr>
                <w:noProof/>
                <w:webHidden/>
              </w:rPr>
              <w:tab/>
            </w:r>
            <w:r w:rsidR="00114A73">
              <w:rPr>
                <w:noProof/>
                <w:webHidden/>
              </w:rPr>
              <w:fldChar w:fldCharType="begin"/>
            </w:r>
            <w:r w:rsidR="00114A73">
              <w:rPr>
                <w:noProof/>
                <w:webHidden/>
              </w:rPr>
              <w:instrText xml:space="preserve"> PAGEREF _Toc161997170 \h </w:instrText>
            </w:r>
            <w:r w:rsidR="00114A73">
              <w:rPr>
                <w:noProof/>
                <w:webHidden/>
              </w:rPr>
            </w:r>
            <w:r w:rsidR="00114A73">
              <w:rPr>
                <w:noProof/>
                <w:webHidden/>
              </w:rPr>
              <w:fldChar w:fldCharType="separate"/>
            </w:r>
            <w:r>
              <w:rPr>
                <w:noProof/>
                <w:webHidden/>
              </w:rPr>
              <w:t>49</w:t>
            </w:r>
            <w:r w:rsidR="00114A73">
              <w:rPr>
                <w:noProof/>
                <w:webHidden/>
              </w:rPr>
              <w:fldChar w:fldCharType="end"/>
            </w:r>
          </w:hyperlink>
        </w:p>
        <w:p w14:paraId="2B438E39" w14:textId="0E996E33" w:rsidR="00114A73" w:rsidRDefault="00924545">
          <w:pPr>
            <w:pStyle w:val="TDC3"/>
            <w:rPr>
              <w:rFonts w:asciiTheme="minorHAnsi" w:eastAsiaTheme="minorEastAsia" w:hAnsiTheme="minorHAnsi" w:cstheme="minorBidi"/>
              <w:noProof/>
              <w:kern w:val="2"/>
              <w:sz w:val="24"/>
              <w14:ligatures w14:val="standardContextual"/>
            </w:rPr>
          </w:pPr>
          <w:hyperlink w:anchor="_Toc161997171" w:history="1">
            <w:r w:rsidR="00114A73" w:rsidRPr="00BA73D0">
              <w:rPr>
                <w:rStyle w:val="Hipervnculo"/>
                <w:noProof/>
              </w:rPr>
              <w:t xml:space="preserve">3.4.4. </w:t>
            </w:r>
            <w:r w:rsidR="00114A73">
              <w:rPr>
                <w:rStyle w:val="Hipervnculo"/>
                <w:noProof/>
              </w:rPr>
              <w:t xml:space="preserve">     </w:t>
            </w:r>
            <w:r w:rsidR="00114A73" w:rsidRPr="00BA73D0">
              <w:rPr>
                <w:rStyle w:val="Hipervnculo"/>
                <w:noProof/>
              </w:rPr>
              <w:t>Formación continua recibida</w:t>
            </w:r>
            <w:r w:rsidR="00114A73">
              <w:rPr>
                <w:noProof/>
                <w:webHidden/>
              </w:rPr>
              <w:tab/>
            </w:r>
            <w:r w:rsidR="00114A73">
              <w:rPr>
                <w:noProof/>
                <w:webHidden/>
              </w:rPr>
              <w:fldChar w:fldCharType="begin"/>
            </w:r>
            <w:r w:rsidR="00114A73">
              <w:rPr>
                <w:noProof/>
                <w:webHidden/>
              </w:rPr>
              <w:instrText xml:space="preserve"> PAGEREF _Toc161997171 \h </w:instrText>
            </w:r>
            <w:r w:rsidR="00114A73">
              <w:rPr>
                <w:noProof/>
                <w:webHidden/>
              </w:rPr>
            </w:r>
            <w:r w:rsidR="00114A73">
              <w:rPr>
                <w:noProof/>
                <w:webHidden/>
              </w:rPr>
              <w:fldChar w:fldCharType="separate"/>
            </w:r>
            <w:r>
              <w:rPr>
                <w:noProof/>
                <w:webHidden/>
              </w:rPr>
              <w:t>50</w:t>
            </w:r>
            <w:r w:rsidR="00114A73">
              <w:rPr>
                <w:noProof/>
                <w:webHidden/>
              </w:rPr>
              <w:fldChar w:fldCharType="end"/>
            </w:r>
          </w:hyperlink>
        </w:p>
        <w:p w14:paraId="59B3F500" w14:textId="444E181F"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172" w:history="1">
            <w:r w:rsidR="00114A73" w:rsidRPr="00BA73D0">
              <w:rPr>
                <w:rStyle w:val="Hipervnculo"/>
              </w:rPr>
              <w:t>4</w:t>
            </w:r>
            <w:r w:rsidR="00114A73">
              <w:rPr>
                <w:rFonts w:asciiTheme="minorHAnsi" w:eastAsiaTheme="minorEastAsia" w:hAnsiTheme="minorHAnsi" w:cstheme="minorBidi"/>
                <w:b w:val="0"/>
                <w:kern w:val="2"/>
                <w:sz w:val="24"/>
                <w:szCs w:val="24"/>
                <w:u w:val="none"/>
                <w:lang w:val="es-ES"/>
                <w14:ligatures w14:val="standardContextual"/>
              </w:rPr>
              <w:tab/>
            </w:r>
            <w:r w:rsidR="00114A73" w:rsidRPr="00BA73D0">
              <w:rPr>
                <w:rStyle w:val="Hipervnculo"/>
              </w:rPr>
              <w:t>ÁREA DE INNOVACIÓN</w:t>
            </w:r>
            <w:r w:rsidR="00114A73">
              <w:rPr>
                <w:webHidden/>
              </w:rPr>
              <w:tab/>
            </w:r>
            <w:r w:rsidR="00114A73">
              <w:rPr>
                <w:webHidden/>
              </w:rPr>
              <w:fldChar w:fldCharType="begin"/>
            </w:r>
            <w:r w:rsidR="00114A73">
              <w:rPr>
                <w:webHidden/>
              </w:rPr>
              <w:instrText xml:space="preserve"> PAGEREF _Toc161997172 \h </w:instrText>
            </w:r>
            <w:r w:rsidR="00114A73">
              <w:rPr>
                <w:webHidden/>
              </w:rPr>
            </w:r>
            <w:r w:rsidR="00114A73">
              <w:rPr>
                <w:webHidden/>
              </w:rPr>
              <w:fldChar w:fldCharType="separate"/>
            </w:r>
            <w:r>
              <w:rPr>
                <w:webHidden/>
              </w:rPr>
              <w:t>51</w:t>
            </w:r>
            <w:r w:rsidR="00114A73">
              <w:rPr>
                <w:webHidden/>
              </w:rPr>
              <w:fldChar w:fldCharType="end"/>
            </w:r>
          </w:hyperlink>
        </w:p>
        <w:p w14:paraId="67CAE819" w14:textId="3C6B19CE" w:rsidR="00114A73" w:rsidRDefault="00924545">
          <w:pPr>
            <w:pStyle w:val="TDC2"/>
            <w:rPr>
              <w:rFonts w:asciiTheme="minorHAnsi" w:eastAsiaTheme="minorEastAsia" w:hAnsiTheme="minorHAnsi" w:cstheme="minorBidi"/>
              <w:noProof/>
              <w:kern w:val="2"/>
              <w:sz w:val="24"/>
              <w14:ligatures w14:val="standardContextual"/>
            </w:rPr>
          </w:pPr>
          <w:hyperlink w:anchor="_Toc161997173" w:history="1">
            <w:r w:rsidR="00114A73" w:rsidRPr="00BA73D0">
              <w:rPr>
                <w:rStyle w:val="Hipervnculo"/>
                <w:noProof/>
              </w:rPr>
              <w:t>4.1. Breve descripción del área</w:t>
            </w:r>
            <w:r w:rsidR="00114A73">
              <w:rPr>
                <w:noProof/>
                <w:webHidden/>
              </w:rPr>
              <w:tab/>
            </w:r>
            <w:r w:rsidR="00114A73">
              <w:rPr>
                <w:noProof/>
                <w:webHidden/>
              </w:rPr>
              <w:fldChar w:fldCharType="begin"/>
            </w:r>
            <w:r w:rsidR="00114A73">
              <w:rPr>
                <w:noProof/>
                <w:webHidden/>
              </w:rPr>
              <w:instrText xml:space="preserve"> PAGEREF _Toc161997173 \h </w:instrText>
            </w:r>
            <w:r w:rsidR="00114A73">
              <w:rPr>
                <w:noProof/>
                <w:webHidden/>
              </w:rPr>
            </w:r>
            <w:r w:rsidR="00114A73">
              <w:rPr>
                <w:noProof/>
                <w:webHidden/>
              </w:rPr>
              <w:fldChar w:fldCharType="separate"/>
            </w:r>
            <w:r>
              <w:rPr>
                <w:noProof/>
                <w:webHidden/>
              </w:rPr>
              <w:t>51</w:t>
            </w:r>
            <w:r w:rsidR="00114A73">
              <w:rPr>
                <w:noProof/>
                <w:webHidden/>
              </w:rPr>
              <w:fldChar w:fldCharType="end"/>
            </w:r>
          </w:hyperlink>
        </w:p>
        <w:p w14:paraId="6E3704E2" w14:textId="1EB39C3C" w:rsidR="00114A73" w:rsidRDefault="00924545">
          <w:pPr>
            <w:pStyle w:val="TDC2"/>
            <w:rPr>
              <w:rFonts w:asciiTheme="minorHAnsi" w:eastAsiaTheme="minorEastAsia" w:hAnsiTheme="minorHAnsi" w:cstheme="minorBidi"/>
              <w:noProof/>
              <w:kern w:val="2"/>
              <w:sz w:val="24"/>
              <w14:ligatures w14:val="standardContextual"/>
            </w:rPr>
          </w:pPr>
          <w:hyperlink w:anchor="_Toc161997174" w:history="1">
            <w:r w:rsidR="00114A73" w:rsidRPr="00BA73D0">
              <w:rPr>
                <w:rStyle w:val="Hipervnculo"/>
                <w:noProof/>
              </w:rPr>
              <w:t>4.2. Actividad desarrollada e indicadores área</w:t>
            </w:r>
            <w:r w:rsidR="00114A73">
              <w:rPr>
                <w:noProof/>
                <w:webHidden/>
              </w:rPr>
              <w:tab/>
            </w:r>
            <w:r w:rsidR="00114A73">
              <w:rPr>
                <w:noProof/>
                <w:webHidden/>
              </w:rPr>
              <w:fldChar w:fldCharType="begin"/>
            </w:r>
            <w:r w:rsidR="00114A73">
              <w:rPr>
                <w:noProof/>
                <w:webHidden/>
              </w:rPr>
              <w:instrText xml:space="preserve"> PAGEREF _Toc161997174 \h </w:instrText>
            </w:r>
            <w:r w:rsidR="00114A73">
              <w:rPr>
                <w:noProof/>
                <w:webHidden/>
              </w:rPr>
            </w:r>
            <w:r w:rsidR="00114A73">
              <w:rPr>
                <w:noProof/>
                <w:webHidden/>
              </w:rPr>
              <w:fldChar w:fldCharType="separate"/>
            </w:r>
            <w:r>
              <w:rPr>
                <w:noProof/>
                <w:webHidden/>
              </w:rPr>
              <w:t>51</w:t>
            </w:r>
            <w:r w:rsidR="00114A73">
              <w:rPr>
                <w:noProof/>
                <w:webHidden/>
              </w:rPr>
              <w:fldChar w:fldCharType="end"/>
            </w:r>
          </w:hyperlink>
        </w:p>
        <w:p w14:paraId="4FC35154" w14:textId="443F0ECA" w:rsidR="00114A73" w:rsidRDefault="00924545">
          <w:pPr>
            <w:pStyle w:val="TDC3"/>
            <w:rPr>
              <w:rFonts w:asciiTheme="minorHAnsi" w:eastAsiaTheme="minorEastAsia" w:hAnsiTheme="minorHAnsi" w:cstheme="minorBidi"/>
              <w:noProof/>
              <w:kern w:val="2"/>
              <w:sz w:val="24"/>
              <w14:ligatures w14:val="standardContextual"/>
            </w:rPr>
          </w:pPr>
          <w:hyperlink w:anchor="_Toc161997175" w:history="1">
            <w:r w:rsidR="00114A73" w:rsidRPr="00BA73D0">
              <w:rPr>
                <w:rStyle w:val="Hipervnculo"/>
                <w:noProof/>
              </w:rPr>
              <w:t>4.2.1 Indicadores de proceso</w:t>
            </w:r>
            <w:r w:rsidR="00114A73">
              <w:rPr>
                <w:noProof/>
                <w:webHidden/>
              </w:rPr>
              <w:tab/>
            </w:r>
            <w:r w:rsidR="00114A73">
              <w:rPr>
                <w:noProof/>
                <w:webHidden/>
              </w:rPr>
              <w:fldChar w:fldCharType="begin"/>
            </w:r>
            <w:r w:rsidR="00114A73">
              <w:rPr>
                <w:noProof/>
                <w:webHidden/>
              </w:rPr>
              <w:instrText xml:space="preserve"> PAGEREF _Toc161997175 \h </w:instrText>
            </w:r>
            <w:r w:rsidR="00114A73">
              <w:rPr>
                <w:noProof/>
                <w:webHidden/>
              </w:rPr>
            </w:r>
            <w:r w:rsidR="00114A73">
              <w:rPr>
                <w:noProof/>
                <w:webHidden/>
              </w:rPr>
              <w:fldChar w:fldCharType="separate"/>
            </w:r>
            <w:r>
              <w:rPr>
                <w:noProof/>
                <w:webHidden/>
              </w:rPr>
              <w:t>51</w:t>
            </w:r>
            <w:r w:rsidR="00114A73">
              <w:rPr>
                <w:noProof/>
                <w:webHidden/>
              </w:rPr>
              <w:fldChar w:fldCharType="end"/>
            </w:r>
          </w:hyperlink>
        </w:p>
        <w:p w14:paraId="1313EDD8" w14:textId="76AD0C4E" w:rsidR="00114A73" w:rsidRDefault="00924545">
          <w:pPr>
            <w:pStyle w:val="TDC3"/>
            <w:rPr>
              <w:rFonts w:asciiTheme="minorHAnsi" w:eastAsiaTheme="minorEastAsia" w:hAnsiTheme="minorHAnsi" w:cstheme="minorBidi"/>
              <w:noProof/>
              <w:kern w:val="2"/>
              <w:sz w:val="24"/>
              <w14:ligatures w14:val="standardContextual"/>
            </w:rPr>
          </w:pPr>
          <w:hyperlink w:anchor="_Toc161997176" w:history="1">
            <w:r w:rsidR="00114A73" w:rsidRPr="00BA73D0">
              <w:rPr>
                <w:rStyle w:val="Hipervnculo"/>
                <w:noProof/>
              </w:rPr>
              <w:t>4.2.2 Indicadores de resultados</w:t>
            </w:r>
            <w:r w:rsidR="00114A73">
              <w:rPr>
                <w:noProof/>
                <w:webHidden/>
              </w:rPr>
              <w:tab/>
            </w:r>
            <w:r w:rsidR="00114A73">
              <w:rPr>
                <w:noProof/>
                <w:webHidden/>
              </w:rPr>
              <w:fldChar w:fldCharType="begin"/>
            </w:r>
            <w:r w:rsidR="00114A73">
              <w:rPr>
                <w:noProof/>
                <w:webHidden/>
              </w:rPr>
              <w:instrText xml:space="preserve"> PAGEREF _Toc161997176 \h </w:instrText>
            </w:r>
            <w:r w:rsidR="00114A73">
              <w:rPr>
                <w:noProof/>
                <w:webHidden/>
              </w:rPr>
            </w:r>
            <w:r w:rsidR="00114A73">
              <w:rPr>
                <w:noProof/>
                <w:webHidden/>
              </w:rPr>
              <w:fldChar w:fldCharType="separate"/>
            </w:r>
            <w:r>
              <w:rPr>
                <w:noProof/>
                <w:webHidden/>
              </w:rPr>
              <w:t>55</w:t>
            </w:r>
            <w:r w:rsidR="00114A73">
              <w:rPr>
                <w:noProof/>
                <w:webHidden/>
              </w:rPr>
              <w:fldChar w:fldCharType="end"/>
            </w:r>
          </w:hyperlink>
        </w:p>
        <w:p w14:paraId="7E982146" w14:textId="7FDA288D" w:rsidR="00114A73" w:rsidRDefault="00924545">
          <w:pPr>
            <w:pStyle w:val="TDC3"/>
            <w:rPr>
              <w:rFonts w:asciiTheme="minorHAnsi" w:eastAsiaTheme="minorEastAsia" w:hAnsiTheme="minorHAnsi" w:cstheme="minorBidi"/>
              <w:noProof/>
              <w:kern w:val="2"/>
              <w:sz w:val="24"/>
              <w14:ligatures w14:val="standardContextual"/>
            </w:rPr>
          </w:pPr>
          <w:hyperlink w:anchor="_Toc161997177" w:history="1">
            <w:r w:rsidR="00114A73" w:rsidRPr="00BA73D0">
              <w:rPr>
                <w:rStyle w:val="Hipervnculo"/>
                <w:noProof/>
              </w:rPr>
              <w:t>4.2.3.  Otros</w:t>
            </w:r>
            <w:r w:rsidR="00114A73">
              <w:rPr>
                <w:noProof/>
                <w:webHidden/>
              </w:rPr>
              <w:tab/>
            </w:r>
            <w:r w:rsidR="00114A73">
              <w:rPr>
                <w:noProof/>
                <w:webHidden/>
              </w:rPr>
              <w:fldChar w:fldCharType="begin"/>
            </w:r>
            <w:r w:rsidR="00114A73">
              <w:rPr>
                <w:noProof/>
                <w:webHidden/>
              </w:rPr>
              <w:instrText xml:space="preserve"> PAGEREF _Toc161997177 \h </w:instrText>
            </w:r>
            <w:r w:rsidR="00114A73">
              <w:rPr>
                <w:noProof/>
                <w:webHidden/>
              </w:rPr>
            </w:r>
            <w:r w:rsidR="00114A73">
              <w:rPr>
                <w:noProof/>
                <w:webHidden/>
              </w:rPr>
              <w:fldChar w:fldCharType="separate"/>
            </w:r>
            <w:r>
              <w:rPr>
                <w:noProof/>
                <w:webHidden/>
              </w:rPr>
              <w:t>59</w:t>
            </w:r>
            <w:r w:rsidR="00114A73">
              <w:rPr>
                <w:noProof/>
                <w:webHidden/>
              </w:rPr>
              <w:fldChar w:fldCharType="end"/>
            </w:r>
          </w:hyperlink>
        </w:p>
        <w:p w14:paraId="2D418845" w14:textId="4F7D0050"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178" w:history="1">
            <w:r w:rsidR="00114A73" w:rsidRPr="00BA73D0">
              <w:rPr>
                <w:rStyle w:val="Hipervnculo"/>
              </w:rPr>
              <w:t>5. ÁREA DE PLATAFORMAS Y SERVICIOS</w:t>
            </w:r>
            <w:r w:rsidR="00114A73">
              <w:rPr>
                <w:webHidden/>
              </w:rPr>
              <w:tab/>
            </w:r>
            <w:r w:rsidR="00114A73">
              <w:rPr>
                <w:webHidden/>
              </w:rPr>
              <w:fldChar w:fldCharType="begin"/>
            </w:r>
            <w:r w:rsidR="00114A73">
              <w:rPr>
                <w:webHidden/>
              </w:rPr>
              <w:instrText xml:space="preserve"> PAGEREF _Toc161997178 \h </w:instrText>
            </w:r>
            <w:r w:rsidR="00114A73">
              <w:rPr>
                <w:webHidden/>
              </w:rPr>
            </w:r>
            <w:r w:rsidR="00114A73">
              <w:rPr>
                <w:webHidden/>
              </w:rPr>
              <w:fldChar w:fldCharType="separate"/>
            </w:r>
            <w:r>
              <w:rPr>
                <w:webHidden/>
              </w:rPr>
              <w:t>60</w:t>
            </w:r>
            <w:r w:rsidR="00114A73">
              <w:rPr>
                <w:webHidden/>
              </w:rPr>
              <w:fldChar w:fldCharType="end"/>
            </w:r>
          </w:hyperlink>
        </w:p>
        <w:p w14:paraId="46159310" w14:textId="58CD032B" w:rsidR="00114A73" w:rsidRDefault="00924545">
          <w:pPr>
            <w:pStyle w:val="TDC2"/>
            <w:rPr>
              <w:rFonts w:asciiTheme="minorHAnsi" w:eastAsiaTheme="minorEastAsia" w:hAnsiTheme="minorHAnsi" w:cstheme="minorBidi"/>
              <w:noProof/>
              <w:kern w:val="2"/>
              <w:sz w:val="24"/>
              <w14:ligatures w14:val="standardContextual"/>
            </w:rPr>
          </w:pPr>
          <w:hyperlink w:anchor="_Toc161997179" w:history="1">
            <w:r w:rsidR="00114A73" w:rsidRPr="00BA73D0">
              <w:rPr>
                <w:rStyle w:val="Hipervnculo"/>
                <w:noProof/>
              </w:rPr>
              <w:t>5.1. Área de Biobancos</w:t>
            </w:r>
            <w:r w:rsidR="00114A73">
              <w:rPr>
                <w:noProof/>
                <w:webHidden/>
              </w:rPr>
              <w:tab/>
            </w:r>
            <w:r w:rsidR="00114A73">
              <w:rPr>
                <w:noProof/>
                <w:webHidden/>
              </w:rPr>
              <w:fldChar w:fldCharType="begin"/>
            </w:r>
            <w:r w:rsidR="00114A73">
              <w:rPr>
                <w:noProof/>
                <w:webHidden/>
              </w:rPr>
              <w:instrText xml:space="preserve"> PAGEREF _Toc161997179 \h </w:instrText>
            </w:r>
            <w:r w:rsidR="00114A73">
              <w:rPr>
                <w:noProof/>
                <w:webHidden/>
              </w:rPr>
            </w:r>
            <w:r w:rsidR="00114A73">
              <w:rPr>
                <w:noProof/>
                <w:webHidden/>
              </w:rPr>
              <w:fldChar w:fldCharType="separate"/>
            </w:r>
            <w:r>
              <w:rPr>
                <w:noProof/>
                <w:webHidden/>
              </w:rPr>
              <w:t>60</w:t>
            </w:r>
            <w:r w:rsidR="00114A73">
              <w:rPr>
                <w:noProof/>
                <w:webHidden/>
              </w:rPr>
              <w:fldChar w:fldCharType="end"/>
            </w:r>
          </w:hyperlink>
        </w:p>
        <w:p w14:paraId="44B7980A" w14:textId="23C6A89F" w:rsidR="00114A73" w:rsidRDefault="00924545">
          <w:pPr>
            <w:pStyle w:val="TDC3"/>
            <w:rPr>
              <w:rFonts w:asciiTheme="minorHAnsi" w:eastAsiaTheme="minorEastAsia" w:hAnsiTheme="minorHAnsi" w:cstheme="minorBidi"/>
              <w:noProof/>
              <w:kern w:val="2"/>
              <w:sz w:val="24"/>
              <w14:ligatures w14:val="standardContextual"/>
            </w:rPr>
          </w:pPr>
          <w:hyperlink w:anchor="_Toc161997180" w:history="1">
            <w:r w:rsidR="00114A73" w:rsidRPr="00BA73D0">
              <w:rPr>
                <w:rStyle w:val="Hipervnculo"/>
                <w:noProof/>
              </w:rPr>
              <w:t>5.1.1 Objetivos alcanzados</w:t>
            </w:r>
            <w:r w:rsidR="00114A73">
              <w:rPr>
                <w:noProof/>
                <w:webHidden/>
              </w:rPr>
              <w:tab/>
            </w:r>
            <w:r w:rsidR="00114A73">
              <w:rPr>
                <w:noProof/>
                <w:webHidden/>
              </w:rPr>
              <w:fldChar w:fldCharType="begin"/>
            </w:r>
            <w:r w:rsidR="00114A73">
              <w:rPr>
                <w:noProof/>
                <w:webHidden/>
              </w:rPr>
              <w:instrText xml:space="preserve"> PAGEREF _Toc161997180 \h </w:instrText>
            </w:r>
            <w:r w:rsidR="00114A73">
              <w:rPr>
                <w:noProof/>
                <w:webHidden/>
              </w:rPr>
            </w:r>
            <w:r w:rsidR="00114A73">
              <w:rPr>
                <w:noProof/>
                <w:webHidden/>
              </w:rPr>
              <w:fldChar w:fldCharType="separate"/>
            </w:r>
            <w:r>
              <w:rPr>
                <w:noProof/>
                <w:webHidden/>
              </w:rPr>
              <w:t>60</w:t>
            </w:r>
            <w:r w:rsidR="00114A73">
              <w:rPr>
                <w:noProof/>
                <w:webHidden/>
              </w:rPr>
              <w:fldChar w:fldCharType="end"/>
            </w:r>
          </w:hyperlink>
        </w:p>
        <w:p w14:paraId="52509F8F" w14:textId="7F69462B" w:rsidR="00114A73" w:rsidRDefault="00924545">
          <w:pPr>
            <w:pStyle w:val="TDC3"/>
            <w:rPr>
              <w:rFonts w:asciiTheme="minorHAnsi" w:eastAsiaTheme="minorEastAsia" w:hAnsiTheme="minorHAnsi" w:cstheme="minorBidi"/>
              <w:noProof/>
              <w:kern w:val="2"/>
              <w:sz w:val="24"/>
              <w14:ligatures w14:val="standardContextual"/>
            </w:rPr>
          </w:pPr>
          <w:hyperlink w:anchor="_Toc161997181" w:history="1">
            <w:r w:rsidR="00114A73" w:rsidRPr="00BA73D0">
              <w:rPr>
                <w:rStyle w:val="Hipervnculo"/>
                <w:rFonts w:cs="Arial"/>
                <w:noProof/>
              </w:rPr>
              <w:t>5.1.2 Servicios realizados</w:t>
            </w:r>
            <w:r w:rsidR="00114A73">
              <w:rPr>
                <w:noProof/>
                <w:webHidden/>
              </w:rPr>
              <w:tab/>
            </w:r>
            <w:r w:rsidR="00114A73">
              <w:rPr>
                <w:noProof/>
                <w:webHidden/>
              </w:rPr>
              <w:fldChar w:fldCharType="begin"/>
            </w:r>
            <w:r w:rsidR="00114A73">
              <w:rPr>
                <w:noProof/>
                <w:webHidden/>
              </w:rPr>
              <w:instrText xml:space="preserve"> PAGEREF _Toc161997181 \h </w:instrText>
            </w:r>
            <w:r w:rsidR="00114A73">
              <w:rPr>
                <w:noProof/>
                <w:webHidden/>
              </w:rPr>
            </w:r>
            <w:r w:rsidR="00114A73">
              <w:rPr>
                <w:noProof/>
                <w:webHidden/>
              </w:rPr>
              <w:fldChar w:fldCharType="separate"/>
            </w:r>
            <w:r>
              <w:rPr>
                <w:noProof/>
                <w:webHidden/>
              </w:rPr>
              <w:t>61</w:t>
            </w:r>
            <w:r w:rsidR="00114A73">
              <w:rPr>
                <w:noProof/>
                <w:webHidden/>
              </w:rPr>
              <w:fldChar w:fldCharType="end"/>
            </w:r>
          </w:hyperlink>
        </w:p>
        <w:p w14:paraId="7A060850" w14:textId="517DA635" w:rsidR="00114A73" w:rsidRDefault="00924545">
          <w:pPr>
            <w:pStyle w:val="TDC2"/>
            <w:rPr>
              <w:rFonts w:asciiTheme="minorHAnsi" w:eastAsiaTheme="minorEastAsia" w:hAnsiTheme="minorHAnsi" w:cstheme="minorBidi"/>
              <w:noProof/>
              <w:kern w:val="2"/>
              <w:sz w:val="24"/>
              <w14:ligatures w14:val="standardContextual"/>
            </w:rPr>
          </w:pPr>
          <w:hyperlink w:anchor="_Toc161997182" w:history="1">
            <w:r w:rsidR="00114A73" w:rsidRPr="00BA73D0">
              <w:rPr>
                <w:rStyle w:val="Hipervnculo"/>
                <w:rFonts w:cs="Arial"/>
                <w:noProof/>
              </w:rPr>
              <w:t>5.2 Servicio de Secuenciación y Bioinformática</w:t>
            </w:r>
            <w:r w:rsidR="00114A73">
              <w:rPr>
                <w:noProof/>
                <w:webHidden/>
              </w:rPr>
              <w:tab/>
            </w:r>
            <w:r w:rsidR="00114A73">
              <w:rPr>
                <w:noProof/>
                <w:webHidden/>
              </w:rPr>
              <w:fldChar w:fldCharType="begin"/>
            </w:r>
            <w:r w:rsidR="00114A73">
              <w:rPr>
                <w:noProof/>
                <w:webHidden/>
              </w:rPr>
              <w:instrText xml:space="preserve"> PAGEREF _Toc161997182 \h </w:instrText>
            </w:r>
            <w:r w:rsidR="00114A73">
              <w:rPr>
                <w:noProof/>
                <w:webHidden/>
              </w:rPr>
            </w:r>
            <w:r w:rsidR="00114A73">
              <w:rPr>
                <w:noProof/>
                <w:webHidden/>
              </w:rPr>
              <w:fldChar w:fldCharType="separate"/>
            </w:r>
            <w:r>
              <w:rPr>
                <w:noProof/>
                <w:webHidden/>
              </w:rPr>
              <w:t>62</w:t>
            </w:r>
            <w:r w:rsidR="00114A73">
              <w:rPr>
                <w:noProof/>
                <w:webHidden/>
              </w:rPr>
              <w:fldChar w:fldCharType="end"/>
            </w:r>
          </w:hyperlink>
        </w:p>
        <w:p w14:paraId="5479DD52" w14:textId="222ED14C" w:rsidR="00114A73" w:rsidRDefault="00924545">
          <w:pPr>
            <w:pStyle w:val="TDC3"/>
            <w:rPr>
              <w:rFonts w:asciiTheme="minorHAnsi" w:eastAsiaTheme="minorEastAsia" w:hAnsiTheme="minorHAnsi" w:cstheme="minorBidi"/>
              <w:noProof/>
              <w:kern w:val="2"/>
              <w:sz w:val="24"/>
              <w14:ligatures w14:val="standardContextual"/>
            </w:rPr>
          </w:pPr>
          <w:hyperlink w:anchor="_Toc161997183" w:history="1">
            <w:r w:rsidR="00114A73" w:rsidRPr="00BA73D0">
              <w:rPr>
                <w:rStyle w:val="Hipervnculo"/>
                <w:rFonts w:cs="Arial"/>
                <w:noProof/>
              </w:rPr>
              <w:t>5.2.1 Objetivos alcanzados</w:t>
            </w:r>
            <w:r w:rsidR="00114A73">
              <w:rPr>
                <w:noProof/>
                <w:webHidden/>
              </w:rPr>
              <w:tab/>
            </w:r>
            <w:r w:rsidR="00114A73">
              <w:rPr>
                <w:noProof/>
                <w:webHidden/>
              </w:rPr>
              <w:fldChar w:fldCharType="begin"/>
            </w:r>
            <w:r w:rsidR="00114A73">
              <w:rPr>
                <w:noProof/>
                <w:webHidden/>
              </w:rPr>
              <w:instrText xml:space="preserve"> PAGEREF _Toc161997183 \h </w:instrText>
            </w:r>
            <w:r w:rsidR="00114A73">
              <w:rPr>
                <w:noProof/>
                <w:webHidden/>
              </w:rPr>
            </w:r>
            <w:r w:rsidR="00114A73">
              <w:rPr>
                <w:noProof/>
                <w:webHidden/>
              </w:rPr>
              <w:fldChar w:fldCharType="separate"/>
            </w:r>
            <w:r>
              <w:rPr>
                <w:noProof/>
                <w:webHidden/>
              </w:rPr>
              <w:t>62</w:t>
            </w:r>
            <w:r w:rsidR="00114A73">
              <w:rPr>
                <w:noProof/>
                <w:webHidden/>
              </w:rPr>
              <w:fldChar w:fldCharType="end"/>
            </w:r>
          </w:hyperlink>
        </w:p>
        <w:p w14:paraId="622C8128" w14:textId="5DE49F2B" w:rsidR="00114A73" w:rsidRDefault="00924545">
          <w:pPr>
            <w:pStyle w:val="TDC3"/>
            <w:rPr>
              <w:rFonts w:asciiTheme="minorHAnsi" w:eastAsiaTheme="minorEastAsia" w:hAnsiTheme="minorHAnsi" w:cstheme="minorBidi"/>
              <w:noProof/>
              <w:kern w:val="2"/>
              <w:sz w:val="24"/>
              <w14:ligatures w14:val="standardContextual"/>
            </w:rPr>
          </w:pPr>
          <w:hyperlink w:anchor="_Toc161997184" w:history="1">
            <w:r w:rsidR="00114A73" w:rsidRPr="00BA73D0">
              <w:rPr>
                <w:rStyle w:val="Hipervnculo"/>
                <w:rFonts w:cs="Arial"/>
                <w:noProof/>
              </w:rPr>
              <w:t>5.2.2 Servicios realizados</w:t>
            </w:r>
            <w:r w:rsidR="00114A73">
              <w:rPr>
                <w:noProof/>
                <w:webHidden/>
              </w:rPr>
              <w:tab/>
            </w:r>
            <w:r w:rsidR="00114A73">
              <w:rPr>
                <w:noProof/>
                <w:webHidden/>
              </w:rPr>
              <w:fldChar w:fldCharType="begin"/>
            </w:r>
            <w:r w:rsidR="00114A73">
              <w:rPr>
                <w:noProof/>
                <w:webHidden/>
              </w:rPr>
              <w:instrText xml:space="preserve"> PAGEREF _Toc161997184 \h </w:instrText>
            </w:r>
            <w:r w:rsidR="00114A73">
              <w:rPr>
                <w:noProof/>
                <w:webHidden/>
              </w:rPr>
            </w:r>
            <w:r w:rsidR="00114A73">
              <w:rPr>
                <w:noProof/>
                <w:webHidden/>
              </w:rPr>
              <w:fldChar w:fldCharType="separate"/>
            </w:r>
            <w:r>
              <w:rPr>
                <w:noProof/>
                <w:webHidden/>
              </w:rPr>
              <w:t>63</w:t>
            </w:r>
            <w:r w:rsidR="00114A73">
              <w:rPr>
                <w:noProof/>
                <w:webHidden/>
              </w:rPr>
              <w:fldChar w:fldCharType="end"/>
            </w:r>
          </w:hyperlink>
        </w:p>
        <w:p w14:paraId="6063CAB9" w14:textId="74C42CE5" w:rsidR="00114A73" w:rsidRDefault="00924545">
          <w:pPr>
            <w:pStyle w:val="TDC2"/>
            <w:rPr>
              <w:rFonts w:asciiTheme="minorHAnsi" w:eastAsiaTheme="minorEastAsia" w:hAnsiTheme="minorHAnsi" w:cstheme="minorBidi"/>
              <w:noProof/>
              <w:kern w:val="2"/>
              <w:sz w:val="24"/>
              <w14:ligatures w14:val="standardContextual"/>
            </w:rPr>
          </w:pPr>
          <w:hyperlink w:anchor="_Toc161997185" w:history="1">
            <w:r w:rsidR="00114A73" w:rsidRPr="00BA73D0">
              <w:rPr>
                <w:rStyle w:val="Hipervnculo"/>
                <w:rFonts w:cs="Arial"/>
                <w:noProof/>
              </w:rPr>
              <w:t>5.3 Servicio de estudios estadísticos</w:t>
            </w:r>
            <w:r w:rsidR="00114A73">
              <w:rPr>
                <w:noProof/>
                <w:webHidden/>
              </w:rPr>
              <w:tab/>
            </w:r>
            <w:r w:rsidR="00114A73">
              <w:rPr>
                <w:noProof/>
                <w:webHidden/>
              </w:rPr>
              <w:fldChar w:fldCharType="begin"/>
            </w:r>
            <w:r w:rsidR="00114A73">
              <w:rPr>
                <w:noProof/>
                <w:webHidden/>
              </w:rPr>
              <w:instrText xml:space="preserve"> PAGEREF _Toc161997185 \h </w:instrText>
            </w:r>
            <w:r w:rsidR="00114A73">
              <w:rPr>
                <w:noProof/>
                <w:webHidden/>
              </w:rPr>
            </w:r>
            <w:r w:rsidR="00114A73">
              <w:rPr>
                <w:noProof/>
                <w:webHidden/>
              </w:rPr>
              <w:fldChar w:fldCharType="separate"/>
            </w:r>
            <w:r>
              <w:rPr>
                <w:noProof/>
                <w:webHidden/>
              </w:rPr>
              <w:t>63</w:t>
            </w:r>
            <w:r w:rsidR="00114A73">
              <w:rPr>
                <w:noProof/>
                <w:webHidden/>
              </w:rPr>
              <w:fldChar w:fldCharType="end"/>
            </w:r>
          </w:hyperlink>
        </w:p>
        <w:p w14:paraId="6F650A53" w14:textId="545F9545" w:rsidR="00114A73" w:rsidRDefault="00924545">
          <w:pPr>
            <w:pStyle w:val="TDC3"/>
            <w:rPr>
              <w:rFonts w:asciiTheme="minorHAnsi" w:eastAsiaTheme="minorEastAsia" w:hAnsiTheme="minorHAnsi" w:cstheme="minorBidi"/>
              <w:noProof/>
              <w:kern w:val="2"/>
              <w:sz w:val="24"/>
              <w14:ligatures w14:val="standardContextual"/>
            </w:rPr>
          </w:pPr>
          <w:hyperlink w:anchor="_Toc161997186" w:history="1">
            <w:r w:rsidR="00114A73" w:rsidRPr="00BA73D0">
              <w:rPr>
                <w:rStyle w:val="Hipervnculo"/>
                <w:rFonts w:cs="Arial"/>
                <w:noProof/>
              </w:rPr>
              <w:t>5.3.1 Objetivos alcanzados</w:t>
            </w:r>
            <w:r w:rsidR="00114A73">
              <w:rPr>
                <w:noProof/>
                <w:webHidden/>
              </w:rPr>
              <w:tab/>
            </w:r>
            <w:r w:rsidR="00114A73">
              <w:rPr>
                <w:noProof/>
                <w:webHidden/>
              </w:rPr>
              <w:fldChar w:fldCharType="begin"/>
            </w:r>
            <w:r w:rsidR="00114A73">
              <w:rPr>
                <w:noProof/>
                <w:webHidden/>
              </w:rPr>
              <w:instrText xml:space="preserve"> PAGEREF _Toc161997186 \h </w:instrText>
            </w:r>
            <w:r w:rsidR="00114A73">
              <w:rPr>
                <w:noProof/>
                <w:webHidden/>
              </w:rPr>
            </w:r>
            <w:r w:rsidR="00114A73">
              <w:rPr>
                <w:noProof/>
                <w:webHidden/>
              </w:rPr>
              <w:fldChar w:fldCharType="separate"/>
            </w:r>
            <w:r>
              <w:rPr>
                <w:noProof/>
                <w:webHidden/>
              </w:rPr>
              <w:t>63</w:t>
            </w:r>
            <w:r w:rsidR="00114A73">
              <w:rPr>
                <w:noProof/>
                <w:webHidden/>
              </w:rPr>
              <w:fldChar w:fldCharType="end"/>
            </w:r>
          </w:hyperlink>
        </w:p>
        <w:p w14:paraId="1249FA4E" w14:textId="60419202" w:rsidR="00114A73" w:rsidRDefault="00924545">
          <w:pPr>
            <w:pStyle w:val="TDC3"/>
            <w:rPr>
              <w:rFonts w:asciiTheme="minorHAnsi" w:eastAsiaTheme="minorEastAsia" w:hAnsiTheme="minorHAnsi" w:cstheme="minorBidi"/>
              <w:noProof/>
              <w:kern w:val="2"/>
              <w:sz w:val="24"/>
              <w14:ligatures w14:val="standardContextual"/>
            </w:rPr>
          </w:pPr>
          <w:hyperlink w:anchor="_Toc161997187" w:history="1">
            <w:r w:rsidR="00114A73" w:rsidRPr="00BA73D0">
              <w:rPr>
                <w:rStyle w:val="Hipervnculo"/>
                <w:rFonts w:cs="Arial"/>
                <w:noProof/>
              </w:rPr>
              <w:t>5.3.2 Servicios realizados</w:t>
            </w:r>
            <w:r w:rsidR="00114A73">
              <w:rPr>
                <w:noProof/>
                <w:webHidden/>
              </w:rPr>
              <w:tab/>
            </w:r>
            <w:r w:rsidR="00114A73">
              <w:rPr>
                <w:noProof/>
                <w:webHidden/>
              </w:rPr>
              <w:fldChar w:fldCharType="begin"/>
            </w:r>
            <w:r w:rsidR="00114A73">
              <w:rPr>
                <w:noProof/>
                <w:webHidden/>
              </w:rPr>
              <w:instrText xml:space="preserve"> PAGEREF _Toc161997187 \h </w:instrText>
            </w:r>
            <w:r w:rsidR="00114A73">
              <w:rPr>
                <w:noProof/>
                <w:webHidden/>
              </w:rPr>
            </w:r>
            <w:r w:rsidR="00114A73">
              <w:rPr>
                <w:noProof/>
                <w:webHidden/>
              </w:rPr>
              <w:fldChar w:fldCharType="separate"/>
            </w:r>
            <w:r>
              <w:rPr>
                <w:noProof/>
                <w:webHidden/>
              </w:rPr>
              <w:t>64</w:t>
            </w:r>
            <w:r w:rsidR="00114A73">
              <w:rPr>
                <w:noProof/>
                <w:webHidden/>
              </w:rPr>
              <w:fldChar w:fldCharType="end"/>
            </w:r>
          </w:hyperlink>
        </w:p>
        <w:p w14:paraId="3B144865" w14:textId="5219FF90" w:rsidR="00114A73" w:rsidRDefault="00924545">
          <w:pPr>
            <w:pStyle w:val="TDC2"/>
            <w:rPr>
              <w:rFonts w:asciiTheme="minorHAnsi" w:eastAsiaTheme="minorEastAsia" w:hAnsiTheme="minorHAnsi" w:cstheme="minorBidi"/>
              <w:noProof/>
              <w:kern w:val="2"/>
              <w:sz w:val="24"/>
              <w14:ligatures w14:val="standardContextual"/>
            </w:rPr>
          </w:pPr>
          <w:hyperlink w:anchor="_Toc161997188" w:history="1">
            <w:r w:rsidR="00114A73" w:rsidRPr="00BA73D0">
              <w:rPr>
                <w:rStyle w:val="Hipervnculo"/>
                <w:noProof/>
              </w:rPr>
              <w:t xml:space="preserve">5.4 </w:t>
            </w:r>
            <w:r w:rsidR="00114A73" w:rsidRPr="00BA73D0">
              <w:rPr>
                <w:rStyle w:val="Hipervnculo"/>
                <w:rFonts w:cs="Arial"/>
                <w:noProof/>
              </w:rPr>
              <w:t>Laboratorios de contención biológica NCB-3 y NCB-2+</w:t>
            </w:r>
            <w:r w:rsidR="00114A73">
              <w:rPr>
                <w:noProof/>
                <w:webHidden/>
              </w:rPr>
              <w:tab/>
            </w:r>
            <w:r w:rsidR="00114A73">
              <w:rPr>
                <w:noProof/>
                <w:webHidden/>
              </w:rPr>
              <w:fldChar w:fldCharType="begin"/>
            </w:r>
            <w:r w:rsidR="00114A73">
              <w:rPr>
                <w:noProof/>
                <w:webHidden/>
              </w:rPr>
              <w:instrText xml:space="preserve"> PAGEREF _Toc161997188 \h </w:instrText>
            </w:r>
            <w:r w:rsidR="00114A73">
              <w:rPr>
                <w:noProof/>
                <w:webHidden/>
              </w:rPr>
            </w:r>
            <w:r w:rsidR="00114A73">
              <w:rPr>
                <w:noProof/>
                <w:webHidden/>
              </w:rPr>
              <w:fldChar w:fldCharType="separate"/>
            </w:r>
            <w:r>
              <w:rPr>
                <w:noProof/>
                <w:webHidden/>
              </w:rPr>
              <w:t>64</w:t>
            </w:r>
            <w:r w:rsidR="00114A73">
              <w:rPr>
                <w:noProof/>
                <w:webHidden/>
              </w:rPr>
              <w:fldChar w:fldCharType="end"/>
            </w:r>
          </w:hyperlink>
        </w:p>
        <w:p w14:paraId="142A1E2A" w14:textId="7E74B5BB" w:rsidR="00114A73" w:rsidRDefault="00924545">
          <w:pPr>
            <w:pStyle w:val="TDC3"/>
            <w:rPr>
              <w:rFonts w:asciiTheme="minorHAnsi" w:eastAsiaTheme="minorEastAsia" w:hAnsiTheme="minorHAnsi" w:cstheme="minorBidi"/>
              <w:noProof/>
              <w:kern w:val="2"/>
              <w:sz w:val="24"/>
              <w14:ligatures w14:val="standardContextual"/>
            </w:rPr>
          </w:pPr>
          <w:hyperlink w:anchor="_Toc161997189" w:history="1">
            <w:r w:rsidR="00114A73" w:rsidRPr="00BA73D0">
              <w:rPr>
                <w:rStyle w:val="Hipervnculo"/>
                <w:noProof/>
              </w:rPr>
              <w:t>5.4.1 Objetivos alcanzados</w:t>
            </w:r>
            <w:r w:rsidR="00114A73">
              <w:rPr>
                <w:noProof/>
                <w:webHidden/>
              </w:rPr>
              <w:tab/>
            </w:r>
            <w:r w:rsidR="00114A73">
              <w:rPr>
                <w:noProof/>
                <w:webHidden/>
              </w:rPr>
              <w:fldChar w:fldCharType="begin"/>
            </w:r>
            <w:r w:rsidR="00114A73">
              <w:rPr>
                <w:noProof/>
                <w:webHidden/>
              </w:rPr>
              <w:instrText xml:space="preserve"> PAGEREF _Toc161997189 \h </w:instrText>
            </w:r>
            <w:r w:rsidR="00114A73">
              <w:rPr>
                <w:noProof/>
                <w:webHidden/>
              </w:rPr>
            </w:r>
            <w:r w:rsidR="00114A73">
              <w:rPr>
                <w:noProof/>
                <w:webHidden/>
              </w:rPr>
              <w:fldChar w:fldCharType="separate"/>
            </w:r>
            <w:r>
              <w:rPr>
                <w:noProof/>
                <w:webHidden/>
              </w:rPr>
              <w:t>64</w:t>
            </w:r>
            <w:r w:rsidR="00114A73">
              <w:rPr>
                <w:noProof/>
                <w:webHidden/>
              </w:rPr>
              <w:fldChar w:fldCharType="end"/>
            </w:r>
          </w:hyperlink>
        </w:p>
        <w:p w14:paraId="2ED3F212" w14:textId="0B2F3D59" w:rsidR="00114A73" w:rsidRDefault="00924545">
          <w:pPr>
            <w:pStyle w:val="TDC3"/>
            <w:rPr>
              <w:rFonts w:asciiTheme="minorHAnsi" w:eastAsiaTheme="minorEastAsia" w:hAnsiTheme="minorHAnsi" w:cstheme="minorBidi"/>
              <w:noProof/>
              <w:kern w:val="2"/>
              <w:sz w:val="24"/>
              <w14:ligatures w14:val="standardContextual"/>
            </w:rPr>
          </w:pPr>
          <w:hyperlink w:anchor="_Toc161997190" w:history="1">
            <w:r w:rsidR="00114A73" w:rsidRPr="00BA73D0">
              <w:rPr>
                <w:rStyle w:val="Hipervnculo"/>
                <w:rFonts w:cs="Arial"/>
                <w:noProof/>
              </w:rPr>
              <w:t>5.4.2 Servicios realizados</w:t>
            </w:r>
            <w:r w:rsidR="00114A73">
              <w:rPr>
                <w:noProof/>
                <w:webHidden/>
              </w:rPr>
              <w:tab/>
            </w:r>
            <w:r w:rsidR="00114A73">
              <w:rPr>
                <w:noProof/>
                <w:webHidden/>
              </w:rPr>
              <w:fldChar w:fldCharType="begin"/>
            </w:r>
            <w:r w:rsidR="00114A73">
              <w:rPr>
                <w:noProof/>
                <w:webHidden/>
              </w:rPr>
              <w:instrText xml:space="preserve"> PAGEREF _Toc161997190 \h </w:instrText>
            </w:r>
            <w:r w:rsidR="00114A73">
              <w:rPr>
                <w:noProof/>
                <w:webHidden/>
              </w:rPr>
            </w:r>
            <w:r w:rsidR="00114A73">
              <w:rPr>
                <w:noProof/>
                <w:webHidden/>
              </w:rPr>
              <w:fldChar w:fldCharType="separate"/>
            </w:r>
            <w:r>
              <w:rPr>
                <w:noProof/>
                <w:webHidden/>
              </w:rPr>
              <w:t>65</w:t>
            </w:r>
            <w:r w:rsidR="00114A73">
              <w:rPr>
                <w:noProof/>
                <w:webHidden/>
              </w:rPr>
              <w:fldChar w:fldCharType="end"/>
            </w:r>
          </w:hyperlink>
        </w:p>
        <w:p w14:paraId="13FA7AF4" w14:textId="7DE5CC0C" w:rsidR="00114A73" w:rsidRDefault="00924545">
          <w:pPr>
            <w:pStyle w:val="TDC2"/>
            <w:rPr>
              <w:rFonts w:asciiTheme="minorHAnsi" w:eastAsiaTheme="minorEastAsia" w:hAnsiTheme="minorHAnsi" w:cstheme="minorBidi"/>
              <w:noProof/>
              <w:kern w:val="2"/>
              <w:sz w:val="24"/>
              <w14:ligatures w14:val="standardContextual"/>
            </w:rPr>
          </w:pPr>
          <w:hyperlink w:anchor="_Toc161997191" w:history="1">
            <w:r w:rsidR="00114A73" w:rsidRPr="00BA73D0">
              <w:rPr>
                <w:rStyle w:val="Hipervnculo"/>
                <w:rFonts w:cs="Arial"/>
                <w:noProof/>
              </w:rPr>
              <w:t>5.5 Plataforma de oncología de precisión</w:t>
            </w:r>
            <w:r w:rsidR="00114A73">
              <w:rPr>
                <w:noProof/>
                <w:webHidden/>
              </w:rPr>
              <w:tab/>
            </w:r>
            <w:r w:rsidR="00114A73">
              <w:rPr>
                <w:noProof/>
                <w:webHidden/>
              </w:rPr>
              <w:fldChar w:fldCharType="begin"/>
            </w:r>
            <w:r w:rsidR="00114A73">
              <w:rPr>
                <w:noProof/>
                <w:webHidden/>
              </w:rPr>
              <w:instrText xml:space="preserve"> PAGEREF _Toc161997191 \h </w:instrText>
            </w:r>
            <w:r w:rsidR="00114A73">
              <w:rPr>
                <w:noProof/>
                <w:webHidden/>
              </w:rPr>
            </w:r>
            <w:r w:rsidR="00114A73">
              <w:rPr>
                <w:noProof/>
                <w:webHidden/>
              </w:rPr>
              <w:fldChar w:fldCharType="separate"/>
            </w:r>
            <w:r>
              <w:rPr>
                <w:noProof/>
                <w:webHidden/>
              </w:rPr>
              <w:t>65</w:t>
            </w:r>
            <w:r w:rsidR="00114A73">
              <w:rPr>
                <w:noProof/>
                <w:webHidden/>
              </w:rPr>
              <w:fldChar w:fldCharType="end"/>
            </w:r>
          </w:hyperlink>
        </w:p>
        <w:p w14:paraId="0B4B9106" w14:textId="55106270" w:rsidR="00114A73" w:rsidRDefault="00924545">
          <w:pPr>
            <w:pStyle w:val="TDC3"/>
            <w:rPr>
              <w:rFonts w:asciiTheme="minorHAnsi" w:eastAsiaTheme="minorEastAsia" w:hAnsiTheme="minorHAnsi" w:cstheme="minorBidi"/>
              <w:noProof/>
              <w:kern w:val="2"/>
              <w:sz w:val="24"/>
              <w14:ligatures w14:val="standardContextual"/>
            </w:rPr>
          </w:pPr>
          <w:hyperlink w:anchor="_Toc161997192" w:history="1">
            <w:r w:rsidR="00114A73" w:rsidRPr="00BA73D0">
              <w:rPr>
                <w:rStyle w:val="Hipervnculo"/>
                <w:noProof/>
              </w:rPr>
              <w:t>5.5.1 Objetivos alcanzados</w:t>
            </w:r>
            <w:r w:rsidR="00114A73">
              <w:rPr>
                <w:noProof/>
                <w:webHidden/>
              </w:rPr>
              <w:tab/>
            </w:r>
            <w:r w:rsidR="00114A73">
              <w:rPr>
                <w:noProof/>
                <w:webHidden/>
              </w:rPr>
              <w:fldChar w:fldCharType="begin"/>
            </w:r>
            <w:r w:rsidR="00114A73">
              <w:rPr>
                <w:noProof/>
                <w:webHidden/>
              </w:rPr>
              <w:instrText xml:space="preserve"> PAGEREF _Toc161997192 \h </w:instrText>
            </w:r>
            <w:r w:rsidR="00114A73">
              <w:rPr>
                <w:noProof/>
                <w:webHidden/>
              </w:rPr>
            </w:r>
            <w:r w:rsidR="00114A73">
              <w:rPr>
                <w:noProof/>
                <w:webHidden/>
              </w:rPr>
              <w:fldChar w:fldCharType="separate"/>
            </w:r>
            <w:r>
              <w:rPr>
                <w:noProof/>
                <w:webHidden/>
              </w:rPr>
              <w:t>65</w:t>
            </w:r>
            <w:r w:rsidR="00114A73">
              <w:rPr>
                <w:noProof/>
                <w:webHidden/>
              </w:rPr>
              <w:fldChar w:fldCharType="end"/>
            </w:r>
          </w:hyperlink>
        </w:p>
        <w:p w14:paraId="6D07575D" w14:textId="5C69CA3B" w:rsidR="00114A73" w:rsidRDefault="00924545">
          <w:pPr>
            <w:pStyle w:val="TDC3"/>
            <w:rPr>
              <w:rFonts w:asciiTheme="minorHAnsi" w:eastAsiaTheme="minorEastAsia" w:hAnsiTheme="minorHAnsi" w:cstheme="minorBidi"/>
              <w:noProof/>
              <w:kern w:val="2"/>
              <w:sz w:val="24"/>
              <w14:ligatures w14:val="standardContextual"/>
            </w:rPr>
          </w:pPr>
          <w:hyperlink w:anchor="_Toc161997193" w:history="1">
            <w:r w:rsidR="00114A73" w:rsidRPr="00BA73D0">
              <w:rPr>
                <w:rStyle w:val="Hipervnculo"/>
                <w:noProof/>
              </w:rPr>
              <w:t>5.5.2 Servicios realizados</w:t>
            </w:r>
            <w:r w:rsidR="00114A73">
              <w:rPr>
                <w:noProof/>
                <w:webHidden/>
              </w:rPr>
              <w:tab/>
            </w:r>
            <w:r w:rsidR="00114A73">
              <w:rPr>
                <w:noProof/>
                <w:webHidden/>
              </w:rPr>
              <w:fldChar w:fldCharType="begin"/>
            </w:r>
            <w:r w:rsidR="00114A73">
              <w:rPr>
                <w:noProof/>
                <w:webHidden/>
              </w:rPr>
              <w:instrText xml:space="preserve"> PAGEREF _Toc161997193 \h </w:instrText>
            </w:r>
            <w:r w:rsidR="00114A73">
              <w:rPr>
                <w:noProof/>
                <w:webHidden/>
              </w:rPr>
            </w:r>
            <w:r w:rsidR="00114A73">
              <w:rPr>
                <w:noProof/>
                <w:webHidden/>
              </w:rPr>
              <w:fldChar w:fldCharType="separate"/>
            </w:r>
            <w:r>
              <w:rPr>
                <w:noProof/>
                <w:webHidden/>
              </w:rPr>
              <w:t>66</w:t>
            </w:r>
            <w:r w:rsidR="00114A73">
              <w:rPr>
                <w:noProof/>
                <w:webHidden/>
              </w:rPr>
              <w:fldChar w:fldCharType="end"/>
            </w:r>
          </w:hyperlink>
        </w:p>
        <w:p w14:paraId="4DAF6FDD" w14:textId="0936B8B1" w:rsidR="00114A73" w:rsidRDefault="00924545">
          <w:pPr>
            <w:pStyle w:val="TDC2"/>
            <w:rPr>
              <w:rFonts w:asciiTheme="minorHAnsi" w:eastAsiaTheme="minorEastAsia" w:hAnsiTheme="minorHAnsi" w:cstheme="minorBidi"/>
              <w:noProof/>
              <w:kern w:val="2"/>
              <w:sz w:val="24"/>
              <w14:ligatures w14:val="standardContextual"/>
            </w:rPr>
          </w:pPr>
          <w:hyperlink w:anchor="_Toc161997194" w:history="1">
            <w:r w:rsidR="00114A73" w:rsidRPr="00BA73D0">
              <w:rPr>
                <w:rStyle w:val="Hipervnculo"/>
                <w:rFonts w:cs="Arial"/>
                <w:noProof/>
              </w:rPr>
              <w:t>5.6 Unidad de análisis multiplex</w:t>
            </w:r>
            <w:r w:rsidR="00114A73">
              <w:rPr>
                <w:noProof/>
                <w:webHidden/>
              </w:rPr>
              <w:tab/>
            </w:r>
            <w:r w:rsidR="00114A73">
              <w:rPr>
                <w:noProof/>
                <w:webHidden/>
              </w:rPr>
              <w:fldChar w:fldCharType="begin"/>
            </w:r>
            <w:r w:rsidR="00114A73">
              <w:rPr>
                <w:noProof/>
                <w:webHidden/>
              </w:rPr>
              <w:instrText xml:space="preserve"> PAGEREF _Toc161997194 \h </w:instrText>
            </w:r>
            <w:r w:rsidR="00114A73">
              <w:rPr>
                <w:noProof/>
                <w:webHidden/>
              </w:rPr>
            </w:r>
            <w:r w:rsidR="00114A73">
              <w:rPr>
                <w:noProof/>
                <w:webHidden/>
              </w:rPr>
              <w:fldChar w:fldCharType="separate"/>
            </w:r>
            <w:r>
              <w:rPr>
                <w:noProof/>
                <w:webHidden/>
              </w:rPr>
              <w:t>66</w:t>
            </w:r>
            <w:r w:rsidR="00114A73">
              <w:rPr>
                <w:noProof/>
                <w:webHidden/>
              </w:rPr>
              <w:fldChar w:fldCharType="end"/>
            </w:r>
          </w:hyperlink>
        </w:p>
        <w:p w14:paraId="5E634C79" w14:textId="357807EA" w:rsidR="00114A73" w:rsidRDefault="00924545">
          <w:pPr>
            <w:pStyle w:val="TDC3"/>
            <w:rPr>
              <w:rFonts w:asciiTheme="minorHAnsi" w:eastAsiaTheme="minorEastAsia" w:hAnsiTheme="minorHAnsi" w:cstheme="minorBidi"/>
              <w:noProof/>
              <w:kern w:val="2"/>
              <w:sz w:val="24"/>
              <w14:ligatures w14:val="standardContextual"/>
            </w:rPr>
          </w:pPr>
          <w:hyperlink w:anchor="_Toc161997195" w:history="1">
            <w:r w:rsidR="00114A73" w:rsidRPr="00BA73D0">
              <w:rPr>
                <w:rStyle w:val="Hipervnculo"/>
                <w:rFonts w:cs="Arial"/>
                <w:noProof/>
              </w:rPr>
              <w:t>5.6.1 Objetivos alcanzados</w:t>
            </w:r>
            <w:r w:rsidR="00114A73">
              <w:rPr>
                <w:noProof/>
                <w:webHidden/>
              </w:rPr>
              <w:tab/>
            </w:r>
            <w:r w:rsidR="00114A73">
              <w:rPr>
                <w:noProof/>
                <w:webHidden/>
              </w:rPr>
              <w:fldChar w:fldCharType="begin"/>
            </w:r>
            <w:r w:rsidR="00114A73">
              <w:rPr>
                <w:noProof/>
                <w:webHidden/>
              </w:rPr>
              <w:instrText xml:space="preserve"> PAGEREF _Toc161997195 \h </w:instrText>
            </w:r>
            <w:r w:rsidR="00114A73">
              <w:rPr>
                <w:noProof/>
                <w:webHidden/>
              </w:rPr>
            </w:r>
            <w:r w:rsidR="00114A73">
              <w:rPr>
                <w:noProof/>
                <w:webHidden/>
              </w:rPr>
              <w:fldChar w:fldCharType="separate"/>
            </w:r>
            <w:r>
              <w:rPr>
                <w:noProof/>
                <w:webHidden/>
              </w:rPr>
              <w:t>66</w:t>
            </w:r>
            <w:r w:rsidR="00114A73">
              <w:rPr>
                <w:noProof/>
                <w:webHidden/>
              </w:rPr>
              <w:fldChar w:fldCharType="end"/>
            </w:r>
          </w:hyperlink>
        </w:p>
        <w:p w14:paraId="227999F9" w14:textId="66ABFAAE" w:rsidR="00114A73" w:rsidRDefault="00924545">
          <w:pPr>
            <w:pStyle w:val="TDC3"/>
            <w:rPr>
              <w:rFonts w:asciiTheme="minorHAnsi" w:eastAsiaTheme="minorEastAsia" w:hAnsiTheme="minorHAnsi" w:cstheme="minorBidi"/>
              <w:noProof/>
              <w:kern w:val="2"/>
              <w:sz w:val="24"/>
              <w14:ligatures w14:val="standardContextual"/>
            </w:rPr>
          </w:pPr>
          <w:hyperlink w:anchor="_Toc161997196" w:history="1">
            <w:r w:rsidR="00114A73" w:rsidRPr="00BA73D0">
              <w:rPr>
                <w:rStyle w:val="Hipervnculo"/>
                <w:rFonts w:cs="Arial"/>
                <w:noProof/>
              </w:rPr>
              <w:t>5.6.2 Servicios realizados</w:t>
            </w:r>
            <w:r w:rsidR="00114A73">
              <w:rPr>
                <w:noProof/>
                <w:webHidden/>
              </w:rPr>
              <w:tab/>
            </w:r>
            <w:r w:rsidR="00114A73">
              <w:rPr>
                <w:noProof/>
                <w:webHidden/>
              </w:rPr>
              <w:fldChar w:fldCharType="begin"/>
            </w:r>
            <w:r w:rsidR="00114A73">
              <w:rPr>
                <w:noProof/>
                <w:webHidden/>
              </w:rPr>
              <w:instrText xml:space="preserve"> PAGEREF _Toc161997196 \h </w:instrText>
            </w:r>
            <w:r w:rsidR="00114A73">
              <w:rPr>
                <w:noProof/>
                <w:webHidden/>
              </w:rPr>
            </w:r>
            <w:r w:rsidR="00114A73">
              <w:rPr>
                <w:noProof/>
                <w:webHidden/>
              </w:rPr>
              <w:fldChar w:fldCharType="separate"/>
            </w:r>
            <w:r>
              <w:rPr>
                <w:noProof/>
                <w:webHidden/>
              </w:rPr>
              <w:t>67</w:t>
            </w:r>
            <w:r w:rsidR="00114A73">
              <w:rPr>
                <w:noProof/>
                <w:webHidden/>
              </w:rPr>
              <w:fldChar w:fldCharType="end"/>
            </w:r>
          </w:hyperlink>
        </w:p>
        <w:p w14:paraId="2E149B08" w14:textId="5B2AD9AF" w:rsidR="00114A73" w:rsidRDefault="00924545">
          <w:pPr>
            <w:pStyle w:val="TDC2"/>
            <w:rPr>
              <w:rFonts w:asciiTheme="minorHAnsi" w:eastAsiaTheme="minorEastAsia" w:hAnsiTheme="minorHAnsi" w:cstheme="minorBidi"/>
              <w:noProof/>
              <w:kern w:val="2"/>
              <w:sz w:val="24"/>
              <w14:ligatures w14:val="standardContextual"/>
            </w:rPr>
          </w:pPr>
          <w:hyperlink w:anchor="_Toc161997197" w:history="1">
            <w:r w:rsidR="00114A73" w:rsidRPr="00BA73D0">
              <w:rPr>
                <w:rStyle w:val="Hipervnculo"/>
                <w:rFonts w:cs="Arial"/>
                <w:noProof/>
              </w:rPr>
              <w:t>5.7 Unidad Mixta de imagen biomédica FICABIO-CIPF</w:t>
            </w:r>
            <w:r w:rsidR="00114A73">
              <w:rPr>
                <w:noProof/>
                <w:webHidden/>
              </w:rPr>
              <w:tab/>
            </w:r>
            <w:r w:rsidR="00114A73">
              <w:rPr>
                <w:noProof/>
                <w:webHidden/>
              </w:rPr>
              <w:fldChar w:fldCharType="begin"/>
            </w:r>
            <w:r w:rsidR="00114A73">
              <w:rPr>
                <w:noProof/>
                <w:webHidden/>
              </w:rPr>
              <w:instrText xml:space="preserve"> PAGEREF _Toc161997197 \h </w:instrText>
            </w:r>
            <w:r w:rsidR="00114A73">
              <w:rPr>
                <w:noProof/>
                <w:webHidden/>
              </w:rPr>
            </w:r>
            <w:r w:rsidR="00114A73">
              <w:rPr>
                <w:noProof/>
                <w:webHidden/>
              </w:rPr>
              <w:fldChar w:fldCharType="separate"/>
            </w:r>
            <w:r>
              <w:rPr>
                <w:noProof/>
                <w:webHidden/>
              </w:rPr>
              <w:t>67</w:t>
            </w:r>
            <w:r w:rsidR="00114A73">
              <w:rPr>
                <w:noProof/>
                <w:webHidden/>
              </w:rPr>
              <w:fldChar w:fldCharType="end"/>
            </w:r>
          </w:hyperlink>
        </w:p>
        <w:p w14:paraId="678C56DF" w14:textId="666F5458" w:rsidR="00114A73" w:rsidRDefault="00924545">
          <w:pPr>
            <w:pStyle w:val="TDC3"/>
            <w:rPr>
              <w:rFonts w:asciiTheme="minorHAnsi" w:eastAsiaTheme="minorEastAsia" w:hAnsiTheme="minorHAnsi" w:cstheme="minorBidi"/>
              <w:noProof/>
              <w:kern w:val="2"/>
              <w:sz w:val="24"/>
              <w14:ligatures w14:val="standardContextual"/>
            </w:rPr>
          </w:pPr>
          <w:hyperlink w:anchor="_Toc161997198" w:history="1">
            <w:r w:rsidR="00114A73" w:rsidRPr="00BA73D0">
              <w:rPr>
                <w:rStyle w:val="Hipervnculo"/>
                <w:rFonts w:cs="Arial"/>
                <w:noProof/>
              </w:rPr>
              <w:t>5.7.1 Objetivos alcanzados</w:t>
            </w:r>
            <w:r w:rsidR="00114A73">
              <w:rPr>
                <w:noProof/>
                <w:webHidden/>
              </w:rPr>
              <w:tab/>
            </w:r>
            <w:r w:rsidR="00114A73">
              <w:rPr>
                <w:noProof/>
                <w:webHidden/>
              </w:rPr>
              <w:fldChar w:fldCharType="begin"/>
            </w:r>
            <w:r w:rsidR="00114A73">
              <w:rPr>
                <w:noProof/>
                <w:webHidden/>
              </w:rPr>
              <w:instrText xml:space="preserve"> PAGEREF _Toc161997198 \h </w:instrText>
            </w:r>
            <w:r w:rsidR="00114A73">
              <w:rPr>
                <w:noProof/>
                <w:webHidden/>
              </w:rPr>
            </w:r>
            <w:r w:rsidR="00114A73">
              <w:rPr>
                <w:noProof/>
                <w:webHidden/>
              </w:rPr>
              <w:fldChar w:fldCharType="separate"/>
            </w:r>
            <w:r>
              <w:rPr>
                <w:noProof/>
                <w:webHidden/>
              </w:rPr>
              <w:t>67</w:t>
            </w:r>
            <w:r w:rsidR="00114A73">
              <w:rPr>
                <w:noProof/>
                <w:webHidden/>
              </w:rPr>
              <w:fldChar w:fldCharType="end"/>
            </w:r>
          </w:hyperlink>
        </w:p>
        <w:p w14:paraId="0DEDA878" w14:textId="20941420" w:rsidR="00114A73" w:rsidRDefault="00924545">
          <w:pPr>
            <w:pStyle w:val="TDC3"/>
            <w:rPr>
              <w:rFonts w:asciiTheme="minorHAnsi" w:eastAsiaTheme="minorEastAsia" w:hAnsiTheme="minorHAnsi" w:cstheme="minorBidi"/>
              <w:noProof/>
              <w:kern w:val="2"/>
              <w:sz w:val="24"/>
              <w14:ligatures w14:val="standardContextual"/>
            </w:rPr>
          </w:pPr>
          <w:hyperlink w:anchor="_Toc161997199" w:history="1">
            <w:r w:rsidR="00114A73" w:rsidRPr="00BA73D0">
              <w:rPr>
                <w:rStyle w:val="Hipervnculo"/>
                <w:rFonts w:cs="Arial"/>
                <w:noProof/>
              </w:rPr>
              <w:t>5.7.2 Servicios realizados</w:t>
            </w:r>
            <w:r w:rsidR="00114A73">
              <w:rPr>
                <w:noProof/>
                <w:webHidden/>
              </w:rPr>
              <w:tab/>
            </w:r>
            <w:r w:rsidR="00114A73">
              <w:rPr>
                <w:noProof/>
                <w:webHidden/>
              </w:rPr>
              <w:fldChar w:fldCharType="begin"/>
            </w:r>
            <w:r w:rsidR="00114A73">
              <w:rPr>
                <w:noProof/>
                <w:webHidden/>
              </w:rPr>
              <w:instrText xml:space="preserve"> PAGEREF _Toc161997199 \h </w:instrText>
            </w:r>
            <w:r w:rsidR="00114A73">
              <w:rPr>
                <w:noProof/>
                <w:webHidden/>
              </w:rPr>
            </w:r>
            <w:r w:rsidR="00114A73">
              <w:rPr>
                <w:noProof/>
                <w:webHidden/>
              </w:rPr>
              <w:fldChar w:fldCharType="separate"/>
            </w:r>
            <w:r>
              <w:rPr>
                <w:noProof/>
                <w:webHidden/>
              </w:rPr>
              <w:t>68</w:t>
            </w:r>
            <w:r w:rsidR="00114A73">
              <w:rPr>
                <w:noProof/>
                <w:webHidden/>
              </w:rPr>
              <w:fldChar w:fldCharType="end"/>
            </w:r>
          </w:hyperlink>
        </w:p>
        <w:p w14:paraId="7164B5F1" w14:textId="5E5E7652"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00" w:history="1">
            <w:r w:rsidR="00114A73" w:rsidRPr="00BA73D0">
              <w:rPr>
                <w:rStyle w:val="Hipervnculo"/>
              </w:rPr>
              <w:t>6. ÁREA DE COMUNICACIÓN Y DOCUMENTACIÓN</w:t>
            </w:r>
            <w:r w:rsidR="00114A73">
              <w:rPr>
                <w:webHidden/>
              </w:rPr>
              <w:tab/>
            </w:r>
            <w:r w:rsidR="00114A73">
              <w:rPr>
                <w:webHidden/>
              </w:rPr>
              <w:fldChar w:fldCharType="begin"/>
            </w:r>
            <w:r w:rsidR="00114A73">
              <w:rPr>
                <w:webHidden/>
              </w:rPr>
              <w:instrText xml:space="preserve"> PAGEREF _Toc161997200 \h </w:instrText>
            </w:r>
            <w:r w:rsidR="00114A73">
              <w:rPr>
                <w:webHidden/>
              </w:rPr>
            </w:r>
            <w:r w:rsidR="00114A73">
              <w:rPr>
                <w:webHidden/>
              </w:rPr>
              <w:fldChar w:fldCharType="separate"/>
            </w:r>
            <w:r>
              <w:rPr>
                <w:webHidden/>
              </w:rPr>
              <w:t>68</w:t>
            </w:r>
            <w:r w:rsidR="00114A73">
              <w:rPr>
                <w:webHidden/>
              </w:rPr>
              <w:fldChar w:fldCharType="end"/>
            </w:r>
          </w:hyperlink>
        </w:p>
        <w:p w14:paraId="3FA4E127" w14:textId="0F0EC029" w:rsidR="00114A73" w:rsidRDefault="00924545">
          <w:pPr>
            <w:pStyle w:val="TDC2"/>
            <w:rPr>
              <w:rFonts w:asciiTheme="minorHAnsi" w:eastAsiaTheme="minorEastAsia" w:hAnsiTheme="minorHAnsi" w:cstheme="minorBidi"/>
              <w:noProof/>
              <w:kern w:val="2"/>
              <w:sz w:val="24"/>
              <w14:ligatures w14:val="standardContextual"/>
            </w:rPr>
          </w:pPr>
          <w:hyperlink w:anchor="_Toc161997201" w:history="1">
            <w:r w:rsidR="00114A73" w:rsidRPr="00BA73D0">
              <w:rPr>
                <w:rStyle w:val="Hipervnculo"/>
                <w:noProof/>
              </w:rPr>
              <w:t>6.1 Breve descripción del área</w:t>
            </w:r>
            <w:r w:rsidR="00114A73">
              <w:rPr>
                <w:noProof/>
                <w:webHidden/>
              </w:rPr>
              <w:tab/>
            </w:r>
            <w:r w:rsidR="00114A73">
              <w:rPr>
                <w:noProof/>
                <w:webHidden/>
              </w:rPr>
              <w:fldChar w:fldCharType="begin"/>
            </w:r>
            <w:r w:rsidR="00114A73">
              <w:rPr>
                <w:noProof/>
                <w:webHidden/>
              </w:rPr>
              <w:instrText xml:space="preserve"> PAGEREF _Toc161997201 \h </w:instrText>
            </w:r>
            <w:r w:rsidR="00114A73">
              <w:rPr>
                <w:noProof/>
                <w:webHidden/>
              </w:rPr>
            </w:r>
            <w:r w:rsidR="00114A73">
              <w:rPr>
                <w:noProof/>
                <w:webHidden/>
              </w:rPr>
              <w:fldChar w:fldCharType="separate"/>
            </w:r>
            <w:r>
              <w:rPr>
                <w:noProof/>
                <w:webHidden/>
              </w:rPr>
              <w:t>68</w:t>
            </w:r>
            <w:r w:rsidR="00114A73">
              <w:rPr>
                <w:noProof/>
                <w:webHidden/>
              </w:rPr>
              <w:fldChar w:fldCharType="end"/>
            </w:r>
          </w:hyperlink>
        </w:p>
        <w:p w14:paraId="335E5FB9" w14:textId="36606344" w:rsidR="00114A73" w:rsidRDefault="00924545">
          <w:pPr>
            <w:pStyle w:val="TDC2"/>
            <w:rPr>
              <w:rFonts w:asciiTheme="minorHAnsi" w:eastAsiaTheme="minorEastAsia" w:hAnsiTheme="minorHAnsi" w:cstheme="minorBidi"/>
              <w:noProof/>
              <w:kern w:val="2"/>
              <w:sz w:val="24"/>
              <w14:ligatures w14:val="standardContextual"/>
            </w:rPr>
          </w:pPr>
          <w:hyperlink w:anchor="_Toc161997202" w:history="1">
            <w:r w:rsidR="00114A73" w:rsidRPr="00BA73D0">
              <w:rPr>
                <w:rStyle w:val="Hipervnculo"/>
                <w:noProof/>
              </w:rPr>
              <w:t>6.2. Actividad desarrollada</w:t>
            </w:r>
            <w:r w:rsidR="00114A73">
              <w:rPr>
                <w:noProof/>
                <w:webHidden/>
              </w:rPr>
              <w:tab/>
            </w:r>
            <w:r w:rsidR="00114A73">
              <w:rPr>
                <w:noProof/>
                <w:webHidden/>
              </w:rPr>
              <w:fldChar w:fldCharType="begin"/>
            </w:r>
            <w:r w:rsidR="00114A73">
              <w:rPr>
                <w:noProof/>
                <w:webHidden/>
              </w:rPr>
              <w:instrText xml:space="preserve"> PAGEREF _Toc161997202 \h </w:instrText>
            </w:r>
            <w:r w:rsidR="00114A73">
              <w:rPr>
                <w:noProof/>
                <w:webHidden/>
              </w:rPr>
            </w:r>
            <w:r w:rsidR="00114A73">
              <w:rPr>
                <w:noProof/>
                <w:webHidden/>
              </w:rPr>
              <w:fldChar w:fldCharType="separate"/>
            </w:r>
            <w:r>
              <w:rPr>
                <w:noProof/>
                <w:webHidden/>
              </w:rPr>
              <w:t>69</w:t>
            </w:r>
            <w:r w:rsidR="00114A73">
              <w:rPr>
                <w:noProof/>
                <w:webHidden/>
              </w:rPr>
              <w:fldChar w:fldCharType="end"/>
            </w:r>
          </w:hyperlink>
        </w:p>
        <w:p w14:paraId="468B0BC8" w14:textId="15AA0435" w:rsidR="00114A73" w:rsidRDefault="00924545">
          <w:pPr>
            <w:pStyle w:val="TDC3"/>
            <w:rPr>
              <w:rFonts w:asciiTheme="minorHAnsi" w:eastAsiaTheme="minorEastAsia" w:hAnsiTheme="minorHAnsi" w:cstheme="minorBidi"/>
              <w:noProof/>
              <w:kern w:val="2"/>
              <w:sz w:val="24"/>
              <w14:ligatures w14:val="standardContextual"/>
            </w:rPr>
          </w:pPr>
          <w:hyperlink w:anchor="_Toc161997205" w:history="1">
            <w:r w:rsidR="00114A73" w:rsidRPr="00BA73D0">
              <w:rPr>
                <w:rStyle w:val="Hipervnculo"/>
                <w:noProof/>
              </w:rPr>
              <w:t>6.2.1 Gabinete de prensa</w:t>
            </w:r>
            <w:r w:rsidR="00114A73">
              <w:rPr>
                <w:noProof/>
                <w:webHidden/>
              </w:rPr>
              <w:tab/>
            </w:r>
            <w:r w:rsidR="00114A73">
              <w:rPr>
                <w:noProof/>
                <w:webHidden/>
              </w:rPr>
              <w:fldChar w:fldCharType="begin"/>
            </w:r>
            <w:r w:rsidR="00114A73">
              <w:rPr>
                <w:noProof/>
                <w:webHidden/>
              </w:rPr>
              <w:instrText xml:space="preserve"> PAGEREF _Toc161997205 \h </w:instrText>
            </w:r>
            <w:r w:rsidR="00114A73">
              <w:rPr>
                <w:noProof/>
                <w:webHidden/>
              </w:rPr>
            </w:r>
            <w:r w:rsidR="00114A73">
              <w:rPr>
                <w:noProof/>
                <w:webHidden/>
              </w:rPr>
              <w:fldChar w:fldCharType="separate"/>
            </w:r>
            <w:r>
              <w:rPr>
                <w:noProof/>
                <w:webHidden/>
              </w:rPr>
              <w:t>69</w:t>
            </w:r>
            <w:r w:rsidR="00114A73">
              <w:rPr>
                <w:noProof/>
                <w:webHidden/>
              </w:rPr>
              <w:fldChar w:fldCharType="end"/>
            </w:r>
          </w:hyperlink>
        </w:p>
        <w:p w14:paraId="5F4FCDBF" w14:textId="049159B2" w:rsidR="00114A73" w:rsidRDefault="00924545">
          <w:pPr>
            <w:pStyle w:val="TDC3"/>
            <w:rPr>
              <w:rFonts w:asciiTheme="minorHAnsi" w:eastAsiaTheme="minorEastAsia" w:hAnsiTheme="minorHAnsi" w:cstheme="minorBidi"/>
              <w:noProof/>
              <w:kern w:val="2"/>
              <w:sz w:val="24"/>
              <w14:ligatures w14:val="standardContextual"/>
            </w:rPr>
          </w:pPr>
          <w:hyperlink w:anchor="_Toc161997206" w:history="1">
            <w:r w:rsidR="00114A73" w:rsidRPr="00BA73D0">
              <w:rPr>
                <w:rStyle w:val="Hipervnculo"/>
                <w:noProof/>
              </w:rPr>
              <w:t>6.2.2 Redes sociales</w:t>
            </w:r>
            <w:r w:rsidR="00114A73">
              <w:rPr>
                <w:noProof/>
                <w:webHidden/>
              </w:rPr>
              <w:tab/>
            </w:r>
            <w:r w:rsidR="00114A73">
              <w:rPr>
                <w:noProof/>
                <w:webHidden/>
              </w:rPr>
              <w:fldChar w:fldCharType="begin"/>
            </w:r>
            <w:r w:rsidR="00114A73">
              <w:rPr>
                <w:noProof/>
                <w:webHidden/>
              </w:rPr>
              <w:instrText xml:space="preserve"> PAGEREF _Toc161997206 \h </w:instrText>
            </w:r>
            <w:r w:rsidR="00114A73">
              <w:rPr>
                <w:noProof/>
                <w:webHidden/>
              </w:rPr>
            </w:r>
            <w:r w:rsidR="00114A73">
              <w:rPr>
                <w:noProof/>
                <w:webHidden/>
              </w:rPr>
              <w:fldChar w:fldCharType="separate"/>
            </w:r>
            <w:r>
              <w:rPr>
                <w:noProof/>
                <w:webHidden/>
              </w:rPr>
              <w:t>70</w:t>
            </w:r>
            <w:r w:rsidR="00114A73">
              <w:rPr>
                <w:noProof/>
                <w:webHidden/>
              </w:rPr>
              <w:fldChar w:fldCharType="end"/>
            </w:r>
          </w:hyperlink>
        </w:p>
        <w:p w14:paraId="13950D47" w14:textId="1E905F70" w:rsidR="00114A73" w:rsidRDefault="00924545">
          <w:pPr>
            <w:pStyle w:val="TDC3"/>
            <w:rPr>
              <w:rFonts w:asciiTheme="minorHAnsi" w:eastAsiaTheme="minorEastAsia" w:hAnsiTheme="minorHAnsi" w:cstheme="minorBidi"/>
              <w:noProof/>
              <w:kern w:val="2"/>
              <w:sz w:val="24"/>
              <w14:ligatures w14:val="standardContextual"/>
            </w:rPr>
          </w:pPr>
          <w:hyperlink w:anchor="_Toc161997207" w:history="1">
            <w:r w:rsidR="00114A73" w:rsidRPr="00BA73D0">
              <w:rPr>
                <w:rStyle w:val="Hipervnculo"/>
                <w:noProof/>
              </w:rPr>
              <w:t>6.2.3 Divulgación Científica</w:t>
            </w:r>
            <w:r w:rsidR="00114A73">
              <w:rPr>
                <w:noProof/>
                <w:webHidden/>
              </w:rPr>
              <w:tab/>
            </w:r>
            <w:r w:rsidR="00114A73">
              <w:rPr>
                <w:noProof/>
                <w:webHidden/>
              </w:rPr>
              <w:fldChar w:fldCharType="begin"/>
            </w:r>
            <w:r w:rsidR="00114A73">
              <w:rPr>
                <w:noProof/>
                <w:webHidden/>
              </w:rPr>
              <w:instrText xml:space="preserve"> PAGEREF _Toc161997207 \h </w:instrText>
            </w:r>
            <w:r w:rsidR="00114A73">
              <w:rPr>
                <w:noProof/>
                <w:webHidden/>
              </w:rPr>
            </w:r>
            <w:r w:rsidR="00114A73">
              <w:rPr>
                <w:noProof/>
                <w:webHidden/>
              </w:rPr>
              <w:fldChar w:fldCharType="separate"/>
            </w:r>
            <w:r>
              <w:rPr>
                <w:noProof/>
                <w:webHidden/>
              </w:rPr>
              <w:t>71</w:t>
            </w:r>
            <w:r w:rsidR="00114A73">
              <w:rPr>
                <w:noProof/>
                <w:webHidden/>
              </w:rPr>
              <w:fldChar w:fldCharType="end"/>
            </w:r>
          </w:hyperlink>
        </w:p>
        <w:p w14:paraId="582B1E0E" w14:textId="503DCB6C" w:rsidR="00114A73" w:rsidRDefault="00924545">
          <w:pPr>
            <w:pStyle w:val="TDC3"/>
            <w:rPr>
              <w:rFonts w:asciiTheme="minorHAnsi" w:eastAsiaTheme="minorEastAsia" w:hAnsiTheme="minorHAnsi" w:cstheme="minorBidi"/>
              <w:noProof/>
              <w:kern w:val="2"/>
              <w:sz w:val="24"/>
              <w14:ligatures w14:val="standardContextual"/>
            </w:rPr>
          </w:pPr>
          <w:hyperlink w:anchor="_Toc161997208" w:history="1">
            <w:r w:rsidR="00114A73" w:rsidRPr="00BA73D0">
              <w:rPr>
                <w:rStyle w:val="Hipervnculo"/>
                <w:noProof/>
              </w:rPr>
              <w:t>6.2.4 Otras tareas</w:t>
            </w:r>
            <w:r w:rsidR="00114A73">
              <w:rPr>
                <w:noProof/>
                <w:webHidden/>
              </w:rPr>
              <w:tab/>
            </w:r>
            <w:r w:rsidR="00114A73">
              <w:rPr>
                <w:noProof/>
                <w:webHidden/>
              </w:rPr>
              <w:fldChar w:fldCharType="begin"/>
            </w:r>
            <w:r w:rsidR="00114A73">
              <w:rPr>
                <w:noProof/>
                <w:webHidden/>
              </w:rPr>
              <w:instrText xml:space="preserve"> PAGEREF _Toc161997208 \h </w:instrText>
            </w:r>
            <w:r w:rsidR="00114A73">
              <w:rPr>
                <w:noProof/>
                <w:webHidden/>
              </w:rPr>
            </w:r>
            <w:r w:rsidR="00114A73">
              <w:rPr>
                <w:noProof/>
                <w:webHidden/>
              </w:rPr>
              <w:fldChar w:fldCharType="separate"/>
            </w:r>
            <w:r>
              <w:rPr>
                <w:noProof/>
                <w:webHidden/>
              </w:rPr>
              <w:t>79</w:t>
            </w:r>
            <w:r w:rsidR="00114A73">
              <w:rPr>
                <w:noProof/>
                <w:webHidden/>
              </w:rPr>
              <w:fldChar w:fldCharType="end"/>
            </w:r>
          </w:hyperlink>
        </w:p>
        <w:p w14:paraId="092CE0F2" w14:textId="5A7D39BE" w:rsidR="00114A73" w:rsidRDefault="00924545">
          <w:pPr>
            <w:pStyle w:val="TDC2"/>
            <w:rPr>
              <w:rFonts w:asciiTheme="minorHAnsi" w:eastAsiaTheme="minorEastAsia" w:hAnsiTheme="minorHAnsi" w:cstheme="minorBidi"/>
              <w:noProof/>
              <w:kern w:val="2"/>
              <w:sz w:val="24"/>
              <w14:ligatures w14:val="standardContextual"/>
            </w:rPr>
          </w:pPr>
          <w:hyperlink w:anchor="_Toc161997209" w:history="1">
            <w:r w:rsidR="00114A73" w:rsidRPr="00BA73D0">
              <w:rPr>
                <w:rStyle w:val="Hipervnculo"/>
                <w:noProof/>
              </w:rPr>
              <w:t>6.3 Documentación</w:t>
            </w:r>
            <w:r w:rsidR="00114A73">
              <w:rPr>
                <w:noProof/>
                <w:webHidden/>
              </w:rPr>
              <w:tab/>
            </w:r>
            <w:r w:rsidR="00114A73">
              <w:rPr>
                <w:noProof/>
                <w:webHidden/>
              </w:rPr>
              <w:fldChar w:fldCharType="begin"/>
            </w:r>
            <w:r w:rsidR="00114A73">
              <w:rPr>
                <w:noProof/>
                <w:webHidden/>
              </w:rPr>
              <w:instrText xml:space="preserve"> PAGEREF _Toc161997209 \h </w:instrText>
            </w:r>
            <w:r w:rsidR="00114A73">
              <w:rPr>
                <w:noProof/>
                <w:webHidden/>
              </w:rPr>
            </w:r>
            <w:r w:rsidR="00114A73">
              <w:rPr>
                <w:noProof/>
                <w:webHidden/>
              </w:rPr>
              <w:fldChar w:fldCharType="separate"/>
            </w:r>
            <w:r>
              <w:rPr>
                <w:noProof/>
                <w:webHidden/>
              </w:rPr>
              <w:t>79</w:t>
            </w:r>
            <w:r w:rsidR="00114A73">
              <w:rPr>
                <w:noProof/>
                <w:webHidden/>
              </w:rPr>
              <w:fldChar w:fldCharType="end"/>
            </w:r>
          </w:hyperlink>
        </w:p>
        <w:p w14:paraId="19BE5FEF" w14:textId="23DFE2A5"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10" w:history="1">
            <w:r w:rsidR="00114A73" w:rsidRPr="00BA73D0">
              <w:rPr>
                <w:rStyle w:val="Hipervnculo"/>
              </w:rPr>
              <w:t>7. ÁREA DE JURÍDICA, RRHH Y FORMACIÓN</w:t>
            </w:r>
            <w:r w:rsidR="00114A73">
              <w:rPr>
                <w:webHidden/>
              </w:rPr>
              <w:tab/>
            </w:r>
            <w:r w:rsidR="00114A73">
              <w:rPr>
                <w:webHidden/>
              </w:rPr>
              <w:fldChar w:fldCharType="begin"/>
            </w:r>
            <w:r w:rsidR="00114A73">
              <w:rPr>
                <w:webHidden/>
              </w:rPr>
              <w:instrText xml:space="preserve"> PAGEREF _Toc161997210 \h </w:instrText>
            </w:r>
            <w:r w:rsidR="00114A73">
              <w:rPr>
                <w:webHidden/>
              </w:rPr>
            </w:r>
            <w:r w:rsidR="00114A73">
              <w:rPr>
                <w:webHidden/>
              </w:rPr>
              <w:fldChar w:fldCharType="separate"/>
            </w:r>
            <w:r>
              <w:rPr>
                <w:webHidden/>
              </w:rPr>
              <w:t>81</w:t>
            </w:r>
            <w:r w:rsidR="00114A73">
              <w:rPr>
                <w:webHidden/>
              </w:rPr>
              <w:fldChar w:fldCharType="end"/>
            </w:r>
          </w:hyperlink>
        </w:p>
        <w:p w14:paraId="37731A42" w14:textId="1D14F10A" w:rsidR="00114A73" w:rsidRDefault="00924545">
          <w:pPr>
            <w:pStyle w:val="TDC2"/>
            <w:rPr>
              <w:rFonts w:asciiTheme="minorHAnsi" w:eastAsiaTheme="minorEastAsia" w:hAnsiTheme="minorHAnsi" w:cstheme="minorBidi"/>
              <w:noProof/>
              <w:kern w:val="2"/>
              <w:sz w:val="24"/>
              <w14:ligatures w14:val="standardContextual"/>
            </w:rPr>
          </w:pPr>
          <w:hyperlink w:anchor="_Toc161997211" w:history="1">
            <w:r w:rsidR="00114A73" w:rsidRPr="00BA73D0">
              <w:rPr>
                <w:rStyle w:val="Hipervnculo"/>
                <w:noProof/>
              </w:rPr>
              <w:t>7.1. Área Jurídica</w:t>
            </w:r>
            <w:r w:rsidR="00114A73">
              <w:rPr>
                <w:noProof/>
                <w:webHidden/>
              </w:rPr>
              <w:tab/>
            </w:r>
            <w:r w:rsidR="00114A73">
              <w:rPr>
                <w:noProof/>
                <w:webHidden/>
              </w:rPr>
              <w:fldChar w:fldCharType="begin"/>
            </w:r>
            <w:r w:rsidR="00114A73">
              <w:rPr>
                <w:noProof/>
                <w:webHidden/>
              </w:rPr>
              <w:instrText xml:space="preserve"> PAGEREF _Toc161997211 \h </w:instrText>
            </w:r>
            <w:r w:rsidR="00114A73">
              <w:rPr>
                <w:noProof/>
                <w:webHidden/>
              </w:rPr>
            </w:r>
            <w:r w:rsidR="00114A73">
              <w:rPr>
                <w:noProof/>
                <w:webHidden/>
              </w:rPr>
              <w:fldChar w:fldCharType="separate"/>
            </w:r>
            <w:r>
              <w:rPr>
                <w:noProof/>
                <w:webHidden/>
              </w:rPr>
              <w:t>81</w:t>
            </w:r>
            <w:r w:rsidR="00114A73">
              <w:rPr>
                <w:noProof/>
                <w:webHidden/>
              </w:rPr>
              <w:fldChar w:fldCharType="end"/>
            </w:r>
          </w:hyperlink>
        </w:p>
        <w:p w14:paraId="55C325ED" w14:textId="2751AB04" w:rsidR="00114A73" w:rsidRDefault="00924545">
          <w:pPr>
            <w:pStyle w:val="TDC3"/>
            <w:rPr>
              <w:rFonts w:asciiTheme="minorHAnsi" w:eastAsiaTheme="minorEastAsia" w:hAnsiTheme="minorHAnsi" w:cstheme="minorBidi"/>
              <w:noProof/>
              <w:kern w:val="2"/>
              <w:sz w:val="24"/>
              <w14:ligatures w14:val="standardContextual"/>
            </w:rPr>
          </w:pPr>
          <w:hyperlink w:anchor="_Toc161997212" w:history="1">
            <w:r w:rsidR="00114A73" w:rsidRPr="00BA73D0">
              <w:rPr>
                <w:rStyle w:val="Hipervnculo"/>
                <w:noProof/>
              </w:rPr>
              <w:t>7.1.1. Breve descripción del área</w:t>
            </w:r>
            <w:r w:rsidR="00114A73">
              <w:rPr>
                <w:noProof/>
                <w:webHidden/>
              </w:rPr>
              <w:tab/>
            </w:r>
            <w:r w:rsidR="00114A73">
              <w:rPr>
                <w:noProof/>
                <w:webHidden/>
              </w:rPr>
              <w:fldChar w:fldCharType="begin"/>
            </w:r>
            <w:r w:rsidR="00114A73">
              <w:rPr>
                <w:noProof/>
                <w:webHidden/>
              </w:rPr>
              <w:instrText xml:space="preserve"> PAGEREF _Toc161997212 \h </w:instrText>
            </w:r>
            <w:r w:rsidR="00114A73">
              <w:rPr>
                <w:noProof/>
                <w:webHidden/>
              </w:rPr>
            </w:r>
            <w:r w:rsidR="00114A73">
              <w:rPr>
                <w:noProof/>
                <w:webHidden/>
              </w:rPr>
              <w:fldChar w:fldCharType="separate"/>
            </w:r>
            <w:r>
              <w:rPr>
                <w:noProof/>
                <w:webHidden/>
              </w:rPr>
              <w:t>81</w:t>
            </w:r>
            <w:r w:rsidR="00114A73">
              <w:rPr>
                <w:noProof/>
                <w:webHidden/>
              </w:rPr>
              <w:fldChar w:fldCharType="end"/>
            </w:r>
          </w:hyperlink>
        </w:p>
        <w:p w14:paraId="3A92C7AB" w14:textId="29C20314" w:rsidR="00114A73" w:rsidRDefault="00924545">
          <w:pPr>
            <w:pStyle w:val="TDC3"/>
            <w:rPr>
              <w:rFonts w:asciiTheme="minorHAnsi" w:eastAsiaTheme="minorEastAsia" w:hAnsiTheme="minorHAnsi" w:cstheme="minorBidi"/>
              <w:noProof/>
              <w:kern w:val="2"/>
              <w:sz w:val="24"/>
              <w14:ligatures w14:val="standardContextual"/>
            </w:rPr>
          </w:pPr>
          <w:hyperlink w:anchor="_Toc161997213" w:history="1">
            <w:r w:rsidR="00114A73" w:rsidRPr="00BA73D0">
              <w:rPr>
                <w:rStyle w:val="Hipervnculo"/>
                <w:noProof/>
              </w:rPr>
              <w:t>7.1.2. Actividad desarrollada e indicadores del área</w:t>
            </w:r>
            <w:r w:rsidR="00114A73">
              <w:rPr>
                <w:noProof/>
                <w:webHidden/>
              </w:rPr>
              <w:tab/>
            </w:r>
            <w:r w:rsidR="00114A73">
              <w:rPr>
                <w:noProof/>
                <w:webHidden/>
              </w:rPr>
              <w:fldChar w:fldCharType="begin"/>
            </w:r>
            <w:r w:rsidR="00114A73">
              <w:rPr>
                <w:noProof/>
                <w:webHidden/>
              </w:rPr>
              <w:instrText xml:space="preserve"> PAGEREF _Toc161997213 \h </w:instrText>
            </w:r>
            <w:r w:rsidR="00114A73">
              <w:rPr>
                <w:noProof/>
                <w:webHidden/>
              </w:rPr>
            </w:r>
            <w:r w:rsidR="00114A73">
              <w:rPr>
                <w:noProof/>
                <w:webHidden/>
              </w:rPr>
              <w:fldChar w:fldCharType="separate"/>
            </w:r>
            <w:r>
              <w:rPr>
                <w:noProof/>
                <w:webHidden/>
              </w:rPr>
              <w:t>81</w:t>
            </w:r>
            <w:r w:rsidR="00114A73">
              <w:rPr>
                <w:noProof/>
                <w:webHidden/>
              </w:rPr>
              <w:fldChar w:fldCharType="end"/>
            </w:r>
          </w:hyperlink>
        </w:p>
        <w:p w14:paraId="2C02CB68" w14:textId="0C9FA3F8" w:rsidR="00114A73" w:rsidRDefault="00924545">
          <w:pPr>
            <w:pStyle w:val="TDC2"/>
            <w:rPr>
              <w:rFonts w:asciiTheme="minorHAnsi" w:eastAsiaTheme="minorEastAsia" w:hAnsiTheme="minorHAnsi" w:cstheme="minorBidi"/>
              <w:noProof/>
              <w:kern w:val="2"/>
              <w:sz w:val="24"/>
              <w14:ligatures w14:val="standardContextual"/>
            </w:rPr>
          </w:pPr>
          <w:hyperlink w:anchor="_Toc161997214" w:history="1">
            <w:r w:rsidR="00114A73" w:rsidRPr="00BA73D0">
              <w:rPr>
                <w:rStyle w:val="Hipervnculo"/>
                <w:noProof/>
              </w:rPr>
              <w:t>7.2. Área de RRHH</w:t>
            </w:r>
            <w:r w:rsidR="00114A73">
              <w:rPr>
                <w:noProof/>
                <w:webHidden/>
              </w:rPr>
              <w:tab/>
            </w:r>
            <w:r w:rsidR="00114A73">
              <w:rPr>
                <w:noProof/>
                <w:webHidden/>
              </w:rPr>
              <w:fldChar w:fldCharType="begin"/>
            </w:r>
            <w:r w:rsidR="00114A73">
              <w:rPr>
                <w:noProof/>
                <w:webHidden/>
              </w:rPr>
              <w:instrText xml:space="preserve"> PAGEREF _Toc161997214 \h </w:instrText>
            </w:r>
            <w:r w:rsidR="00114A73">
              <w:rPr>
                <w:noProof/>
                <w:webHidden/>
              </w:rPr>
            </w:r>
            <w:r w:rsidR="00114A73">
              <w:rPr>
                <w:noProof/>
                <w:webHidden/>
              </w:rPr>
              <w:fldChar w:fldCharType="separate"/>
            </w:r>
            <w:r>
              <w:rPr>
                <w:noProof/>
                <w:webHidden/>
              </w:rPr>
              <w:t>91</w:t>
            </w:r>
            <w:r w:rsidR="00114A73">
              <w:rPr>
                <w:noProof/>
                <w:webHidden/>
              </w:rPr>
              <w:fldChar w:fldCharType="end"/>
            </w:r>
          </w:hyperlink>
        </w:p>
        <w:p w14:paraId="024217EC" w14:textId="4696415F" w:rsidR="00114A73" w:rsidRDefault="00924545">
          <w:pPr>
            <w:pStyle w:val="TDC3"/>
            <w:rPr>
              <w:rFonts w:asciiTheme="minorHAnsi" w:eastAsiaTheme="minorEastAsia" w:hAnsiTheme="minorHAnsi" w:cstheme="minorBidi"/>
              <w:noProof/>
              <w:kern w:val="2"/>
              <w:sz w:val="24"/>
              <w14:ligatures w14:val="standardContextual"/>
            </w:rPr>
          </w:pPr>
          <w:hyperlink w:anchor="_Toc161997215" w:history="1">
            <w:r w:rsidR="00114A73" w:rsidRPr="00BA73D0">
              <w:rPr>
                <w:rStyle w:val="Hipervnculo"/>
                <w:noProof/>
              </w:rPr>
              <w:t>7.2.1. Breve descripción del área</w:t>
            </w:r>
            <w:r w:rsidR="00114A73">
              <w:rPr>
                <w:noProof/>
                <w:webHidden/>
              </w:rPr>
              <w:tab/>
            </w:r>
            <w:r w:rsidR="00114A73">
              <w:rPr>
                <w:noProof/>
                <w:webHidden/>
              </w:rPr>
              <w:fldChar w:fldCharType="begin"/>
            </w:r>
            <w:r w:rsidR="00114A73">
              <w:rPr>
                <w:noProof/>
                <w:webHidden/>
              </w:rPr>
              <w:instrText xml:space="preserve"> PAGEREF _Toc161997215 \h </w:instrText>
            </w:r>
            <w:r w:rsidR="00114A73">
              <w:rPr>
                <w:noProof/>
                <w:webHidden/>
              </w:rPr>
            </w:r>
            <w:r w:rsidR="00114A73">
              <w:rPr>
                <w:noProof/>
                <w:webHidden/>
              </w:rPr>
              <w:fldChar w:fldCharType="separate"/>
            </w:r>
            <w:r>
              <w:rPr>
                <w:noProof/>
                <w:webHidden/>
              </w:rPr>
              <w:t>91</w:t>
            </w:r>
            <w:r w:rsidR="00114A73">
              <w:rPr>
                <w:noProof/>
                <w:webHidden/>
              </w:rPr>
              <w:fldChar w:fldCharType="end"/>
            </w:r>
          </w:hyperlink>
        </w:p>
        <w:p w14:paraId="3C9C629F" w14:textId="53AF63E8" w:rsidR="00114A73" w:rsidRDefault="00924545">
          <w:pPr>
            <w:pStyle w:val="TDC3"/>
            <w:rPr>
              <w:rFonts w:asciiTheme="minorHAnsi" w:eastAsiaTheme="minorEastAsia" w:hAnsiTheme="minorHAnsi" w:cstheme="minorBidi"/>
              <w:noProof/>
              <w:kern w:val="2"/>
              <w:sz w:val="24"/>
              <w14:ligatures w14:val="standardContextual"/>
            </w:rPr>
          </w:pPr>
          <w:hyperlink w:anchor="_Toc161997216" w:history="1">
            <w:r w:rsidR="00114A73" w:rsidRPr="00BA73D0">
              <w:rPr>
                <w:rStyle w:val="Hipervnculo"/>
                <w:noProof/>
              </w:rPr>
              <w:t>7.2.2. Actividad desarrollada e indicadores del área</w:t>
            </w:r>
            <w:r w:rsidR="00114A73">
              <w:rPr>
                <w:noProof/>
                <w:webHidden/>
              </w:rPr>
              <w:tab/>
            </w:r>
            <w:r w:rsidR="00114A73">
              <w:rPr>
                <w:noProof/>
                <w:webHidden/>
              </w:rPr>
              <w:fldChar w:fldCharType="begin"/>
            </w:r>
            <w:r w:rsidR="00114A73">
              <w:rPr>
                <w:noProof/>
                <w:webHidden/>
              </w:rPr>
              <w:instrText xml:space="preserve"> PAGEREF _Toc161997216 \h </w:instrText>
            </w:r>
            <w:r w:rsidR="00114A73">
              <w:rPr>
                <w:noProof/>
                <w:webHidden/>
              </w:rPr>
            </w:r>
            <w:r w:rsidR="00114A73">
              <w:rPr>
                <w:noProof/>
                <w:webHidden/>
              </w:rPr>
              <w:fldChar w:fldCharType="separate"/>
            </w:r>
            <w:r>
              <w:rPr>
                <w:noProof/>
                <w:webHidden/>
              </w:rPr>
              <w:t>92</w:t>
            </w:r>
            <w:r w:rsidR="00114A73">
              <w:rPr>
                <w:noProof/>
                <w:webHidden/>
              </w:rPr>
              <w:fldChar w:fldCharType="end"/>
            </w:r>
          </w:hyperlink>
        </w:p>
        <w:p w14:paraId="568035D8" w14:textId="1D6957BC" w:rsidR="00114A73" w:rsidRDefault="00924545">
          <w:pPr>
            <w:pStyle w:val="TDC3"/>
            <w:rPr>
              <w:rFonts w:asciiTheme="minorHAnsi" w:eastAsiaTheme="minorEastAsia" w:hAnsiTheme="minorHAnsi" w:cstheme="minorBidi"/>
              <w:noProof/>
              <w:kern w:val="2"/>
              <w:sz w:val="24"/>
              <w14:ligatures w14:val="standardContextual"/>
            </w:rPr>
          </w:pPr>
          <w:hyperlink w:anchor="_Toc161997217" w:history="1">
            <w:r w:rsidR="00114A73" w:rsidRPr="00BA73D0">
              <w:rPr>
                <w:rStyle w:val="Hipervnculo"/>
                <w:noProof/>
              </w:rPr>
              <w:t>7.2.3. Prevención de Riesgos Laborales</w:t>
            </w:r>
            <w:r w:rsidR="00114A73">
              <w:rPr>
                <w:noProof/>
                <w:webHidden/>
              </w:rPr>
              <w:tab/>
            </w:r>
            <w:r w:rsidR="00114A73">
              <w:rPr>
                <w:noProof/>
                <w:webHidden/>
              </w:rPr>
              <w:fldChar w:fldCharType="begin"/>
            </w:r>
            <w:r w:rsidR="00114A73">
              <w:rPr>
                <w:noProof/>
                <w:webHidden/>
              </w:rPr>
              <w:instrText xml:space="preserve"> PAGEREF _Toc161997217 \h </w:instrText>
            </w:r>
            <w:r w:rsidR="00114A73">
              <w:rPr>
                <w:noProof/>
                <w:webHidden/>
              </w:rPr>
            </w:r>
            <w:r w:rsidR="00114A73">
              <w:rPr>
                <w:noProof/>
                <w:webHidden/>
              </w:rPr>
              <w:fldChar w:fldCharType="separate"/>
            </w:r>
            <w:r>
              <w:rPr>
                <w:noProof/>
                <w:webHidden/>
              </w:rPr>
              <w:t>103</w:t>
            </w:r>
            <w:r w:rsidR="00114A73">
              <w:rPr>
                <w:noProof/>
                <w:webHidden/>
              </w:rPr>
              <w:fldChar w:fldCharType="end"/>
            </w:r>
          </w:hyperlink>
        </w:p>
        <w:p w14:paraId="0F9E8646" w14:textId="516F5FB2" w:rsidR="00114A73" w:rsidRDefault="00924545">
          <w:pPr>
            <w:pStyle w:val="TDC2"/>
            <w:rPr>
              <w:rFonts w:asciiTheme="minorHAnsi" w:eastAsiaTheme="minorEastAsia" w:hAnsiTheme="minorHAnsi" w:cstheme="minorBidi"/>
              <w:noProof/>
              <w:kern w:val="2"/>
              <w:sz w:val="24"/>
              <w14:ligatures w14:val="standardContextual"/>
            </w:rPr>
          </w:pPr>
          <w:hyperlink w:anchor="_Toc161997218" w:history="1">
            <w:r w:rsidR="00114A73" w:rsidRPr="00BA73D0">
              <w:rPr>
                <w:rStyle w:val="Hipervnculo"/>
                <w:noProof/>
              </w:rPr>
              <w:t>7.3. Área de Formación</w:t>
            </w:r>
            <w:r w:rsidR="00114A73">
              <w:rPr>
                <w:noProof/>
                <w:webHidden/>
              </w:rPr>
              <w:tab/>
            </w:r>
            <w:r w:rsidR="00114A73">
              <w:rPr>
                <w:noProof/>
                <w:webHidden/>
              </w:rPr>
              <w:fldChar w:fldCharType="begin"/>
            </w:r>
            <w:r w:rsidR="00114A73">
              <w:rPr>
                <w:noProof/>
                <w:webHidden/>
              </w:rPr>
              <w:instrText xml:space="preserve"> PAGEREF _Toc161997218 \h </w:instrText>
            </w:r>
            <w:r w:rsidR="00114A73">
              <w:rPr>
                <w:noProof/>
                <w:webHidden/>
              </w:rPr>
            </w:r>
            <w:r w:rsidR="00114A73">
              <w:rPr>
                <w:noProof/>
                <w:webHidden/>
              </w:rPr>
              <w:fldChar w:fldCharType="separate"/>
            </w:r>
            <w:r>
              <w:rPr>
                <w:noProof/>
                <w:webHidden/>
              </w:rPr>
              <w:t>111</w:t>
            </w:r>
            <w:r w:rsidR="00114A73">
              <w:rPr>
                <w:noProof/>
                <w:webHidden/>
              </w:rPr>
              <w:fldChar w:fldCharType="end"/>
            </w:r>
          </w:hyperlink>
        </w:p>
        <w:p w14:paraId="4F91E6FF" w14:textId="5FACBA47" w:rsidR="00114A73" w:rsidRDefault="00924545">
          <w:pPr>
            <w:pStyle w:val="TDC2"/>
            <w:rPr>
              <w:rFonts w:asciiTheme="minorHAnsi" w:eastAsiaTheme="minorEastAsia" w:hAnsiTheme="minorHAnsi" w:cstheme="minorBidi"/>
              <w:noProof/>
              <w:kern w:val="2"/>
              <w:sz w:val="24"/>
              <w14:ligatures w14:val="standardContextual"/>
            </w:rPr>
          </w:pPr>
          <w:hyperlink w:anchor="_Toc161997219" w:history="1">
            <w:r w:rsidR="00114A73" w:rsidRPr="00BA73D0">
              <w:rPr>
                <w:rStyle w:val="Hipervnculo"/>
                <w:noProof/>
              </w:rPr>
              <w:t>7.3.1. Breve descripción del área</w:t>
            </w:r>
            <w:r w:rsidR="00114A73">
              <w:rPr>
                <w:noProof/>
                <w:webHidden/>
              </w:rPr>
              <w:tab/>
            </w:r>
            <w:r w:rsidR="00114A73">
              <w:rPr>
                <w:noProof/>
                <w:webHidden/>
              </w:rPr>
              <w:fldChar w:fldCharType="begin"/>
            </w:r>
            <w:r w:rsidR="00114A73">
              <w:rPr>
                <w:noProof/>
                <w:webHidden/>
              </w:rPr>
              <w:instrText xml:space="preserve"> PAGEREF _Toc161997219 \h </w:instrText>
            </w:r>
            <w:r w:rsidR="00114A73">
              <w:rPr>
                <w:noProof/>
                <w:webHidden/>
              </w:rPr>
            </w:r>
            <w:r w:rsidR="00114A73">
              <w:rPr>
                <w:noProof/>
                <w:webHidden/>
              </w:rPr>
              <w:fldChar w:fldCharType="separate"/>
            </w:r>
            <w:r>
              <w:rPr>
                <w:noProof/>
                <w:webHidden/>
              </w:rPr>
              <w:t>111</w:t>
            </w:r>
            <w:r w:rsidR="00114A73">
              <w:rPr>
                <w:noProof/>
                <w:webHidden/>
              </w:rPr>
              <w:fldChar w:fldCharType="end"/>
            </w:r>
          </w:hyperlink>
        </w:p>
        <w:p w14:paraId="2B57ADFD" w14:textId="5A847C01" w:rsidR="00114A73" w:rsidRDefault="00924545">
          <w:pPr>
            <w:pStyle w:val="TDC3"/>
            <w:rPr>
              <w:rFonts w:asciiTheme="minorHAnsi" w:eastAsiaTheme="minorEastAsia" w:hAnsiTheme="minorHAnsi" w:cstheme="minorBidi"/>
              <w:noProof/>
              <w:kern w:val="2"/>
              <w:sz w:val="24"/>
              <w14:ligatures w14:val="standardContextual"/>
            </w:rPr>
          </w:pPr>
          <w:hyperlink w:anchor="_Toc161997220" w:history="1">
            <w:r w:rsidR="00114A73" w:rsidRPr="00BA73D0">
              <w:rPr>
                <w:rStyle w:val="Hipervnculo"/>
                <w:noProof/>
              </w:rPr>
              <w:t>7.3.2. Actividad desarrollada e indicadores del área</w:t>
            </w:r>
            <w:r w:rsidR="00114A73">
              <w:rPr>
                <w:noProof/>
                <w:webHidden/>
              </w:rPr>
              <w:tab/>
            </w:r>
            <w:r w:rsidR="00114A73">
              <w:rPr>
                <w:noProof/>
                <w:webHidden/>
              </w:rPr>
              <w:fldChar w:fldCharType="begin"/>
            </w:r>
            <w:r w:rsidR="00114A73">
              <w:rPr>
                <w:noProof/>
                <w:webHidden/>
              </w:rPr>
              <w:instrText xml:space="preserve"> PAGEREF _Toc161997220 \h </w:instrText>
            </w:r>
            <w:r w:rsidR="00114A73">
              <w:rPr>
                <w:noProof/>
                <w:webHidden/>
              </w:rPr>
            </w:r>
            <w:r w:rsidR="00114A73">
              <w:rPr>
                <w:noProof/>
                <w:webHidden/>
              </w:rPr>
              <w:fldChar w:fldCharType="separate"/>
            </w:r>
            <w:r>
              <w:rPr>
                <w:noProof/>
                <w:webHidden/>
              </w:rPr>
              <w:t>111</w:t>
            </w:r>
            <w:r w:rsidR="00114A73">
              <w:rPr>
                <w:noProof/>
                <w:webHidden/>
              </w:rPr>
              <w:fldChar w:fldCharType="end"/>
            </w:r>
          </w:hyperlink>
        </w:p>
        <w:p w14:paraId="5DBA8538" w14:textId="42EEBD8F"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21" w:history="1">
            <w:r w:rsidR="00114A73" w:rsidRPr="00BA73D0">
              <w:rPr>
                <w:rStyle w:val="Hipervnculo"/>
              </w:rPr>
              <w:t>8. ÁREA DE CALIDAD</w:t>
            </w:r>
            <w:r w:rsidR="00114A73">
              <w:rPr>
                <w:webHidden/>
              </w:rPr>
              <w:tab/>
            </w:r>
            <w:r w:rsidR="00114A73">
              <w:rPr>
                <w:webHidden/>
              </w:rPr>
              <w:fldChar w:fldCharType="begin"/>
            </w:r>
            <w:r w:rsidR="00114A73">
              <w:rPr>
                <w:webHidden/>
              </w:rPr>
              <w:instrText xml:space="preserve"> PAGEREF _Toc161997221 \h </w:instrText>
            </w:r>
            <w:r w:rsidR="00114A73">
              <w:rPr>
                <w:webHidden/>
              </w:rPr>
            </w:r>
            <w:r w:rsidR="00114A73">
              <w:rPr>
                <w:webHidden/>
              </w:rPr>
              <w:fldChar w:fldCharType="separate"/>
            </w:r>
            <w:r>
              <w:rPr>
                <w:webHidden/>
              </w:rPr>
              <w:t>115</w:t>
            </w:r>
            <w:r w:rsidR="00114A73">
              <w:rPr>
                <w:webHidden/>
              </w:rPr>
              <w:fldChar w:fldCharType="end"/>
            </w:r>
          </w:hyperlink>
        </w:p>
        <w:p w14:paraId="5795AC07" w14:textId="617D0C06" w:rsidR="00114A73" w:rsidRDefault="00924545">
          <w:pPr>
            <w:pStyle w:val="TDC2"/>
            <w:rPr>
              <w:rFonts w:asciiTheme="minorHAnsi" w:eastAsiaTheme="minorEastAsia" w:hAnsiTheme="minorHAnsi" w:cstheme="minorBidi"/>
              <w:noProof/>
              <w:kern w:val="2"/>
              <w:sz w:val="24"/>
              <w14:ligatures w14:val="standardContextual"/>
            </w:rPr>
          </w:pPr>
          <w:hyperlink w:anchor="_Toc161997222" w:history="1">
            <w:r w:rsidR="00114A73" w:rsidRPr="00BA73D0">
              <w:rPr>
                <w:rStyle w:val="Hipervnculo"/>
                <w:noProof/>
              </w:rPr>
              <w:t>8.1. Breve descripción del área</w:t>
            </w:r>
            <w:r w:rsidR="00114A73">
              <w:rPr>
                <w:noProof/>
                <w:webHidden/>
              </w:rPr>
              <w:tab/>
            </w:r>
            <w:r w:rsidR="00114A73">
              <w:rPr>
                <w:noProof/>
                <w:webHidden/>
              </w:rPr>
              <w:fldChar w:fldCharType="begin"/>
            </w:r>
            <w:r w:rsidR="00114A73">
              <w:rPr>
                <w:noProof/>
                <w:webHidden/>
              </w:rPr>
              <w:instrText xml:space="preserve"> PAGEREF _Toc161997222 \h </w:instrText>
            </w:r>
            <w:r w:rsidR="00114A73">
              <w:rPr>
                <w:noProof/>
                <w:webHidden/>
              </w:rPr>
            </w:r>
            <w:r w:rsidR="00114A73">
              <w:rPr>
                <w:noProof/>
                <w:webHidden/>
              </w:rPr>
              <w:fldChar w:fldCharType="separate"/>
            </w:r>
            <w:r>
              <w:rPr>
                <w:noProof/>
                <w:webHidden/>
              </w:rPr>
              <w:t>115</w:t>
            </w:r>
            <w:r w:rsidR="00114A73">
              <w:rPr>
                <w:noProof/>
                <w:webHidden/>
              </w:rPr>
              <w:fldChar w:fldCharType="end"/>
            </w:r>
          </w:hyperlink>
        </w:p>
        <w:p w14:paraId="23F57DF5" w14:textId="4DAD39EC" w:rsidR="00114A73" w:rsidRDefault="00924545">
          <w:pPr>
            <w:pStyle w:val="TDC2"/>
            <w:rPr>
              <w:rFonts w:asciiTheme="minorHAnsi" w:eastAsiaTheme="minorEastAsia" w:hAnsiTheme="minorHAnsi" w:cstheme="minorBidi"/>
              <w:noProof/>
              <w:kern w:val="2"/>
              <w:sz w:val="24"/>
              <w14:ligatures w14:val="standardContextual"/>
            </w:rPr>
          </w:pPr>
          <w:hyperlink w:anchor="_Toc161997223" w:history="1">
            <w:r w:rsidR="00114A73" w:rsidRPr="00BA73D0">
              <w:rPr>
                <w:rStyle w:val="Hipervnculo"/>
                <w:noProof/>
              </w:rPr>
              <w:t>8.2. Actividad desarrollada</w:t>
            </w:r>
            <w:r w:rsidR="00114A73">
              <w:rPr>
                <w:noProof/>
                <w:webHidden/>
              </w:rPr>
              <w:tab/>
            </w:r>
            <w:r w:rsidR="00114A73">
              <w:rPr>
                <w:noProof/>
                <w:webHidden/>
              </w:rPr>
              <w:fldChar w:fldCharType="begin"/>
            </w:r>
            <w:r w:rsidR="00114A73">
              <w:rPr>
                <w:noProof/>
                <w:webHidden/>
              </w:rPr>
              <w:instrText xml:space="preserve"> PAGEREF _Toc161997223 \h </w:instrText>
            </w:r>
            <w:r w:rsidR="00114A73">
              <w:rPr>
                <w:noProof/>
                <w:webHidden/>
              </w:rPr>
            </w:r>
            <w:r w:rsidR="00114A73">
              <w:rPr>
                <w:noProof/>
                <w:webHidden/>
              </w:rPr>
              <w:fldChar w:fldCharType="separate"/>
            </w:r>
            <w:r>
              <w:rPr>
                <w:noProof/>
                <w:webHidden/>
              </w:rPr>
              <w:t>115</w:t>
            </w:r>
            <w:r w:rsidR="00114A73">
              <w:rPr>
                <w:noProof/>
                <w:webHidden/>
              </w:rPr>
              <w:fldChar w:fldCharType="end"/>
            </w:r>
          </w:hyperlink>
        </w:p>
        <w:p w14:paraId="1BEDEBAF" w14:textId="0D79D776" w:rsidR="00114A73" w:rsidRDefault="00924545">
          <w:pPr>
            <w:pStyle w:val="TDC2"/>
            <w:rPr>
              <w:rFonts w:asciiTheme="minorHAnsi" w:eastAsiaTheme="minorEastAsia" w:hAnsiTheme="minorHAnsi" w:cstheme="minorBidi"/>
              <w:noProof/>
              <w:kern w:val="2"/>
              <w:sz w:val="24"/>
              <w14:ligatures w14:val="standardContextual"/>
            </w:rPr>
          </w:pPr>
          <w:hyperlink w:anchor="_Toc161997224" w:history="1">
            <w:r w:rsidR="00114A73" w:rsidRPr="00BA73D0">
              <w:rPr>
                <w:rStyle w:val="Hipervnculo"/>
                <w:noProof/>
              </w:rPr>
              <w:t>8.3. Indicadores área</w:t>
            </w:r>
            <w:r w:rsidR="00114A73">
              <w:rPr>
                <w:noProof/>
                <w:webHidden/>
              </w:rPr>
              <w:tab/>
            </w:r>
            <w:r w:rsidR="00114A73">
              <w:rPr>
                <w:noProof/>
                <w:webHidden/>
              </w:rPr>
              <w:fldChar w:fldCharType="begin"/>
            </w:r>
            <w:r w:rsidR="00114A73">
              <w:rPr>
                <w:noProof/>
                <w:webHidden/>
              </w:rPr>
              <w:instrText xml:space="preserve"> PAGEREF _Toc161997224 \h </w:instrText>
            </w:r>
            <w:r w:rsidR="00114A73">
              <w:rPr>
                <w:noProof/>
                <w:webHidden/>
              </w:rPr>
            </w:r>
            <w:r w:rsidR="00114A73">
              <w:rPr>
                <w:noProof/>
                <w:webHidden/>
              </w:rPr>
              <w:fldChar w:fldCharType="separate"/>
            </w:r>
            <w:r>
              <w:rPr>
                <w:noProof/>
                <w:webHidden/>
              </w:rPr>
              <w:t>116</w:t>
            </w:r>
            <w:r w:rsidR="00114A73">
              <w:rPr>
                <w:noProof/>
                <w:webHidden/>
              </w:rPr>
              <w:fldChar w:fldCharType="end"/>
            </w:r>
          </w:hyperlink>
        </w:p>
        <w:p w14:paraId="11775D96" w14:textId="6B5070E7" w:rsidR="00114A73" w:rsidRDefault="00924545">
          <w:pPr>
            <w:pStyle w:val="TDC3"/>
            <w:rPr>
              <w:rFonts w:asciiTheme="minorHAnsi" w:eastAsiaTheme="minorEastAsia" w:hAnsiTheme="minorHAnsi" w:cstheme="minorBidi"/>
              <w:noProof/>
              <w:kern w:val="2"/>
              <w:sz w:val="24"/>
              <w14:ligatures w14:val="standardContextual"/>
            </w:rPr>
          </w:pPr>
          <w:hyperlink w:anchor="_Toc161997228" w:history="1">
            <w:r w:rsidR="00114A73" w:rsidRPr="00BA73D0">
              <w:rPr>
                <w:rStyle w:val="Hipervnculo"/>
                <w:noProof/>
              </w:rPr>
              <w:t>8.3.1 Procesos revisados, vigentes y en elaboración</w:t>
            </w:r>
            <w:r w:rsidR="00114A73">
              <w:rPr>
                <w:noProof/>
                <w:webHidden/>
              </w:rPr>
              <w:tab/>
            </w:r>
            <w:r w:rsidR="00114A73">
              <w:rPr>
                <w:noProof/>
                <w:webHidden/>
              </w:rPr>
              <w:fldChar w:fldCharType="begin"/>
            </w:r>
            <w:r w:rsidR="00114A73">
              <w:rPr>
                <w:noProof/>
                <w:webHidden/>
              </w:rPr>
              <w:instrText xml:space="preserve"> PAGEREF _Toc161997228 \h </w:instrText>
            </w:r>
            <w:r w:rsidR="00114A73">
              <w:rPr>
                <w:noProof/>
                <w:webHidden/>
              </w:rPr>
            </w:r>
            <w:r w:rsidR="00114A73">
              <w:rPr>
                <w:noProof/>
                <w:webHidden/>
              </w:rPr>
              <w:fldChar w:fldCharType="separate"/>
            </w:r>
            <w:r>
              <w:rPr>
                <w:noProof/>
                <w:webHidden/>
              </w:rPr>
              <w:t>116</w:t>
            </w:r>
            <w:r w:rsidR="00114A73">
              <w:rPr>
                <w:noProof/>
                <w:webHidden/>
              </w:rPr>
              <w:fldChar w:fldCharType="end"/>
            </w:r>
          </w:hyperlink>
        </w:p>
        <w:p w14:paraId="2B4E0222" w14:textId="3F6DC6AB" w:rsidR="00114A73" w:rsidRDefault="00924545">
          <w:pPr>
            <w:pStyle w:val="TDC3"/>
            <w:rPr>
              <w:rFonts w:asciiTheme="minorHAnsi" w:eastAsiaTheme="minorEastAsia" w:hAnsiTheme="minorHAnsi" w:cstheme="minorBidi"/>
              <w:noProof/>
              <w:kern w:val="2"/>
              <w:sz w:val="24"/>
              <w14:ligatures w14:val="standardContextual"/>
            </w:rPr>
          </w:pPr>
          <w:hyperlink w:anchor="_Toc161997229" w:history="1">
            <w:r w:rsidR="00114A73" w:rsidRPr="00BA73D0">
              <w:rPr>
                <w:rStyle w:val="Hipervnculo"/>
                <w:noProof/>
              </w:rPr>
              <w:t>8.3.2 Mantenimiento, creación y actualización de documentación</w:t>
            </w:r>
            <w:r w:rsidR="00114A73">
              <w:rPr>
                <w:noProof/>
                <w:webHidden/>
              </w:rPr>
              <w:tab/>
            </w:r>
            <w:r w:rsidR="00114A73">
              <w:rPr>
                <w:noProof/>
                <w:webHidden/>
              </w:rPr>
              <w:fldChar w:fldCharType="begin"/>
            </w:r>
            <w:r w:rsidR="00114A73">
              <w:rPr>
                <w:noProof/>
                <w:webHidden/>
              </w:rPr>
              <w:instrText xml:space="preserve"> PAGEREF _Toc161997229 \h </w:instrText>
            </w:r>
            <w:r w:rsidR="00114A73">
              <w:rPr>
                <w:noProof/>
                <w:webHidden/>
              </w:rPr>
            </w:r>
            <w:r w:rsidR="00114A73">
              <w:rPr>
                <w:noProof/>
                <w:webHidden/>
              </w:rPr>
              <w:fldChar w:fldCharType="separate"/>
            </w:r>
            <w:r>
              <w:rPr>
                <w:noProof/>
                <w:webHidden/>
              </w:rPr>
              <w:t>118</w:t>
            </w:r>
            <w:r w:rsidR="00114A73">
              <w:rPr>
                <w:noProof/>
                <w:webHidden/>
              </w:rPr>
              <w:fldChar w:fldCharType="end"/>
            </w:r>
          </w:hyperlink>
        </w:p>
        <w:p w14:paraId="6AB4A67E" w14:textId="4299A1DB" w:rsidR="00114A73" w:rsidRDefault="00924545">
          <w:pPr>
            <w:pStyle w:val="TDC3"/>
            <w:rPr>
              <w:rFonts w:asciiTheme="minorHAnsi" w:eastAsiaTheme="minorEastAsia" w:hAnsiTheme="minorHAnsi" w:cstheme="minorBidi"/>
              <w:noProof/>
              <w:kern w:val="2"/>
              <w:sz w:val="24"/>
              <w14:ligatures w14:val="standardContextual"/>
            </w:rPr>
          </w:pPr>
          <w:hyperlink w:anchor="_Toc161997230" w:history="1">
            <w:r w:rsidR="00114A73" w:rsidRPr="00BA73D0">
              <w:rPr>
                <w:rStyle w:val="Hipervnculo"/>
                <w:noProof/>
              </w:rPr>
              <w:t>8.3.3. Incidencias, no conformidades y mejoras</w:t>
            </w:r>
            <w:r w:rsidR="00114A73">
              <w:rPr>
                <w:noProof/>
                <w:webHidden/>
              </w:rPr>
              <w:tab/>
            </w:r>
            <w:r w:rsidR="00114A73">
              <w:rPr>
                <w:noProof/>
                <w:webHidden/>
              </w:rPr>
              <w:fldChar w:fldCharType="begin"/>
            </w:r>
            <w:r w:rsidR="00114A73">
              <w:rPr>
                <w:noProof/>
                <w:webHidden/>
              </w:rPr>
              <w:instrText xml:space="preserve"> PAGEREF _Toc161997230 \h </w:instrText>
            </w:r>
            <w:r w:rsidR="00114A73">
              <w:rPr>
                <w:noProof/>
                <w:webHidden/>
              </w:rPr>
            </w:r>
            <w:r w:rsidR="00114A73">
              <w:rPr>
                <w:noProof/>
                <w:webHidden/>
              </w:rPr>
              <w:fldChar w:fldCharType="separate"/>
            </w:r>
            <w:r>
              <w:rPr>
                <w:noProof/>
                <w:webHidden/>
              </w:rPr>
              <w:t>119</w:t>
            </w:r>
            <w:r w:rsidR="00114A73">
              <w:rPr>
                <w:noProof/>
                <w:webHidden/>
              </w:rPr>
              <w:fldChar w:fldCharType="end"/>
            </w:r>
          </w:hyperlink>
        </w:p>
        <w:p w14:paraId="2F642F4D" w14:textId="1701E932" w:rsidR="00114A73" w:rsidRDefault="00924545">
          <w:pPr>
            <w:pStyle w:val="TDC3"/>
            <w:rPr>
              <w:rFonts w:asciiTheme="minorHAnsi" w:eastAsiaTheme="minorEastAsia" w:hAnsiTheme="minorHAnsi" w:cstheme="minorBidi"/>
              <w:noProof/>
              <w:kern w:val="2"/>
              <w:sz w:val="24"/>
              <w14:ligatures w14:val="standardContextual"/>
            </w:rPr>
          </w:pPr>
          <w:hyperlink w:anchor="_Toc161997231" w:history="1">
            <w:r w:rsidR="00114A73" w:rsidRPr="00BA73D0">
              <w:rPr>
                <w:rStyle w:val="Hipervnculo"/>
                <w:noProof/>
              </w:rPr>
              <w:t xml:space="preserve">8.3.4 </w:t>
            </w:r>
            <w:r w:rsidR="00114A73" w:rsidRPr="00BA73D0">
              <w:rPr>
                <w:rStyle w:val="Hipervnculo"/>
                <w:rFonts w:eastAsia="MS Gothic"/>
                <w:noProof/>
              </w:rPr>
              <w:t>Quejas, sugerencias, felicitaciones y solicitudes de información</w:t>
            </w:r>
            <w:r w:rsidR="00114A73">
              <w:rPr>
                <w:noProof/>
                <w:webHidden/>
              </w:rPr>
              <w:tab/>
            </w:r>
            <w:r w:rsidR="00114A73">
              <w:rPr>
                <w:noProof/>
                <w:webHidden/>
              </w:rPr>
              <w:fldChar w:fldCharType="begin"/>
            </w:r>
            <w:r w:rsidR="00114A73">
              <w:rPr>
                <w:noProof/>
                <w:webHidden/>
              </w:rPr>
              <w:instrText xml:space="preserve"> PAGEREF _Toc161997231 \h </w:instrText>
            </w:r>
            <w:r w:rsidR="00114A73">
              <w:rPr>
                <w:noProof/>
                <w:webHidden/>
              </w:rPr>
            </w:r>
            <w:r w:rsidR="00114A73">
              <w:rPr>
                <w:noProof/>
                <w:webHidden/>
              </w:rPr>
              <w:fldChar w:fldCharType="separate"/>
            </w:r>
            <w:r>
              <w:rPr>
                <w:noProof/>
                <w:webHidden/>
              </w:rPr>
              <w:t>120</w:t>
            </w:r>
            <w:r w:rsidR="00114A73">
              <w:rPr>
                <w:noProof/>
                <w:webHidden/>
              </w:rPr>
              <w:fldChar w:fldCharType="end"/>
            </w:r>
          </w:hyperlink>
        </w:p>
        <w:p w14:paraId="31777CA8" w14:textId="43570B74" w:rsidR="00114A73" w:rsidRDefault="00924545">
          <w:pPr>
            <w:pStyle w:val="TDC3"/>
            <w:rPr>
              <w:rFonts w:asciiTheme="minorHAnsi" w:eastAsiaTheme="minorEastAsia" w:hAnsiTheme="minorHAnsi" w:cstheme="minorBidi"/>
              <w:noProof/>
              <w:kern w:val="2"/>
              <w:sz w:val="24"/>
              <w14:ligatures w14:val="standardContextual"/>
            </w:rPr>
          </w:pPr>
          <w:hyperlink w:anchor="_Toc161997232" w:history="1">
            <w:r w:rsidR="00114A73" w:rsidRPr="00BA73D0">
              <w:rPr>
                <w:rStyle w:val="Hipervnculo"/>
                <w:noProof/>
              </w:rPr>
              <w:t xml:space="preserve">8.3.5 </w:t>
            </w:r>
            <w:r w:rsidR="00114A73" w:rsidRPr="00BA73D0">
              <w:rPr>
                <w:rStyle w:val="Hipervnculo"/>
                <w:rFonts w:eastAsia="MS Gothic"/>
                <w:noProof/>
              </w:rPr>
              <w:t>Indicadores de documentación para Unidades o Servicios de Fisabio</w:t>
            </w:r>
            <w:r w:rsidR="00114A73">
              <w:rPr>
                <w:noProof/>
                <w:webHidden/>
              </w:rPr>
              <w:tab/>
            </w:r>
            <w:r w:rsidR="00114A73">
              <w:rPr>
                <w:noProof/>
                <w:webHidden/>
              </w:rPr>
              <w:fldChar w:fldCharType="begin"/>
            </w:r>
            <w:r w:rsidR="00114A73">
              <w:rPr>
                <w:noProof/>
                <w:webHidden/>
              </w:rPr>
              <w:instrText xml:space="preserve"> PAGEREF _Toc161997232 \h </w:instrText>
            </w:r>
            <w:r w:rsidR="00114A73">
              <w:rPr>
                <w:noProof/>
                <w:webHidden/>
              </w:rPr>
            </w:r>
            <w:r w:rsidR="00114A73">
              <w:rPr>
                <w:noProof/>
                <w:webHidden/>
              </w:rPr>
              <w:fldChar w:fldCharType="separate"/>
            </w:r>
            <w:r>
              <w:rPr>
                <w:noProof/>
                <w:webHidden/>
              </w:rPr>
              <w:t>120</w:t>
            </w:r>
            <w:r w:rsidR="00114A73">
              <w:rPr>
                <w:noProof/>
                <w:webHidden/>
              </w:rPr>
              <w:fldChar w:fldCharType="end"/>
            </w:r>
          </w:hyperlink>
        </w:p>
        <w:p w14:paraId="4FF61125" w14:textId="4AAE321D" w:rsidR="00114A73" w:rsidRDefault="00924545">
          <w:pPr>
            <w:pStyle w:val="TDC3"/>
            <w:rPr>
              <w:rFonts w:asciiTheme="minorHAnsi" w:eastAsiaTheme="minorEastAsia" w:hAnsiTheme="minorHAnsi" w:cstheme="minorBidi"/>
              <w:noProof/>
              <w:kern w:val="2"/>
              <w:sz w:val="24"/>
              <w14:ligatures w14:val="standardContextual"/>
            </w:rPr>
          </w:pPr>
          <w:hyperlink w:anchor="_Toc161997233" w:history="1">
            <w:r w:rsidR="00114A73" w:rsidRPr="00BA73D0">
              <w:rPr>
                <w:rStyle w:val="Hipervnculo"/>
                <w:noProof/>
              </w:rPr>
              <w:t xml:space="preserve">8.3.6 </w:t>
            </w:r>
            <w:r w:rsidR="00114A73" w:rsidRPr="00BA73D0">
              <w:rPr>
                <w:rStyle w:val="Hipervnculo"/>
                <w:rFonts w:eastAsia="MS Gothic"/>
                <w:noProof/>
              </w:rPr>
              <w:t>Auditorías realizadas</w:t>
            </w:r>
            <w:r w:rsidR="00114A73">
              <w:rPr>
                <w:noProof/>
                <w:webHidden/>
              </w:rPr>
              <w:tab/>
            </w:r>
            <w:r w:rsidR="00114A73">
              <w:rPr>
                <w:noProof/>
                <w:webHidden/>
              </w:rPr>
              <w:fldChar w:fldCharType="begin"/>
            </w:r>
            <w:r w:rsidR="00114A73">
              <w:rPr>
                <w:noProof/>
                <w:webHidden/>
              </w:rPr>
              <w:instrText xml:space="preserve"> PAGEREF _Toc161997233 \h </w:instrText>
            </w:r>
            <w:r w:rsidR="00114A73">
              <w:rPr>
                <w:noProof/>
                <w:webHidden/>
              </w:rPr>
            </w:r>
            <w:r w:rsidR="00114A73">
              <w:rPr>
                <w:noProof/>
                <w:webHidden/>
              </w:rPr>
              <w:fldChar w:fldCharType="separate"/>
            </w:r>
            <w:r>
              <w:rPr>
                <w:noProof/>
                <w:webHidden/>
              </w:rPr>
              <w:t>121</w:t>
            </w:r>
            <w:r w:rsidR="00114A73">
              <w:rPr>
                <w:noProof/>
                <w:webHidden/>
              </w:rPr>
              <w:fldChar w:fldCharType="end"/>
            </w:r>
          </w:hyperlink>
        </w:p>
        <w:p w14:paraId="2DFCA9A9" w14:textId="07FA319F" w:rsidR="00114A73" w:rsidRDefault="00924545">
          <w:pPr>
            <w:pStyle w:val="TDC3"/>
            <w:rPr>
              <w:rFonts w:asciiTheme="minorHAnsi" w:eastAsiaTheme="minorEastAsia" w:hAnsiTheme="minorHAnsi" w:cstheme="minorBidi"/>
              <w:noProof/>
              <w:kern w:val="2"/>
              <w:sz w:val="24"/>
              <w14:ligatures w14:val="standardContextual"/>
            </w:rPr>
          </w:pPr>
          <w:hyperlink w:anchor="_Toc161997234" w:history="1">
            <w:r w:rsidR="00114A73" w:rsidRPr="00BA73D0">
              <w:rPr>
                <w:rStyle w:val="Hipervnculo"/>
                <w:noProof/>
              </w:rPr>
              <w:t xml:space="preserve">8.3.7 </w:t>
            </w:r>
            <w:r w:rsidR="00114A73" w:rsidRPr="00BA73D0">
              <w:rPr>
                <w:rStyle w:val="Hipervnculo"/>
                <w:rFonts w:eastAsia="MS Gothic"/>
                <w:noProof/>
              </w:rPr>
              <w:t>Seguimiento de grupos de investigación acreditados</w:t>
            </w:r>
            <w:r w:rsidR="00114A73">
              <w:rPr>
                <w:noProof/>
                <w:webHidden/>
              </w:rPr>
              <w:tab/>
            </w:r>
            <w:r w:rsidR="00114A73">
              <w:rPr>
                <w:noProof/>
                <w:webHidden/>
              </w:rPr>
              <w:fldChar w:fldCharType="begin"/>
            </w:r>
            <w:r w:rsidR="00114A73">
              <w:rPr>
                <w:noProof/>
                <w:webHidden/>
              </w:rPr>
              <w:instrText xml:space="preserve"> PAGEREF _Toc161997234 \h </w:instrText>
            </w:r>
            <w:r w:rsidR="00114A73">
              <w:rPr>
                <w:noProof/>
                <w:webHidden/>
              </w:rPr>
            </w:r>
            <w:r w:rsidR="00114A73">
              <w:rPr>
                <w:noProof/>
                <w:webHidden/>
              </w:rPr>
              <w:fldChar w:fldCharType="separate"/>
            </w:r>
            <w:r>
              <w:rPr>
                <w:noProof/>
                <w:webHidden/>
              </w:rPr>
              <w:t>122</w:t>
            </w:r>
            <w:r w:rsidR="00114A73">
              <w:rPr>
                <w:noProof/>
                <w:webHidden/>
              </w:rPr>
              <w:fldChar w:fldCharType="end"/>
            </w:r>
          </w:hyperlink>
        </w:p>
        <w:p w14:paraId="51057D7A" w14:textId="6CF9AEB5" w:rsidR="00114A73" w:rsidRDefault="00924545">
          <w:pPr>
            <w:pStyle w:val="TDC2"/>
            <w:rPr>
              <w:rFonts w:asciiTheme="minorHAnsi" w:eastAsiaTheme="minorEastAsia" w:hAnsiTheme="minorHAnsi" w:cstheme="minorBidi"/>
              <w:noProof/>
              <w:kern w:val="2"/>
              <w:sz w:val="24"/>
              <w14:ligatures w14:val="standardContextual"/>
            </w:rPr>
          </w:pPr>
          <w:hyperlink w:anchor="_Toc161997235" w:history="1">
            <w:r w:rsidR="00114A73" w:rsidRPr="00BA73D0">
              <w:rPr>
                <w:rStyle w:val="Hipervnculo"/>
                <w:noProof/>
              </w:rPr>
              <w:t>8.4 Otra información relevante</w:t>
            </w:r>
            <w:r w:rsidR="00114A73">
              <w:rPr>
                <w:noProof/>
                <w:webHidden/>
              </w:rPr>
              <w:tab/>
            </w:r>
            <w:r w:rsidR="00114A73">
              <w:rPr>
                <w:noProof/>
                <w:webHidden/>
              </w:rPr>
              <w:fldChar w:fldCharType="begin"/>
            </w:r>
            <w:r w:rsidR="00114A73">
              <w:rPr>
                <w:noProof/>
                <w:webHidden/>
              </w:rPr>
              <w:instrText xml:space="preserve"> PAGEREF _Toc161997235 \h </w:instrText>
            </w:r>
            <w:r w:rsidR="00114A73">
              <w:rPr>
                <w:noProof/>
                <w:webHidden/>
              </w:rPr>
            </w:r>
            <w:r w:rsidR="00114A73">
              <w:rPr>
                <w:noProof/>
                <w:webHidden/>
              </w:rPr>
              <w:fldChar w:fldCharType="separate"/>
            </w:r>
            <w:r>
              <w:rPr>
                <w:noProof/>
                <w:webHidden/>
              </w:rPr>
              <w:t>122</w:t>
            </w:r>
            <w:r w:rsidR="00114A73">
              <w:rPr>
                <w:noProof/>
                <w:webHidden/>
              </w:rPr>
              <w:fldChar w:fldCharType="end"/>
            </w:r>
          </w:hyperlink>
        </w:p>
        <w:p w14:paraId="5AAB9D4A" w14:textId="236E7A4E"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36" w:history="1">
            <w:r w:rsidR="00114A73" w:rsidRPr="00BA73D0">
              <w:rPr>
                <w:rStyle w:val="Hipervnculo"/>
              </w:rPr>
              <w:t>9. ACTIVIDAD ESTRATÉGICA TRANSVERSAL</w:t>
            </w:r>
            <w:r w:rsidR="00114A73">
              <w:rPr>
                <w:webHidden/>
              </w:rPr>
              <w:tab/>
            </w:r>
            <w:r w:rsidR="00114A73">
              <w:rPr>
                <w:webHidden/>
              </w:rPr>
              <w:fldChar w:fldCharType="begin"/>
            </w:r>
            <w:r w:rsidR="00114A73">
              <w:rPr>
                <w:webHidden/>
              </w:rPr>
              <w:instrText xml:space="preserve"> PAGEREF _Toc161997236 \h </w:instrText>
            </w:r>
            <w:r w:rsidR="00114A73">
              <w:rPr>
                <w:webHidden/>
              </w:rPr>
            </w:r>
            <w:r w:rsidR="00114A73">
              <w:rPr>
                <w:webHidden/>
              </w:rPr>
              <w:fldChar w:fldCharType="separate"/>
            </w:r>
            <w:r>
              <w:rPr>
                <w:webHidden/>
              </w:rPr>
              <w:t>123</w:t>
            </w:r>
            <w:r w:rsidR="00114A73">
              <w:rPr>
                <w:webHidden/>
              </w:rPr>
              <w:fldChar w:fldCharType="end"/>
            </w:r>
          </w:hyperlink>
        </w:p>
        <w:p w14:paraId="04BE1646" w14:textId="7ED3A151"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37" w:history="1">
            <w:r w:rsidR="00114A73" w:rsidRPr="00BA73D0">
              <w:rPr>
                <w:rStyle w:val="Hipervnculo"/>
              </w:rPr>
              <w:t>10. CATEDRA FISABIO-UNIVERSITAT DE VALENCIA</w:t>
            </w:r>
            <w:r w:rsidR="00114A73">
              <w:rPr>
                <w:webHidden/>
              </w:rPr>
              <w:tab/>
            </w:r>
            <w:r w:rsidR="00114A73">
              <w:rPr>
                <w:webHidden/>
              </w:rPr>
              <w:fldChar w:fldCharType="begin"/>
            </w:r>
            <w:r w:rsidR="00114A73">
              <w:rPr>
                <w:webHidden/>
              </w:rPr>
              <w:instrText xml:space="preserve"> PAGEREF _Toc161997237 \h </w:instrText>
            </w:r>
            <w:r w:rsidR="00114A73">
              <w:rPr>
                <w:webHidden/>
              </w:rPr>
            </w:r>
            <w:r w:rsidR="00114A73">
              <w:rPr>
                <w:webHidden/>
              </w:rPr>
              <w:fldChar w:fldCharType="separate"/>
            </w:r>
            <w:r>
              <w:rPr>
                <w:webHidden/>
              </w:rPr>
              <w:t>126</w:t>
            </w:r>
            <w:r w:rsidR="00114A73">
              <w:rPr>
                <w:webHidden/>
              </w:rPr>
              <w:fldChar w:fldCharType="end"/>
            </w:r>
          </w:hyperlink>
        </w:p>
        <w:p w14:paraId="0B692E9C" w14:textId="21C0D82B" w:rsidR="00114A73" w:rsidRDefault="00924545">
          <w:pPr>
            <w:pStyle w:val="TDC1"/>
            <w:rPr>
              <w:rFonts w:asciiTheme="minorHAnsi" w:eastAsiaTheme="minorEastAsia" w:hAnsiTheme="minorHAnsi" w:cstheme="minorBidi"/>
              <w:b w:val="0"/>
              <w:kern w:val="2"/>
              <w:sz w:val="24"/>
              <w:szCs w:val="24"/>
              <w:u w:val="none"/>
              <w:lang w:val="es-ES"/>
              <w14:ligatures w14:val="standardContextual"/>
            </w:rPr>
          </w:pPr>
          <w:hyperlink w:anchor="_Toc161997238" w:history="1">
            <w:r w:rsidR="00114A73" w:rsidRPr="00BA73D0">
              <w:rPr>
                <w:rStyle w:val="Hipervnculo"/>
              </w:rPr>
              <w:t>11. UNIDAD DE ASISTENCIA OFTALMOLOGICA</w:t>
            </w:r>
            <w:r w:rsidR="00114A73">
              <w:rPr>
                <w:webHidden/>
              </w:rPr>
              <w:tab/>
            </w:r>
            <w:r w:rsidR="00114A73">
              <w:rPr>
                <w:webHidden/>
              </w:rPr>
              <w:fldChar w:fldCharType="begin"/>
            </w:r>
            <w:r w:rsidR="00114A73">
              <w:rPr>
                <w:webHidden/>
              </w:rPr>
              <w:instrText xml:space="preserve"> PAGEREF _Toc161997238 \h </w:instrText>
            </w:r>
            <w:r w:rsidR="00114A73">
              <w:rPr>
                <w:webHidden/>
              </w:rPr>
            </w:r>
            <w:r w:rsidR="00114A73">
              <w:rPr>
                <w:webHidden/>
              </w:rPr>
              <w:fldChar w:fldCharType="separate"/>
            </w:r>
            <w:r>
              <w:rPr>
                <w:webHidden/>
              </w:rPr>
              <w:t>129</w:t>
            </w:r>
            <w:r w:rsidR="00114A73">
              <w:rPr>
                <w:webHidden/>
              </w:rPr>
              <w:fldChar w:fldCharType="end"/>
            </w:r>
          </w:hyperlink>
        </w:p>
        <w:p w14:paraId="25C8637B" w14:textId="5D2DCC78" w:rsidR="00940D04" w:rsidRPr="00FB0C53" w:rsidRDefault="00940D04" w:rsidP="00FB0C53">
          <w:pPr>
            <w:pStyle w:val="TDC1"/>
            <w:rPr>
              <w:rFonts w:asciiTheme="minorHAnsi" w:eastAsiaTheme="minorEastAsia" w:hAnsiTheme="minorHAnsi" w:cstheme="minorBidi"/>
              <w:b w:val="0"/>
              <w:szCs w:val="22"/>
              <w:u w:val="none"/>
              <w:lang w:val="es-ES"/>
            </w:rPr>
          </w:pPr>
          <w:r>
            <w:rPr>
              <w:b w:val="0"/>
              <w:bCs/>
            </w:rPr>
            <w:fldChar w:fldCharType="end"/>
          </w:r>
        </w:p>
      </w:sdtContent>
    </w:sdt>
    <w:p w14:paraId="139D2F6B" w14:textId="77777777" w:rsidR="008D17B0" w:rsidRDefault="008D17B0" w:rsidP="005F3E89">
      <w:pPr>
        <w:pStyle w:val="Ttulo"/>
      </w:pPr>
    </w:p>
    <w:p w14:paraId="35BB98FD" w14:textId="361006B8" w:rsidR="003F0855" w:rsidRPr="003F0855" w:rsidRDefault="000357EE" w:rsidP="003F0855">
      <w:pPr>
        <w:pStyle w:val="Ttulo1"/>
      </w:pPr>
      <w:bookmarkStart w:id="1" w:name="_Toc161997139"/>
      <w:r>
        <w:lastRenderedPageBreak/>
        <w:t>INTRODUCCIÓN</w:t>
      </w:r>
      <w:bookmarkEnd w:id="1"/>
      <w:r>
        <w:t xml:space="preserve"> </w:t>
      </w:r>
    </w:p>
    <w:p w14:paraId="4DCE3AA4" w14:textId="7BAE2650" w:rsidR="00D97988" w:rsidRDefault="003F0855" w:rsidP="00D97988">
      <w:pPr>
        <w:pStyle w:val="Default"/>
        <w:spacing w:line="360" w:lineRule="auto"/>
        <w:jc w:val="both"/>
        <w:rPr>
          <w:sz w:val="20"/>
          <w:szCs w:val="20"/>
        </w:rPr>
      </w:pPr>
      <w:r w:rsidRPr="003F0855">
        <w:rPr>
          <w:sz w:val="20"/>
          <w:szCs w:val="20"/>
        </w:rPr>
        <w:t>Fisabio fue constituida el 20 de octubre de 2008 por Acuerdo del Consell de la Generalitat Valenciana, como una Fundación de carácter asistencial y científico, dependiente de la Conselleria de Sanitat, para la generación y difusión del conocimiento y el fomento y promoción de la Investigación sanitaria y biomédica desarrollada por esta conselleria en la Comunidad Valenciana. En la actualidad, Fisabio integra y gestiona toda la I+D+i que se lleva a cabo en 18 de los 24 Departamentos de Salud de la Comunitat Valenciana (con sus correspondientes hospitales de referencia, centros de atención primaria y centros de salud pública), el Centro de Transfusiones de la Comunitat Valenciana, los 5 Hospitales de Atención a pacientes Crónicos y de Larga Estancia (HACLE) y Fisabio-Salud Pública (Fisabio-SP). Durante la anualidad 2023 se ha producido una modificación de sus Estatutos como consecuencia de la autorización del Consell para la constitución de la Fundación Oftalmológica Médica (FOM) como entidad pública independiente. </w:t>
      </w:r>
    </w:p>
    <w:p w14:paraId="3C6D3BDC" w14:textId="77777777" w:rsidR="002A1F33" w:rsidRDefault="006155EF" w:rsidP="002A1F33">
      <w:pPr>
        <w:pStyle w:val="Ttulo1"/>
      </w:pPr>
      <w:bookmarkStart w:id="2" w:name="_Toc161997140"/>
      <w:r>
        <w:t>ÁREA DE GESTIÓN</w:t>
      </w:r>
      <w:r w:rsidR="009D7196">
        <w:t xml:space="preserve"> </w:t>
      </w:r>
      <w:r>
        <w:t>DE PROYECTOS DE I+D+i</w:t>
      </w:r>
      <w:bookmarkEnd w:id="2"/>
    </w:p>
    <w:p w14:paraId="08CD03AB" w14:textId="77777777" w:rsidR="0053743A" w:rsidRDefault="0053743A" w:rsidP="0053743A">
      <w:pPr>
        <w:pStyle w:val="Ttulo2"/>
      </w:pPr>
      <w:bookmarkStart w:id="3" w:name="_Toc99548702"/>
      <w:bookmarkStart w:id="4" w:name="_Toc161997141"/>
      <w:r>
        <w:t>2.1. Breve descripción del área</w:t>
      </w:r>
      <w:bookmarkEnd w:id="3"/>
      <w:bookmarkEnd w:id="4"/>
    </w:p>
    <w:p w14:paraId="3CB03C35" w14:textId="77777777" w:rsidR="00742B07" w:rsidRDefault="00742B07" w:rsidP="00742B07">
      <w:r>
        <w:t>Área encargada de asistir al personal vinculado a Fisabio en el desarrollo de sus proyectos de investigación e innovación desde la dinamización de ideas de proyecto (Fase 1), la presentación de propuestas a convocatorias competitivas para su financiación (Fase 2), hasta la ejecución y justificación posterior de los proyectos aprobados (Fase 3). Estas acciones incluyen actividades tales como búsqueda de socios para la formación de consorcios, difusión de información sobre convocatorias, análisis de requisitos de participación, asistencia en la tramitación de solicitudes a través del aplicativo correspondiente, información sobre resoluciones y activación de proyectos, seguimiento de las normas establecidas por la entidad financiadora, control financiero y justificaciones periódicas.</w:t>
      </w:r>
    </w:p>
    <w:p w14:paraId="50028602" w14:textId="77777777" w:rsidR="00742B07" w:rsidRDefault="00742B07" w:rsidP="00742B07">
      <w:pPr>
        <w:keepNext/>
        <w:jc w:val="center"/>
      </w:pPr>
      <w:r>
        <w:rPr>
          <w:noProof/>
          <w:lang w:eastAsia="es-ES"/>
        </w:rPr>
        <w:drawing>
          <wp:inline distT="0" distB="0" distL="0" distR="0" wp14:anchorId="53FFC891" wp14:editId="425E06A8">
            <wp:extent cx="4839335" cy="1730375"/>
            <wp:effectExtent l="0" t="0" r="0" b="3175"/>
            <wp:docPr id="127" name="Imagen 1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9335" cy="1730375"/>
                    </a:xfrm>
                    <a:prstGeom prst="rect">
                      <a:avLst/>
                    </a:prstGeom>
                    <a:noFill/>
                    <a:ln>
                      <a:noFill/>
                    </a:ln>
                  </pic:spPr>
                </pic:pic>
              </a:graphicData>
            </a:graphic>
          </wp:inline>
        </w:drawing>
      </w:r>
    </w:p>
    <w:p w14:paraId="0BDBE2E1" w14:textId="77777777" w:rsidR="00742B07" w:rsidRPr="00FB3CD6" w:rsidRDefault="00742B07" w:rsidP="00742B07">
      <w:pPr>
        <w:pStyle w:val="Descripcin"/>
        <w:jc w:val="center"/>
        <w:rPr>
          <w:color w:val="auto"/>
        </w:rPr>
      </w:pPr>
      <w:r>
        <w:rPr>
          <w:color w:val="auto"/>
        </w:rPr>
        <w:t>Figura 2.1</w:t>
      </w:r>
      <w:r w:rsidRPr="00FB3CD6">
        <w:rPr>
          <w:color w:val="auto"/>
        </w:rPr>
        <w:t xml:space="preserve"> </w:t>
      </w:r>
      <w:r>
        <w:rPr>
          <w:color w:val="auto"/>
        </w:rPr>
        <w:t>F</w:t>
      </w:r>
      <w:r w:rsidRPr="00FB3CD6">
        <w:rPr>
          <w:color w:val="auto"/>
        </w:rPr>
        <w:t>ases actividades Área Gestión de Proyectos</w:t>
      </w:r>
    </w:p>
    <w:p w14:paraId="0D9B97A6" w14:textId="77777777" w:rsidR="00742B07" w:rsidRPr="00BB320C" w:rsidRDefault="00742B07" w:rsidP="00742B07">
      <w:r w:rsidRPr="00BB320C">
        <w:lastRenderedPageBreak/>
        <w:t>Asimismo, desde este área se gestionan las convocatorias de ayudas intramurales para el fomento de la actividad investigadora. La Fundación Fisabio, conocedora de que la investigación es un factor estratégico en el desarrollo y mejora de la atención sanitaria a la ciudadanía y en las intervenciones comunitarias desde el ámbito de la salud pública, en cumplimiento de sus fines fundacionales lanza ayudas intramurales</w:t>
      </w:r>
      <w:r>
        <w:t xml:space="preserve"> a fin de impulsar la investigación en sus Departamentos de Salud</w:t>
      </w:r>
      <w:r w:rsidRPr="00BB320C">
        <w:t>. A lo largo del año 2023 se publicaron las convocatorias Unisalut que comprenden 3 programas de ayudas para  Acciones Complementarias, y de realización de Proyectos de Innovación:</w:t>
      </w:r>
    </w:p>
    <w:p w14:paraId="251580D7" w14:textId="77777777" w:rsidR="00742B07" w:rsidRPr="00BB320C" w:rsidRDefault="00742B07" w:rsidP="00F746E5">
      <w:pPr>
        <w:pStyle w:val="Prrafodelista"/>
        <w:numPr>
          <w:ilvl w:val="0"/>
          <w:numId w:val="12"/>
        </w:numPr>
      </w:pPr>
      <w:r w:rsidRPr="00BB320C">
        <w:t xml:space="preserve">POLISABIO: programa de ayudas conjunto entre Fisabio y la Universidad Politécnica de Valencia (UPV). </w:t>
      </w:r>
    </w:p>
    <w:p w14:paraId="44FC8129" w14:textId="77777777" w:rsidR="00742B07" w:rsidRPr="00BB320C" w:rsidRDefault="00742B07" w:rsidP="00F746E5">
      <w:pPr>
        <w:pStyle w:val="Prrafodelista"/>
        <w:numPr>
          <w:ilvl w:val="0"/>
          <w:numId w:val="12"/>
        </w:numPr>
      </w:pPr>
      <w:r w:rsidRPr="00BB320C">
        <w:t xml:space="preserve">UJISABIO: programa de ayudas conjunto entre Fisabio y la Universidad Jaume I de Castellón (UJI). </w:t>
      </w:r>
    </w:p>
    <w:p w14:paraId="25F3DF8F" w14:textId="77777777" w:rsidR="00742B07" w:rsidRPr="00BB320C" w:rsidRDefault="00742B07" w:rsidP="00F746E5">
      <w:pPr>
        <w:pStyle w:val="Prrafodelista"/>
        <w:numPr>
          <w:ilvl w:val="0"/>
          <w:numId w:val="12"/>
        </w:numPr>
      </w:pPr>
      <w:r w:rsidRPr="00BB320C">
        <w:t xml:space="preserve">ILISABIO: programa de ayudas conjunto entre Fisabio y la Universidad Miguel Hernández de Elche (UMH). </w:t>
      </w:r>
    </w:p>
    <w:p w14:paraId="17D42660" w14:textId="67D9B51A" w:rsidR="00742B07" w:rsidRDefault="00742B07" w:rsidP="00742B07">
      <w:r w:rsidRPr="00BB320C">
        <w:t xml:space="preserve">Por otra parte, desde este mismo área se coordinan las actividades incluidas en el Plan de Tutela de Fisabio cuyo objetivo es fomentar, estimular y dinamizar la actividad científica de los grupos de investigación acreditados como asociados, emergentes y pendientes de acreditar, así como fomentar la incorporación de nuevos talentos incrementando la masa crítica de </w:t>
      </w:r>
      <w:r>
        <w:t xml:space="preserve">personal investigador </w:t>
      </w:r>
      <w:r w:rsidRPr="00BB320C">
        <w:t xml:space="preserve">de los grupos ya existentes. Dicho Plan de Tutela establece además las bases para realizar el seguimiento y la valorización de las actividades de tutorización propuestas para cumplir con los principios del </w:t>
      </w:r>
      <w:r w:rsidRPr="00381191">
        <w:rPr>
          <w:i/>
          <w:iCs/>
        </w:rPr>
        <w:t>European Charter &amp; Code for Researchers</w:t>
      </w:r>
      <w:r w:rsidRPr="00BB320C">
        <w:t xml:space="preserve"> de la Comisión Europea y el mantenimiento del Sello Europeo de Recursos Humanos que ostenta Fisabio.</w:t>
      </w:r>
    </w:p>
    <w:p w14:paraId="40D0F7E8" w14:textId="77777777" w:rsidR="00742B07" w:rsidRDefault="00742B07" w:rsidP="00742B07">
      <w:pPr>
        <w:pStyle w:val="Ttulo2"/>
      </w:pPr>
      <w:bookmarkStart w:id="5" w:name="_Toc99364041"/>
      <w:bookmarkStart w:id="6" w:name="_Toc99548703"/>
      <w:bookmarkStart w:id="7" w:name="_Toc130369004"/>
      <w:bookmarkStart w:id="8" w:name="_Toc161997142"/>
      <w:r>
        <w:t>2.2. Actividad desarrollada</w:t>
      </w:r>
      <w:bookmarkEnd w:id="5"/>
      <w:bookmarkEnd w:id="6"/>
      <w:bookmarkEnd w:id="7"/>
      <w:bookmarkEnd w:id="8"/>
    </w:p>
    <w:p w14:paraId="2BC3609D" w14:textId="77777777" w:rsidR="00742B07" w:rsidRPr="00862E44" w:rsidRDefault="00742B07" w:rsidP="00F746E5">
      <w:pPr>
        <w:pStyle w:val="Prrafodelista"/>
        <w:keepNext/>
        <w:keepLines/>
        <w:numPr>
          <w:ilvl w:val="1"/>
          <w:numId w:val="11"/>
        </w:numPr>
        <w:spacing w:before="480" w:after="0"/>
        <w:contextualSpacing w:val="0"/>
        <w:outlineLvl w:val="0"/>
        <w:rPr>
          <w:rFonts w:eastAsiaTheme="majorEastAsia" w:cstheme="majorBidi"/>
          <w:b/>
          <w:bCs/>
          <w:vanish/>
          <w:sz w:val="28"/>
          <w:szCs w:val="28"/>
        </w:rPr>
      </w:pPr>
      <w:bookmarkStart w:id="9" w:name="_Toc99548357"/>
      <w:bookmarkStart w:id="10" w:name="_Toc99548489"/>
      <w:bookmarkStart w:id="11" w:name="_Toc99548598"/>
      <w:bookmarkStart w:id="12" w:name="_Toc99548704"/>
      <w:bookmarkStart w:id="13" w:name="_Toc130299305"/>
      <w:bookmarkStart w:id="14" w:name="_Toc130299399"/>
      <w:bookmarkStart w:id="15" w:name="_Toc130299493"/>
      <w:bookmarkStart w:id="16" w:name="_Toc130299586"/>
      <w:bookmarkStart w:id="17" w:name="_Toc130304137"/>
      <w:bookmarkStart w:id="18" w:name="_Toc130304247"/>
      <w:bookmarkStart w:id="19" w:name="_Toc130305896"/>
      <w:bookmarkStart w:id="20" w:name="_Toc130369005"/>
      <w:bookmarkStart w:id="21" w:name="_Toc161908561"/>
      <w:bookmarkStart w:id="22" w:name="_Toc161910909"/>
      <w:bookmarkStart w:id="23" w:name="_Toc161911007"/>
      <w:bookmarkStart w:id="24" w:name="_Toc161912467"/>
      <w:bookmarkStart w:id="25" w:name="_Toc161912567"/>
      <w:bookmarkStart w:id="26" w:name="_Toc161918390"/>
      <w:bookmarkStart w:id="27" w:name="_Toc161918493"/>
      <w:bookmarkStart w:id="28" w:name="_Toc161920096"/>
      <w:bookmarkStart w:id="29" w:name="_Toc161920193"/>
      <w:bookmarkStart w:id="30" w:name="_Toc161921572"/>
      <w:bookmarkStart w:id="31" w:name="_Toc161921676"/>
      <w:bookmarkStart w:id="32" w:name="_Toc161921778"/>
      <w:bookmarkStart w:id="33" w:name="_Toc161991000"/>
      <w:bookmarkStart w:id="34" w:name="_Toc161991781"/>
      <w:bookmarkStart w:id="35" w:name="_Toc161997143"/>
      <w:bookmarkStart w:id="36" w:name="_Toc9936404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15E3F01" w14:textId="77777777" w:rsidR="00742B07" w:rsidRPr="00862E44" w:rsidRDefault="00742B07" w:rsidP="00F746E5">
      <w:pPr>
        <w:pStyle w:val="Prrafodelista"/>
        <w:keepNext/>
        <w:keepLines/>
        <w:numPr>
          <w:ilvl w:val="1"/>
          <w:numId w:val="11"/>
        </w:numPr>
        <w:spacing w:before="480" w:after="0"/>
        <w:contextualSpacing w:val="0"/>
        <w:outlineLvl w:val="0"/>
        <w:rPr>
          <w:rFonts w:eastAsiaTheme="majorEastAsia" w:cstheme="majorBidi"/>
          <w:b/>
          <w:bCs/>
          <w:vanish/>
          <w:sz w:val="28"/>
          <w:szCs w:val="28"/>
        </w:rPr>
      </w:pPr>
      <w:bookmarkStart w:id="37" w:name="_Toc99548358"/>
      <w:bookmarkStart w:id="38" w:name="_Toc99548490"/>
      <w:bookmarkStart w:id="39" w:name="_Toc99548599"/>
      <w:bookmarkStart w:id="40" w:name="_Toc99548705"/>
      <w:bookmarkStart w:id="41" w:name="_Toc130299306"/>
      <w:bookmarkStart w:id="42" w:name="_Toc130299400"/>
      <w:bookmarkStart w:id="43" w:name="_Toc130299494"/>
      <w:bookmarkStart w:id="44" w:name="_Toc130299587"/>
      <w:bookmarkStart w:id="45" w:name="_Toc130304138"/>
      <w:bookmarkStart w:id="46" w:name="_Toc130304248"/>
      <w:bookmarkStart w:id="47" w:name="_Toc130305897"/>
      <w:bookmarkStart w:id="48" w:name="_Toc130369006"/>
      <w:bookmarkStart w:id="49" w:name="_Toc161908562"/>
      <w:bookmarkStart w:id="50" w:name="_Toc161910910"/>
      <w:bookmarkStart w:id="51" w:name="_Toc161911008"/>
      <w:bookmarkStart w:id="52" w:name="_Toc161912468"/>
      <w:bookmarkStart w:id="53" w:name="_Toc161912568"/>
      <w:bookmarkStart w:id="54" w:name="_Toc161918391"/>
      <w:bookmarkStart w:id="55" w:name="_Toc161918494"/>
      <w:bookmarkStart w:id="56" w:name="_Toc161920097"/>
      <w:bookmarkStart w:id="57" w:name="_Toc161920194"/>
      <w:bookmarkStart w:id="58" w:name="_Toc161921573"/>
      <w:bookmarkStart w:id="59" w:name="_Toc161921677"/>
      <w:bookmarkStart w:id="60" w:name="_Toc161921779"/>
      <w:bookmarkStart w:id="61" w:name="_Toc161991001"/>
      <w:bookmarkStart w:id="62" w:name="_Toc161991782"/>
      <w:bookmarkStart w:id="63" w:name="_Toc16199714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7A3C648" w14:textId="77777777" w:rsidR="00742B07" w:rsidRDefault="00742B07" w:rsidP="00F746E5">
      <w:pPr>
        <w:pStyle w:val="Ttulo3"/>
        <w:numPr>
          <w:ilvl w:val="2"/>
          <w:numId w:val="11"/>
        </w:numPr>
        <w:ind w:left="720" w:hanging="360"/>
      </w:pPr>
      <w:bookmarkStart w:id="64" w:name="_Toc99548706"/>
      <w:bookmarkStart w:id="65" w:name="_Toc130369007"/>
      <w:bookmarkStart w:id="66" w:name="_Toc161997145"/>
      <w:r>
        <w:t>Objetivos</w:t>
      </w:r>
      <w:bookmarkEnd w:id="36"/>
      <w:bookmarkEnd w:id="64"/>
      <w:bookmarkEnd w:id="65"/>
      <w:bookmarkEnd w:id="66"/>
    </w:p>
    <w:p w14:paraId="00FA857D" w14:textId="77777777" w:rsidR="00742B07" w:rsidRDefault="00742B07" w:rsidP="00742B07">
      <w:pPr>
        <w:rPr>
          <w:lang w:val="es-ES_tradnl"/>
        </w:rPr>
      </w:pPr>
      <w:r>
        <w:rPr>
          <w:lang w:val="es-ES_tradnl"/>
        </w:rPr>
        <w:t xml:space="preserve">El </w:t>
      </w:r>
      <w:r>
        <w:rPr>
          <w:b/>
          <w:lang w:val="es-ES_tradnl"/>
        </w:rPr>
        <w:t>objetivo principal</w:t>
      </w:r>
      <w:r>
        <w:rPr>
          <w:lang w:val="es-ES_tradnl"/>
        </w:rPr>
        <w:t xml:space="preserve"> del área de gestión de proyectos de I+D+i es articular las actividades necesarias para dotar al personal investigador de Fisabio de los servicios pertinentes para el  desarrollo de su actividad investigadora, asistiéndoles en todas las fases de la implementación de proyecto de investigación e innovación, desde la orientación de la idea, búsqueda de socios, selección de la convocatoria y presentación del proyecto, hasta la ejecución y justificación posterior de los proyectos aprobados.</w:t>
      </w:r>
    </w:p>
    <w:p w14:paraId="25DFB669" w14:textId="77777777" w:rsidR="00742B07" w:rsidRDefault="00742B07" w:rsidP="00742B07">
      <w:pPr>
        <w:rPr>
          <w:lang w:val="es-ES_tradnl"/>
        </w:rPr>
      </w:pPr>
      <w:r>
        <w:rPr>
          <w:lang w:val="es-ES_tradnl"/>
        </w:rPr>
        <w:t xml:space="preserve">En cuanto a los </w:t>
      </w:r>
      <w:r>
        <w:rPr>
          <w:b/>
          <w:lang w:val="es-ES_tradnl"/>
        </w:rPr>
        <w:t>objetivos específicos</w:t>
      </w:r>
      <w:r>
        <w:rPr>
          <w:lang w:val="es-ES_tradnl"/>
        </w:rPr>
        <w:t>:</w:t>
      </w:r>
    </w:p>
    <w:p w14:paraId="12659980" w14:textId="77777777" w:rsidR="00742B07" w:rsidRDefault="00742B07" w:rsidP="00F746E5">
      <w:pPr>
        <w:pStyle w:val="Prrafodelista"/>
        <w:numPr>
          <w:ilvl w:val="0"/>
          <w:numId w:val="13"/>
        </w:numPr>
        <w:rPr>
          <w:lang w:val="es-ES_tradnl"/>
        </w:rPr>
      </w:pPr>
      <w:r>
        <w:rPr>
          <w:lang w:val="es-ES_tradnl"/>
        </w:rPr>
        <w:t>Impulsar líneas de investigación estratégicas alineadas con los planes de I+D+i tanto nacionales como internacionales.</w:t>
      </w:r>
    </w:p>
    <w:p w14:paraId="5EBE856F" w14:textId="77777777" w:rsidR="00742B07" w:rsidRDefault="00742B07" w:rsidP="00F746E5">
      <w:pPr>
        <w:pStyle w:val="Prrafodelista"/>
        <w:numPr>
          <w:ilvl w:val="0"/>
          <w:numId w:val="13"/>
        </w:numPr>
        <w:rPr>
          <w:lang w:val="es-ES_tradnl"/>
        </w:rPr>
      </w:pPr>
      <w:r>
        <w:rPr>
          <w:lang w:val="es-ES_tradnl"/>
        </w:rPr>
        <w:lastRenderedPageBreak/>
        <w:t>Promover la participación en convocatorias de proyectos de financiación pública y privada.</w:t>
      </w:r>
    </w:p>
    <w:p w14:paraId="4E11ED88" w14:textId="77777777" w:rsidR="00742B07" w:rsidRDefault="00742B07" w:rsidP="00F746E5">
      <w:pPr>
        <w:pStyle w:val="Prrafodelista"/>
        <w:numPr>
          <w:ilvl w:val="0"/>
          <w:numId w:val="13"/>
        </w:numPr>
        <w:rPr>
          <w:lang w:val="es-ES_tradnl"/>
        </w:rPr>
      </w:pPr>
      <w:r>
        <w:rPr>
          <w:lang w:val="es-ES_tradnl"/>
        </w:rPr>
        <w:t xml:space="preserve">Asegurar el cumplimiento de los requisitos científicos y administrativos establecidos por las entidades financiadoras. </w:t>
      </w:r>
    </w:p>
    <w:p w14:paraId="20D25E10" w14:textId="77777777" w:rsidR="00742B07" w:rsidRDefault="00742B07" w:rsidP="00F746E5">
      <w:pPr>
        <w:pStyle w:val="Prrafodelista"/>
        <w:numPr>
          <w:ilvl w:val="0"/>
          <w:numId w:val="13"/>
        </w:numPr>
        <w:rPr>
          <w:lang w:val="es-ES_tradnl"/>
        </w:rPr>
      </w:pPr>
      <w:r>
        <w:rPr>
          <w:lang w:val="es-ES_tradnl"/>
        </w:rPr>
        <w:t>Fomentar el trabajo en red de oficinas de gestión de proyectos que permita el contacto y la comunicación directa entre personal gestor y personal investigador a lo largo de todo el ámbito de actuación de Fisabio.</w:t>
      </w:r>
    </w:p>
    <w:p w14:paraId="416F559E" w14:textId="77777777" w:rsidR="00742B07" w:rsidRDefault="00742B07" w:rsidP="00F746E5">
      <w:pPr>
        <w:pStyle w:val="Prrafodelista"/>
        <w:numPr>
          <w:ilvl w:val="0"/>
          <w:numId w:val="13"/>
        </w:numPr>
        <w:rPr>
          <w:lang w:val="es-ES_tradnl"/>
        </w:rPr>
      </w:pPr>
      <w:r>
        <w:rPr>
          <w:lang w:val="es-ES_tradnl"/>
        </w:rPr>
        <w:t xml:space="preserve">Dotar al personal gestor de formación especializada en convocatorias autonómicas, nacionales e internacionales, así como en aspectos transversales como Investigación e Innovación Responsable (RRI), Ciencia Abierta o explotación y transferencia de resultados, para ofrecer un asesoramiento completo y acorde al plan de carrera del personal investigador. </w:t>
      </w:r>
    </w:p>
    <w:p w14:paraId="67346503" w14:textId="77777777" w:rsidR="00742B07" w:rsidRDefault="00742B07" w:rsidP="00F746E5">
      <w:pPr>
        <w:pStyle w:val="Prrafodelista"/>
        <w:numPr>
          <w:ilvl w:val="0"/>
          <w:numId w:val="13"/>
        </w:numPr>
        <w:rPr>
          <w:lang w:val="es-ES_tradnl"/>
        </w:rPr>
      </w:pPr>
      <w:r>
        <w:rPr>
          <w:lang w:val="es-ES_tradnl"/>
        </w:rPr>
        <w:t>Realización de jornadas de formación e información específicas, facilitar guías de ayuda y asesoramiento personalizado.</w:t>
      </w:r>
    </w:p>
    <w:p w14:paraId="60142364" w14:textId="77777777" w:rsidR="00742B07" w:rsidRDefault="00742B07" w:rsidP="00F746E5">
      <w:pPr>
        <w:pStyle w:val="Prrafodelista"/>
        <w:numPr>
          <w:ilvl w:val="0"/>
          <w:numId w:val="13"/>
        </w:numPr>
        <w:rPr>
          <w:lang w:val="es-ES_tradnl"/>
        </w:rPr>
      </w:pPr>
      <w:r>
        <w:rPr>
          <w:lang w:val="es-ES_tradnl"/>
        </w:rPr>
        <w:t>Fomentar la colaboración con empresas y otras entidades para el desarrollo de proyectos y la posterior transferencia de resultados al mercado en colaboración con el Área de Innovación.</w:t>
      </w:r>
    </w:p>
    <w:p w14:paraId="7F9EA477" w14:textId="77777777" w:rsidR="00742B07" w:rsidRDefault="00742B07" w:rsidP="00F746E5">
      <w:pPr>
        <w:pStyle w:val="Prrafodelista"/>
        <w:numPr>
          <w:ilvl w:val="0"/>
          <w:numId w:val="13"/>
        </w:numPr>
        <w:rPr>
          <w:lang w:val="es-ES_tradnl"/>
        </w:rPr>
      </w:pPr>
      <w:r>
        <w:rPr>
          <w:lang w:val="es-ES_tradnl"/>
        </w:rPr>
        <w:t xml:space="preserve">Implementar las actividades recogidas en el Plan de Tutela. </w:t>
      </w:r>
    </w:p>
    <w:p w14:paraId="04187414" w14:textId="77777777" w:rsidR="00742B07" w:rsidRDefault="00742B07" w:rsidP="00F746E5">
      <w:pPr>
        <w:pStyle w:val="Prrafodelista"/>
        <w:numPr>
          <w:ilvl w:val="0"/>
          <w:numId w:val="13"/>
        </w:numPr>
        <w:rPr>
          <w:lang w:val="es-ES_tradnl"/>
        </w:rPr>
      </w:pPr>
      <w:r>
        <w:rPr>
          <w:lang w:val="es-ES_tradnl"/>
        </w:rPr>
        <w:t xml:space="preserve">Participar en las acciones del Plan Científico Compartido de Fisabio. </w:t>
      </w:r>
    </w:p>
    <w:p w14:paraId="3929C6B5" w14:textId="77777777" w:rsidR="00742B07" w:rsidRPr="00D77A16" w:rsidRDefault="00742B07" w:rsidP="00F746E5">
      <w:pPr>
        <w:pStyle w:val="Prrafodelista"/>
        <w:numPr>
          <w:ilvl w:val="0"/>
          <w:numId w:val="13"/>
        </w:numPr>
        <w:rPr>
          <w:lang w:val="es-ES_tradnl"/>
        </w:rPr>
      </w:pPr>
      <w:r>
        <w:rPr>
          <w:lang w:val="es-ES_tradnl"/>
        </w:rPr>
        <w:t>Continuación en la captación de fondos para I+D+i procedentes de los planes de financiación competitiva autonómicos, nacionales e internacionales</w:t>
      </w:r>
    </w:p>
    <w:p w14:paraId="12B8E460" w14:textId="77777777" w:rsidR="00742B07" w:rsidRDefault="00742B07" w:rsidP="00F746E5">
      <w:pPr>
        <w:pStyle w:val="Ttulo3"/>
        <w:numPr>
          <w:ilvl w:val="2"/>
          <w:numId w:val="11"/>
        </w:numPr>
        <w:ind w:left="851" w:hanging="851"/>
      </w:pPr>
      <w:bookmarkStart w:id="67" w:name="_Toc99364043"/>
      <w:bookmarkStart w:id="68" w:name="_Toc99548707"/>
      <w:bookmarkStart w:id="69" w:name="_Toc130369008"/>
      <w:bookmarkStart w:id="70" w:name="_Toc161997146"/>
      <w:r>
        <w:t>Acciones realizadas durante 202</w:t>
      </w:r>
      <w:bookmarkEnd w:id="67"/>
      <w:bookmarkEnd w:id="68"/>
      <w:bookmarkEnd w:id="69"/>
      <w:r>
        <w:t>3</w:t>
      </w:r>
      <w:bookmarkEnd w:id="70"/>
    </w:p>
    <w:p w14:paraId="5A1DE973" w14:textId="77777777" w:rsidR="00742B07" w:rsidRPr="00F746E5" w:rsidRDefault="00742B07" w:rsidP="00F746E5">
      <w:pPr>
        <w:pStyle w:val="Ttulo4"/>
        <w:numPr>
          <w:ilvl w:val="3"/>
          <w:numId w:val="1"/>
        </w:numPr>
      </w:pPr>
      <w:r w:rsidRPr="00F746E5">
        <w:t>Difusión de información sobre convocatorias</w:t>
      </w:r>
    </w:p>
    <w:p w14:paraId="4891D1EB" w14:textId="77777777" w:rsidR="00742B07" w:rsidRDefault="00742B07" w:rsidP="00742B07">
      <w:pPr>
        <w:rPr>
          <w:lang w:val="es-ES_tradnl"/>
        </w:rPr>
      </w:pPr>
      <w:r>
        <w:rPr>
          <w:lang w:val="es-ES_tradnl"/>
        </w:rPr>
        <w:t>En 2023, con el objetivo de detectar oportunidades de financiación para las líneas de investigación y actividades tecnológicas que se desarrollan en Fisabio, se ha realizado un seguimiento permanente de las convocatorias de ayudas publicadas por entidades financiadoras nacionales e internacionales, relacionadas con las áreas científicas de Fisabio que puedan resultar de interés para el personal.</w:t>
      </w:r>
    </w:p>
    <w:p w14:paraId="1D2F08DA" w14:textId="77777777" w:rsidR="00742B07" w:rsidRDefault="00742B07" w:rsidP="00742B07">
      <w:pPr>
        <w:rPr>
          <w:lang w:val="es-ES_tradnl"/>
        </w:rPr>
      </w:pPr>
      <w:r>
        <w:rPr>
          <w:lang w:val="es-ES_tradnl"/>
        </w:rPr>
        <w:t>La difusión de estas convocatorias se ha realizado, con carácter general, semanalmente mediante un boletín electrónico remitido a todo el personal investigadorEn dicho boletín se incluye información relativa a las convocatorias competitivas, centrándose en aspectos tales como objetivos, requisitos que deben reunir los candidatos/as, duración del proyecto presentado, dotación económica, y la fecha límite para el envío de la solicitud, tanto la fijada por parte de la entidad financiadora como a efectos de gestión desde Fisabio.</w:t>
      </w:r>
    </w:p>
    <w:p w14:paraId="30735CED" w14:textId="77777777" w:rsidR="00742B07" w:rsidRDefault="00742B07" w:rsidP="00742B07">
      <w:pPr>
        <w:rPr>
          <w:lang w:val="es-ES_tradnl"/>
        </w:rPr>
      </w:pPr>
      <w:r w:rsidRPr="009370E9">
        <w:rPr>
          <w:lang w:val="es-ES_tradnl"/>
        </w:rPr>
        <w:t xml:space="preserve">En 2023 se han enviado un total de 58 boletines informativos (14 de ellos de carácter extraordinario) con las convocatorias nacionales e internacionales de mayor relevancia, a través de los cuales se han difundido </w:t>
      </w:r>
      <w:r w:rsidRPr="009370E9">
        <w:rPr>
          <w:lang w:val="es-ES_tradnl"/>
        </w:rPr>
        <w:lastRenderedPageBreak/>
        <w:t>978 convocatorias: 500 de ámbito nacional y autonómico y 478 de ámbito internacional. En la Figura 2.2 se muestra los distintos tipos de convocatorias difundidas: apoyo a la investigación (25,77%), proyectos de investigación (47,85%), premios (17,08%) y recursos humanos (9,30%), siendo en términos generales las relativas a proyectos de investigación la modalidad más difundida. En esta misma figura se muestran los datos por ámbito de actuación, siendo las convocatorias difundidas el 51,12% de ámbito nacional y el 48,88% de ámbito internacional.</w:t>
      </w:r>
    </w:p>
    <w:p w14:paraId="54C0BFBF" w14:textId="77777777" w:rsidR="00742B07" w:rsidRDefault="00742B07" w:rsidP="00742B07">
      <w:pPr>
        <w:rPr>
          <w:lang w:val="es-ES_tradnl"/>
        </w:rPr>
      </w:pPr>
      <w:r>
        <w:rPr>
          <w:lang w:val="es-ES_tradnl"/>
        </w:rPr>
        <w:t>Para aquellas convocatorias que resultan de especial relevancia se han publicado boletines extraordinarios, entre las convocatorias destacadas se encuentran la Acción Estratégica en Salud, promovida por el Instituto de Salud Carlos III</w:t>
      </w:r>
      <w:r w:rsidRPr="0060233C">
        <w:rPr>
          <w:lang w:val="es-ES_tradnl"/>
        </w:rPr>
        <w:t>, el Plan Estatal de Investigación Científica y Técnica y de Innovación 2021-2023, del</w:t>
      </w:r>
      <w:r>
        <w:rPr>
          <w:lang w:val="es-ES_tradnl"/>
        </w:rPr>
        <w:t xml:space="preserve"> Ministerio de Ciencia e Innovación, las convocatoria de la Agencia Valenciana de Innovación o las correspondientes al nuevo programa de financiación europeo Horizonte Europa. </w:t>
      </w:r>
    </w:p>
    <w:p w14:paraId="0188DF74" w14:textId="77777777" w:rsidR="00742B07" w:rsidRDefault="00742B07" w:rsidP="00742B07">
      <w:pPr>
        <w:keepNext/>
      </w:pPr>
      <w:r>
        <w:rPr>
          <w:noProof/>
          <w:lang w:eastAsia="es-ES"/>
        </w:rPr>
        <w:drawing>
          <wp:anchor distT="0" distB="0" distL="114300" distR="114300" simplePos="0" relativeHeight="251686400" behindDoc="0" locked="0" layoutInCell="1" allowOverlap="1" wp14:anchorId="1E2F6294" wp14:editId="1AE59CE3">
            <wp:simplePos x="0" y="0"/>
            <wp:positionH relativeFrom="column">
              <wp:posOffset>2903413</wp:posOffset>
            </wp:positionH>
            <wp:positionV relativeFrom="paragraph">
              <wp:posOffset>69850</wp:posOffset>
            </wp:positionV>
            <wp:extent cx="3294651" cy="1979875"/>
            <wp:effectExtent l="0" t="0" r="1270" b="1905"/>
            <wp:wrapNone/>
            <wp:docPr id="4"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circular&#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4651" cy="1979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9232" behindDoc="0" locked="0" layoutInCell="1" allowOverlap="1" wp14:anchorId="75C07120" wp14:editId="448F23D2">
            <wp:simplePos x="0" y="0"/>
            <wp:positionH relativeFrom="column">
              <wp:posOffset>-292956</wp:posOffset>
            </wp:positionH>
            <wp:positionV relativeFrom="paragraph">
              <wp:posOffset>70430</wp:posOffset>
            </wp:positionV>
            <wp:extent cx="3195017" cy="1979875"/>
            <wp:effectExtent l="0" t="0" r="5715" b="1905"/>
            <wp:wrapNone/>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5017" cy="1979875"/>
                    </a:xfrm>
                    <a:prstGeom prst="rect">
                      <a:avLst/>
                    </a:prstGeom>
                    <a:noFill/>
                  </pic:spPr>
                </pic:pic>
              </a:graphicData>
            </a:graphic>
            <wp14:sizeRelH relativeFrom="page">
              <wp14:pctWidth>0</wp14:pctWidth>
            </wp14:sizeRelH>
            <wp14:sizeRelV relativeFrom="page">
              <wp14:pctHeight>0</wp14:pctHeight>
            </wp14:sizeRelV>
          </wp:anchor>
        </w:drawing>
      </w:r>
    </w:p>
    <w:p w14:paraId="7AF1092E" w14:textId="77777777" w:rsidR="00742B07" w:rsidRDefault="00742B07" w:rsidP="00742B07">
      <w:pPr>
        <w:keepNext/>
      </w:pPr>
    </w:p>
    <w:p w14:paraId="0BFA11B7" w14:textId="77777777" w:rsidR="00742B07" w:rsidRDefault="00742B07" w:rsidP="00742B07">
      <w:pPr>
        <w:keepNext/>
      </w:pPr>
    </w:p>
    <w:p w14:paraId="13865CFE" w14:textId="77777777" w:rsidR="00742B07" w:rsidRDefault="00742B07" w:rsidP="00742B07">
      <w:pPr>
        <w:keepNext/>
      </w:pPr>
    </w:p>
    <w:p w14:paraId="24AA4901" w14:textId="77777777" w:rsidR="00742B07" w:rsidRDefault="00742B07" w:rsidP="00742B07">
      <w:pPr>
        <w:keepNext/>
      </w:pPr>
    </w:p>
    <w:p w14:paraId="33BF5ED7" w14:textId="77777777" w:rsidR="00742B07" w:rsidRDefault="00742B07" w:rsidP="00742B07">
      <w:pPr>
        <w:keepNext/>
      </w:pPr>
    </w:p>
    <w:p w14:paraId="4FA62FC7" w14:textId="77777777" w:rsidR="00742B07" w:rsidRDefault="00742B07" w:rsidP="00742B07">
      <w:pPr>
        <w:pStyle w:val="Descripcin"/>
        <w:jc w:val="center"/>
        <w:rPr>
          <w:color w:val="auto"/>
        </w:rPr>
      </w:pPr>
    </w:p>
    <w:p w14:paraId="3583BEAF" w14:textId="77777777" w:rsidR="00742B07" w:rsidRPr="00FB3CD6" w:rsidRDefault="00742B07" w:rsidP="00742B07">
      <w:pPr>
        <w:pStyle w:val="Descripcin"/>
        <w:jc w:val="center"/>
        <w:rPr>
          <w:color w:val="auto"/>
          <w:lang w:val="es-ES_tradnl"/>
        </w:rPr>
      </w:pPr>
      <w:r>
        <w:rPr>
          <w:color w:val="auto"/>
        </w:rPr>
        <w:t>Figura 2.2</w:t>
      </w:r>
      <w:r w:rsidRPr="00FB3CD6">
        <w:rPr>
          <w:color w:val="auto"/>
        </w:rPr>
        <w:t xml:space="preserve"> Convocatorias difundidas por tipo y ámbito de actuación</w:t>
      </w:r>
    </w:p>
    <w:p w14:paraId="1A370DCD" w14:textId="77777777" w:rsidR="00742B07" w:rsidRDefault="00742B07" w:rsidP="00742B07">
      <w:pPr>
        <w:rPr>
          <w:lang w:val="es-ES_tradnl"/>
        </w:rPr>
      </w:pPr>
      <w:r w:rsidRPr="001A6594">
        <w:rPr>
          <w:lang w:val="es-ES_tradnl"/>
        </w:rPr>
        <w:t>A continuación, en la Tabla 2.3 se muestra el número de convocatorias públicas y privadas, tanto nacionales como internacionales, de las que se ha hecho difusión durante el 202</w:t>
      </w:r>
      <w:r>
        <w:rPr>
          <w:lang w:val="es-ES_tradnl"/>
        </w:rPr>
        <w:t>3</w:t>
      </w:r>
      <w:r w:rsidRPr="001A6594">
        <w:rPr>
          <w:lang w:val="es-ES_tradnl"/>
        </w:rPr>
        <w:t>, diferenciando entre organismos financiadores públicos o privados. Durante este año se hizo difusión de 1</w:t>
      </w:r>
      <w:r>
        <w:rPr>
          <w:lang w:val="es-ES_tradnl"/>
        </w:rPr>
        <w:t>15</w:t>
      </w:r>
      <w:r w:rsidRPr="001A6594">
        <w:rPr>
          <w:lang w:val="es-ES_tradnl"/>
        </w:rPr>
        <w:t xml:space="preserve"> convocatorias de instituciones públicas (</w:t>
      </w:r>
      <w:r>
        <w:rPr>
          <w:lang w:val="es-ES_tradnl"/>
        </w:rPr>
        <w:t>76</w:t>
      </w:r>
      <w:r w:rsidRPr="001A6594">
        <w:rPr>
          <w:lang w:val="es-ES_tradnl"/>
        </w:rPr>
        <w:t xml:space="preserve"> nacionales y </w:t>
      </w:r>
      <w:r>
        <w:rPr>
          <w:lang w:val="es-ES_tradnl"/>
        </w:rPr>
        <w:t>39</w:t>
      </w:r>
      <w:r w:rsidRPr="001A6594">
        <w:rPr>
          <w:lang w:val="es-ES_tradnl"/>
        </w:rPr>
        <w:t xml:space="preserve"> internacionales) y </w:t>
      </w:r>
      <w:r>
        <w:rPr>
          <w:lang w:val="es-ES_tradnl"/>
        </w:rPr>
        <w:t>863</w:t>
      </w:r>
      <w:r w:rsidRPr="001A6594">
        <w:rPr>
          <w:lang w:val="es-ES_tradnl"/>
        </w:rPr>
        <w:t xml:space="preserve"> de instituciones privadas (</w:t>
      </w:r>
      <w:r>
        <w:rPr>
          <w:lang w:val="es-ES_tradnl"/>
        </w:rPr>
        <w:t>424</w:t>
      </w:r>
      <w:r w:rsidRPr="001A6594">
        <w:rPr>
          <w:lang w:val="es-ES_tradnl"/>
        </w:rPr>
        <w:t xml:space="preserve"> nacionales y </w:t>
      </w:r>
      <w:r>
        <w:rPr>
          <w:lang w:val="es-ES_tradnl"/>
        </w:rPr>
        <w:t>439</w:t>
      </w:r>
      <w:r w:rsidRPr="001A6594">
        <w:rPr>
          <w:lang w:val="es-ES_tradnl"/>
        </w:rPr>
        <w:t xml:space="preserve"> internacionales).</w:t>
      </w:r>
      <w:r>
        <w:rPr>
          <w:lang w:val="es-ES_tradnl"/>
        </w:rPr>
        <w:t xml:space="preserve"> </w:t>
      </w:r>
    </w:p>
    <w:p w14:paraId="4D193D3A" w14:textId="77777777" w:rsidR="00742B07" w:rsidRDefault="00742B07" w:rsidP="00742B07">
      <w:pPr>
        <w:pStyle w:val="Descripcin"/>
        <w:jc w:val="center"/>
        <w:rPr>
          <w:color w:val="auto"/>
          <w:lang w:val="es-ES_tradnl"/>
        </w:rPr>
      </w:pPr>
      <w:r>
        <w:rPr>
          <w:color w:val="auto"/>
        </w:rPr>
        <w:t>Tabla 2.3</w:t>
      </w:r>
      <w:r w:rsidRPr="00FB3CD6">
        <w:rPr>
          <w:color w:val="auto"/>
        </w:rPr>
        <w:t xml:space="preserve"> Número de convocatorias difundidas por naturaleza</w:t>
      </w:r>
    </w:p>
    <w:tbl>
      <w:tblPr>
        <w:tblW w:w="7040" w:type="dxa"/>
        <w:jc w:val="center"/>
        <w:tblCellMar>
          <w:left w:w="70" w:type="dxa"/>
          <w:right w:w="70" w:type="dxa"/>
        </w:tblCellMar>
        <w:tblLook w:val="04A0" w:firstRow="1" w:lastRow="0" w:firstColumn="1" w:lastColumn="0" w:noHBand="0" w:noVBand="1"/>
      </w:tblPr>
      <w:tblGrid>
        <w:gridCol w:w="3000"/>
        <w:gridCol w:w="1658"/>
        <w:gridCol w:w="1200"/>
        <w:gridCol w:w="1200"/>
      </w:tblGrid>
      <w:tr w:rsidR="00742B07" w:rsidRPr="00A33226" w14:paraId="265C4BA9" w14:textId="77777777" w:rsidTr="00EA69D9">
        <w:trPr>
          <w:trHeight w:val="615"/>
          <w:jc w:val="center"/>
        </w:trPr>
        <w:tc>
          <w:tcPr>
            <w:tcW w:w="3000" w:type="dxa"/>
            <w:tcBorders>
              <w:top w:val="single" w:sz="8" w:space="0" w:color="A6A6A6"/>
              <w:left w:val="single" w:sz="8" w:space="0" w:color="A6A6A6"/>
              <w:bottom w:val="single" w:sz="8" w:space="0" w:color="A6A6A6"/>
              <w:right w:val="single" w:sz="8" w:space="0" w:color="A6A6A6"/>
            </w:tcBorders>
            <w:shd w:val="clear" w:color="000000" w:fill="DDEBF7"/>
            <w:noWrap/>
            <w:vAlign w:val="center"/>
            <w:hideMark/>
          </w:tcPr>
          <w:p w14:paraId="5C4EA60C"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NATURALEZA FINANCIACIÓN</w:t>
            </w:r>
          </w:p>
        </w:tc>
        <w:tc>
          <w:tcPr>
            <w:tcW w:w="1640" w:type="dxa"/>
            <w:tcBorders>
              <w:top w:val="single" w:sz="8" w:space="0" w:color="A6A6A6"/>
              <w:left w:val="nil"/>
              <w:bottom w:val="single" w:sz="8" w:space="0" w:color="A6A6A6"/>
              <w:right w:val="single" w:sz="8" w:space="0" w:color="A6A6A6"/>
            </w:tcBorders>
            <w:shd w:val="clear" w:color="000000" w:fill="DDEBF7"/>
            <w:vAlign w:val="center"/>
            <w:hideMark/>
          </w:tcPr>
          <w:p w14:paraId="5044FB3E"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INTERNACIONAL</w:t>
            </w:r>
          </w:p>
        </w:tc>
        <w:tc>
          <w:tcPr>
            <w:tcW w:w="1200" w:type="dxa"/>
            <w:tcBorders>
              <w:top w:val="single" w:sz="8" w:space="0" w:color="A6A6A6"/>
              <w:left w:val="nil"/>
              <w:bottom w:val="single" w:sz="8" w:space="0" w:color="A6A6A6"/>
              <w:right w:val="single" w:sz="8" w:space="0" w:color="A6A6A6"/>
            </w:tcBorders>
            <w:shd w:val="clear" w:color="000000" w:fill="DDEBF7"/>
            <w:noWrap/>
            <w:vAlign w:val="center"/>
            <w:hideMark/>
          </w:tcPr>
          <w:p w14:paraId="01674E0C"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NACIONAL</w:t>
            </w:r>
          </w:p>
        </w:tc>
        <w:tc>
          <w:tcPr>
            <w:tcW w:w="1200" w:type="dxa"/>
            <w:tcBorders>
              <w:top w:val="single" w:sz="8" w:space="0" w:color="A6A6A6"/>
              <w:left w:val="nil"/>
              <w:bottom w:val="single" w:sz="8" w:space="0" w:color="A6A6A6"/>
              <w:right w:val="single" w:sz="8" w:space="0" w:color="A6A6A6"/>
            </w:tcBorders>
            <w:shd w:val="clear" w:color="000000" w:fill="DDEBF7"/>
            <w:noWrap/>
            <w:vAlign w:val="center"/>
            <w:hideMark/>
          </w:tcPr>
          <w:p w14:paraId="7329D1A3"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TOTAL</w:t>
            </w:r>
          </w:p>
        </w:tc>
      </w:tr>
      <w:tr w:rsidR="00742B07" w:rsidRPr="00A33226" w14:paraId="190C5053" w14:textId="77777777" w:rsidTr="00EA69D9">
        <w:trPr>
          <w:trHeight w:val="270"/>
          <w:jc w:val="center"/>
        </w:trPr>
        <w:tc>
          <w:tcPr>
            <w:tcW w:w="3000" w:type="dxa"/>
            <w:tcBorders>
              <w:top w:val="nil"/>
              <w:left w:val="single" w:sz="8" w:space="0" w:color="A6A6A6"/>
              <w:bottom w:val="single" w:sz="8" w:space="0" w:color="A6A6A6"/>
              <w:right w:val="single" w:sz="8" w:space="0" w:color="A6A6A6"/>
            </w:tcBorders>
            <w:shd w:val="clear" w:color="auto" w:fill="auto"/>
            <w:noWrap/>
            <w:vAlign w:val="center"/>
            <w:hideMark/>
          </w:tcPr>
          <w:p w14:paraId="3DCF518F" w14:textId="77777777" w:rsidR="00742B07" w:rsidRPr="00A33226" w:rsidRDefault="00742B07" w:rsidP="00EA69D9">
            <w:pPr>
              <w:spacing w:after="0" w:line="240" w:lineRule="auto"/>
              <w:jc w:val="center"/>
              <w:rPr>
                <w:rFonts w:eastAsia="Times New Roman"/>
                <w:lang w:eastAsia="es-ES"/>
              </w:rPr>
            </w:pPr>
            <w:r w:rsidRPr="00A33226">
              <w:rPr>
                <w:rFonts w:eastAsia="Times New Roman"/>
                <w:lang w:eastAsia="es-ES"/>
              </w:rPr>
              <w:t>Privada</w:t>
            </w:r>
          </w:p>
        </w:tc>
        <w:tc>
          <w:tcPr>
            <w:tcW w:w="1640" w:type="dxa"/>
            <w:tcBorders>
              <w:top w:val="nil"/>
              <w:left w:val="nil"/>
              <w:bottom w:val="single" w:sz="8" w:space="0" w:color="A6A6A6"/>
              <w:right w:val="single" w:sz="8" w:space="0" w:color="A6A6A6"/>
            </w:tcBorders>
            <w:shd w:val="clear" w:color="auto" w:fill="auto"/>
            <w:noWrap/>
            <w:vAlign w:val="center"/>
            <w:hideMark/>
          </w:tcPr>
          <w:p w14:paraId="5578B982"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439</w:t>
            </w:r>
          </w:p>
        </w:tc>
        <w:tc>
          <w:tcPr>
            <w:tcW w:w="1200" w:type="dxa"/>
            <w:tcBorders>
              <w:top w:val="nil"/>
              <w:left w:val="nil"/>
              <w:bottom w:val="single" w:sz="8" w:space="0" w:color="A6A6A6"/>
              <w:right w:val="single" w:sz="8" w:space="0" w:color="A6A6A6"/>
            </w:tcBorders>
            <w:shd w:val="clear" w:color="auto" w:fill="auto"/>
            <w:noWrap/>
            <w:vAlign w:val="center"/>
            <w:hideMark/>
          </w:tcPr>
          <w:p w14:paraId="137192E9"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424</w:t>
            </w:r>
          </w:p>
        </w:tc>
        <w:tc>
          <w:tcPr>
            <w:tcW w:w="1200" w:type="dxa"/>
            <w:tcBorders>
              <w:top w:val="nil"/>
              <w:left w:val="nil"/>
              <w:bottom w:val="single" w:sz="8" w:space="0" w:color="A6A6A6"/>
              <w:right w:val="single" w:sz="8" w:space="0" w:color="A6A6A6"/>
            </w:tcBorders>
            <w:shd w:val="clear" w:color="auto" w:fill="auto"/>
            <w:noWrap/>
            <w:vAlign w:val="center"/>
            <w:hideMark/>
          </w:tcPr>
          <w:p w14:paraId="071DB097"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863</w:t>
            </w:r>
          </w:p>
        </w:tc>
      </w:tr>
      <w:tr w:rsidR="00742B07" w:rsidRPr="00A33226" w14:paraId="569574BA" w14:textId="77777777" w:rsidTr="00EA69D9">
        <w:trPr>
          <w:trHeight w:val="270"/>
          <w:jc w:val="center"/>
        </w:trPr>
        <w:tc>
          <w:tcPr>
            <w:tcW w:w="3000" w:type="dxa"/>
            <w:tcBorders>
              <w:top w:val="nil"/>
              <w:left w:val="single" w:sz="8" w:space="0" w:color="A6A6A6"/>
              <w:bottom w:val="single" w:sz="8" w:space="0" w:color="A6A6A6"/>
              <w:right w:val="single" w:sz="8" w:space="0" w:color="A6A6A6"/>
            </w:tcBorders>
            <w:shd w:val="clear" w:color="auto" w:fill="auto"/>
            <w:noWrap/>
            <w:vAlign w:val="center"/>
            <w:hideMark/>
          </w:tcPr>
          <w:p w14:paraId="08722DDD" w14:textId="77777777" w:rsidR="00742B07" w:rsidRPr="00A33226" w:rsidRDefault="00742B07" w:rsidP="00EA69D9">
            <w:pPr>
              <w:spacing w:after="0" w:line="240" w:lineRule="auto"/>
              <w:jc w:val="center"/>
              <w:rPr>
                <w:rFonts w:eastAsia="Times New Roman"/>
                <w:lang w:eastAsia="es-ES"/>
              </w:rPr>
            </w:pPr>
            <w:r w:rsidRPr="00A33226">
              <w:rPr>
                <w:rFonts w:eastAsia="Times New Roman"/>
                <w:lang w:eastAsia="es-ES"/>
              </w:rPr>
              <w:t>Pública</w:t>
            </w:r>
          </w:p>
        </w:tc>
        <w:tc>
          <w:tcPr>
            <w:tcW w:w="1640" w:type="dxa"/>
            <w:tcBorders>
              <w:top w:val="nil"/>
              <w:left w:val="nil"/>
              <w:bottom w:val="single" w:sz="8" w:space="0" w:color="A6A6A6"/>
              <w:right w:val="single" w:sz="8" w:space="0" w:color="A6A6A6"/>
            </w:tcBorders>
            <w:shd w:val="clear" w:color="auto" w:fill="auto"/>
            <w:noWrap/>
            <w:vAlign w:val="center"/>
            <w:hideMark/>
          </w:tcPr>
          <w:p w14:paraId="1F56231F"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39</w:t>
            </w:r>
          </w:p>
        </w:tc>
        <w:tc>
          <w:tcPr>
            <w:tcW w:w="1200" w:type="dxa"/>
            <w:tcBorders>
              <w:top w:val="nil"/>
              <w:left w:val="nil"/>
              <w:bottom w:val="single" w:sz="8" w:space="0" w:color="A6A6A6"/>
              <w:right w:val="single" w:sz="8" w:space="0" w:color="A6A6A6"/>
            </w:tcBorders>
            <w:shd w:val="clear" w:color="auto" w:fill="auto"/>
            <w:noWrap/>
            <w:vAlign w:val="center"/>
            <w:hideMark/>
          </w:tcPr>
          <w:p w14:paraId="468E19B4"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76</w:t>
            </w:r>
          </w:p>
        </w:tc>
        <w:tc>
          <w:tcPr>
            <w:tcW w:w="1200" w:type="dxa"/>
            <w:tcBorders>
              <w:top w:val="nil"/>
              <w:left w:val="nil"/>
              <w:bottom w:val="single" w:sz="8" w:space="0" w:color="A6A6A6"/>
              <w:right w:val="single" w:sz="8" w:space="0" w:color="A6A6A6"/>
            </w:tcBorders>
            <w:shd w:val="clear" w:color="auto" w:fill="auto"/>
            <w:noWrap/>
            <w:vAlign w:val="center"/>
            <w:hideMark/>
          </w:tcPr>
          <w:p w14:paraId="547CE621" w14:textId="77777777" w:rsidR="00742B07" w:rsidRPr="00A33226" w:rsidRDefault="00742B07" w:rsidP="00EA69D9">
            <w:pPr>
              <w:spacing w:after="0" w:line="240" w:lineRule="auto"/>
              <w:jc w:val="center"/>
              <w:rPr>
                <w:rFonts w:eastAsia="Times New Roman"/>
                <w:lang w:eastAsia="es-ES"/>
              </w:rPr>
            </w:pPr>
            <w:r>
              <w:rPr>
                <w:rFonts w:eastAsia="Times New Roman"/>
                <w:lang w:eastAsia="es-ES"/>
              </w:rPr>
              <w:t>115</w:t>
            </w:r>
          </w:p>
        </w:tc>
      </w:tr>
      <w:tr w:rsidR="00742B07" w:rsidRPr="00A33226" w14:paraId="1D17A1AF" w14:textId="77777777" w:rsidTr="00EA69D9">
        <w:trPr>
          <w:trHeight w:val="315"/>
          <w:jc w:val="center"/>
        </w:trPr>
        <w:tc>
          <w:tcPr>
            <w:tcW w:w="3000" w:type="dxa"/>
            <w:tcBorders>
              <w:top w:val="nil"/>
              <w:left w:val="single" w:sz="8" w:space="0" w:color="A6A6A6"/>
              <w:bottom w:val="single" w:sz="8" w:space="0" w:color="A6A6A6"/>
              <w:right w:val="single" w:sz="8" w:space="0" w:color="A6A6A6"/>
            </w:tcBorders>
            <w:shd w:val="clear" w:color="000000" w:fill="DDEBF7"/>
            <w:noWrap/>
            <w:vAlign w:val="center"/>
            <w:hideMark/>
          </w:tcPr>
          <w:p w14:paraId="3EABDD43"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TOTAL</w:t>
            </w:r>
          </w:p>
        </w:tc>
        <w:tc>
          <w:tcPr>
            <w:tcW w:w="1640" w:type="dxa"/>
            <w:tcBorders>
              <w:top w:val="nil"/>
              <w:left w:val="nil"/>
              <w:bottom w:val="single" w:sz="8" w:space="0" w:color="A6A6A6"/>
              <w:right w:val="single" w:sz="8" w:space="0" w:color="A6A6A6"/>
            </w:tcBorders>
            <w:shd w:val="clear" w:color="000000" w:fill="DDEBF7"/>
            <w:vAlign w:val="center"/>
            <w:hideMark/>
          </w:tcPr>
          <w:p w14:paraId="62541713"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478</w:t>
            </w:r>
          </w:p>
        </w:tc>
        <w:tc>
          <w:tcPr>
            <w:tcW w:w="1200" w:type="dxa"/>
            <w:tcBorders>
              <w:top w:val="nil"/>
              <w:left w:val="nil"/>
              <w:bottom w:val="single" w:sz="8" w:space="0" w:color="A6A6A6"/>
              <w:right w:val="single" w:sz="8" w:space="0" w:color="A6A6A6"/>
            </w:tcBorders>
            <w:shd w:val="clear" w:color="000000" w:fill="DDEBF7"/>
            <w:noWrap/>
            <w:vAlign w:val="center"/>
            <w:hideMark/>
          </w:tcPr>
          <w:p w14:paraId="4F061589"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500</w:t>
            </w:r>
          </w:p>
        </w:tc>
        <w:tc>
          <w:tcPr>
            <w:tcW w:w="1200" w:type="dxa"/>
            <w:tcBorders>
              <w:top w:val="nil"/>
              <w:left w:val="nil"/>
              <w:bottom w:val="single" w:sz="8" w:space="0" w:color="A6A6A6"/>
              <w:right w:val="single" w:sz="8" w:space="0" w:color="A6A6A6"/>
            </w:tcBorders>
            <w:shd w:val="clear" w:color="000000" w:fill="DDEBF7"/>
            <w:noWrap/>
            <w:vAlign w:val="center"/>
            <w:hideMark/>
          </w:tcPr>
          <w:p w14:paraId="3774F63F" w14:textId="77777777" w:rsidR="00742B07" w:rsidRPr="00A33226" w:rsidRDefault="00742B07" w:rsidP="00EA69D9">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978</w:t>
            </w:r>
          </w:p>
        </w:tc>
      </w:tr>
    </w:tbl>
    <w:p w14:paraId="75F323B7" w14:textId="1B45701C" w:rsidR="00742B07" w:rsidRPr="00F746E5" w:rsidRDefault="00742B07" w:rsidP="00F746E5">
      <w:pPr>
        <w:pStyle w:val="Ttulo4"/>
        <w:numPr>
          <w:ilvl w:val="3"/>
          <w:numId w:val="1"/>
        </w:numPr>
      </w:pPr>
      <w:r w:rsidRPr="00F746E5">
        <w:lastRenderedPageBreak/>
        <w:t>Organización de actividades formativas</w:t>
      </w:r>
    </w:p>
    <w:p w14:paraId="7F0B3011" w14:textId="51EAB438" w:rsidR="00742B07" w:rsidRDefault="00742B07" w:rsidP="00742B07">
      <w:pPr>
        <w:rPr>
          <w:lang w:val="es-ES_tradnl"/>
        </w:rPr>
      </w:pPr>
      <w:r>
        <w:rPr>
          <w:lang w:val="es-ES_tradnl"/>
        </w:rPr>
        <w:t>En 2023 se ha continuado con la edición del curso on-line de Gestión de Proyectos de I+D+i de la Escuela Valenciana de Estudios de la Salud (EVES). Este curso trata la gestión integral de Proyectos de Investigación, Desarrollo e Innovación tecnológica (I+D+i) en el ámbito de la Salud y la Biomedicina. Dividido en cinco partes diferenciadas, con el fin de dar una visión global y completa de todas las fases que comprende la investigación competitiva, desde su concepción estratégica, hasta la fase de ejecución y cierre de un proyecto.</w:t>
      </w:r>
    </w:p>
    <w:p w14:paraId="3D73D8B3" w14:textId="1C025559" w:rsidR="00742B07" w:rsidRPr="00F132E3" w:rsidRDefault="00742B07" w:rsidP="00742B07">
      <w:pPr>
        <w:pStyle w:val="Ttulo4"/>
        <w:numPr>
          <w:ilvl w:val="3"/>
          <w:numId w:val="1"/>
        </w:numPr>
      </w:pPr>
      <w:r w:rsidRPr="00F746E5">
        <w:t>Presentación de nuevas solicitudes de proyectos</w:t>
      </w:r>
    </w:p>
    <w:p w14:paraId="7022C0AE" w14:textId="77777777" w:rsidR="00742B07" w:rsidRPr="004651B0" w:rsidRDefault="00742B07" w:rsidP="00742B07">
      <w:pPr>
        <w:rPr>
          <w:b/>
          <w:u w:val="single"/>
          <w:lang w:val="es-ES_tradnl"/>
        </w:rPr>
      </w:pPr>
      <w:r w:rsidRPr="004651B0">
        <w:rPr>
          <w:b/>
          <w:u w:val="single"/>
          <w:lang w:val="es-ES_tradnl"/>
        </w:rPr>
        <w:t>Proyectos nacionales y autonómicos</w:t>
      </w:r>
    </w:p>
    <w:p w14:paraId="0046CA0D" w14:textId="77777777" w:rsidR="00742B07" w:rsidRPr="003A1E58" w:rsidRDefault="00742B07" w:rsidP="00742B07">
      <w:pPr>
        <w:rPr>
          <w:lang w:val="es-ES_tradnl"/>
        </w:rPr>
      </w:pPr>
      <w:r w:rsidRPr="004651B0">
        <w:rPr>
          <w:lang w:val="es-ES_tradnl"/>
        </w:rPr>
        <w:t>En 202</w:t>
      </w:r>
      <w:r>
        <w:rPr>
          <w:lang w:val="es-ES_tradnl"/>
        </w:rPr>
        <w:t>3</w:t>
      </w:r>
      <w:r w:rsidRPr="004651B0">
        <w:rPr>
          <w:lang w:val="es-ES_tradnl"/>
        </w:rPr>
        <w:t xml:space="preserve"> se han gestionado un total de </w:t>
      </w:r>
      <w:r>
        <w:rPr>
          <w:b/>
          <w:lang w:val="es-ES_tradnl"/>
        </w:rPr>
        <w:t>318</w:t>
      </w:r>
      <w:r w:rsidRPr="004651B0">
        <w:rPr>
          <w:b/>
          <w:lang w:val="es-ES_tradnl"/>
        </w:rPr>
        <w:t xml:space="preserve"> nuevas solicitudes</w:t>
      </w:r>
      <w:r w:rsidRPr="004651B0">
        <w:rPr>
          <w:lang w:val="es-ES_tradnl"/>
        </w:rPr>
        <w:t xml:space="preserve"> de proyectos presentadas a convocatorias intramurales, autonómicas y nacionales</w:t>
      </w:r>
      <w:r w:rsidRPr="003A1E58">
        <w:rPr>
          <w:lang w:val="es-ES_tradnl"/>
        </w:rPr>
        <w:t xml:space="preserve">. En la Tabla 2.4 se muestran los datos de proyectos solicitados en los últimos 5 años. </w:t>
      </w:r>
    </w:p>
    <w:p w14:paraId="36C20B7F" w14:textId="77777777" w:rsidR="00742B07" w:rsidRPr="003A1E58" w:rsidRDefault="00742B07" w:rsidP="00742B07">
      <w:pPr>
        <w:pStyle w:val="Descripcin"/>
        <w:keepNext/>
        <w:jc w:val="center"/>
        <w:rPr>
          <w:color w:val="auto"/>
        </w:rPr>
      </w:pPr>
      <w:r>
        <w:rPr>
          <w:color w:val="auto"/>
        </w:rPr>
        <w:t>Tabla 2.4</w:t>
      </w:r>
      <w:r w:rsidRPr="003A1E58">
        <w:rPr>
          <w:color w:val="auto"/>
        </w:rPr>
        <w:t xml:space="preserve"> Evolución del número de solicitudes de proyectos presentadas en los últimos cinco años</w:t>
      </w:r>
    </w:p>
    <w:tbl>
      <w:tblPr>
        <w:tblW w:w="5000" w:type="pct"/>
        <w:tblCellMar>
          <w:left w:w="70" w:type="dxa"/>
          <w:right w:w="70" w:type="dxa"/>
        </w:tblCellMar>
        <w:tblLook w:val="04A0" w:firstRow="1" w:lastRow="0" w:firstColumn="1" w:lastColumn="0" w:noHBand="0" w:noVBand="1"/>
      </w:tblPr>
      <w:tblGrid>
        <w:gridCol w:w="2761"/>
        <w:gridCol w:w="1318"/>
        <w:gridCol w:w="1318"/>
        <w:gridCol w:w="1318"/>
        <w:gridCol w:w="1318"/>
        <w:gridCol w:w="1316"/>
      </w:tblGrid>
      <w:tr w:rsidR="00742B07" w:rsidRPr="00310925" w14:paraId="30467D52" w14:textId="77777777" w:rsidTr="00EA69D9">
        <w:trPr>
          <w:trHeight w:val="300"/>
        </w:trPr>
        <w:tc>
          <w:tcPr>
            <w:tcW w:w="1476" w:type="pct"/>
            <w:noWrap/>
            <w:vAlign w:val="bottom"/>
            <w:hideMark/>
          </w:tcPr>
          <w:p w14:paraId="4D3FD883" w14:textId="77777777" w:rsidR="00742B07" w:rsidRPr="00310925" w:rsidRDefault="00742B07" w:rsidP="00EA69D9">
            <w:pPr>
              <w:spacing w:line="256" w:lineRule="auto"/>
              <w:jc w:val="left"/>
              <w:rPr>
                <w:rFonts w:ascii="Calibri" w:hAnsi="Calibri"/>
              </w:rPr>
            </w:pP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2561E57F" w14:textId="77777777" w:rsidR="00742B07" w:rsidRPr="00310925" w:rsidRDefault="00742B07" w:rsidP="00EA69D9">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2019</w:t>
            </w: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37ADECB0" w14:textId="77777777" w:rsidR="00742B07" w:rsidRPr="00310925" w:rsidRDefault="00742B07" w:rsidP="00EA69D9">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2020</w:t>
            </w: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265DF494" w14:textId="77777777" w:rsidR="00742B07" w:rsidRPr="00310925" w:rsidRDefault="00742B07" w:rsidP="00EA69D9">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2021</w:t>
            </w: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7D7CA708" w14:textId="77777777" w:rsidR="00742B07" w:rsidRPr="00310925" w:rsidRDefault="00742B07" w:rsidP="00EA69D9">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2022</w:t>
            </w:r>
          </w:p>
        </w:tc>
        <w:tc>
          <w:tcPr>
            <w:tcW w:w="704" w:type="pct"/>
            <w:tcBorders>
              <w:top w:val="single" w:sz="4" w:space="0" w:color="A6A6A6"/>
              <w:left w:val="nil"/>
              <w:bottom w:val="single" w:sz="4" w:space="0" w:color="A6A6A6"/>
              <w:right w:val="single" w:sz="4" w:space="0" w:color="A6A6A6"/>
            </w:tcBorders>
            <w:shd w:val="clear" w:color="auto" w:fill="DDEBF7"/>
          </w:tcPr>
          <w:p w14:paraId="3220D2DF" w14:textId="77777777" w:rsidR="00742B07" w:rsidRPr="00310925" w:rsidRDefault="00742B07" w:rsidP="00EA69D9">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2023</w:t>
            </w:r>
          </w:p>
        </w:tc>
      </w:tr>
      <w:tr w:rsidR="00742B07" w:rsidRPr="00310925" w14:paraId="507B1B48" w14:textId="77777777" w:rsidTr="00EA69D9">
        <w:trPr>
          <w:trHeight w:val="300"/>
        </w:trPr>
        <w:tc>
          <w:tcPr>
            <w:tcW w:w="1476" w:type="pct"/>
            <w:tcBorders>
              <w:top w:val="single" w:sz="4" w:space="0" w:color="A6A6A6"/>
              <w:left w:val="single" w:sz="4" w:space="0" w:color="A6A6A6"/>
              <w:bottom w:val="single" w:sz="4" w:space="0" w:color="A6A6A6"/>
              <w:right w:val="single" w:sz="4" w:space="0" w:color="A6A6A6"/>
            </w:tcBorders>
            <w:noWrap/>
            <w:vAlign w:val="bottom"/>
            <w:hideMark/>
          </w:tcPr>
          <w:p w14:paraId="1B427122" w14:textId="77777777" w:rsidR="00742B07" w:rsidRPr="00310925" w:rsidRDefault="00742B07" w:rsidP="00EA69D9">
            <w:pPr>
              <w:spacing w:after="0" w:line="240" w:lineRule="auto"/>
              <w:jc w:val="left"/>
              <w:rPr>
                <w:rFonts w:ascii="Calibri" w:eastAsia="Times New Roman" w:hAnsi="Calibri" w:cs="Calibri"/>
                <w:b/>
                <w:bCs/>
                <w:i/>
                <w:iCs/>
                <w:color w:val="000000"/>
                <w:lang w:eastAsia="es-ES"/>
              </w:rPr>
            </w:pPr>
            <w:r w:rsidRPr="00310925">
              <w:rPr>
                <w:rFonts w:ascii="Calibri" w:eastAsia="Times New Roman" w:hAnsi="Calibri" w:cs="Calibri"/>
                <w:b/>
                <w:bCs/>
                <w:i/>
                <w:iCs/>
                <w:color w:val="000000"/>
                <w:lang w:eastAsia="es-ES"/>
              </w:rPr>
              <w:t>Solicitudes</w:t>
            </w:r>
          </w:p>
        </w:tc>
        <w:tc>
          <w:tcPr>
            <w:tcW w:w="705" w:type="pct"/>
            <w:tcBorders>
              <w:top w:val="nil"/>
              <w:left w:val="nil"/>
              <w:bottom w:val="single" w:sz="4" w:space="0" w:color="A6A6A6"/>
              <w:right w:val="single" w:sz="4" w:space="0" w:color="A6A6A6"/>
            </w:tcBorders>
            <w:noWrap/>
            <w:vAlign w:val="bottom"/>
            <w:hideMark/>
          </w:tcPr>
          <w:p w14:paraId="5EFADD9F" w14:textId="77777777" w:rsidR="00742B07" w:rsidRPr="00310925" w:rsidRDefault="00742B07" w:rsidP="00EA69D9">
            <w:pPr>
              <w:spacing w:after="0" w:line="240" w:lineRule="auto"/>
              <w:jc w:val="center"/>
              <w:rPr>
                <w:rFonts w:ascii="Calibri" w:eastAsia="Times New Roman" w:hAnsi="Calibri" w:cs="Calibri"/>
                <w:lang w:eastAsia="es-ES"/>
              </w:rPr>
            </w:pPr>
            <w:r w:rsidRPr="00310925">
              <w:rPr>
                <w:rFonts w:ascii="Calibri" w:eastAsia="Times New Roman" w:hAnsi="Calibri" w:cs="Calibri"/>
                <w:lang w:eastAsia="es-ES"/>
              </w:rPr>
              <w:t>423</w:t>
            </w:r>
          </w:p>
        </w:tc>
        <w:tc>
          <w:tcPr>
            <w:tcW w:w="705" w:type="pct"/>
            <w:tcBorders>
              <w:top w:val="nil"/>
              <w:left w:val="nil"/>
              <w:bottom w:val="single" w:sz="4" w:space="0" w:color="A6A6A6"/>
              <w:right w:val="single" w:sz="4" w:space="0" w:color="A6A6A6"/>
            </w:tcBorders>
            <w:noWrap/>
            <w:vAlign w:val="bottom"/>
            <w:hideMark/>
          </w:tcPr>
          <w:p w14:paraId="59150669" w14:textId="77777777" w:rsidR="00742B07" w:rsidRPr="00310925" w:rsidRDefault="00742B07" w:rsidP="00EA69D9">
            <w:pPr>
              <w:spacing w:after="0" w:line="240" w:lineRule="auto"/>
              <w:jc w:val="center"/>
              <w:rPr>
                <w:rFonts w:ascii="Calibri" w:eastAsia="Times New Roman" w:hAnsi="Calibri" w:cs="Calibri"/>
                <w:lang w:eastAsia="es-ES"/>
              </w:rPr>
            </w:pPr>
            <w:r w:rsidRPr="00310925">
              <w:rPr>
                <w:rFonts w:ascii="Calibri" w:eastAsia="Times New Roman" w:hAnsi="Calibri" w:cs="Calibri"/>
                <w:lang w:eastAsia="es-ES"/>
              </w:rPr>
              <w:t>387</w:t>
            </w:r>
          </w:p>
        </w:tc>
        <w:tc>
          <w:tcPr>
            <w:tcW w:w="705" w:type="pct"/>
            <w:tcBorders>
              <w:top w:val="nil"/>
              <w:left w:val="nil"/>
              <w:bottom w:val="single" w:sz="4" w:space="0" w:color="A6A6A6"/>
              <w:right w:val="single" w:sz="4" w:space="0" w:color="A6A6A6"/>
            </w:tcBorders>
            <w:noWrap/>
            <w:vAlign w:val="bottom"/>
            <w:hideMark/>
          </w:tcPr>
          <w:p w14:paraId="16A3C855" w14:textId="77777777" w:rsidR="00742B07" w:rsidRPr="00310925" w:rsidRDefault="00742B07" w:rsidP="00EA69D9">
            <w:pPr>
              <w:spacing w:after="0" w:line="240" w:lineRule="auto"/>
              <w:jc w:val="center"/>
              <w:rPr>
                <w:rFonts w:ascii="Calibri" w:eastAsia="Times New Roman" w:hAnsi="Calibri" w:cs="Calibri"/>
                <w:lang w:eastAsia="es-ES"/>
              </w:rPr>
            </w:pPr>
            <w:r w:rsidRPr="00310925">
              <w:rPr>
                <w:rFonts w:ascii="Calibri" w:eastAsia="Times New Roman" w:hAnsi="Calibri" w:cs="Calibri"/>
                <w:lang w:eastAsia="es-ES"/>
              </w:rPr>
              <w:t>436</w:t>
            </w:r>
          </w:p>
        </w:tc>
        <w:tc>
          <w:tcPr>
            <w:tcW w:w="705" w:type="pct"/>
            <w:tcBorders>
              <w:top w:val="nil"/>
              <w:left w:val="nil"/>
              <w:bottom w:val="single" w:sz="4" w:space="0" w:color="A6A6A6"/>
              <w:right w:val="single" w:sz="4" w:space="0" w:color="A6A6A6"/>
            </w:tcBorders>
            <w:noWrap/>
            <w:vAlign w:val="bottom"/>
          </w:tcPr>
          <w:p w14:paraId="244924B8" w14:textId="77777777" w:rsidR="00742B07" w:rsidRPr="00310925" w:rsidRDefault="00742B07" w:rsidP="00EA69D9">
            <w:pPr>
              <w:spacing w:after="0" w:line="240" w:lineRule="auto"/>
              <w:jc w:val="center"/>
              <w:rPr>
                <w:rFonts w:ascii="Calibri" w:eastAsia="Times New Roman" w:hAnsi="Calibri" w:cs="Calibri"/>
                <w:lang w:eastAsia="es-ES"/>
              </w:rPr>
            </w:pPr>
            <w:r>
              <w:rPr>
                <w:rFonts w:ascii="Calibri" w:eastAsia="Times New Roman" w:hAnsi="Calibri" w:cs="Calibri"/>
                <w:lang w:eastAsia="es-ES"/>
              </w:rPr>
              <w:t>485</w:t>
            </w:r>
          </w:p>
        </w:tc>
        <w:tc>
          <w:tcPr>
            <w:tcW w:w="704" w:type="pct"/>
            <w:tcBorders>
              <w:top w:val="nil"/>
              <w:left w:val="nil"/>
              <w:bottom w:val="single" w:sz="4" w:space="0" w:color="A6A6A6"/>
              <w:right w:val="single" w:sz="4" w:space="0" w:color="A6A6A6"/>
            </w:tcBorders>
          </w:tcPr>
          <w:p w14:paraId="25127765" w14:textId="77777777" w:rsidR="00742B07" w:rsidRDefault="00742B07" w:rsidP="00EA69D9">
            <w:pPr>
              <w:spacing w:after="0" w:line="240" w:lineRule="auto"/>
              <w:jc w:val="center"/>
              <w:rPr>
                <w:rFonts w:ascii="Calibri" w:eastAsia="Times New Roman" w:hAnsi="Calibri" w:cs="Calibri"/>
                <w:lang w:eastAsia="es-ES"/>
              </w:rPr>
            </w:pPr>
            <w:r>
              <w:rPr>
                <w:rFonts w:ascii="Calibri" w:eastAsia="Times New Roman" w:hAnsi="Calibri" w:cs="Calibri"/>
                <w:lang w:eastAsia="es-ES"/>
              </w:rPr>
              <w:t>318</w:t>
            </w:r>
          </w:p>
        </w:tc>
      </w:tr>
    </w:tbl>
    <w:p w14:paraId="1DD27ED6" w14:textId="77777777" w:rsidR="00742B07" w:rsidRPr="00310925" w:rsidRDefault="00742B07" w:rsidP="00742B07"/>
    <w:p w14:paraId="2F589DE0" w14:textId="77777777" w:rsidR="00742B07" w:rsidRPr="00C36160" w:rsidRDefault="00742B07" w:rsidP="00742B07">
      <w:pPr>
        <w:rPr>
          <w:highlight w:val="yellow"/>
        </w:rPr>
      </w:pPr>
      <w:r w:rsidRPr="00622E21">
        <w:t xml:space="preserve">En cuanto a la </w:t>
      </w:r>
      <w:r w:rsidRPr="00622E21">
        <w:rPr>
          <w:b/>
        </w:rPr>
        <w:t>financiación solicitada en 202</w:t>
      </w:r>
      <w:r>
        <w:rPr>
          <w:b/>
        </w:rPr>
        <w:t>3</w:t>
      </w:r>
      <w:r w:rsidRPr="00622E21">
        <w:t xml:space="preserve"> por las </w:t>
      </w:r>
      <w:r>
        <w:t>318</w:t>
      </w:r>
      <w:r w:rsidRPr="00622E21">
        <w:t xml:space="preserve"> nuevas solicitudes esta asciende a </w:t>
      </w:r>
      <w:r>
        <w:rPr>
          <w:b/>
        </w:rPr>
        <w:t>39</w:t>
      </w:r>
      <w:r w:rsidRPr="00622E21">
        <w:rPr>
          <w:b/>
        </w:rPr>
        <w:t>.</w:t>
      </w:r>
      <w:r>
        <w:rPr>
          <w:b/>
        </w:rPr>
        <w:t>080.912</w:t>
      </w:r>
      <w:r w:rsidRPr="00622E21">
        <w:rPr>
          <w:b/>
        </w:rPr>
        <w:t>,</w:t>
      </w:r>
      <w:r>
        <w:rPr>
          <w:b/>
        </w:rPr>
        <w:t>91</w:t>
      </w:r>
      <w:r w:rsidRPr="009E4E75">
        <w:rPr>
          <w:b/>
        </w:rPr>
        <w:t>€</w:t>
      </w:r>
      <w:r w:rsidRPr="009E4E75">
        <w:t xml:space="preserve">, de los cuales </w:t>
      </w:r>
      <w:r>
        <w:t>540</w:t>
      </w:r>
      <w:r w:rsidRPr="009E4E75">
        <w:t>.</w:t>
      </w:r>
      <w:r>
        <w:t>678</w:t>
      </w:r>
      <w:r w:rsidRPr="009E4E75">
        <w:t>,</w:t>
      </w:r>
      <w:r>
        <w:t>40</w:t>
      </w:r>
      <w:r w:rsidRPr="009E4E75">
        <w:t>€ corresponden a ayudas propias de Fisabio y</w:t>
      </w:r>
      <w:r>
        <w:t xml:space="preserve"> 38</w:t>
      </w:r>
      <w:r w:rsidRPr="009E4E75">
        <w:t>.</w:t>
      </w:r>
      <w:r>
        <w:t>540</w:t>
      </w:r>
      <w:r w:rsidRPr="009E4E75">
        <w:t>.</w:t>
      </w:r>
      <w:r>
        <w:t>234</w:t>
      </w:r>
      <w:r w:rsidRPr="009E4E75">
        <w:t>,</w:t>
      </w:r>
      <w:r>
        <w:t>51</w:t>
      </w:r>
      <w:r w:rsidRPr="009E4E75">
        <w:t xml:space="preserve"> € a entidades financiadoras externas</w:t>
      </w:r>
      <w:r w:rsidRPr="00A94E37">
        <w:t xml:space="preserve">. En la Tabla 2.5 se resumen estos datos por entidad financiadora. Como se puede observar, la mayor cantidad de financiación se ha solicitado al </w:t>
      </w:r>
      <w:r w:rsidRPr="00557786">
        <w:t>Min</w:t>
      </w:r>
      <w:r>
        <w:t xml:space="preserve">isterio de Ciencia e Innovación, al Instituto de Salud Carlos III </w:t>
      </w:r>
      <w:r w:rsidRPr="00A94E37">
        <w:t xml:space="preserve"> y</w:t>
      </w:r>
      <w:r>
        <w:t xml:space="preserve"> a </w:t>
      </w:r>
      <w:r w:rsidRPr="00A94E37">
        <w:t xml:space="preserve"> la Agencia Valenciana de Innovación. </w:t>
      </w:r>
    </w:p>
    <w:p w14:paraId="75AD74CF" w14:textId="77777777" w:rsidR="00742B07" w:rsidRPr="00A94E37" w:rsidRDefault="00742B07" w:rsidP="00742B07">
      <w:pPr>
        <w:pStyle w:val="Descripcin"/>
        <w:keepNext/>
        <w:jc w:val="center"/>
        <w:rPr>
          <w:color w:val="auto"/>
        </w:rPr>
      </w:pPr>
      <w:r>
        <w:rPr>
          <w:color w:val="auto"/>
        </w:rPr>
        <w:t>Tabla 2.5</w:t>
      </w:r>
      <w:r w:rsidRPr="00A94E37">
        <w:rPr>
          <w:color w:val="auto"/>
        </w:rPr>
        <w:t xml:space="preserve"> Número de proyectos solicitados y financiación por entidad </w:t>
      </w:r>
    </w:p>
    <w:tbl>
      <w:tblPr>
        <w:tblW w:w="5000" w:type="pct"/>
        <w:jc w:val="center"/>
        <w:tblLayout w:type="fixed"/>
        <w:tblCellMar>
          <w:left w:w="70" w:type="dxa"/>
          <w:right w:w="70" w:type="dxa"/>
        </w:tblCellMar>
        <w:tblLook w:val="04A0" w:firstRow="1" w:lastRow="0" w:firstColumn="1" w:lastColumn="0" w:noHBand="0" w:noVBand="1"/>
      </w:tblPr>
      <w:tblGrid>
        <w:gridCol w:w="6627"/>
        <w:gridCol w:w="1254"/>
        <w:gridCol w:w="1463"/>
      </w:tblGrid>
      <w:tr w:rsidR="00742B07" w:rsidRPr="00C36160" w14:paraId="58A5DF55" w14:textId="77777777" w:rsidTr="00EA69D9">
        <w:trPr>
          <w:trHeight w:val="600"/>
          <w:tblHeader/>
          <w:jc w:val="center"/>
        </w:trPr>
        <w:tc>
          <w:tcPr>
            <w:tcW w:w="3546" w:type="pct"/>
            <w:tcBorders>
              <w:top w:val="single" w:sz="4" w:space="0" w:color="A6A6A6"/>
              <w:left w:val="single" w:sz="4" w:space="0" w:color="A6A6A6"/>
              <w:bottom w:val="single" w:sz="4" w:space="0" w:color="A6A6A6"/>
              <w:right w:val="single" w:sz="4" w:space="0" w:color="A6A6A6"/>
            </w:tcBorders>
            <w:shd w:val="clear" w:color="auto" w:fill="DDEBF7"/>
            <w:noWrap/>
            <w:vAlign w:val="center"/>
            <w:hideMark/>
          </w:tcPr>
          <w:p w14:paraId="1A67329F" w14:textId="77777777" w:rsidR="00742B07" w:rsidRPr="0048463C" w:rsidRDefault="00742B07" w:rsidP="00EA69D9">
            <w:pPr>
              <w:spacing w:after="0" w:line="240" w:lineRule="auto"/>
              <w:jc w:val="center"/>
              <w:rPr>
                <w:rFonts w:ascii="Calibri" w:eastAsia="Times New Roman" w:hAnsi="Calibri" w:cs="Calibri"/>
                <w:b/>
                <w:bCs/>
                <w:color w:val="000000"/>
                <w:szCs w:val="22"/>
                <w:lang w:eastAsia="es-ES"/>
              </w:rPr>
            </w:pPr>
            <w:r w:rsidRPr="0048463C">
              <w:rPr>
                <w:rFonts w:ascii="Calibri" w:eastAsia="Times New Roman" w:hAnsi="Calibri" w:cs="Calibri"/>
                <w:b/>
                <w:bCs/>
                <w:color w:val="000000"/>
                <w:szCs w:val="22"/>
                <w:lang w:eastAsia="es-ES"/>
              </w:rPr>
              <w:t>ENTIDAD FINANCIADORA</w:t>
            </w:r>
          </w:p>
        </w:tc>
        <w:tc>
          <w:tcPr>
            <w:tcW w:w="671" w:type="pct"/>
            <w:tcBorders>
              <w:top w:val="single" w:sz="4" w:space="0" w:color="A6A6A6"/>
              <w:left w:val="nil"/>
              <w:bottom w:val="single" w:sz="4" w:space="0" w:color="A6A6A6"/>
              <w:right w:val="single" w:sz="4" w:space="0" w:color="A6A6A6"/>
            </w:tcBorders>
            <w:shd w:val="clear" w:color="auto" w:fill="DDEBF7"/>
            <w:vAlign w:val="center"/>
            <w:hideMark/>
          </w:tcPr>
          <w:p w14:paraId="040DB656" w14:textId="77777777" w:rsidR="00742B07" w:rsidRPr="0048463C" w:rsidRDefault="00742B07" w:rsidP="00EA69D9">
            <w:pPr>
              <w:spacing w:after="0" w:line="240" w:lineRule="auto"/>
              <w:jc w:val="center"/>
              <w:rPr>
                <w:rFonts w:ascii="Calibri" w:eastAsia="Times New Roman" w:hAnsi="Calibri" w:cs="Calibri"/>
                <w:b/>
                <w:bCs/>
                <w:color w:val="000000"/>
                <w:szCs w:val="22"/>
                <w:lang w:eastAsia="es-ES"/>
              </w:rPr>
            </w:pPr>
            <w:r w:rsidRPr="0048463C">
              <w:rPr>
                <w:rFonts w:ascii="Calibri" w:eastAsia="Times New Roman" w:hAnsi="Calibri" w:cs="Calibri"/>
                <w:b/>
                <w:bCs/>
                <w:color w:val="000000"/>
                <w:szCs w:val="22"/>
                <w:lang w:eastAsia="es-ES"/>
              </w:rPr>
              <w:t xml:space="preserve">PROYECTOS </w:t>
            </w:r>
            <w:r w:rsidRPr="0048463C">
              <w:rPr>
                <w:rFonts w:ascii="Calibri" w:eastAsia="Times New Roman" w:hAnsi="Calibri" w:cs="Calibri"/>
                <w:b/>
                <w:bCs/>
                <w:color w:val="000000"/>
                <w:szCs w:val="22"/>
                <w:lang w:eastAsia="es-ES"/>
              </w:rPr>
              <w:br/>
              <w:t>SOLICITADOS</w:t>
            </w:r>
          </w:p>
        </w:tc>
        <w:tc>
          <w:tcPr>
            <w:tcW w:w="783" w:type="pct"/>
            <w:tcBorders>
              <w:top w:val="single" w:sz="4" w:space="0" w:color="A6A6A6"/>
              <w:left w:val="nil"/>
              <w:bottom w:val="single" w:sz="4" w:space="0" w:color="A6A6A6"/>
              <w:right w:val="single" w:sz="4" w:space="0" w:color="A6A6A6"/>
            </w:tcBorders>
            <w:shd w:val="clear" w:color="auto" w:fill="DDEBF7"/>
            <w:noWrap/>
            <w:vAlign w:val="center"/>
            <w:hideMark/>
          </w:tcPr>
          <w:p w14:paraId="1D18BA0A" w14:textId="77777777" w:rsidR="00742B07" w:rsidRPr="0048463C" w:rsidRDefault="00742B07" w:rsidP="00EA69D9">
            <w:pPr>
              <w:spacing w:after="0" w:line="240" w:lineRule="auto"/>
              <w:jc w:val="center"/>
              <w:rPr>
                <w:rFonts w:ascii="Calibri" w:eastAsia="Times New Roman" w:hAnsi="Calibri" w:cs="Calibri"/>
                <w:b/>
                <w:bCs/>
                <w:color w:val="000000"/>
                <w:szCs w:val="22"/>
                <w:lang w:eastAsia="es-ES"/>
              </w:rPr>
            </w:pPr>
            <w:r w:rsidRPr="0048463C">
              <w:rPr>
                <w:rFonts w:ascii="Calibri" w:eastAsia="Times New Roman" w:hAnsi="Calibri" w:cs="Calibri"/>
                <w:b/>
                <w:bCs/>
                <w:color w:val="000000"/>
                <w:szCs w:val="22"/>
                <w:lang w:eastAsia="es-ES"/>
              </w:rPr>
              <w:t>FINANCIACIÓN</w:t>
            </w:r>
          </w:p>
        </w:tc>
      </w:tr>
      <w:tr w:rsidR="00742B07" w:rsidRPr="00C36160" w14:paraId="1361D194"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6E75A794"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MINISTERIO DE CIENCIA E INNOVACIÓN</w:t>
            </w:r>
          </w:p>
        </w:tc>
        <w:tc>
          <w:tcPr>
            <w:tcW w:w="671" w:type="pct"/>
            <w:tcBorders>
              <w:top w:val="nil"/>
              <w:left w:val="nil"/>
              <w:bottom w:val="single" w:sz="4" w:space="0" w:color="A6A6A6"/>
              <w:right w:val="single" w:sz="4" w:space="0" w:color="A6A6A6"/>
            </w:tcBorders>
            <w:noWrap/>
            <w:vAlign w:val="bottom"/>
            <w:hideMark/>
          </w:tcPr>
          <w:p w14:paraId="32AAC197"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43</w:t>
            </w:r>
          </w:p>
        </w:tc>
        <w:tc>
          <w:tcPr>
            <w:tcW w:w="783" w:type="pct"/>
            <w:tcBorders>
              <w:top w:val="nil"/>
              <w:left w:val="nil"/>
              <w:bottom w:val="single" w:sz="4" w:space="0" w:color="A6A6A6"/>
              <w:right w:val="single" w:sz="4" w:space="0" w:color="A6A6A6"/>
            </w:tcBorders>
            <w:noWrap/>
            <w:vAlign w:val="bottom"/>
            <w:hideMark/>
          </w:tcPr>
          <w:p w14:paraId="5BD19C30"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14461">
              <w:rPr>
                <w:rFonts w:ascii="Calibri" w:eastAsia="Times New Roman" w:hAnsi="Calibri" w:cs="Calibri"/>
                <w:szCs w:val="22"/>
                <w:lang w:eastAsia="es-ES"/>
              </w:rPr>
              <w:t>7</w:t>
            </w:r>
            <w:r>
              <w:rPr>
                <w:rFonts w:ascii="Calibri" w:eastAsia="Times New Roman" w:hAnsi="Calibri" w:cs="Calibri"/>
                <w:szCs w:val="22"/>
                <w:lang w:eastAsia="es-ES"/>
              </w:rPr>
              <w:t>.</w:t>
            </w:r>
            <w:r w:rsidRPr="00814461">
              <w:rPr>
                <w:rFonts w:ascii="Calibri" w:eastAsia="Times New Roman" w:hAnsi="Calibri" w:cs="Calibri"/>
                <w:szCs w:val="22"/>
                <w:lang w:eastAsia="es-ES"/>
              </w:rPr>
              <w:t>963</w:t>
            </w:r>
            <w:r>
              <w:rPr>
                <w:rFonts w:ascii="Calibri" w:eastAsia="Times New Roman" w:hAnsi="Calibri" w:cs="Calibri"/>
                <w:szCs w:val="22"/>
                <w:lang w:eastAsia="es-ES"/>
              </w:rPr>
              <w:t>.</w:t>
            </w:r>
            <w:r w:rsidRPr="00814461">
              <w:rPr>
                <w:rFonts w:ascii="Calibri" w:eastAsia="Times New Roman" w:hAnsi="Calibri" w:cs="Calibri"/>
                <w:szCs w:val="22"/>
                <w:lang w:eastAsia="es-ES"/>
              </w:rPr>
              <w:t>950,78</w:t>
            </w:r>
            <w:r w:rsidRPr="0048463C">
              <w:rPr>
                <w:rFonts w:ascii="Calibri" w:eastAsia="Times New Roman" w:hAnsi="Calibri" w:cs="Calibri"/>
                <w:szCs w:val="22"/>
                <w:lang w:eastAsia="es-ES"/>
              </w:rPr>
              <w:t xml:space="preserve">€ </w:t>
            </w:r>
          </w:p>
        </w:tc>
      </w:tr>
      <w:tr w:rsidR="00742B07" w:rsidRPr="00C36160" w14:paraId="0EBFCB2F"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tcPr>
          <w:p w14:paraId="2AB1E313"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INSTITUTO CARLOS III</w:t>
            </w:r>
          </w:p>
        </w:tc>
        <w:tc>
          <w:tcPr>
            <w:tcW w:w="671" w:type="pct"/>
            <w:tcBorders>
              <w:top w:val="nil"/>
              <w:left w:val="nil"/>
              <w:bottom w:val="single" w:sz="4" w:space="0" w:color="A6A6A6"/>
              <w:right w:val="single" w:sz="4" w:space="0" w:color="A6A6A6"/>
            </w:tcBorders>
            <w:noWrap/>
            <w:vAlign w:val="bottom"/>
          </w:tcPr>
          <w:p w14:paraId="05610E3F"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37</w:t>
            </w:r>
          </w:p>
        </w:tc>
        <w:tc>
          <w:tcPr>
            <w:tcW w:w="783" w:type="pct"/>
            <w:tcBorders>
              <w:top w:val="nil"/>
              <w:left w:val="nil"/>
              <w:bottom w:val="single" w:sz="4" w:space="0" w:color="A6A6A6"/>
              <w:right w:val="single" w:sz="4" w:space="0" w:color="A6A6A6"/>
            </w:tcBorders>
            <w:noWrap/>
            <w:vAlign w:val="bottom"/>
          </w:tcPr>
          <w:p w14:paraId="776C3F28"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14461">
              <w:rPr>
                <w:rFonts w:ascii="Calibri" w:eastAsia="Times New Roman" w:hAnsi="Calibri" w:cs="Calibri"/>
                <w:szCs w:val="22"/>
                <w:lang w:eastAsia="es-ES"/>
              </w:rPr>
              <w:t>6</w:t>
            </w:r>
            <w:r>
              <w:rPr>
                <w:rFonts w:ascii="Calibri" w:eastAsia="Times New Roman" w:hAnsi="Calibri" w:cs="Calibri"/>
                <w:szCs w:val="22"/>
                <w:lang w:eastAsia="es-ES"/>
              </w:rPr>
              <w:t>.</w:t>
            </w:r>
            <w:r w:rsidRPr="00814461">
              <w:rPr>
                <w:rFonts w:ascii="Calibri" w:eastAsia="Times New Roman" w:hAnsi="Calibri" w:cs="Calibri"/>
                <w:szCs w:val="22"/>
                <w:lang w:eastAsia="es-ES"/>
              </w:rPr>
              <w:t>131</w:t>
            </w:r>
            <w:r>
              <w:rPr>
                <w:rFonts w:ascii="Calibri" w:eastAsia="Times New Roman" w:hAnsi="Calibri" w:cs="Calibri"/>
                <w:szCs w:val="22"/>
                <w:lang w:eastAsia="es-ES"/>
              </w:rPr>
              <w:t>.</w:t>
            </w:r>
            <w:r w:rsidRPr="00814461">
              <w:rPr>
                <w:rFonts w:ascii="Calibri" w:eastAsia="Times New Roman" w:hAnsi="Calibri" w:cs="Calibri"/>
                <w:szCs w:val="22"/>
                <w:lang w:eastAsia="es-ES"/>
              </w:rPr>
              <w:t>362,5</w:t>
            </w:r>
            <w:r>
              <w:rPr>
                <w:rFonts w:ascii="Calibri" w:eastAsia="Times New Roman" w:hAnsi="Calibri" w:cs="Calibri"/>
                <w:szCs w:val="22"/>
                <w:lang w:eastAsia="es-ES"/>
              </w:rPr>
              <w:t>0</w:t>
            </w:r>
            <w:r w:rsidRPr="0048463C">
              <w:rPr>
                <w:rFonts w:ascii="Calibri" w:eastAsia="Times New Roman" w:hAnsi="Calibri" w:cs="Calibri"/>
                <w:szCs w:val="22"/>
                <w:lang w:eastAsia="es-ES"/>
              </w:rPr>
              <w:t>€</w:t>
            </w:r>
          </w:p>
        </w:tc>
      </w:tr>
      <w:tr w:rsidR="00742B07" w:rsidRPr="00C36160" w14:paraId="4FCF6343"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6EE2820B"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AGENCIA VALENCIANA DE INNOVACIÓN</w:t>
            </w:r>
          </w:p>
        </w:tc>
        <w:tc>
          <w:tcPr>
            <w:tcW w:w="671" w:type="pct"/>
            <w:tcBorders>
              <w:top w:val="nil"/>
              <w:left w:val="nil"/>
              <w:bottom w:val="single" w:sz="4" w:space="0" w:color="A6A6A6"/>
              <w:right w:val="single" w:sz="4" w:space="0" w:color="A6A6A6"/>
            </w:tcBorders>
            <w:noWrap/>
            <w:vAlign w:val="bottom"/>
            <w:hideMark/>
          </w:tcPr>
          <w:p w14:paraId="02A3D424"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2</w:t>
            </w:r>
            <w:r w:rsidRPr="0048463C">
              <w:rPr>
                <w:rFonts w:ascii="Calibri" w:eastAsia="Times New Roman" w:hAnsi="Calibri" w:cs="Calibri"/>
                <w:szCs w:val="22"/>
                <w:lang w:eastAsia="es-ES"/>
              </w:rPr>
              <w:t>4</w:t>
            </w:r>
          </w:p>
        </w:tc>
        <w:tc>
          <w:tcPr>
            <w:tcW w:w="783" w:type="pct"/>
            <w:tcBorders>
              <w:top w:val="nil"/>
              <w:left w:val="nil"/>
              <w:bottom w:val="single" w:sz="4" w:space="0" w:color="A6A6A6"/>
              <w:right w:val="single" w:sz="4" w:space="0" w:color="A6A6A6"/>
            </w:tcBorders>
            <w:noWrap/>
            <w:vAlign w:val="bottom"/>
            <w:hideMark/>
          </w:tcPr>
          <w:p w14:paraId="620E0B2B"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14461">
              <w:rPr>
                <w:rFonts w:ascii="Calibri" w:eastAsia="Times New Roman" w:hAnsi="Calibri" w:cs="Calibri"/>
                <w:szCs w:val="22"/>
                <w:lang w:eastAsia="es-ES"/>
              </w:rPr>
              <w:t>5</w:t>
            </w:r>
            <w:r>
              <w:rPr>
                <w:rFonts w:ascii="Calibri" w:eastAsia="Times New Roman" w:hAnsi="Calibri" w:cs="Calibri"/>
                <w:szCs w:val="22"/>
                <w:lang w:eastAsia="es-ES"/>
              </w:rPr>
              <w:t>.</w:t>
            </w:r>
            <w:r w:rsidRPr="00814461">
              <w:rPr>
                <w:rFonts w:ascii="Calibri" w:eastAsia="Times New Roman" w:hAnsi="Calibri" w:cs="Calibri"/>
                <w:szCs w:val="22"/>
                <w:lang w:eastAsia="es-ES"/>
              </w:rPr>
              <w:t>662</w:t>
            </w:r>
            <w:r>
              <w:rPr>
                <w:rFonts w:ascii="Calibri" w:eastAsia="Times New Roman" w:hAnsi="Calibri" w:cs="Calibri"/>
                <w:szCs w:val="22"/>
                <w:lang w:eastAsia="es-ES"/>
              </w:rPr>
              <w:t>.</w:t>
            </w:r>
            <w:r w:rsidRPr="00814461">
              <w:rPr>
                <w:rFonts w:ascii="Calibri" w:eastAsia="Times New Roman" w:hAnsi="Calibri" w:cs="Calibri"/>
                <w:szCs w:val="22"/>
                <w:lang w:eastAsia="es-ES"/>
              </w:rPr>
              <w:t>031,25</w:t>
            </w:r>
            <w:r w:rsidRPr="0048463C">
              <w:rPr>
                <w:rFonts w:ascii="Calibri" w:eastAsia="Times New Roman" w:hAnsi="Calibri" w:cs="Calibri"/>
                <w:szCs w:val="22"/>
                <w:lang w:eastAsia="es-ES"/>
              </w:rPr>
              <w:t xml:space="preserve">€ </w:t>
            </w:r>
          </w:p>
        </w:tc>
      </w:tr>
      <w:tr w:rsidR="00742B07" w:rsidRPr="00C36160" w14:paraId="4FC03892"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tcPr>
          <w:p w14:paraId="621FEEBC"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 xml:space="preserve">FUNDACION </w:t>
            </w:r>
            <w:r>
              <w:rPr>
                <w:rFonts w:asciiTheme="minorHAnsi" w:hAnsiTheme="minorHAnsi" w:cstheme="minorHAnsi"/>
              </w:rPr>
              <w:t>LA CAIXA</w:t>
            </w:r>
          </w:p>
        </w:tc>
        <w:tc>
          <w:tcPr>
            <w:tcW w:w="671" w:type="pct"/>
            <w:tcBorders>
              <w:top w:val="nil"/>
              <w:left w:val="nil"/>
              <w:bottom w:val="single" w:sz="4" w:space="0" w:color="A6A6A6"/>
              <w:right w:val="single" w:sz="4" w:space="0" w:color="A6A6A6"/>
            </w:tcBorders>
            <w:noWrap/>
            <w:vAlign w:val="bottom"/>
          </w:tcPr>
          <w:p w14:paraId="7E1683A0"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6</w:t>
            </w:r>
          </w:p>
        </w:tc>
        <w:tc>
          <w:tcPr>
            <w:tcW w:w="783" w:type="pct"/>
            <w:tcBorders>
              <w:top w:val="nil"/>
              <w:left w:val="nil"/>
              <w:bottom w:val="single" w:sz="4" w:space="0" w:color="A6A6A6"/>
              <w:right w:val="single" w:sz="4" w:space="0" w:color="A6A6A6"/>
            </w:tcBorders>
            <w:noWrap/>
            <w:vAlign w:val="bottom"/>
          </w:tcPr>
          <w:p w14:paraId="40C48F74"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14461">
              <w:rPr>
                <w:rFonts w:ascii="Calibri" w:eastAsia="Times New Roman" w:hAnsi="Calibri" w:cs="Calibri"/>
                <w:szCs w:val="22"/>
                <w:lang w:eastAsia="es-ES"/>
              </w:rPr>
              <w:t>4</w:t>
            </w:r>
            <w:r>
              <w:rPr>
                <w:rFonts w:ascii="Calibri" w:eastAsia="Times New Roman" w:hAnsi="Calibri" w:cs="Calibri"/>
                <w:szCs w:val="22"/>
                <w:lang w:eastAsia="es-ES"/>
              </w:rPr>
              <w:t>.</w:t>
            </w:r>
            <w:r w:rsidRPr="00814461">
              <w:rPr>
                <w:rFonts w:ascii="Calibri" w:eastAsia="Times New Roman" w:hAnsi="Calibri" w:cs="Calibri"/>
                <w:szCs w:val="22"/>
                <w:lang w:eastAsia="es-ES"/>
              </w:rPr>
              <w:t>336</w:t>
            </w:r>
            <w:r>
              <w:rPr>
                <w:rFonts w:ascii="Calibri" w:eastAsia="Times New Roman" w:hAnsi="Calibri" w:cs="Calibri"/>
                <w:szCs w:val="22"/>
                <w:lang w:eastAsia="es-ES"/>
              </w:rPr>
              <w:t>.</w:t>
            </w:r>
            <w:r w:rsidRPr="00814461">
              <w:rPr>
                <w:rFonts w:ascii="Calibri" w:eastAsia="Times New Roman" w:hAnsi="Calibri" w:cs="Calibri"/>
                <w:szCs w:val="22"/>
                <w:lang w:eastAsia="es-ES"/>
              </w:rPr>
              <w:t>148,8</w:t>
            </w:r>
            <w:r>
              <w:rPr>
                <w:rFonts w:ascii="Calibri" w:eastAsia="Times New Roman" w:hAnsi="Calibri" w:cs="Calibri"/>
                <w:szCs w:val="22"/>
                <w:lang w:eastAsia="es-ES"/>
              </w:rPr>
              <w:t>0</w:t>
            </w:r>
            <w:r w:rsidRPr="0048463C">
              <w:rPr>
                <w:rFonts w:ascii="Calibri" w:eastAsia="Times New Roman" w:hAnsi="Calibri" w:cs="Calibri"/>
                <w:szCs w:val="22"/>
                <w:lang w:eastAsia="es-ES"/>
              </w:rPr>
              <w:t>€</w:t>
            </w:r>
          </w:p>
        </w:tc>
      </w:tr>
      <w:tr w:rsidR="00742B07" w:rsidRPr="00C36160" w14:paraId="446D55D9"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tcPr>
          <w:p w14:paraId="1C47144E"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GV CONSELLERIA DE INNOVACIÓN, INDUSTRIA, COMERCIO Y TURISMO</w:t>
            </w:r>
          </w:p>
        </w:tc>
        <w:tc>
          <w:tcPr>
            <w:tcW w:w="671" w:type="pct"/>
            <w:tcBorders>
              <w:top w:val="nil"/>
              <w:left w:val="nil"/>
              <w:bottom w:val="single" w:sz="4" w:space="0" w:color="A6A6A6"/>
              <w:right w:val="single" w:sz="4" w:space="0" w:color="A6A6A6"/>
            </w:tcBorders>
            <w:noWrap/>
            <w:vAlign w:val="bottom"/>
          </w:tcPr>
          <w:p w14:paraId="6DE2B0F3"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40</w:t>
            </w:r>
          </w:p>
        </w:tc>
        <w:tc>
          <w:tcPr>
            <w:tcW w:w="783" w:type="pct"/>
            <w:tcBorders>
              <w:top w:val="nil"/>
              <w:left w:val="nil"/>
              <w:bottom w:val="single" w:sz="4" w:space="0" w:color="A6A6A6"/>
              <w:right w:val="single" w:sz="4" w:space="0" w:color="A6A6A6"/>
            </w:tcBorders>
            <w:noWrap/>
            <w:vAlign w:val="bottom"/>
          </w:tcPr>
          <w:p w14:paraId="2CAB5875"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14461">
              <w:rPr>
                <w:rFonts w:ascii="Calibri" w:eastAsia="Times New Roman" w:hAnsi="Calibri" w:cs="Calibri"/>
                <w:szCs w:val="22"/>
                <w:lang w:eastAsia="es-ES"/>
              </w:rPr>
              <w:t>4</w:t>
            </w:r>
            <w:r>
              <w:rPr>
                <w:rFonts w:ascii="Calibri" w:eastAsia="Times New Roman" w:hAnsi="Calibri" w:cs="Calibri"/>
                <w:szCs w:val="22"/>
                <w:lang w:eastAsia="es-ES"/>
              </w:rPr>
              <w:t>.</w:t>
            </w:r>
            <w:r w:rsidRPr="00814461">
              <w:rPr>
                <w:rFonts w:ascii="Calibri" w:eastAsia="Times New Roman" w:hAnsi="Calibri" w:cs="Calibri"/>
                <w:szCs w:val="22"/>
                <w:lang w:eastAsia="es-ES"/>
              </w:rPr>
              <w:t>237</w:t>
            </w:r>
            <w:r>
              <w:rPr>
                <w:rFonts w:ascii="Calibri" w:eastAsia="Times New Roman" w:hAnsi="Calibri" w:cs="Calibri"/>
                <w:szCs w:val="22"/>
                <w:lang w:eastAsia="es-ES"/>
              </w:rPr>
              <w:t>.</w:t>
            </w:r>
            <w:r w:rsidRPr="00814461">
              <w:rPr>
                <w:rFonts w:ascii="Calibri" w:eastAsia="Times New Roman" w:hAnsi="Calibri" w:cs="Calibri"/>
                <w:szCs w:val="22"/>
                <w:lang w:eastAsia="es-ES"/>
              </w:rPr>
              <w:t>941,64</w:t>
            </w:r>
            <w:r w:rsidRPr="0048463C">
              <w:rPr>
                <w:rFonts w:ascii="Calibri" w:eastAsia="Times New Roman" w:hAnsi="Calibri" w:cs="Calibri"/>
                <w:szCs w:val="22"/>
                <w:lang w:eastAsia="es-ES"/>
              </w:rPr>
              <w:t>€</w:t>
            </w:r>
          </w:p>
        </w:tc>
      </w:tr>
      <w:tr w:rsidR="00742B07" w:rsidRPr="00C36160" w14:paraId="2641FE67"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31833B67"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GV CONSELLERIA DE EDUCACION, UNIVERSIDADES Y EMPLEO</w:t>
            </w:r>
          </w:p>
        </w:tc>
        <w:tc>
          <w:tcPr>
            <w:tcW w:w="671" w:type="pct"/>
            <w:tcBorders>
              <w:top w:val="nil"/>
              <w:left w:val="nil"/>
              <w:bottom w:val="single" w:sz="4" w:space="0" w:color="A6A6A6"/>
              <w:right w:val="single" w:sz="4" w:space="0" w:color="A6A6A6"/>
            </w:tcBorders>
            <w:noWrap/>
            <w:vAlign w:val="bottom"/>
            <w:hideMark/>
          </w:tcPr>
          <w:p w14:paraId="128AA288"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35</w:t>
            </w:r>
          </w:p>
        </w:tc>
        <w:tc>
          <w:tcPr>
            <w:tcW w:w="783" w:type="pct"/>
            <w:tcBorders>
              <w:top w:val="nil"/>
              <w:left w:val="nil"/>
              <w:bottom w:val="single" w:sz="4" w:space="0" w:color="A6A6A6"/>
              <w:right w:val="single" w:sz="4" w:space="0" w:color="A6A6A6"/>
            </w:tcBorders>
            <w:noWrap/>
            <w:vAlign w:val="bottom"/>
            <w:hideMark/>
          </w:tcPr>
          <w:p w14:paraId="6B89F327"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2</w:t>
            </w:r>
            <w:r>
              <w:rPr>
                <w:rFonts w:ascii="Calibri" w:eastAsia="Times New Roman" w:hAnsi="Calibri" w:cs="Calibri"/>
                <w:szCs w:val="22"/>
                <w:lang w:eastAsia="es-ES"/>
              </w:rPr>
              <w:t>.</w:t>
            </w:r>
            <w:r w:rsidRPr="008C51DD">
              <w:rPr>
                <w:rFonts w:ascii="Calibri" w:eastAsia="Times New Roman" w:hAnsi="Calibri" w:cs="Calibri"/>
                <w:szCs w:val="22"/>
                <w:lang w:eastAsia="es-ES"/>
              </w:rPr>
              <w:t>100</w:t>
            </w:r>
            <w:r>
              <w:rPr>
                <w:rFonts w:ascii="Calibri" w:eastAsia="Times New Roman" w:hAnsi="Calibri" w:cs="Calibri"/>
                <w:szCs w:val="22"/>
                <w:lang w:eastAsia="es-ES"/>
              </w:rPr>
              <w:t>.</w:t>
            </w:r>
            <w:r w:rsidRPr="008C51DD">
              <w:rPr>
                <w:rFonts w:ascii="Calibri" w:eastAsia="Times New Roman" w:hAnsi="Calibri" w:cs="Calibri"/>
                <w:szCs w:val="22"/>
                <w:lang w:eastAsia="es-ES"/>
              </w:rPr>
              <w:t>199,05</w:t>
            </w:r>
            <w:r w:rsidRPr="0048463C">
              <w:rPr>
                <w:rFonts w:ascii="Calibri" w:eastAsia="Times New Roman" w:hAnsi="Calibri" w:cs="Calibri"/>
                <w:szCs w:val="22"/>
                <w:lang w:eastAsia="es-ES"/>
              </w:rPr>
              <w:t xml:space="preserve">€ </w:t>
            </w:r>
          </w:p>
        </w:tc>
      </w:tr>
      <w:tr w:rsidR="00742B07" w:rsidRPr="00C36160" w14:paraId="19294A2E"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4CC98A29"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GV CONSELLERIA DE SANIDAD</w:t>
            </w:r>
          </w:p>
        </w:tc>
        <w:tc>
          <w:tcPr>
            <w:tcW w:w="671" w:type="pct"/>
            <w:tcBorders>
              <w:top w:val="nil"/>
              <w:left w:val="nil"/>
              <w:bottom w:val="single" w:sz="4" w:space="0" w:color="A6A6A6"/>
              <w:right w:val="single" w:sz="4" w:space="0" w:color="A6A6A6"/>
            </w:tcBorders>
            <w:noWrap/>
            <w:vAlign w:val="bottom"/>
            <w:hideMark/>
          </w:tcPr>
          <w:p w14:paraId="6AC63171"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5</w:t>
            </w:r>
          </w:p>
        </w:tc>
        <w:tc>
          <w:tcPr>
            <w:tcW w:w="783" w:type="pct"/>
            <w:tcBorders>
              <w:top w:val="nil"/>
              <w:left w:val="nil"/>
              <w:bottom w:val="single" w:sz="4" w:space="0" w:color="A6A6A6"/>
              <w:right w:val="single" w:sz="4" w:space="0" w:color="A6A6A6"/>
            </w:tcBorders>
            <w:noWrap/>
            <w:vAlign w:val="bottom"/>
            <w:hideMark/>
          </w:tcPr>
          <w:p w14:paraId="5063A121"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1</w:t>
            </w:r>
            <w:r>
              <w:rPr>
                <w:rFonts w:ascii="Calibri" w:eastAsia="Times New Roman" w:hAnsi="Calibri" w:cs="Calibri"/>
                <w:szCs w:val="22"/>
                <w:lang w:eastAsia="es-ES"/>
              </w:rPr>
              <w:t>.</w:t>
            </w:r>
            <w:r w:rsidRPr="008C51DD">
              <w:rPr>
                <w:rFonts w:ascii="Calibri" w:eastAsia="Times New Roman" w:hAnsi="Calibri" w:cs="Calibri"/>
                <w:szCs w:val="22"/>
                <w:lang w:eastAsia="es-ES"/>
              </w:rPr>
              <w:t>399</w:t>
            </w:r>
            <w:r>
              <w:rPr>
                <w:rFonts w:ascii="Calibri" w:eastAsia="Times New Roman" w:hAnsi="Calibri" w:cs="Calibri"/>
                <w:szCs w:val="22"/>
                <w:lang w:eastAsia="es-ES"/>
              </w:rPr>
              <w:t>.</w:t>
            </w:r>
            <w:r w:rsidRPr="008C51DD">
              <w:rPr>
                <w:rFonts w:ascii="Calibri" w:eastAsia="Times New Roman" w:hAnsi="Calibri" w:cs="Calibri"/>
                <w:szCs w:val="22"/>
                <w:lang w:eastAsia="es-ES"/>
              </w:rPr>
              <w:t>269,38</w:t>
            </w:r>
            <w:r w:rsidRPr="0048463C">
              <w:rPr>
                <w:rFonts w:ascii="Calibri" w:eastAsia="Times New Roman" w:hAnsi="Calibri" w:cs="Calibri"/>
                <w:szCs w:val="22"/>
                <w:lang w:eastAsia="es-ES"/>
              </w:rPr>
              <w:t xml:space="preserve">€ </w:t>
            </w:r>
          </w:p>
        </w:tc>
      </w:tr>
      <w:tr w:rsidR="00742B07" w:rsidRPr="00C36160" w14:paraId="2325346C"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600F7C5C"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FUNDACION CIENTIFICA DE LA ASOCIACINO ESPAÑOLA CONTRA EL CANCER (AECC)</w:t>
            </w:r>
          </w:p>
        </w:tc>
        <w:tc>
          <w:tcPr>
            <w:tcW w:w="671" w:type="pct"/>
            <w:tcBorders>
              <w:top w:val="nil"/>
              <w:left w:val="nil"/>
              <w:bottom w:val="single" w:sz="4" w:space="0" w:color="A6A6A6"/>
              <w:right w:val="single" w:sz="4" w:space="0" w:color="A6A6A6"/>
            </w:tcBorders>
            <w:noWrap/>
            <w:vAlign w:val="bottom"/>
            <w:hideMark/>
          </w:tcPr>
          <w:p w14:paraId="4D22B15C"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6</w:t>
            </w:r>
          </w:p>
        </w:tc>
        <w:tc>
          <w:tcPr>
            <w:tcW w:w="783" w:type="pct"/>
            <w:tcBorders>
              <w:top w:val="nil"/>
              <w:left w:val="nil"/>
              <w:bottom w:val="single" w:sz="4" w:space="0" w:color="A6A6A6"/>
              <w:right w:val="single" w:sz="4" w:space="0" w:color="A6A6A6"/>
            </w:tcBorders>
            <w:noWrap/>
            <w:vAlign w:val="bottom"/>
            <w:hideMark/>
          </w:tcPr>
          <w:p w14:paraId="46FAEB64"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640</w:t>
            </w:r>
            <w:r>
              <w:rPr>
                <w:rFonts w:ascii="Calibri" w:eastAsia="Times New Roman" w:hAnsi="Calibri" w:cs="Calibri"/>
                <w:szCs w:val="22"/>
                <w:lang w:eastAsia="es-ES"/>
              </w:rPr>
              <w:t>.</w:t>
            </w:r>
            <w:r w:rsidRPr="008C51DD">
              <w:rPr>
                <w:rFonts w:ascii="Calibri" w:eastAsia="Times New Roman" w:hAnsi="Calibri" w:cs="Calibri"/>
                <w:szCs w:val="22"/>
                <w:lang w:eastAsia="es-ES"/>
              </w:rPr>
              <w:t>600</w:t>
            </w:r>
            <w:r>
              <w:rPr>
                <w:rFonts w:ascii="Calibri" w:eastAsia="Times New Roman" w:hAnsi="Calibri" w:cs="Calibri"/>
                <w:szCs w:val="22"/>
                <w:lang w:eastAsia="es-ES"/>
              </w:rPr>
              <w:t>,00</w:t>
            </w:r>
            <w:r w:rsidRPr="0048463C">
              <w:rPr>
                <w:rFonts w:ascii="Calibri" w:eastAsia="Times New Roman" w:hAnsi="Calibri" w:cs="Calibri"/>
                <w:szCs w:val="22"/>
                <w:lang w:eastAsia="es-ES"/>
              </w:rPr>
              <w:t xml:space="preserve">€ </w:t>
            </w:r>
          </w:p>
        </w:tc>
      </w:tr>
      <w:tr w:rsidR="00742B07" w:rsidRPr="00C36160" w14:paraId="4AB09A1D"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tcPr>
          <w:p w14:paraId="6558C596"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eastAsia="Times New Roman" w:hAnsiTheme="minorHAnsi" w:cstheme="minorHAnsi"/>
                <w:szCs w:val="22"/>
                <w:lang w:eastAsia="es-ES"/>
              </w:rPr>
              <w:lastRenderedPageBreak/>
              <w:t>FISABIO (convocatoria</w:t>
            </w:r>
            <w:r>
              <w:rPr>
                <w:rFonts w:asciiTheme="minorHAnsi" w:eastAsia="Times New Roman" w:hAnsiTheme="minorHAnsi" w:cstheme="minorHAnsi"/>
                <w:szCs w:val="22"/>
                <w:lang w:eastAsia="es-ES"/>
              </w:rPr>
              <w:t xml:space="preserve"> Unisalut</w:t>
            </w:r>
            <w:r w:rsidRPr="00802F32">
              <w:rPr>
                <w:rFonts w:asciiTheme="minorHAnsi" w:eastAsia="Times New Roman" w:hAnsiTheme="minorHAnsi" w:cstheme="minorHAnsi"/>
                <w:szCs w:val="22"/>
                <w:lang w:eastAsia="es-ES"/>
              </w:rPr>
              <w:t>)</w:t>
            </w:r>
          </w:p>
        </w:tc>
        <w:tc>
          <w:tcPr>
            <w:tcW w:w="671" w:type="pct"/>
            <w:tcBorders>
              <w:top w:val="nil"/>
              <w:left w:val="nil"/>
              <w:bottom w:val="single" w:sz="4" w:space="0" w:color="A6A6A6"/>
              <w:right w:val="single" w:sz="4" w:space="0" w:color="A6A6A6"/>
            </w:tcBorders>
            <w:noWrap/>
            <w:vAlign w:val="bottom"/>
          </w:tcPr>
          <w:p w14:paraId="19A0E7BB"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58</w:t>
            </w:r>
          </w:p>
        </w:tc>
        <w:tc>
          <w:tcPr>
            <w:tcW w:w="783" w:type="pct"/>
            <w:tcBorders>
              <w:top w:val="nil"/>
              <w:left w:val="nil"/>
              <w:bottom w:val="single" w:sz="4" w:space="0" w:color="A6A6A6"/>
              <w:right w:val="single" w:sz="4" w:space="0" w:color="A6A6A6"/>
            </w:tcBorders>
            <w:noWrap/>
            <w:vAlign w:val="bottom"/>
          </w:tcPr>
          <w:p w14:paraId="4CE6BB69"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540</w:t>
            </w:r>
            <w:r>
              <w:rPr>
                <w:rFonts w:ascii="Calibri" w:eastAsia="Times New Roman" w:hAnsi="Calibri" w:cs="Calibri"/>
                <w:szCs w:val="22"/>
                <w:lang w:eastAsia="es-ES"/>
              </w:rPr>
              <w:t>.</w:t>
            </w:r>
            <w:r w:rsidRPr="008C51DD">
              <w:rPr>
                <w:rFonts w:ascii="Calibri" w:eastAsia="Times New Roman" w:hAnsi="Calibri" w:cs="Calibri"/>
                <w:szCs w:val="22"/>
                <w:lang w:eastAsia="es-ES"/>
              </w:rPr>
              <w:t>678,4</w:t>
            </w:r>
            <w:r>
              <w:rPr>
                <w:rFonts w:ascii="Calibri" w:eastAsia="Times New Roman" w:hAnsi="Calibri" w:cs="Calibri"/>
                <w:szCs w:val="22"/>
                <w:lang w:eastAsia="es-ES"/>
              </w:rPr>
              <w:t>0</w:t>
            </w:r>
            <w:r w:rsidRPr="0048463C">
              <w:rPr>
                <w:rFonts w:ascii="Calibri" w:eastAsia="Times New Roman" w:hAnsi="Calibri" w:cs="Calibri"/>
                <w:szCs w:val="22"/>
                <w:lang w:eastAsia="es-ES"/>
              </w:rPr>
              <w:t>€</w:t>
            </w:r>
          </w:p>
        </w:tc>
      </w:tr>
      <w:tr w:rsidR="00742B07" w:rsidRPr="00C36160" w14:paraId="2AA2625C"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hideMark/>
          </w:tcPr>
          <w:p w14:paraId="741524BF"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FECYT (FUNDACION ESPAÑOLA PARA LA CIENCIA Y LA TECNOLOGIA)</w:t>
            </w:r>
          </w:p>
        </w:tc>
        <w:tc>
          <w:tcPr>
            <w:tcW w:w="671" w:type="pct"/>
            <w:tcBorders>
              <w:top w:val="nil"/>
              <w:left w:val="nil"/>
              <w:bottom w:val="single" w:sz="4" w:space="0" w:color="A6A6A6"/>
              <w:right w:val="single" w:sz="4" w:space="0" w:color="A6A6A6"/>
            </w:tcBorders>
            <w:noWrap/>
            <w:vAlign w:val="bottom"/>
            <w:hideMark/>
          </w:tcPr>
          <w:p w14:paraId="6A2FA7E6"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11</w:t>
            </w:r>
          </w:p>
        </w:tc>
        <w:tc>
          <w:tcPr>
            <w:tcW w:w="783" w:type="pct"/>
            <w:tcBorders>
              <w:top w:val="nil"/>
              <w:left w:val="nil"/>
              <w:bottom w:val="single" w:sz="4" w:space="0" w:color="A6A6A6"/>
              <w:right w:val="single" w:sz="4" w:space="0" w:color="A6A6A6"/>
            </w:tcBorders>
            <w:noWrap/>
            <w:vAlign w:val="bottom"/>
            <w:hideMark/>
          </w:tcPr>
          <w:p w14:paraId="41490DC7"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442</w:t>
            </w:r>
            <w:r>
              <w:rPr>
                <w:rFonts w:ascii="Calibri" w:eastAsia="Times New Roman" w:hAnsi="Calibri" w:cs="Calibri"/>
                <w:szCs w:val="22"/>
                <w:lang w:eastAsia="es-ES"/>
              </w:rPr>
              <w:t>.</w:t>
            </w:r>
            <w:r w:rsidRPr="008C51DD">
              <w:rPr>
                <w:rFonts w:ascii="Calibri" w:eastAsia="Times New Roman" w:hAnsi="Calibri" w:cs="Calibri"/>
                <w:szCs w:val="22"/>
                <w:lang w:eastAsia="es-ES"/>
              </w:rPr>
              <w:t>652,53</w:t>
            </w:r>
            <w:r w:rsidRPr="0048463C">
              <w:rPr>
                <w:rFonts w:ascii="Calibri" w:eastAsia="Times New Roman" w:hAnsi="Calibri" w:cs="Calibri"/>
                <w:szCs w:val="22"/>
                <w:lang w:eastAsia="es-ES"/>
              </w:rPr>
              <w:t xml:space="preserve">€ </w:t>
            </w:r>
          </w:p>
        </w:tc>
      </w:tr>
      <w:tr w:rsidR="00742B07" w:rsidRPr="00C36160" w14:paraId="359A6CCE"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tcPr>
          <w:p w14:paraId="32A43FCF" w14:textId="77777777" w:rsidR="00742B07" w:rsidRPr="00802F32" w:rsidRDefault="00742B07" w:rsidP="00EA69D9">
            <w:pPr>
              <w:spacing w:after="0" w:line="240" w:lineRule="auto"/>
              <w:jc w:val="left"/>
              <w:rPr>
                <w:rFonts w:asciiTheme="minorHAnsi" w:eastAsia="Times New Roman" w:hAnsiTheme="minorHAnsi" w:cstheme="minorHAnsi"/>
                <w:szCs w:val="22"/>
                <w:lang w:eastAsia="es-ES"/>
              </w:rPr>
            </w:pPr>
            <w:r w:rsidRPr="00802F32">
              <w:rPr>
                <w:rFonts w:asciiTheme="minorHAnsi" w:hAnsiTheme="minorHAnsi" w:cstheme="minorHAnsi"/>
              </w:rPr>
              <w:t>MINISTERIO DE UNIVERSIDADES</w:t>
            </w:r>
          </w:p>
        </w:tc>
        <w:tc>
          <w:tcPr>
            <w:tcW w:w="671" w:type="pct"/>
            <w:tcBorders>
              <w:top w:val="nil"/>
              <w:left w:val="nil"/>
              <w:bottom w:val="single" w:sz="4" w:space="0" w:color="A6A6A6"/>
              <w:right w:val="single" w:sz="4" w:space="0" w:color="A6A6A6"/>
            </w:tcBorders>
            <w:noWrap/>
            <w:vAlign w:val="bottom"/>
          </w:tcPr>
          <w:p w14:paraId="6230C09D"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3</w:t>
            </w:r>
          </w:p>
        </w:tc>
        <w:tc>
          <w:tcPr>
            <w:tcW w:w="783" w:type="pct"/>
            <w:tcBorders>
              <w:top w:val="nil"/>
              <w:left w:val="nil"/>
              <w:bottom w:val="single" w:sz="4" w:space="0" w:color="A6A6A6"/>
              <w:right w:val="single" w:sz="4" w:space="0" w:color="A6A6A6"/>
            </w:tcBorders>
            <w:noWrap/>
            <w:vAlign w:val="bottom"/>
          </w:tcPr>
          <w:p w14:paraId="035A2DC4" w14:textId="77777777" w:rsidR="00742B07" w:rsidRPr="0048463C" w:rsidRDefault="00742B07" w:rsidP="00EA69D9">
            <w:pPr>
              <w:spacing w:after="0" w:line="240" w:lineRule="auto"/>
              <w:jc w:val="right"/>
              <w:rPr>
                <w:rFonts w:ascii="Calibri" w:eastAsia="Times New Roman" w:hAnsi="Calibri" w:cs="Calibri"/>
                <w:szCs w:val="22"/>
                <w:lang w:eastAsia="es-ES"/>
              </w:rPr>
            </w:pPr>
            <w:r w:rsidRPr="008C51DD">
              <w:rPr>
                <w:rFonts w:ascii="Calibri" w:eastAsia="Times New Roman" w:hAnsi="Calibri" w:cs="Calibri"/>
                <w:szCs w:val="22"/>
                <w:lang w:eastAsia="es-ES"/>
              </w:rPr>
              <w:t>236</w:t>
            </w:r>
            <w:r>
              <w:rPr>
                <w:rFonts w:ascii="Calibri" w:eastAsia="Times New Roman" w:hAnsi="Calibri" w:cs="Calibri"/>
                <w:szCs w:val="22"/>
                <w:lang w:eastAsia="es-ES"/>
              </w:rPr>
              <w:t>.</w:t>
            </w:r>
            <w:r w:rsidRPr="008C51DD">
              <w:rPr>
                <w:rFonts w:ascii="Calibri" w:eastAsia="Times New Roman" w:hAnsi="Calibri" w:cs="Calibri"/>
                <w:szCs w:val="22"/>
                <w:lang w:eastAsia="es-ES"/>
              </w:rPr>
              <w:t>873,58</w:t>
            </w:r>
            <w:r w:rsidRPr="0048463C">
              <w:rPr>
                <w:rFonts w:ascii="Calibri" w:eastAsia="Times New Roman" w:hAnsi="Calibri" w:cs="Calibri"/>
                <w:szCs w:val="22"/>
                <w:lang w:eastAsia="es-ES"/>
              </w:rPr>
              <w:t>€</w:t>
            </w:r>
          </w:p>
        </w:tc>
      </w:tr>
      <w:tr w:rsidR="00742B07" w:rsidRPr="00C36160" w14:paraId="04E5E6AD" w14:textId="77777777" w:rsidTr="00EA69D9">
        <w:trPr>
          <w:trHeight w:val="300"/>
          <w:jc w:val="center"/>
        </w:trPr>
        <w:tc>
          <w:tcPr>
            <w:tcW w:w="3546" w:type="pct"/>
            <w:tcBorders>
              <w:top w:val="nil"/>
              <w:left w:val="single" w:sz="4" w:space="0" w:color="A6A6A6"/>
              <w:bottom w:val="single" w:sz="4" w:space="0" w:color="A6A6A6"/>
              <w:right w:val="single" w:sz="4" w:space="0" w:color="A6A6A6"/>
            </w:tcBorders>
            <w:noWrap/>
            <w:vAlign w:val="bottom"/>
            <w:hideMark/>
          </w:tcPr>
          <w:p w14:paraId="004CE1F2" w14:textId="77777777" w:rsidR="00742B07" w:rsidRPr="0048463C" w:rsidRDefault="00742B07" w:rsidP="00EA69D9">
            <w:pPr>
              <w:spacing w:after="0" w:line="240" w:lineRule="auto"/>
              <w:jc w:val="left"/>
              <w:rPr>
                <w:rFonts w:ascii="Calibri" w:eastAsia="Times New Roman" w:hAnsi="Calibri" w:cs="Calibri"/>
                <w:szCs w:val="22"/>
                <w:lang w:eastAsia="es-ES"/>
              </w:rPr>
            </w:pPr>
            <w:r w:rsidRPr="0048463C">
              <w:rPr>
                <w:rFonts w:ascii="Calibri" w:eastAsia="Times New Roman" w:hAnsi="Calibri" w:cs="Calibri"/>
                <w:szCs w:val="22"/>
                <w:lang w:eastAsia="es-ES"/>
              </w:rPr>
              <w:t>OTRAS ENTIDADES (</w:t>
            </w:r>
            <w:r>
              <w:rPr>
                <w:rFonts w:ascii="Calibri" w:eastAsia="Times New Roman" w:hAnsi="Calibri" w:cs="Calibri"/>
                <w:szCs w:val="22"/>
                <w:lang w:eastAsia="es-ES"/>
              </w:rPr>
              <w:t>34</w:t>
            </w:r>
            <w:r w:rsidRPr="0048463C">
              <w:rPr>
                <w:rFonts w:ascii="Calibri" w:eastAsia="Times New Roman" w:hAnsi="Calibri" w:cs="Calibri"/>
                <w:szCs w:val="22"/>
                <w:lang w:eastAsia="es-ES"/>
              </w:rPr>
              <w:t>)</w:t>
            </w:r>
          </w:p>
        </w:tc>
        <w:tc>
          <w:tcPr>
            <w:tcW w:w="671" w:type="pct"/>
            <w:tcBorders>
              <w:top w:val="nil"/>
              <w:left w:val="nil"/>
              <w:bottom w:val="single" w:sz="4" w:space="0" w:color="A6A6A6"/>
              <w:right w:val="single" w:sz="4" w:space="0" w:color="A6A6A6"/>
            </w:tcBorders>
            <w:noWrap/>
            <w:vAlign w:val="bottom"/>
            <w:hideMark/>
          </w:tcPr>
          <w:p w14:paraId="2084C2DA"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50</w:t>
            </w:r>
          </w:p>
        </w:tc>
        <w:tc>
          <w:tcPr>
            <w:tcW w:w="783" w:type="pct"/>
            <w:tcBorders>
              <w:top w:val="nil"/>
              <w:left w:val="nil"/>
              <w:bottom w:val="single" w:sz="4" w:space="0" w:color="A6A6A6"/>
              <w:right w:val="single" w:sz="4" w:space="0" w:color="A6A6A6"/>
            </w:tcBorders>
            <w:noWrap/>
            <w:vAlign w:val="bottom"/>
            <w:hideMark/>
          </w:tcPr>
          <w:p w14:paraId="2033F90B" w14:textId="77777777" w:rsidR="00742B07" w:rsidRPr="0048463C" w:rsidRDefault="00742B07" w:rsidP="00EA69D9">
            <w:pPr>
              <w:spacing w:after="0" w:line="240" w:lineRule="auto"/>
              <w:jc w:val="right"/>
              <w:rPr>
                <w:rFonts w:ascii="Calibri" w:eastAsia="Times New Roman" w:hAnsi="Calibri" w:cs="Calibri"/>
                <w:szCs w:val="22"/>
                <w:lang w:eastAsia="es-ES"/>
              </w:rPr>
            </w:pPr>
            <w:r>
              <w:rPr>
                <w:rFonts w:ascii="Calibri" w:eastAsia="Times New Roman" w:hAnsi="Calibri" w:cs="Calibri"/>
                <w:szCs w:val="22"/>
                <w:lang w:eastAsia="es-ES"/>
              </w:rPr>
              <w:t>5</w:t>
            </w:r>
            <w:r w:rsidRPr="0048463C">
              <w:rPr>
                <w:rFonts w:ascii="Calibri" w:eastAsia="Times New Roman" w:hAnsi="Calibri" w:cs="Calibri"/>
                <w:szCs w:val="22"/>
                <w:lang w:eastAsia="es-ES"/>
              </w:rPr>
              <w:t>.</w:t>
            </w:r>
            <w:r>
              <w:rPr>
                <w:rFonts w:ascii="Calibri" w:eastAsia="Times New Roman" w:hAnsi="Calibri" w:cs="Calibri"/>
                <w:szCs w:val="22"/>
                <w:lang w:eastAsia="es-ES"/>
              </w:rPr>
              <w:t>389</w:t>
            </w:r>
            <w:r w:rsidRPr="0048463C">
              <w:rPr>
                <w:rFonts w:ascii="Calibri" w:eastAsia="Times New Roman" w:hAnsi="Calibri" w:cs="Calibri"/>
                <w:szCs w:val="22"/>
                <w:lang w:eastAsia="es-ES"/>
              </w:rPr>
              <w:t>.</w:t>
            </w:r>
            <w:r>
              <w:rPr>
                <w:rFonts w:ascii="Calibri" w:eastAsia="Times New Roman" w:hAnsi="Calibri" w:cs="Calibri"/>
                <w:szCs w:val="22"/>
                <w:lang w:eastAsia="es-ES"/>
              </w:rPr>
              <w:t>205,00</w:t>
            </w:r>
            <w:r w:rsidRPr="0048463C">
              <w:rPr>
                <w:rFonts w:ascii="Calibri" w:eastAsia="Times New Roman" w:hAnsi="Calibri" w:cs="Calibri"/>
                <w:szCs w:val="22"/>
                <w:lang w:eastAsia="es-ES"/>
              </w:rPr>
              <w:t xml:space="preserve">€ </w:t>
            </w:r>
          </w:p>
        </w:tc>
      </w:tr>
      <w:tr w:rsidR="00742B07" w:rsidRPr="00C36160" w14:paraId="569461AC" w14:textId="77777777" w:rsidTr="00EA69D9">
        <w:trPr>
          <w:trHeight w:val="300"/>
          <w:jc w:val="center"/>
        </w:trPr>
        <w:tc>
          <w:tcPr>
            <w:tcW w:w="3546" w:type="pct"/>
            <w:tcBorders>
              <w:top w:val="nil"/>
              <w:left w:val="single" w:sz="4" w:space="0" w:color="A6A6A6"/>
              <w:bottom w:val="single" w:sz="4" w:space="0" w:color="A6A6A6"/>
              <w:right w:val="single" w:sz="4" w:space="0" w:color="A6A6A6"/>
            </w:tcBorders>
            <w:shd w:val="clear" w:color="auto" w:fill="DDEBF7"/>
            <w:noWrap/>
            <w:vAlign w:val="center"/>
            <w:hideMark/>
          </w:tcPr>
          <w:p w14:paraId="02CF3FDC" w14:textId="77777777" w:rsidR="00742B07" w:rsidRPr="0048463C" w:rsidRDefault="00742B07" w:rsidP="00EA69D9">
            <w:pPr>
              <w:spacing w:after="0" w:line="240" w:lineRule="auto"/>
              <w:jc w:val="center"/>
              <w:rPr>
                <w:rFonts w:ascii="Calibri" w:eastAsia="Times New Roman" w:hAnsi="Calibri" w:cs="Calibri"/>
                <w:b/>
                <w:bCs/>
                <w:color w:val="000000"/>
                <w:szCs w:val="22"/>
                <w:lang w:eastAsia="es-ES"/>
              </w:rPr>
            </w:pPr>
            <w:r w:rsidRPr="0048463C">
              <w:rPr>
                <w:rFonts w:ascii="Calibri" w:eastAsia="Times New Roman" w:hAnsi="Calibri" w:cs="Calibri"/>
                <w:b/>
                <w:bCs/>
                <w:color w:val="000000"/>
                <w:szCs w:val="22"/>
                <w:lang w:eastAsia="es-ES"/>
              </w:rPr>
              <w:t>TOTAL</w:t>
            </w:r>
          </w:p>
        </w:tc>
        <w:tc>
          <w:tcPr>
            <w:tcW w:w="671" w:type="pct"/>
            <w:tcBorders>
              <w:top w:val="nil"/>
              <w:left w:val="nil"/>
              <w:bottom w:val="single" w:sz="4" w:space="0" w:color="A6A6A6"/>
              <w:right w:val="single" w:sz="4" w:space="0" w:color="A6A6A6"/>
            </w:tcBorders>
            <w:shd w:val="clear" w:color="auto" w:fill="DDEBF7"/>
            <w:noWrap/>
            <w:vAlign w:val="center"/>
            <w:hideMark/>
          </w:tcPr>
          <w:p w14:paraId="63D1998F" w14:textId="77777777" w:rsidR="00742B07" w:rsidRPr="0048463C" w:rsidRDefault="00742B07" w:rsidP="00EA69D9">
            <w:pPr>
              <w:spacing w:after="0" w:line="240" w:lineRule="auto"/>
              <w:jc w:val="right"/>
              <w:rPr>
                <w:rFonts w:ascii="Calibri" w:eastAsia="Times New Roman" w:hAnsi="Calibri" w:cs="Calibri"/>
                <w:b/>
                <w:bCs/>
                <w:color w:val="000000"/>
                <w:szCs w:val="22"/>
                <w:lang w:eastAsia="es-ES"/>
              </w:rPr>
            </w:pPr>
            <w:r>
              <w:rPr>
                <w:rFonts w:ascii="Calibri" w:eastAsia="Times New Roman" w:hAnsi="Calibri" w:cs="Calibri"/>
                <w:b/>
                <w:bCs/>
                <w:color w:val="000000"/>
                <w:szCs w:val="22"/>
                <w:lang w:eastAsia="es-ES"/>
              </w:rPr>
              <w:t>318</w:t>
            </w:r>
          </w:p>
        </w:tc>
        <w:tc>
          <w:tcPr>
            <w:tcW w:w="783" w:type="pct"/>
            <w:tcBorders>
              <w:top w:val="nil"/>
              <w:left w:val="nil"/>
              <w:bottom w:val="single" w:sz="4" w:space="0" w:color="A6A6A6"/>
              <w:right w:val="single" w:sz="4" w:space="0" w:color="A6A6A6"/>
            </w:tcBorders>
            <w:shd w:val="clear" w:color="auto" w:fill="DDEBF7"/>
            <w:noWrap/>
            <w:vAlign w:val="center"/>
            <w:hideMark/>
          </w:tcPr>
          <w:p w14:paraId="7AFCFD75" w14:textId="77777777" w:rsidR="00742B07" w:rsidRPr="0048463C" w:rsidRDefault="00742B07" w:rsidP="00EA69D9">
            <w:pPr>
              <w:spacing w:after="0" w:line="240" w:lineRule="auto"/>
              <w:jc w:val="right"/>
              <w:rPr>
                <w:rFonts w:ascii="Calibri" w:eastAsia="Times New Roman" w:hAnsi="Calibri" w:cs="Calibri"/>
                <w:b/>
                <w:bCs/>
                <w:color w:val="000000"/>
                <w:szCs w:val="22"/>
                <w:lang w:eastAsia="es-ES"/>
              </w:rPr>
            </w:pPr>
            <w:r w:rsidRPr="008C51DD">
              <w:rPr>
                <w:rFonts w:ascii="Calibri" w:eastAsia="Times New Roman" w:hAnsi="Calibri" w:cs="Calibri"/>
                <w:b/>
                <w:bCs/>
                <w:color w:val="000000"/>
                <w:szCs w:val="22"/>
                <w:lang w:eastAsia="es-ES"/>
              </w:rPr>
              <w:t>39</w:t>
            </w:r>
            <w:r>
              <w:rPr>
                <w:rFonts w:ascii="Calibri" w:eastAsia="Times New Roman" w:hAnsi="Calibri" w:cs="Calibri"/>
                <w:b/>
                <w:bCs/>
                <w:color w:val="000000"/>
                <w:szCs w:val="22"/>
                <w:lang w:eastAsia="es-ES"/>
              </w:rPr>
              <w:t>.</w:t>
            </w:r>
            <w:r w:rsidRPr="008C51DD">
              <w:rPr>
                <w:rFonts w:ascii="Calibri" w:eastAsia="Times New Roman" w:hAnsi="Calibri" w:cs="Calibri"/>
                <w:b/>
                <w:bCs/>
                <w:color w:val="000000"/>
                <w:szCs w:val="22"/>
                <w:lang w:eastAsia="es-ES"/>
              </w:rPr>
              <w:t>080</w:t>
            </w:r>
            <w:r>
              <w:rPr>
                <w:rFonts w:ascii="Calibri" w:eastAsia="Times New Roman" w:hAnsi="Calibri" w:cs="Calibri"/>
                <w:b/>
                <w:bCs/>
                <w:color w:val="000000"/>
                <w:szCs w:val="22"/>
                <w:lang w:eastAsia="es-ES"/>
              </w:rPr>
              <w:t>.</w:t>
            </w:r>
            <w:r w:rsidRPr="008C51DD">
              <w:rPr>
                <w:rFonts w:ascii="Calibri" w:eastAsia="Times New Roman" w:hAnsi="Calibri" w:cs="Calibri"/>
                <w:b/>
                <w:bCs/>
                <w:color w:val="000000"/>
                <w:szCs w:val="22"/>
                <w:lang w:eastAsia="es-ES"/>
              </w:rPr>
              <w:t>912,91</w:t>
            </w:r>
            <w:r w:rsidRPr="0048463C">
              <w:rPr>
                <w:rFonts w:ascii="Calibri" w:eastAsia="Times New Roman" w:hAnsi="Calibri" w:cs="Calibri"/>
                <w:b/>
                <w:bCs/>
                <w:color w:val="000000"/>
                <w:szCs w:val="22"/>
                <w:lang w:eastAsia="es-ES"/>
              </w:rPr>
              <w:t xml:space="preserve">€ </w:t>
            </w:r>
          </w:p>
        </w:tc>
      </w:tr>
    </w:tbl>
    <w:p w14:paraId="1573DA2E" w14:textId="77777777" w:rsidR="00742B07" w:rsidRPr="00C36160" w:rsidRDefault="00742B07" w:rsidP="00742B07">
      <w:pPr>
        <w:rPr>
          <w:highlight w:val="yellow"/>
        </w:rPr>
      </w:pPr>
    </w:p>
    <w:p w14:paraId="1885D042" w14:textId="77777777" w:rsidR="00742B07" w:rsidRPr="002F49FB" w:rsidRDefault="00742B07" w:rsidP="00742B07">
      <w:r w:rsidRPr="002F49FB">
        <w:t>Con respecto a los centros adscritos a Fisabio, en la Tabla 2.6 se muestra el número de proyectos solicitados y financiación, siendo Fisabio – Salud Pública, el Hospital de Elche, el Hospital Dr. Peset</w:t>
      </w:r>
      <w:r>
        <w:t xml:space="preserve"> y </w:t>
      </w:r>
      <w:r w:rsidRPr="007F6F77">
        <w:t>el Hospital San Juan de Alicante</w:t>
      </w:r>
      <w:r>
        <w:t xml:space="preserve"> </w:t>
      </w:r>
      <w:r w:rsidRPr="002F49FB">
        <w:t xml:space="preserve"> los centros con mayor número de solicitudes. </w:t>
      </w:r>
    </w:p>
    <w:p w14:paraId="60933AA2" w14:textId="77777777" w:rsidR="00742B07" w:rsidRPr="002F49FB" w:rsidRDefault="00742B07" w:rsidP="00742B07">
      <w:pPr>
        <w:pStyle w:val="Descripcin"/>
        <w:keepNext/>
        <w:jc w:val="center"/>
        <w:rPr>
          <w:color w:val="auto"/>
        </w:rPr>
      </w:pPr>
      <w:r>
        <w:rPr>
          <w:color w:val="auto"/>
        </w:rPr>
        <w:t>Tabla 2.6</w:t>
      </w:r>
      <w:r w:rsidRPr="002F49FB">
        <w:rPr>
          <w:color w:val="auto"/>
        </w:rPr>
        <w:t xml:space="preserve"> Número de proyectos solicitados por centro Fisabio y financiación asociada</w:t>
      </w:r>
    </w:p>
    <w:tbl>
      <w:tblPr>
        <w:tblW w:w="4841" w:type="pct"/>
        <w:jc w:val="center"/>
        <w:tblLayout w:type="fixed"/>
        <w:tblCellMar>
          <w:left w:w="70" w:type="dxa"/>
          <w:right w:w="70" w:type="dxa"/>
        </w:tblCellMar>
        <w:tblLook w:val="04A0" w:firstRow="1" w:lastRow="0" w:firstColumn="1" w:lastColumn="0" w:noHBand="0" w:noVBand="1"/>
      </w:tblPr>
      <w:tblGrid>
        <w:gridCol w:w="6013"/>
        <w:gridCol w:w="1429"/>
        <w:gridCol w:w="1605"/>
      </w:tblGrid>
      <w:tr w:rsidR="00742B07" w:rsidRPr="00C36160" w14:paraId="56AE8EDD" w14:textId="77777777" w:rsidTr="00EA69D9">
        <w:trPr>
          <w:trHeight w:val="600"/>
          <w:tblHeader/>
          <w:jc w:val="center"/>
        </w:trPr>
        <w:tc>
          <w:tcPr>
            <w:tcW w:w="3323" w:type="pct"/>
            <w:tcBorders>
              <w:top w:val="single" w:sz="4" w:space="0" w:color="A6A6A6"/>
              <w:left w:val="single" w:sz="4" w:space="0" w:color="A6A6A6"/>
              <w:bottom w:val="single" w:sz="4" w:space="0" w:color="A6A6A6"/>
              <w:right w:val="single" w:sz="4" w:space="0" w:color="A6A6A6"/>
            </w:tcBorders>
            <w:shd w:val="clear" w:color="auto" w:fill="DDEBF7"/>
            <w:noWrap/>
            <w:vAlign w:val="center"/>
            <w:hideMark/>
          </w:tcPr>
          <w:p w14:paraId="0B3D3DB5" w14:textId="77777777" w:rsidR="00742B07" w:rsidRPr="00E34415" w:rsidRDefault="00742B07" w:rsidP="00EA69D9">
            <w:pPr>
              <w:spacing w:after="0" w:line="240" w:lineRule="auto"/>
              <w:jc w:val="center"/>
              <w:rPr>
                <w:rFonts w:ascii="Calibri" w:eastAsia="Times New Roman" w:hAnsi="Calibri" w:cs="Calibri"/>
                <w:b/>
                <w:bCs/>
                <w:color w:val="000000"/>
                <w:lang w:eastAsia="es-ES"/>
              </w:rPr>
            </w:pPr>
            <w:r w:rsidRPr="00E34415">
              <w:rPr>
                <w:rFonts w:ascii="Calibri" w:eastAsia="Times New Roman" w:hAnsi="Calibri" w:cs="Calibri"/>
                <w:b/>
                <w:bCs/>
                <w:color w:val="000000"/>
                <w:lang w:eastAsia="es-ES"/>
              </w:rPr>
              <w:t>CENTRO FISABIO</w:t>
            </w:r>
          </w:p>
        </w:tc>
        <w:tc>
          <w:tcPr>
            <w:tcW w:w="790" w:type="pct"/>
            <w:tcBorders>
              <w:top w:val="single" w:sz="4" w:space="0" w:color="A6A6A6"/>
              <w:left w:val="nil"/>
              <w:bottom w:val="single" w:sz="4" w:space="0" w:color="A6A6A6"/>
              <w:right w:val="single" w:sz="4" w:space="0" w:color="A6A6A6"/>
            </w:tcBorders>
            <w:shd w:val="clear" w:color="auto" w:fill="DDEBF7"/>
            <w:vAlign w:val="center"/>
            <w:hideMark/>
          </w:tcPr>
          <w:p w14:paraId="47750EF6" w14:textId="77777777" w:rsidR="00742B07" w:rsidRPr="00E34415" w:rsidRDefault="00742B07" w:rsidP="00EA69D9">
            <w:pPr>
              <w:spacing w:after="0" w:line="240" w:lineRule="auto"/>
              <w:jc w:val="center"/>
              <w:rPr>
                <w:rFonts w:ascii="Calibri" w:eastAsia="Times New Roman" w:hAnsi="Calibri" w:cs="Calibri"/>
                <w:b/>
                <w:bCs/>
                <w:color w:val="000000"/>
                <w:lang w:eastAsia="es-ES"/>
              </w:rPr>
            </w:pPr>
            <w:r w:rsidRPr="00E34415">
              <w:rPr>
                <w:rFonts w:ascii="Calibri" w:eastAsia="Times New Roman" w:hAnsi="Calibri" w:cs="Calibri"/>
                <w:b/>
                <w:bCs/>
                <w:color w:val="000000"/>
                <w:lang w:eastAsia="es-ES"/>
              </w:rPr>
              <w:t xml:space="preserve">PROYECTOS </w:t>
            </w:r>
            <w:r w:rsidRPr="00E34415">
              <w:rPr>
                <w:rFonts w:ascii="Calibri" w:eastAsia="Times New Roman" w:hAnsi="Calibri" w:cs="Calibri"/>
                <w:b/>
                <w:bCs/>
                <w:color w:val="000000"/>
                <w:lang w:eastAsia="es-ES"/>
              </w:rPr>
              <w:br/>
              <w:t>SOLICITADOS</w:t>
            </w:r>
          </w:p>
        </w:tc>
        <w:tc>
          <w:tcPr>
            <w:tcW w:w="887" w:type="pct"/>
            <w:tcBorders>
              <w:top w:val="single" w:sz="4" w:space="0" w:color="A6A6A6"/>
              <w:left w:val="nil"/>
              <w:bottom w:val="single" w:sz="4" w:space="0" w:color="A6A6A6"/>
              <w:right w:val="single" w:sz="4" w:space="0" w:color="A6A6A6"/>
            </w:tcBorders>
            <w:shd w:val="clear" w:color="auto" w:fill="DDEBF7"/>
            <w:noWrap/>
            <w:vAlign w:val="center"/>
            <w:hideMark/>
          </w:tcPr>
          <w:p w14:paraId="70CBD4C5" w14:textId="77777777" w:rsidR="00742B07" w:rsidRPr="00E34415" w:rsidRDefault="00742B07" w:rsidP="00EA69D9">
            <w:pPr>
              <w:spacing w:after="0" w:line="240" w:lineRule="auto"/>
              <w:jc w:val="center"/>
              <w:rPr>
                <w:rFonts w:ascii="Calibri" w:eastAsia="Times New Roman" w:hAnsi="Calibri" w:cs="Calibri"/>
                <w:b/>
                <w:bCs/>
                <w:color w:val="000000"/>
                <w:lang w:eastAsia="es-ES"/>
              </w:rPr>
            </w:pPr>
            <w:r w:rsidRPr="00E34415">
              <w:rPr>
                <w:rFonts w:ascii="Calibri" w:eastAsia="Times New Roman" w:hAnsi="Calibri" w:cs="Calibri"/>
                <w:b/>
                <w:bCs/>
                <w:color w:val="000000"/>
                <w:lang w:eastAsia="es-ES"/>
              </w:rPr>
              <w:t>FINANCIACIÓN</w:t>
            </w:r>
          </w:p>
        </w:tc>
      </w:tr>
      <w:tr w:rsidR="00742B07" w:rsidRPr="008079B7" w14:paraId="7766A7D3"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01AB9386"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eastAsia="Times New Roman" w:hAnsiTheme="minorHAnsi" w:cstheme="minorHAnsi"/>
                <w:szCs w:val="22"/>
                <w:lang w:eastAsia="es-ES"/>
              </w:rPr>
              <w:t>FISABIO SALUD PÚBLICA</w:t>
            </w:r>
          </w:p>
        </w:tc>
        <w:tc>
          <w:tcPr>
            <w:tcW w:w="790" w:type="pct"/>
            <w:tcBorders>
              <w:top w:val="nil"/>
              <w:left w:val="nil"/>
              <w:bottom w:val="single" w:sz="4" w:space="0" w:color="A6A6A6"/>
              <w:right w:val="single" w:sz="4" w:space="0" w:color="A6A6A6"/>
            </w:tcBorders>
            <w:noWrap/>
            <w:hideMark/>
          </w:tcPr>
          <w:p w14:paraId="2E4729FD"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117</w:t>
            </w:r>
          </w:p>
        </w:tc>
        <w:tc>
          <w:tcPr>
            <w:tcW w:w="887" w:type="pct"/>
            <w:tcBorders>
              <w:top w:val="nil"/>
              <w:left w:val="nil"/>
              <w:bottom w:val="single" w:sz="4" w:space="0" w:color="A6A6A6"/>
              <w:right w:val="single" w:sz="4" w:space="0" w:color="A6A6A6"/>
            </w:tcBorders>
            <w:noWrap/>
            <w:hideMark/>
          </w:tcPr>
          <w:p w14:paraId="7B228C20"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23</w:t>
            </w:r>
            <w:r>
              <w:rPr>
                <w:rFonts w:asciiTheme="minorHAnsi" w:hAnsiTheme="minorHAnsi" w:cstheme="minorHAnsi"/>
              </w:rPr>
              <w:t>.</w:t>
            </w:r>
            <w:r w:rsidRPr="002D4152">
              <w:rPr>
                <w:rFonts w:asciiTheme="minorHAnsi" w:hAnsiTheme="minorHAnsi" w:cstheme="minorHAnsi"/>
              </w:rPr>
              <w:t>848</w:t>
            </w:r>
            <w:r>
              <w:rPr>
                <w:rFonts w:asciiTheme="minorHAnsi" w:hAnsiTheme="minorHAnsi" w:cstheme="minorHAnsi"/>
              </w:rPr>
              <w:t>.</w:t>
            </w:r>
            <w:r w:rsidRPr="002D4152">
              <w:rPr>
                <w:rFonts w:asciiTheme="minorHAnsi" w:hAnsiTheme="minorHAnsi" w:cstheme="minorHAnsi"/>
              </w:rPr>
              <w:t>228,42</w:t>
            </w:r>
            <w:r>
              <w:rPr>
                <w:rFonts w:asciiTheme="minorHAnsi" w:hAnsiTheme="minorHAnsi" w:cstheme="minorHAnsi"/>
              </w:rPr>
              <w:t>€</w:t>
            </w:r>
          </w:p>
        </w:tc>
      </w:tr>
      <w:tr w:rsidR="00742B07" w:rsidRPr="008079B7" w14:paraId="1EBC58DF"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384141C3"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eastAsia="Times New Roman" w:hAnsiTheme="minorHAnsi" w:cstheme="minorHAnsi"/>
                <w:szCs w:val="22"/>
                <w:lang w:eastAsia="es-ES"/>
              </w:rPr>
              <w:t>HOSPITAL DE ELCHE</w:t>
            </w:r>
          </w:p>
        </w:tc>
        <w:tc>
          <w:tcPr>
            <w:tcW w:w="790" w:type="pct"/>
            <w:tcBorders>
              <w:top w:val="nil"/>
              <w:left w:val="nil"/>
              <w:bottom w:val="single" w:sz="4" w:space="0" w:color="A6A6A6"/>
              <w:right w:val="single" w:sz="4" w:space="0" w:color="A6A6A6"/>
            </w:tcBorders>
            <w:noWrap/>
            <w:hideMark/>
          </w:tcPr>
          <w:p w14:paraId="3A84B646"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61</w:t>
            </w:r>
          </w:p>
        </w:tc>
        <w:tc>
          <w:tcPr>
            <w:tcW w:w="887" w:type="pct"/>
            <w:tcBorders>
              <w:top w:val="nil"/>
              <w:left w:val="nil"/>
              <w:bottom w:val="single" w:sz="4" w:space="0" w:color="A6A6A6"/>
              <w:right w:val="single" w:sz="4" w:space="0" w:color="A6A6A6"/>
            </w:tcBorders>
            <w:noWrap/>
            <w:hideMark/>
          </w:tcPr>
          <w:p w14:paraId="10516C81"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w:t>
            </w:r>
            <w:r>
              <w:rPr>
                <w:rFonts w:asciiTheme="minorHAnsi" w:hAnsiTheme="minorHAnsi" w:cstheme="minorHAnsi"/>
              </w:rPr>
              <w:t>.</w:t>
            </w:r>
            <w:r w:rsidRPr="002D4152">
              <w:rPr>
                <w:rFonts w:asciiTheme="minorHAnsi" w:hAnsiTheme="minorHAnsi" w:cstheme="minorHAnsi"/>
              </w:rPr>
              <w:t>398</w:t>
            </w:r>
            <w:r>
              <w:rPr>
                <w:rFonts w:asciiTheme="minorHAnsi" w:hAnsiTheme="minorHAnsi" w:cstheme="minorHAnsi"/>
              </w:rPr>
              <w:t>.</w:t>
            </w:r>
            <w:r w:rsidRPr="002D4152">
              <w:rPr>
                <w:rFonts w:asciiTheme="minorHAnsi" w:hAnsiTheme="minorHAnsi" w:cstheme="minorHAnsi"/>
              </w:rPr>
              <w:t>254,36</w:t>
            </w:r>
            <w:r>
              <w:rPr>
                <w:rFonts w:asciiTheme="minorHAnsi" w:hAnsiTheme="minorHAnsi" w:cstheme="minorHAnsi"/>
              </w:rPr>
              <w:t>€</w:t>
            </w:r>
          </w:p>
        </w:tc>
      </w:tr>
      <w:tr w:rsidR="00742B07" w:rsidRPr="008079B7" w14:paraId="6E0D9DD4"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3AAA2BD8"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UNIVERSITARIO DR.PESET</w:t>
            </w:r>
          </w:p>
        </w:tc>
        <w:tc>
          <w:tcPr>
            <w:tcW w:w="790" w:type="pct"/>
            <w:tcBorders>
              <w:top w:val="nil"/>
              <w:left w:val="nil"/>
              <w:bottom w:val="single" w:sz="4" w:space="0" w:color="A6A6A6"/>
              <w:right w:val="single" w:sz="4" w:space="0" w:color="A6A6A6"/>
            </w:tcBorders>
            <w:noWrap/>
            <w:hideMark/>
          </w:tcPr>
          <w:p w14:paraId="2D60C63A"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25</w:t>
            </w:r>
          </w:p>
        </w:tc>
        <w:tc>
          <w:tcPr>
            <w:tcW w:w="887" w:type="pct"/>
            <w:tcBorders>
              <w:top w:val="nil"/>
              <w:left w:val="nil"/>
              <w:bottom w:val="single" w:sz="4" w:space="0" w:color="A6A6A6"/>
              <w:right w:val="single" w:sz="4" w:space="0" w:color="A6A6A6"/>
            </w:tcBorders>
            <w:noWrap/>
            <w:hideMark/>
          </w:tcPr>
          <w:p w14:paraId="74A160DB"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3</w:t>
            </w:r>
            <w:r>
              <w:rPr>
                <w:rFonts w:asciiTheme="minorHAnsi" w:hAnsiTheme="minorHAnsi" w:cstheme="minorHAnsi"/>
              </w:rPr>
              <w:t>.</w:t>
            </w:r>
            <w:r w:rsidRPr="002D4152">
              <w:rPr>
                <w:rFonts w:asciiTheme="minorHAnsi" w:hAnsiTheme="minorHAnsi" w:cstheme="minorHAnsi"/>
              </w:rPr>
              <w:t>172</w:t>
            </w:r>
            <w:r>
              <w:rPr>
                <w:rFonts w:asciiTheme="minorHAnsi" w:hAnsiTheme="minorHAnsi" w:cstheme="minorHAnsi"/>
              </w:rPr>
              <w:t>.</w:t>
            </w:r>
            <w:r w:rsidRPr="002D4152">
              <w:rPr>
                <w:rFonts w:asciiTheme="minorHAnsi" w:hAnsiTheme="minorHAnsi" w:cstheme="minorHAnsi"/>
              </w:rPr>
              <w:t>865,51</w:t>
            </w:r>
            <w:r>
              <w:rPr>
                <w:rFonts w:asciiTheme="minorHAnsi" w:hAnsiTheme="minorHAnsi" w:cstheme="minorHAnsi"/>
              </w:rPr>
              <w:t>€</w:t>
            </w:r>
          </w:p>
        </w:tc>
      </w:tr>
      <w:tr w:rsidR="00742B07" w:rsidRPr="008079B7" w14:paraId="6C5AD5D6"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1B6CB9FD"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UNIVERSITARIO SAN JUAN DE ALICANTE</w:t>
            </w:r>
          </w:p>
        </w:tc>
        <w:tc>
          <w:tcPr>
            <w:tcW w:w="790" w:type="pct"/>
            <w:tcBorders>
              <w:top w:val="nil"/>
              <w:left w:val="nil"/>
              <w:bottom w:val="single" w:sz="4" w:space="0" w:color="A6A6A6"/>
              <w:right w:val="single" w:sz="4" w:space="0" w:color="A6A6A6"/>
            </w:tcBorders>
            <w:noWrap/>
            <w:hideMark/>
          </w:tcPr>
          <w:p w14:paraId="3527EF02"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18</w:t>
            </w:r>
          </w:p>
        </w:tc>
        <w:tc>
          <w:tcPr>
            <w:tcW w:w="887" w:type="pct"/>
            <w:tcBorders>
              <w:top w:val="nil"/>
              <w:left w:val="nil"/>
              <w:bottom w:val="single" w:sz="4" w:space="0" w:color="A6A6A6"/>
              <w:right w:val="single" w:sz="4" w:space="0" w:color="A6A6A6"/>
            </w:tcBorders>
            <w:noWrap/>
            <w:hideMark/>
          </w:tcPr>
          <w:p w14:paraId="5809003C"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1</w:t>
            </w:r>
            <w:r>
              <w:rPr>
                <w:rFonts w:asciiTheme="minorHAnsi" w:hAnsiTheme="minorHAnsi" w:cstheme="minorHAnsi"/>
              </w:rPr>
              <w:t>.</w:t>
            </w:r>
            <w:r w:rsidRPr="002D4152">
              <w:rPr>
                <w:rFonts w:asciiTheme="minorHAnsi" w:hAnsiTheme="minorHAnsi" w:cstheme="minorHAnsi"/>
              </w:rPr>
              <w:t>059</w:t>
            </w:r>
            <w:r>
              <w:rPr>
                <w:rFonts w:asciiTheme="minorHAnsi" w:hAnsiTheme="minorHAnsi" w:cstheme="minorHAnsi"/>
              </w:rPr>
              <w:t>.</w:t>
            </w:r>
            <w:r w:rsidRPr="002D4152">
              <w:rPr>
                <w:rFonts w:asciiTheme="minorHAnsi" w:hAnsiTheme="minorHAnsi" w:cstheme="minorHAnsi"/>
              </w:rPr>
              <w:t>496,04</w:t>
            </w:r>
            <w:r>
              <w:rPr>
                <w:rFonts w:asciiTheme="minorHAnsi" w:hAnsiTheme="minorHAnsi" w:cstheme="minorHAnsi"/>
              </w:rPr>
              <w:t>€</w:t>
            </w:r>
          </w:p>
        </w:tc>
      </w:tr>
      <w:tr w:rsidR="00742B07" w:rsidRPr="008079B7" w14:paraId="6E9C7291"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73CA5CFD"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FRANCESC DE BORJA DE GANDÍA</w:t>
            </w:r>
          </w:p>
        </w:tc>
        <w:tc>
          <w:tcPr>
            <w:tcW w:w="790" w:type="pct"/>
            <w:tcBorders>
              <w:top w:val="nil"/>
              <w:left w:val="nil"/>
              <w:bottom w:val="single" w:sz="4" w:space="0" w:color="A6A6A6"/>
              <w:right w:val="single" w:sz="4" w:space="0" w:color="A6A6A6"/>
            </w:tcBorders>
            <w:noWrap/>
            <w:hideMark/>
          </w:tcPr>
          <w:p w14:paraId="355E45A1"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10</w:t>
            </w:r>
          </w:p>
        </w:tc>
        <w:tc>
          <w:tcPr>
            <w:tcW w:w="887" w:type="pct"/>
            <w:tcBorders>
              <w:top w:val="nil"/>
              <w:left w:val="nil"/>
              <w:bottom w:val="single" w:sz="4" w:space="0" w:color="A6A6A6"/>
              <w:right w:val="single" w:sz="4" w:space="0" w:color="A6A6A6"/>
            </w:tcBorders>
            <w:noWrap/>
            <w:hideMark/>
          </w:tcPr>
          <w:p w14:paraId="7CA204BB"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1</w:t>
            </w:r>
            <w:r>
              <w:rPr>
                <w:rFonts w:asciiTheme="minorHAnsi" w:hAnsiTheme="minorHAnsi" w:cstheme="minorHAnsi"/>
              </w:rPr>
              <w:t>.</w:t>
            </w:r>
            <w:r w:rsidRPr="002D4152">
              <w:rPr>
                <w:rFonts w:asciiTheme="minorHAnsi" w:hAnsiTheme="minorHAnsi" w:cstheme="minorHAnsi"/>
              </w:rPr>
              <w:t>057</w:t>
            </w:r>
            <w:r>
              <w:rPr>
                <w:rFonts w:asciiTheme="minorHAnsi" w:hAnsiTheme="minorHAnsi" w:cstheme="minorHAnsi"/>
              </w:rPr>
              <w:t>.</w:t>
            </w:r>
            <w:r w:rsidRPr="002D4152">
              <w:rPr>
                <w:rFonts w:asciiTheme="minorHAnsi" w:hAnsiTheme="minorHAnsi" w:cstheme="minorHAnsi"/>
              </w:rPr>
              <w:t>978,37</w:t>
            </w:r>
            <w:r>
              <w:rPr>
                <w:rFonts w:asciiTheme="minorHAnsi" w:hAnsiTheme="minorHAnsi" w:cstheme="minorHAnsi"/>
              </w:rPr>
              <w:t>€</w:t>
            </w:r>
          </w:p>
        </w:tc>
      </w:tr>
      <w:tr w:rsidR="00742B07" w:rsidRPr="008079B7" w14:paraId="5882434C"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02E40F9A"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LLUIS ALCANYIS DE XÁTIVA</w:t>
            </w:r>
          </w:p>
        </w:tc>
        <w:tc>
          <w:tcPr>
            <w:tcW w:w="790" w:type="pct"/>
            <w:tcBorders>
              <w:top w:val="nil"/>
              <w:left w:val="nil"/>
              <w:bottom w:val="single" w:sz="4" w:space="0" w:color="A6A6A6"/>
              <w:right w:val="single" w:sz="4" w:space="0" w:color="A6A6A6"/>
            </w:tcBorders>
            <w:noWrap/>
            <w:hideMark/>
          </w:tcPr>
          <w:p w14:paraId="02374238"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11</w:t>
            </w:r>
          </w:p>
        </w:tc>
        <w:tc>
          <w:tcPr>
            <w:tcW w:w="887" w:type="pct"/>
            <w:tcBorders>
              <w:top w:val="nil"/>
              <w:left w:val="nil"/>
              <w:bottom w:val="single" w:sz="4" w:space="0" w:color="A6A6A6"/>
              <w:right w:val="single" w:sz="4" w:space="0" w:color="A6A6A6"/>
            </w:tcBorders>
            <w:noWrap/>
            <w:hideMark/>
          </w:tcPr>
          <w:p w14:paraId="1CF40576"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1</w:t>
            </w:r>
            <w:r>
              <w:rPr>
                <w:rFonts w:asciiTheme="minorHAnsi" w:hAnsiTheme="minorHAnsi" w:cstheme="minorHAnsi"/>
              </w:rPr>
              <w:t>.</w:t>
            </w:r>
            <w:r w:rsidRPr="002D4152">
              <w:rPr>
                <w:rFonts w:asciiTheme="minorHAnsi" w:hAnsiTheme="minorHAnsi" w:cstheme="minorHAnsi"/>
              </w:rPr>
              <w:t>006</w:t>
            </w:r>
            <w:r>
              <w:rPr>
                <w:rFonts w:asciiTheme="minorHAnsi" w:hAnsiTheme="minorHAnsi" w:cstheme="minorHAnsi"/>
              </w:rPr>
              <w:t>.</w:t>
            </w:r>
            <w:r w:rsidRPr="002D4152">
              <w:rPr>
                <w:rFonts w:asciiTheme="minorHAnsi" w:hAnsiTheme="minorHAnsi" w:cstheme="minorHAnsi"/>
              </w:rPr>
              <w:t>804,2</w:t>
            </w:r>
            <w:r>
              <w:rPr>
                <w:rFonts w:asciiTheme="minorHAnsi" w:hAnsiTheme="minorHAnsi" w:cstheme="minorHAnsi"/>
              </w:rPr>
              <w:t>€</w:t>
            </w:r>
          </w:p>
        </w:tc>
      </w:tr>
      <w:tr w:rsidR="00742B07" w:rsidRPr="008079B7" w14:paraId="371376A4"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185C9F17"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VIRGEN DE LOS LIRIOS DE ALCOI</w:t>
            </w:r>
          </w:p>
        </w:tc>
        <w:tc>
          <w:tcPr>
            <w:tcW w:w="790" w:type="pct"/>
            <w:tcBorders>
              <w:top w:val="nil"/>
              <w:left w:val="nil"/>
              <w:bottom w:val="single" w:sz="4" w:space="0" w:color="A6A6A6"/>
              <w:right w:val="single" w:sz="4" w:space="0" w:color="A6A6A6"/>
            </w:tcBorders>
            <w:noWrap/>
            <w:hideMark/>
          </w:tcPr>
          <w:p w14:paraId="344FFF16"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7</w:t>
            </w:r>
          </w:p>
        </w:tc>
        <w:tc>
          <w:tcPr>
            <w:tcW w:w="887" w:type="pct"/>
            <w:tcBorders>
              <w:top w:val="nil"/>
              <w:left w:val="nil"/>
              <w:bottom w:val="single" w:sz="4" w:space="0" w:color="A6A6A6"/>
              <w:right w:val="single" w:sz="4" w:space="0" w:color="A6A6A6"/>
            </w:tcBorders>
            <w:noWrap/>
            <w:hideMark/>
          </w:tcPr>
          <w:p w14:paraId="7BF9BEA3"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727</w:t>
            </w:r>
            <w:r>
              <w:rPr>
                <w:rFonts w:asciiTheme="minorHAnsi" w:hAnsiTheme="minorHAnsi" w:cstheme="minorHAnsi"/>
              </w:rPr>
              <w:t>.</w:t>
            </w:r>
            <w:r w:rsidRPr="002D4152">
              <w:rPr>
                <w:rFonts w:asciiTheme="minorHAnsi" w:hAnsiTheme="minorHAnsi" w:cstheme="minorHAnsi"/>
              </w:rPr>
              <w:t>561,8</w:t>
            </w:r>
            <w:r>
              <w:rPr>
                <w:rFonts w:asciiTheme="minorHAnsi" w:hAnsiTheme="minorHAnsi" w:cstheme="minorHAnsi"/>
              </w:rPr>
              <w:t>€</w:t>
            </w:r>
          </w:p>
        </w:tc>
      </w:tr>
      <w:tr w:rsidR="00742B07" w:rsidRPr="008079B7" w14:paraId="39226ED4"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00BB3C23"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DE SAGUNTO</w:t>
            </w:r>
          </w:p>
        </w:tc>
        <w:tc>
          <w:tcPr>
            <w:tcW w:w="790" w:type="pct"/>
            <w:tcBorders>
              <w:top w:val="nil"/>
              <w:left w:val="nil"/>
              <w:bottom w:val="single" w:sz="4" w:space="0" w:color="A6A6A6"/>
              <w:right w:val="single" w:sz="4" w:space="0" w:color="A6A6A6"/>
            </w:tcBorders>
            <w:noWrap/>
            <w:hideMark/>
          </w:tcPr>
          <w:p w14:paraId="29FEB3ED"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4</w:t>
            </w:r>
          </w:p>
        </w:tc>
        <w:tc>
          <w:tcPr>
            <w:tcW w:w="887" w:type="pct"/>
            <w:tcBorders>
              <w:top w:val="nil"/>
              <w:left w:val="nil"/>
              <w:bottom w:val="single" w:sz="4" w:space="0" w:color="A6A6A6"/>
              <w:right w:val="single" w:sz="4" w:space="0" w:color="A6A6A6"/>
            </w:tcBorders>
            <w:noWrap/>
            <w:hideMark/>
          </w:tcPr>
          <w:p w14:paraId="2B496131"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562</w:t>
            </w:r>
            <w:r>
              <w:rPr>
                <w:rFonts w:asciiTheme="minorHAnsi" w:hAnsiTheme="minorHAnsi" w:cstheme="minorHAnsi"/>
              </w:rPr>
              <w:t>.</w:t>
            </w:r>
            <w:r w:rsidRPr="002D4152">
              <w:rPr>
                <w:rFonts w:asciiTheme="minorHAnsi" w:hAnsiTheme="minorHAnsi" w:cstheme="minorHAnsi"/>
              </w:rPr>
              <w:t>722,84</w:t>
            </w:r>
            <w:r>
              <w:rPr>
                <w:rFonts w:asciiTheme="minorHAnsi" w:hAnsiTheme="minorHAnsi" w:cstheme="minorHAnsi"/>
              </w:rPr>
              <w:t>€</w:t>
            </w:r>
          </w:p>
        </w:tc>
      </w:tr>
      <w:tr w:rsidR="00742B07" w:rsidRPr="008079B7" w14:paraId="6E29EE07"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79028AEC"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ARNAU DE VILANOVA</w:t>
            </w:r>
          </w:p>
        </w:tc>
        <w:tc>
          <w:tcPr>
            <w:tcW w:w="790" w:type="pct"/>
            <w:tcBorders>
              <w:top w:val="nil"/>
              <w:left w:val="nil"/>
              <w:bottom w:val="single" w:sz="4" w:space="0" w:color="A6A6A6"/>
              <w:right w:val="single" w:sz="4" w:space="0" w:color="A6A6A6"/>
            </w:tcBorders>
            <w:noWrap/>
            <w:hideMark/>
          </w:tcPr>
          <w:p w14:paraId="71988867"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12</w:t>
            </w:r>
          </w:p>
        </w:tc>
        <w:tc>
          <w:tcPr>
            <w:tcW w:w="887" w:type="pct"/>
            <w:tcBorders>
              <w:top w:val="nil"/>
              <w:left w:val="nil"/>
              <w:bottom w:val="single" w:sz="4" w:space="0" w:color="A6A6A6"/>
              <w:right w:val="single" w:sz="4" w:space="0" w:color="A6A6A6"/>
            </w:tcBorders>
            <w:noWrap/>
            <w:hideMark/>
          </w:tcPr>
          <w:p w14:paraId="03B5BD40"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508</w:t>
            </w:r>
            <w:r>
              <w:rPr>
                <w:rFonts w:asciiTheme="minorHAnsi" w:hAnsiTheme="minorHAnsi" w:cstheme="minorHAnsi"/>
              </w:rPr>
              <w:t>.</w:t>
            </w:r>
            <w:r w:rsidRPr="002D4152">
              <w:rPr>
                <w:rFonts w:asciiTheme="minorHAnsi" w:hAnsiTheme="minorHAnsi" w:cstheme="minorHAnsi"/>
              </w:rPr>
              <w:t>906,93</w:t>
            </w:r>
            <w:r>
              <w:rPr>
                <w:rFonts w:asciiTheme="minorHAnsi" w:hAnsiTheme="minorHAnsi" w:cstheme="minorHAnsi"/>
              </w:rPr>
              <w:t>€</w:t>
            </w:r>
          </w:p>
        </w:tc>
      </w:tr>
      <w:tr w:rsidR="00742B07" w:rsidRPr="008079B7" w14:paraId="1AB1034A"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599D8212"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DG INVESTIGACIÓN SANITARIA, INNOVACION, TECNOLOGIA Y CALIDAD</w:t>
            </w:r>
          </w:p>
        </w:tc>
        <w:tc>
          <w:tcPr>
            <w:tcW w:w="790" w:type="pct"/>
            <w:tcBorders>
              <w:top w:val="nil"/>
              <w:left w:val="nil"/>
              <w:bottom w:val="single" w:sz="4" w:space="0" w:color="A6A6A6"/>
              <w:right w:val="single" w:sz="4" w:space="0" w:color="A6A6A6"/>
            </w:tcBorders>
            <w:noWrap/>
            <w:hideMark/>
          </w:tcPr>
          <w:p w14:paraId="0A93CC60"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63143E90"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430</w:t>
            </w:r>
            <w:r>
              <w:rPr>
                <w:rFonts w:asciiTheme="minorHAnsi" w:hAnsiTheme="minorHAnsi" w:cstheme="minorHAnsi"/>
              </w:rPr>
              <w:t>.</w:t>
            </w:r>
            <w:r w:rsidRPr="002D4152">
              <w:rPr>
                <w:rFonts w:asciiTheme="minorHAnsi" w:hAnsiTheme="minorHAnsi" w:cstheme="minorHAnsi"/>
              </w:rPr>
              <w:t>083,5</w:t>
            </w:r>
            <w:r>
              <w:rPr>
                <w:rFonts w:asciiTheme="minorHAnsi" w:hAnsiTheme="minorHAnsi" w:cstheme="minorHAnsi"/>
              </w:rPr>
              <w:t>€</w:t>
            </w:r>
          </w:p>
        </w:tc>
      </w:tr>
      <w:tr w:rsidR="00742B07" w:rsidRPr="008079B7" w14:paraId="18514414"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13D7F3B8"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VEGA BAJA DE ORIHUELA</w:t>
            </w:r>
          </w:p>
        </w:tc>
        <w:tc>
          <w:tcPr>
            <w:tcW w:w="790" w:type="pct"/>
            <w:tcBorders>
              <w:top w:val="nil"/>
              <w:left w:val="nil"/>
              <w:bottom w:val="single" w:sz="4" w:space="0" w:color="A6A6A6"/>
              <w:right w:val="single" w:sz="4" w:space="0" w:color="A6A6A6"/>
            </w:tcBorders>
            <w:noWrap/>
            <w:hideMark/>
          </w:tcPr>
          <w:p w14:paraId="5EAD9868"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8</w:t>
            </w:r>
          </w:p>
        </w:tc>
        <w:tc>
          <w:tcPr>
            <w:tcW w:w="887" w:type="pct"/>
            <w:tcBorders>
              <w:top w:val="nil"/>
              <w:left w:val="nil"/>
              <w:bottom w:val="single" w:sz="4" w:space="0" w:color="A6A6A6"/>
              <w:right w:val="single" w:sz="4" w:space="0" w:color="A6A6A6"/>
            </w:tcBorders>
            <w:noWrap/>
            <w:hideMark/>
          </w:tcPr>
          <w:p w14:paraId="44BCC152"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419</w:t>
            </w:r>
            <w:r>
              <w:rPr>
                <w:rFonts w:asciiTheme="minorHAnsi" w:hAnsiTheme="minorHAnsi" w:cstheme="minorHAnsi"/>
              </w:rPr>
              <w:t>.</w:t>
            </w:r>
            <w:r w:rsidRPr="002D4152">
              <w:rPr>
                <w:rFonts w:asciiTheme="minorHAnsi" w:hAnsiTheme="minorHAnsi" w:cstheme="minorHAnsi"/>
              </w:rPr>
              <w:t>683,24</w:t>
            </w:r>
            <w:r>
              <w:rPr>
                <w:rFonts w:asciiTheme="minorHAnsi" w:hAnsiTheme="minorHAnsi" w:cstheme="minorHAnsi"/>
              </w:rPr>
              <w:t>€</w:t>
            </w:r>
          </w:p>
        </w:tc>
      </w:tr>
      <w:tr w:rsidR="00742B07" w:rsidRPr="008079B7" w14:paraId="5931979D"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00AD6C37"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CENTRO DE ATENCIÓN PRIMARIA SANT JOAN D´ALACANT</w:t>
            </w:r>
          </w:p>
        </w:tc>
        <w:tc>
          <w:tcPr>
            <w:tcW w:w="790" w:type="pct"/>
            <w:tcBorders>
              <w:top w:val="nil"/>
              <w:left w:val="nil"/>
              <w:bottom w:val="single" w:sz="4" w:space="0" w:color="A6A6A6"/>
              <w:right w:val="single" w:sz="4" w:space="0" w:color="A6A6A6"/>
            </w:tcBorders>
            <w:noWrap/>
            <w:hideMark/>
          </w:tcPr>
          <w:p w14:paraId="181D2F42"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8</w:t>
            </w:r>
          </w:p>
        </w:tc>
        <w:tc>
          <w:tcPr>
            <w:tcW w:w="887" w:type="pct"/>
            <w:tcBorders>
              <w:top w:val="nil"/>
              <w:left w:val="nil"/>
              <w:bottom w:val="single" w:sz="4" w:space="0" w:color="A6A6A6"/>
              <w:right w:val="single" w:sz="4" w:space="0" w:color="A6A6A6"/>
            </w:tcBorders>
            <w:noWrap/>
            <w:hideMark/>
          </w:tcPr>
          <w:p w14:paraId="32AAB013"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419</w:t>
            </w:r>
            <w:r>
              <w:rPr>
                <w:rFonts w:asciiTheme="minorHAnsi" w:hAnsiTheme="minorHAnsi" w:cstheme="minorHAnsi"/>
              </w:rPr>
              <w:t>.</w:t>
            </w:r>
            <w:r w:rsidRPr="002D4152">
              <w:rPr>
                <w:rFonts w:asciiTheme="minorHAnsi" w:hAnsiTheme="minorHAnsi" w:cstheme="minorHAnsi"/>
              </w:rPr>
              <w:t>289,42</w:t>
            </w:r>
            <w:r>
              <w:rPr>
                <w:rFonts w:asciiTheme="minorHAnsi" w:hAnsiTheme="minorHAnsi" w:cstheme="minorHAnsi"/>
              </w:rPr>
              <w:t>€</w:t>
            </w:r>
          </w:p>
        </w:tc>
      </w:tr>
      <w:tr w:rsidR="00742B07" w:rsidRPr="008079B7" w14:paraId="61A47A92"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5E9247E6"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GENERAL UNIVERSITARIO DE ELDA VIRGEN DE LA SALUD</w:t>
            </w:r>
          </w:p>
        </w:tc>
        <w:tc>
          <w:tcPr>
            <w:tcW w:w="790" w:type="pct"/>
            <w:tcBorders>
              <w:top w:val="nil"/>
              <w:left w:val="nil"/>
              <w:bottom w:val="single" w:sz="4" w:space="0" w:color="A6A6A6"/>
              <w:right w:val="single" w:sz="4" w:space="0" w:color="A6A6A6"/>
            </w:tcBorders>
            <w:noWrap/>
            <w:hideMark/>
          </w:tcPr>
          <w:p w14:paraId="2CDD2D41"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7</w:t>
            </w:r>
          </w:p>
        </w:tc>
        <w:tc>
          <w:tcPr>
            <w:tcW w:w="887" w:type="pct"/>
            <w:tcBorders>
              <w:top w:val="nil"/>
              <w:left w:val="nil"/>
              <w:bottom w:val="single" w:sz="4" w:space="0" w:color="A6A6A6"/>
              <w:right w:val="single" w:sz="4" w:space="0" w:color="A6A6A6"/>
            </w:tcBorders>
            <w:noWrap/>
            <w:hideMark/>
          </w:tcPr>
          <w:p w14:paraId="3C1DE344"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401</w:t>
            </w:r>
            <w:r>
              <w:rPr>
                <w:rFonts w:asciiTheme="minorHAnsi" w:hAnsiTheme="minorHAnsi" w:cstheme="minorHAnsi"/>
              </w:rPr>
              <w:t>.</w:t>
            </w:r>
            <w:r w:rsidRPr="002D4152">
              <w:rPr>
                <w:rFonts w:asciiTheme="minorHAnsi" w:hAnsiTheme="minorHAnsi" w:cstheme="minorHAnsi"/>
              </w:rPr>
              <w:t>071,35</w:t>
            </w:r>
            <w:r>
              <w:rPr>
                <w:rFonts w:asciiTheme="minorHAnsi" w:hAnsiTheme="minorHAnsi" w:cstheme="minorHAnsi"/>
              </w:rPr>
              <w:t>€</w:t>
            </w:r>
          </w:p>
        </w:tc>
      </w:tr>
      <w:tr w:rsidR="00742B07" w:rsidRPr="008079B7" w14:paraId="1E32C0DD"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7DFF2F31"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LA RIBERA DE ALZIRA</w:t>
            </w:r>
          </w:p>
        </w:tc>
        <w:tc>
          <w:tcPr>
            <w:tcW w:w="790" w:type="pct"/>
            <w:tcBorders>
              <w:top w:val="nil"/>
              <w:left w:val="nil"/>
              <w:bottom w:val="single" w:sz="4" w:space="0" w:color="A6A6A6"/>
              <w:right w:val="single" w:sz="4" w:space="0" w:color="A6A6A6"/>
            </w:tcBorders>
            <w:noWrap/>
            <w:hideMark/>
          </w:tcPr>
          <w:p w14:paraId="41C26A2E"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5</w:t>
            </w:r>
          </w:p>
        </w:tc>
        <w:tc>
          <w:tcPr>
            <w:tcW w:w="887" w:type="pct"/>
            <w:tcBorders>
              <w:top w:val="nil"/>
              <w:left w:val="nil"/>
              <w:bottom w:val="single" w:sz="4" w:space="0" w:color="A6A6A6"/>
              <w:right w:val="single" w:sz="4" w:space="0" w:color="A6A6A6"/>
            </w:tcBorders>
            <w:noWrap/>
            <w:hideMark/>
          </w:tcPr>
          <w:p w14:paraId="5A703875"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301</w:t>
            </w:r>
            <w:r>
              <w:rPr>
                <w:rFonts w:asciiTheme="minorHAnsi" w:hAnsiTheme="minorHAnsi" w:cstheme="minorHAnsi"/>
              </w:rPr>
              <w:t>.</w:t>
            </w:r>
            <w:r w:rsidRPr="002D4152">
              <w:rPr>
                <w:rFonts w:asciiTheme="minorHAnsi" w:hAnsiTheme="minorHAnsi" w:cstheme="minorHAnsi"/>
              </w:rPr>
              <w:t>000</w:t>
            </w:r>
            <w:r>
              <w:rPr>
                <w:rFonts w:asciiTheme="minorHAnsi" w:hAnsiTheme="minorHAnsi" w:cstheme="minorHAnsi"/>
              </w:rPr>
              <w:t>,00€</w:t>
            </w:r>
          </w:p>
        </w:tc>
      </w:tr>
      <w:tr w:rsidR="00742B07" w:rsidRPr="008079B7" w14:paraId="286109A5"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1C1DA864"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LA PLANA</w:t>
            </w:r>
          </w:p>
        </w:tc>
        <w:tc>
          <w:tcPr>
            <w:tcW w:w="790" w:type="pct"/>
            <w:tcBorders>
              <w:top w:val="nil"/>
              <w:left w:val="nil"/>
              <w:bottom w:val="single" w:sz="4" w:space="0" w:color="A6A6A6"/>
              <w:right w:val="single" w:sz="4" w:space="0" w:color="A6A6A6"/>
            </w:tcBorders>
            <w:noWrap/>
            <w:hideMark/>
          </w:tcPr>
          <w:p w14:paraId="38D1D075"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6436E0F5"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230</w:t>
            </w:r>
            <w:r>
              <w:rPr>
                <w:rFonts w:asciiTheme="minorHAnsi" w:hAnsiTheme="minorHAnsi" w:cstheme="minorHAnsi"/>
              </w:rPr>
              <w:t>.</w:t>
            </w:r>
            <w:r w:rsidRPr="002D4152">
              <w:rPr>
                <w:rFonts w:asciiTheme="minorHAnsi" w:hAnsiTheme="minorHAnsi" w:cstheme="minorHAnsi"/>
              </w:rPr>
              <w:t>076,06</w:t>
            </w:r>
            <w:r>
              <w:rPr>
                <w:rFonts w:asciiTheme="minorHAnsi" w:hAnsiTheme="minorHAnsi" w:cstheme="minorHAnsi"/>
              </w:rPr>
              <w:t>€</w:t>
            </w:r>
          </w:p>
        </w:tc>
      </w:tr>
      <w:tr w:rsidR="00742B07" w:rsidRPr="008079B7" w14:paraId="71564E2D"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2DBBD556"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CENTRO DE ATENCIÓN PRIMARIA ARNAU DE VILANOVA-LLÍRIA</w:t>
            </w:r>
          </w:p>
        </w:tc>
        <w:tc>
          <w:tcPr>
            <w:tcW w:w="790" w:type="pct"/>
            <w:tcBorders>
              <w:top w:val="nil"/>
              <w:left w:val="nil"/>
              <w:bottom w:val="single" w:sz="4" w:space="0" w:color="A6A6A6"/>
              <w:right w:val="single" w:sz="4" w:space="0" w:color="A6A6A6"/>
            </w:tcBorders>
            <w:noWrap/>
            <w:hideMark/>
          </w:tcPr>
          <w:p w14:paraId="19F40848"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w:t>
            </w:r>
          </w:p>
        </w:tc>
        <w:tc>
          <w:tcPr>
            <w:tcW w:w="887" w:type="pct"/>
            <w:tcBorders>
              <w:top w:val="nil"/>
              <w:left w:val="nil"/>
              <w:bottom w:val="single" w:sz="4" w:space="0" w:color="A6A6A6"/>
              <w:right w:val="single" w:sz="4" w:space="0" w:color="A6A6A6"/>
            </w:tcBorders>
            <w:noWrap/>
            <w:hideMark/>
          </w:tcPr>
          <w:p w14:paraId="41EE62EF"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183</w:t>
            </w:r>
            <w:r>
              <w:rPr>
                <w:rFonts w:asciiTheme="minorHAnsi" w:hAnsiTheme="minorHAnsi" w:cstheme="minorHAnsi"/>
              </w:rPr>
              <w:t>.</w:t>
            </w:r>
            <w:r w:rsidRPr="002D4152">
              <w:rPr>
                <w:rFonts w:asciiTheme="minorHAnsi" w:hAnsiTheme="minorHAnsi" w:cstheme="minorHAnsi"/>
              </w:rPr>
              <w:t>375</w:t>
            </w:r>
            <w:r>
              <w:rPr>
                <w:rFonts w:asciiTheme="minorHAnsi" w:hAnsiTheme="minorHAnsi" w:cstheme="minorHAnsi"/>
              </w:rPr>
              <w:t>,00€</w:t>
            </w:r>
          </w:p>
        </w:tc>
      </w:tr>
      <w:tr w:rsidR="00742B07" w:rsidRPr="008079B7" w14:paraId="6FB4053D"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17020F02"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CENTRO DE TRANSFUSIONES DE VALENCIA</w:t>
            </w:r>
          </w:p>
        </w:tc>
        <w:tc>
          <w:tcPr>
            <w:tcW w:w="790" w:type="pct"/>
            <w:tcBorders>
              <w:top w:val="nil"/>
              <w:left w:val="nil"/>
              <w:bottom w:val="single" w:sz="4" w:space="0" w:color="A6A6A6"/>
              <w:right w:val="single" w:sz="4" w:space="0" w:color="A6A6A6"/>
            </w:tcBorders>
            <w:noWrap/>
            <w:hideMark/>
          </w:tcPr>
          <w:p w14:paraId="4506808A"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257E0C8B"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87</w:t>
            </w:r>
            <w:r>
              <w:rPr>
                <w:rFonts w:asciiTheme="minorHAnsi" w:hAnsiTheme="minorHAnsi" w:cstheme="minorHAnsi"/>
              </w:rPr>
              <w:t>.</w:t>
            </w:r>
            <w:r w:rsidRPr="002D4152">
              <w:rPr>
                <w:rFonts w:asciiTheme="minorHAnsi" w:hAnsiTheme="minorHAnsi" w:cstheme="minorHAnsi"/>
              </w:rPr>
              <w:t>382,83</w:t>
            </w:r>
            <w:r>
              <w:rPr>
                <w:rFonts w:asciiTheme="minorHAnsi" w:hAnsiTheme="minorHAnsi" w:cstheme="minorHAnsi"/>
              </w:rPr>
              <w:t>€</w:t>
            </w:r>
          </w:p>
        </w:tc>
      </w:tr>
      <w:tr w:rsidR="00742B07" w:rsidRPr="008079B7" w14:paraId="620CF799"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6839DFB5"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GENERAL DE CASTELLON</w:t>
            </w:r>
          </w:p>
        </w:tc>
        <w:tc>
          <w:tcPr>
            <w:tcW w:w="790" w:type="pct"/>
            <w:tcBorders>
              <w:top w:val="nil"/>
              <w:left w:val="nil"/>
              <w:bottom w:val="single" w:sz="4" w:space="0" w:color="A6A6A6"/>
              <w:right w:val="single" w:sz="4" w:space="0" w:color="A6A6A6"/>
            </w:tcBorders>
            <w:noWrap/>
            <w:hideMark/>
          </w:tcPr>
          <w:p w14:paraId="0F4807FC"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6</w:t>
            </w:r>
          </w:p>
        </w:tc>
        <w:tc>
          <w:tcPr>
            <w:tcW w:w="887" w:type="pct"/>
            <w:tcBorders>
              <w:top w:val="nil"/>
              <w:left w:val="nil"/>
              <w:bottom w:val="single" w:sz="4" w:space="0" w:color="A6A6A6"/>
              <w:right w:val="single" w:sz="4" w:space="0" w:color="A6A6A6"/>
            </w:tcBorders>
            <w:noWrap/>
            <w:hideMark/>
          </w:tcPr>
          <w:p w14:paraId="5967113B"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86</w:t>
            </w:r>
            <w:r>
              <w:rPr>
                <w:rFonts w:asciiTheme="minorHAnsi" w:hAnsiTheme="minorHAnsi" w:cstheme="minorHAnsi"/>
              </w:rPr>
              <w:t>.</w:t>
            </w:r>
            <w:r w:rsidRPr="002D4152">
              <w:rPr>
                <w:rFonts w:asciiTheme="minorHAnsi" w:hAnsiTheme="minorHAnsi" w:cstheme="minorHAnsi"/>
              </w:rPr>
              <w:t>740</w:t>
            </w:r>
            <w:r>
              <w:rPr>
                <w:rFonts w:asciiTheme="minorHAnsi" w:hAnsiTheme="minorHAnsi" w:cstheme="minorHAnsi"/>
              </w:rPr>
              <w:t>,00€</w:t>
            </w:r>
          </w:p>
        </w:tc>
      </w:tr>
      <w:tr w:rsidR="00742B07" w:rsidRPr="008079B7" w14:paraId="16604A92"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26838964"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CENTRO DE ATENCIÓN PRIMARIA DS PESET</w:t>
            </w:r>
          </w:p>
        </w:tc>
        <w:tc>
          <w:tcPr>
            <w:tcW w:w="790" w:type="pct"/>
            <w:tcBorders>
              <w:top w:val="nil"/>
              <w:left w:val="nil"/>
              <w:bottom w:val="single" w:sz="4" w:space="0" w:color="A6A6A6"/>
              <w:right w:val="single" w:sz="4" w:space="0" w:color="A6A6A6"/>
            </w:tcBorders>
            <w:noWrap/>
            <w:hideMark/>
          </w:tcPr>
          <w:p w14:paraId="1F3A8EE2"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24882781"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69</w:t>
            </w:r>
            <w:r>
              <w:rPr>
                <w:rFonts w:asciiTheme="minorHAnsi" w:hAnsiTheme="minorHAnsi" w:cstheme="minorHAnsi"/>
              </w:rPr>
              <w:t>.</w:t>
            </w:r>
            <w:r w:rsidRPr="002D4152">
              <w:rPr>
                <w:rFonts w:asciiTheme="minorHAnsi" w:hAnsiTheme="minorHAnsi" w:cstheme="minorHAnsi"/>
              </w:rPr>
              <w:t>393,04</w:t>
            </w:r>
            <w:r>
              <w:rPr>
                <w:rFonts w:asciiTheme="minorHAnsi" w:hAnsiTheme="minorHAnsi" w:cstheme="minorHAnsi"/>
              </w:rPr>
              <w:t>€</w:t>
            </w:r>
          </w:p>
        </w:tc>
      </w:tr>
      <w:tr w:rsidR="00742B07" w:rsidRPr="008079B7" w14:paraId="5EAB0643"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07197A31"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LA MAGDALENA</w:t>
            </w:r>
          </w:p>
        </w:tc>
        <w:tc>
          <w:tcPr>
            <w:tcW w:w="790" w:type="pct"/>
            <w:tcBorders>
              <w:top w:val="nil"/>
              <w:left w:val="nil"/>
              <w:bottom w:val="single" w:sz="4" w:space="0" w:color="A6A6A6"/>
              <w:right w:val="single" w:sz="4" w:space="0" w:color="A6A6A6"/>
            </w:tcBorders>
            <w:noWrap/>
            <w:hideMark/>
          </w:tcPr>
          <w:p w14:paraId="77715149"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51485328"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40</w:t>
            </w:r>
            <w:r>
              <w:rPr>
                <w:rFonts w:asciiTheme="minorHAnsi" w:hAnsiTheme="minorHAnsi" w:cstheme="minorHAnsi"/>
              </w:rPr>
              <w:t>.</w:t>
            </w:r>
            <w:r w:rsidRPr="002D4152">
              <w:rPr>
                <w:rFonts w:asciiTheme="minorHAnsi" w:hAnsiTheme="minorHAnsi" w:cstheme="minorHAnsi"/>
              </w:rPr>
              <w:t>000</w:t>
            </w:r>
            <w:r>
              <w:rPr>
                <w:rFonts w:asciiTheme="minorHAnsi" w:hAnsiTheme="minorHAnsi" w:cstheme="minorHAnsi"/>
              </w:rPr>
              <w:t>,00€</w:t>
            </w:r>
          </w:p>
        </w:tc>
      </w:tr>
      <w:tr w:rsidR="00742B07" w:rsidRPr="008079B7" w14:paraId="1BDB6A35"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621C2549"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CENTRO DE ATENCIÓN PRIMARIA ORIHUELA</w:t>
            </w:r>
          </w:p>
        </w:tc>
        <w:tc>
          <w:tcPr>
            <w:tcW w:w="790" w:type="pct"/>
            <w:tcBorders>
              <w:top w:val="nil"/>
              <w:left w:val="nil"/>
              <w:bottom w:val="single" w:sz="4" w:space="0" w:color="A6A6A6"/>
              <w:right w:val="single" w:sz="4" w:space="0" w:color="A6A6A6"/>
            </w:tcBorders>
            <w:noWrap/>
            <w:hideMark/>
          </w:tcPr>
          <w:p w14:paraId="6CCF3F67"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5</w:t>
            </w:r>
          </w:p>
        </w:tc>
        <w:tc>
          <w:tcPr>
            <w:tcW w:w="887" w:type="pct"/>
            <w:tcBorders>
              <w:top w:val="nil"/>
              <w:left w:val="nil"/>
              <w:bottom w:val="single" w:sz="4" w:space="0" w:color="A6A6A6"/>
              <w:right w:val="single" w:sz="4" w:space="0" w:color="A6A6A6"/>
            </w:tcBorders>
            <w:noWrap/>
            <w:hideMark/>
          </w:tcPr>
          <w:p w14:paraId="65C0431C"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40</w:t>
            </w:r>
            <w:r>
              <w:rPr>
                <w:rFonts w:asciiTheme="minorHAnsi" w:hAnsiTheme="minorHAnsi" w:cstheme="minorHAnsi"/>
              </w:rPr>
              <w:t>.</w:t>
            </w:r>
            <w:r w:rsidRPr="002D4152">
              <w:rPr>
                <w:rFonts w:asciiTheme="minorHAnsi" w:hAnsiTheme="minorHAnsi" w:cstheme="minorHAnsi"/>
              </w:rPr>
              <w:t>000</w:t>
            </w:r>
            <w:r>
              <w:rPr>
                <w:rFonts w:asciiTheme="minorHAnsi" w:hAnsiTheme="minorHAnsi" w:cstheme="minorHAnsi"/>
              </w:rPr>
              <w:t>,00€</w:t>
            </w:r>
          </w:p>
        </w:tc>
      </w:tr>
      <w:tr w:rsidR="00742B07" w:rsidRPr="008079B7" w14:paraId="49771C92"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4B862F59"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t>HOSPITAL COMARCAL DE VINARÒS</w:t>
            </w:r>
          </w:p>
        </w:tc>
        <w:tc>
          <w:tcPr>
            <w:tcW w:w="790" w:type="pct"/>
            <w:tcBorders>
              <w:top w:val="nil"/>
              <w:left w:val="nil"/>
              <w:bottom w:val="single" w:sz="4" w:space="0" w:color="A6A6A6"/>
              <w:right w:val="single" w:sz="4" w:space="0" w:color="A6A6A6"/>
            </w:tcBorders>
            <w:noWrap/>
            <w:hideMark/>
          </w:tcPr>
          <w:p w14:paraId="75D336BB"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1</w:t>
            </w:r>
          </w:p>
        </w:tc>
        <w:tc>
          <w:tcPr>
            <w:tcW w:w="887" w:type="pct"/>
            <w:tcBorders>
              <w:top w:val="nil"/>
              <w:left w:val="nil"/>
              <w:bottom w:val="single" w:sz="4" w:space="0" w:color="A6A6A6"/>
              <w:right w:val="single" w:sz="4" w:space="0" w:color="A6A6A6"/>
            </w:tcBorders>
            <w:noWrap/>
            <w:hideMark/>
          </w:tcPr>
          <w:p w14:paraId="42E79620"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20</w:t>
            </w:r>
            <w:r>
              <w:rPr>
                <w:rFonts w:asciiTheme="minorHAnsi" w:hAnsiTheme="minorHAnsi" w:cstheme="minorHAnsi"/>
              </w:rPr>
              <w:t>.</w:t>
            </w:r>
            <w:r w:rsidRPr="002D4152">
              <w:rPr>
                <w:rFonts w:asciiTheme="minorHAnsi" w:hAnsiTheme="minorHAnsi" w:cstheme="minorHAnsi"/>
              </w:rPr>
              <w:t>000</w:t>
            </w:r>
            <w:r>
              <w:rPr>
                <w:rFonts w:asciiTheme="minorHAnsi" w:hAnsiTheme="minorHAnsi" w:cstheme="minorHAnsi"/>
              </w:rPr>
              <w:t>,00€</w:t>
            </w:r>
          </w:p>
        </w:tc>
      </w:tr>
      <w:tr w:rsidR="00742B07" w:rsidRPr="008079B7" w14:paraId="7A729DC5" w14:textId="77777777" w:rsidTr="00EA69D9">
        <w:trPr>
          <w:trHeight w:val="300"/>
          <w:jc w:val="center"/>
        </w:trPr>
        <w:tc>
          <w:tcPr>
            <w:tcW w:w="3323" w:type="pct"/>
            <w:tcBorders>
              <w:top w:val="nil"/>
              <w:left w:val="single" w:sz="4" w:space="0" w:color="A6A6A6"/>
              <w:bottom w:val="single" w:sz="4" w:space="0" w:color="A6A6A6"/>
              <w:right w:val="single" w:sz="4" w:space="0" w:color="A6A6A6"/>
            </w:tcBorders>
            <w:noWrap/>
            <w:hideMark/>
          </w:tcPr>
          <w:p w14:paraId="798FE9CC" w14:textId="77777777" w:rsidR="00742B07" w:rsidRPr="002D4152" w:rsidRDefault="00742B07" w:rsidP="00EA69D9">
            <w:pPr>
              <w:spacing w:after="0" w:line="240" w:lineRule="auto"/>
              <w:jc w:val="left"/>
              <w:rPr>
                <w:rFonts w:asciiTheme="minorHAnsi" w:eastAsia="Times New Roman" w:hAnsiTheme="minorHAnsi" w:cstheme="minorHAnsi"/>
                <w:szCs w:val="22"/>
                <w:lang w:eastAsia="es-ES"/>
              </w:rPr>
            </w:pPr>
            <w:r w:rsidRPr="002D4152">
              <w:rPr>
                <w:rFonts w:asciiTheme="minorHAnsi" w:hAnsiTheme="minorHAnsi" w:cstheme="minorHAnsi"/>
              </w:rPr>
              <w:lastRenderedPageBreak/>
              <w:t>HOSPITAL VINALOPÓ SALUD</w:t>
            </w:r>
          </w:p>
        </w:tc>
        <w:tc>
          <w:tcPr>
            <w:tcW w:w="790" w:type="pct"/>
            <w:tcBorders>
              <w:top w:val="nil"/>
              <w:left w:val="nil"/>
              <w:bottom w:val="single" w:sz="4" w:space="0" w:color="A6A6A6"/>
              <w:right w:val="single" w:sz="4" w:space="0" w:color="A6A6A6"/>
            </w:tcBorders>
            <w:noWrap/>
            <w:hideMark/>
          </w:tcPr>
          <w:p w14:paraId="2109325E" w14:textId="77777777" w:rsidR="00742B07" w:rsidRPr="002D4152" w:rsidRDefault="00742B07" w:rsidP="00EA69D9">
            <w:pPr>
              <w:spacing w:after="0" w:line="240" w:lineRule="auto"/>
              <w:jc w:val="center"/>
              <w:rPr>
                <w:rFonts w:asciiTheme="minorHAnsi" w:eastAsia="Times New Roman" w:hAnsiTheme="minorHAnsi" w:cstheme="minorHAnsi"/>
                <w:szCs w:val="22"/>
                <w:lang w:eastAsia="es-ES"/>
              </w:rPr>
            </w:pPr>
            <w:r w:rsidRPr="002D4152">
              <w:rPr>
                <w:rFonts w:asciiTheme="minorHAnsi" w:hAnsiTheme="minorHAnsi" w:cstheme="minorHAnsi"/>
              </w:rPr>
              <w:t>2</w:t>
            </w:r>
          </w:p>
        </w:tc>
        <w:tc>
          <w:tcPr>
            <w:tcW w:w="887" w:type="pct"/>
            <w:tcBorders>
              <w:top w:val="nil"/>
              <w:left w:val="nil"/>
              <w:bottom w:val="single" w:sz="4" w:space="0" w:color="A6A6A6"/>
              <w:right w:val="single" w:sz="4" w:space="0" w:color="A6A6A6"/>
            </w:tcBorders>
            <w:noWrap/>
            <w:hideMark/>
          </w:tcPr>
          <w:p w14:paraId="78DE1257" w14:textId="77777777" w:rsidR="00742B07" w:rsidRPr="002D4152" w:rsidRDefault="00742B07" w:rsidP="00EA69D9">
            <w:pPr>
              <w:spacing w:after="0" w:line="240" w:lineRule="auto"/>
              <w:jc w:val="right"/>
              <w:rPr>
                <w:rFonts w:asciiTheme="minorHAnsi" w:eastAsia="Times New Roman" w:hAnsiTheme="minorHAnsi" w:cstheme="minorHAnsi"/>
                <w:szCs w:val="22"/>
                <w:lang w:eastAsia="es-ES"/>
              </w:rPr>
            </w:pPr>
            <w:r w:rsidRPr="002D4152">
              <w:rPr>
                <w:rFonts w:asciiTheme="minorHAnsi" w:hAnsiTheme="minorHAnsi" w:cstheme="minorHAnsi"/>
              </w:rPr>
              <w:t>10</w:t>
            </w:r>
            <w:r>
              <w:rPr>
                <w:rFonts w:asciiTheme="minorHAnsi" w:hAnsiTheme="minorHAnsi" w:cstheme="minorHAnsi"/>
              </w:rPr>
              <w:t>.</w:t>
            </w:r>
            <w:r w:rsidRPr="002D4152">
              <w:rPr>
                <w:rFonts w:asciiTheme="minorHAnsi" w:hAnsiTheme="minorHAnsi" w:cstheme="minorHAnsi"/>
              </w:rPr>
              <w:t>000</w:t>
            </w:r>
            <w:r>
              <w:rPr>
                <w:rFonts w:asciiTheme="minorHAnsi" w:hAnsiTheme="minorHAnsi" w:cstheme="minorHAnsi"/>
              </w:rPr>
              <w:t>,00€</w:t>
            </w:r>
          </w:p>
        </w:tc>
      </w:tr>
      <w:tr w:rsidR="00742B07" w:rsidRPr="00C36160" w14:paraId="5A8D91A9" w14:textId="77777777" w:rsidTr="00EA69D9">
        <w:trPr>
          <w:trHeight w:val="300"/>
          <w:jc w:val="center"/>
        </w:trPr>
        <w:tc>
          <w:tcPr>
            <w:tcW w:w="3323" w:type="pct"/>
            <w:tcBorders>
              <w:top w:val="nil"/>
              <w:left w:val="single" w:sz="4" w:space="0" w:color="A6A6A6"/>
              <w:bottom w:val="single" w:sz="4" w:space="0" w:color="A6A6A6"/>
              <w:right w:val="single" w:sz="4" w:space="0" w:color="A6A6A6"/>
            </w:tcBorders>
            <w:shd w:val="clear" w:color="auto" w:fill="DDEBF7"/>
            <w:noWrap/>
            <w:vAlign w:val="center"/>
            <w:hideMark/>
          </w:tcPr>
          <w:p w14:paraId="1A1B8CAC" w14:textId="77777777" w:rsidR="00742B07" w:rsidRPr="00E34415" w:rsidRDefault="00742B07" w:rsidP="00EA69D9">
            <w:pPr>
              <w:spacing w:after="0" w:line="240" w:lineRule="auto"/>
              <w:jc w:val="right"/>
              <w:rPr>
                <w:rFonts w:ascii="Calibri" w:eastAsia="Times New Roman" w:hAnsi="Calibri" w:cs="Calibri"/>
                <w:b/>
                <w:bCs/>
                <w:color w:val="000000"/>
                <w:lang w:eastAsia="es-ES"/>
              </w:rPr>
            </w:pPr>
            <w:r w:rsidRPr="00E34415">
              <w:rPr>
                <w:rFonts w:ascii="Calibri" w:eastAsia="Times New Roman" w:hAnsi="Calibri" w:cs="Calibri"/>
                <w:b/>
                <w:bCs/>
                <w:color w:val="000000"/>
                <w:lang w:eastAsia="es-ES"/>
              </w:rPr>
              <w:t>TOTAL</w:t>
            </w:r>
          </w:p>
        </w:tc>
        <w:tc>
          <w:tcPr>
            <w:tcW w:w="790" w:type="pct"/>
            <w:tcBorders>
              <w:top w:val="nil"/>
              <w:left w:val="nil"/>
              <w:bottom w:val="single" w:sz="4" w:space="0" w:color="A6A6A6"/>
              <w:right w:val="single" w:sz="4" w:space="0" w:color="A6A6A6"/>
            </w:tcBorders>
            <w:shd w:val="clear" w:color="auto" w:fill="DDEBF7"/>
            <w:noWrap/>
            <w:vAlign w:val="center"/>
            <w:hideMark/>
          </w:tcPr>
          <w:p w14:paraId="2DF070F0" w14:textId="77777777" w:rsidR="00742B07" w:rsidRPr="00E34415" w:rsidRDefault="00742B07" w:rsidP="00EA69D9">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318</w:t>
            </w:r>
          </w:p>
        </w:tc>
        <w:tc>
          <w:tcPr>
            <w:tcW w:w="887" w:type="pct"/>
            <w:tcBorders>
              <w:top w:val="nil"/>
              <w:left w:val="nil"/>
              <w:bottom w:val="single" w:sz="4" w:space="0" w:color="A6A6A6"/>
              <w:right w:val="single" w:sz="4" w:space="0" w:color="A6A6A6"/>
            </w:tcBorders>
            <w:shd w:val="clear" w:color="auto" w:fill="DDEBF7"/>
            <w:noWrap/>
            <w:vAlign w:val="center"/>
            <w:hideMark/>
          </w:tcPr>
          <w:p w14:paraId="7C29617A" w14:textId="77777777" w:rsidR="00742B07" w:rsidRPr="00E34415" w:rsidRDefault="00742B07" w:rsidP="00EA69D9">
            <w:pPr>
              <w:spacing w:after="0" w:line="240" w:lineRule="auto"/>
              <w:jc w:val="right"/>
              <w:rPr>
                <w:rFonts w:ascii="Calibri" w:eastAsia="Times New Roman" w:hAnsi="Calibri" w:cs="Calibri"/>
                <w:b/>
                <w:bCs/>
                <w:color w:val="000000"/>
                <w:lang w:eastAsia="es-ES"/>
              </w:rPr>
            </w:pPr>
            <w:r w:rsidRPr="002D4152">
              <w:rPr>
                <w:rFonts w:ascii="Calibri" w:eastAsia="Times New Roman" w:hAnsi="Calibri" w:cs="Calibri"/>
                <w:b/>
                <w:bCs/>
                <w:color w:val="000000"/>
                <w:szCs w:val="22"/>
                <w:lang w:eastAsia="es-ES"/>
              </w:rPr>
              <w:t>39</w:t>
            </w:r>
            <w:r>
              <w:rPr>
                <w:rFonts w:ascii="Calibri" w:eastAsia="Times New Roman" w:hAnsi="Calibri" w:cs="Calibri"/>
                <w:b/>
                <w:bCs/>
                <w:color w:val="000000"/>
                <w:szCs w:val="22"/>
                <w:lang w:eastAsia="es-ES"/>
              </w:rPr>
              <w:t>.</w:t>
            </w:r>
            <w:r w:rsidRPr="002D4152">
              <w:rPr>
                <w:rFonts w:ascii="Calibri" w:eastAsia="Times New Roman" w:hAnsi="Calibri" w:cs="Calibri"/>
                <w:b/>
                <w:bCs/>
                <w:color w:val="000000"/>
                <w:szCs w:val="22"/>
                <w:lang w:eastAsia="es-ES"/>
              </w:rPr>
              <w:t>080</w:t>
            </w:r>
            <w:r>
              <w:rPr>
                <w:rFonts w:ascii="Calibri" w:eastAsia="Times New Roman" w:hAnsi="Calibri" w:cs="Calibri"/>
                <w:b/>
                <w:bCs/>
                <w:color w:val="000000"/>
                <w:szCs w:val="22"/>
                <w:lang w:eastAsia="es-ES"/>
              </w:rPr>
              <w:t>.</w:t>
            </w:r>
            <w:r w:rsidRPr="002D4152">
              <w:rPr>
                <w:rFonts w:ascii="Calibri" w:eastAsia="Times New Roman" w:hAnsi="Calibri" w:cs="Calibri"/>
                <w:b/>
                <w:bCs/>
                <w:color w:val="000000"/>
                <w:szCs w:val="22"/>
                <w:lang w:eastAsia="es-ES"/>
              </w:rPr>
              <w:t>912,91</w:t>
            </w:r>
            <w:r w:rsidRPr="00E34415">
              <w:rPr>
                <w:rFonts w:ascii="Calibri" w:eastAsia="Times New Roman" w:hAnsi="Calibri" w:cs="Calibri"/>
                <w:b/>
                <w:bCs/>
                <w:color w:val="000000"/>
                <w:szCs w:val="22"/>
                <w:lang w:eastAsia="es-ES"/>
              </w:rPr>
              <w:t>€</w:t>
            </w:r>
          </w:p>
        </w:tc>
      </w:tr>
    </w:tbl>
    <w:p w14:paraId="0419E27B" w14:textId="77777777" w:rsidR="00742B07" w:rsidRPr="00C36160" w:rsidRDefault="00742B07" w:rsidP="00742B07">
      <w:pPr>
        <w:rPr>
          <w:highlight w:val="yellow"/>
        </w:rPr>
      </w:pPr>
    </w:p>
    <w:p w14:paraId="7012333E" w14:textId="77777777" w:rsidR="00742B07" w:rsidRPr="00942FA6" w:rsidRDefault="00742B07" w:rsidP="00742B07">
      <w:pPr>
        <w:rPr>
          <w:b/>
          <w:u w:val="single"/>
          <w:lang w:val="es-ES_tradnl"/>
        </w:rPr>
      </w:pPr>
      <w:r w:rsidRPr="00942FA6">
        <w:rPr>
          <w:b/>
          <w:u w:val="single"/>
          <w:lang w:val="es-ES_tradnl"/>
        </w:rPr>
        <w:t>Proyectos internacionales</w:t>
      </w:r>
    </w:p>
    <w:p w14:paraId="0544B1F6" w14:textId="77777777" w:rsidR="00742B07" w:rsidRPr="00942FA6" w:rsidRDefault="00742B07" w:rsidP="00742B07">
      <w:pPr>
        <w:rPr>
          <w:lang w:val="es-ES_tradnl"/>
        </w:rPr>
      </w:pPr>
      <w:r w:rsidRPr="00942FA6">
        <w:rPr>
          <w:lang w:val="es-ES_tradnl"/>
        </w:rPr>
        <w:t>En materia de proyectos internacionales, en 202</w:t>
      </w:r>
      <w:r>
        <w:rPr>
          <w:lang w:val="es-ES_tradnl"/>
        </w:rPr>
        <w:t>3</w:t>
      </w:r>
      <w:r w:rsidRPr="00942FA6">
        <w:rPr>
          <w:lang w:val="es-ES_tradnl"/>
        </w:rPr>
        <w:t xml:space="preserve"> se solicitaron un total de </w:t>
      </w:r>
      <w:r w:rsidRPr="00942FA6">
        <w:rPr>
          <w:b/>
          <w:lang w:val="es-ES_tradnl"/>
        </w:rPr>
        <w:t>4</w:t>
      </w:r>
      <w:r>
        <w:rPr>
          <w:b/>
          <w:lang w:val="es-ES_tradnl"/>
        </w:rPr>
        <w:t>3</w:t>
      </w:r>
      <w:r w:rsidRPr="00942FA6">
        <w:rPr>
          <w:b/>
          <w:lang w:val="es-ES_tradnl"/>
        </w:rPr>
        <w:t xml:space="preserve"> proyectos</w:t>
      </w:r>
      <w:r w:rsidRPr="00942FA6">
        <w:rPr>
          <w:lang w:val="es-ES_tradnl"/>
        </w:rPr>
        <w:t xml:space="preserve"> con una financiación para los grupos de Fisabio de </w:t>
      </w:r>
      <w:r w:rsidRPr="00942FA6">
        <w:rPr>
          <w:b/>
          <w:lang w:val="es-ES_tradnl"/>
        </w:rPr>
        <w:t>1</w:t>
      </w:r>
      <w:r>
        <w:rPr>
          <w:b/>
          <w:lang w:val="es-ES_tradnl"/>
        </w:rPr>
        <w:t>2</w:t>
      </w:r>
      <w:r w:rsidRPr="00942FA6">
        <w:rPr>
          <w:b/>
          <w:lang w:val="es-ES_tradnl"/>
        </w:rPr>
        <w:t>.5</w:t>
      </w:r>
      <w:r>
        <w:rPr>
          <w:b/>
          <w:lang w:val="es-ES_tradnl"/>
        </w:rPr>
        <w:t>71</w:t>
      </w:r>
      <w:r w:rsidRPr="00942FA6">
        <w:rPr>
          <w:b/>
          <w:lang w:val="es-ES_tradnl"/>
        </w:rPr>
        <w:t>.</w:t>
      </w:r>
      <w:r>
        <w:rPr>
          <w:b/>
          <w:lang w:val="es-ES_tradnl"/>
        </w:rPr>
        <w:t>690,3</w:t>
      </w:r>
      <w:r w:rsidRPr="00942FA6">
        <w:rPr>
          <w:b/>
          <w:lang w:val="es-ES_tradnl"/>
        </w:rPr>
        <w:t>8€.</w:t>
      </w:r>
      <w:r w:rsidRPr="00942FA6">
        <w:rPr>
          <w:lang w:val="es-ES_tradnl"/>
        </w:rPr>
        <w:t xml:space="preserve"> El detalle de dichos proyectos y convocatorias se presenta en la Tabla 2.7. </w:t>
      </w:r>
    </w:p>
    <w:p w14:paraId="376BD527" w14:textId="77777777" w:rsidR="00742B07" w:rsidRPr="00942FA6" w:rsidRDefault="00742B07" w:rsidP="00742B07">
      <w:pPr>
        <w:pStyle w:val="Descripcin"/>
        <w:keepNext/>
        <w:jc w:val="center"/>
        <w:rPr>
          <w:color w:val="auto"/>
        </w:rPr>
      </w:pPr>
      <w:r>
        <w:rPr>
          <w:color w:val="auto"/>
        </w:rPr>
        <w:t>Tabla 2.7</w:t>
      </w:r>
      <w:r w:rsidRPr="00942FA6">
        <w:rPr>
          <w:color w:val="auto"/>
        </w:rPr>
        <w:t xml:space="preserve"> Proyectos internacionales solicitados; entidad financiadora, convocatoria, número de proyectos e importe</w:t>
      </w: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992"/>
        <w:gridCol w:w="1449"/>
        <w:gridCol w:w="1907"/>
      </w:tblGrid>
      <w:tr w:rsidR="00742B07" w:rsidRPr="002E645F" w14:paraId="2BC4BD3D" w14:textId="77777777" w:rsidTr="00EA69D9">
        <w:trPr>
          <w:trHeight w:val="300"/>
        </w:trPr>
        <w:tc>
          <w:tcPr>
            <w:tcW w:w="3205" w:type="pct"/>
            <w:shd w:val="clear" w:color="DDEBF7" w:fill="DDEBF7"/>
            <w:vAlign w:val="bottom"/>
            <w:hideMark/>
          </w:tcPr>
          <w:p w14:paraId="3EDD0825"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ENTIDAD FINANCIADORA Y CONVOCATORIA</w:t>
            </w:r>
          </w:p>
        </w:tc>
        <w:tc>
          <w:tcPr>
            <w:tcW w:w="775" w:type="pct"/>
            <w:shd w:val="clear" w:color="DDEBF7" w:fill="DDEBF7"/>
            <w:noWrap/>
            <w:vAlign w:val="bottom"/>
            <w:hideMark/>
          </w:tcPr>
          <w:p w14:paraId="408E3827"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PROYECTOS SOLICITADOS</w:t>
            </w:r>
          </w:p>
        </w:tc>
        <w:tc>
          <w:tcPr>
            <w:tcW w:w="1020" w:type="pct"/>
            <w:shd w:val="clear" w:color="DDEBF7" w:fill="DDEBF7"/>
            <w:noWrap/>
            <w:vAlign w:val="bottom"/>
            <w:hideMark/>
          </w:tcPr>
          <w:p w14:paraId="2B0CF94D"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FINANCIACIÓN</w:t>
            </w:r>
          </w:p>
        </w:tc>
      </w:tr>
      <w:tr w:rsidR="00742B07" w:rsidRPr="002E645F" w14:paraId="0A0F68B9" w14:textId="77777777" w:rsidTr="00EA69D9">
        <w:trPr>
          <w:trHeight w:val="300"/>
        </w:trPr>
        <w:tc>
          <w:tcPr>
            <w:tcW w:w="3205" w:type="pct"/>
            <w:shd w:val="clear" w:color="auto" w:fill="auto"/>
          </w:tcPr>
          <w:p w14:paraId="359CA4D4"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b/>
                <w:sz w:val="22"/>
                <w:szCs w:val="22"/>
              </w:rPr>
              <w:t>EUROPEAN COMMISSION - DG RESEARCH</w:t>
            </w:r>
          </w:p>
        </w:tc>
        <w:tc>
          <w:tcPr>
            <w:tcW w:w="775" w:type="pct"/>
            <w:shd w:val="clear" w:color="auto" w:fill="auto"/>
            <w:noWrap/>
          </w:tcPr>
          <w:p w14:paraId="556C206C"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b/>
                <w:sz w:val="22"/>
                <w:szCs w:val="22"/>
              </w:rPr>
              <w:t>41</w:t>
            </w:r>
          </w:p>
        </w:tc>
        <w:tc>
          <w:tcPr>
            <w:tcW w:w="1020" w:type="pct"/>
            <w:shd w:val="clear" w:color="auto" w:fill="auto"/>
            <w:noWrap/>
          </w:tcPr>
          <w:p w14:paraId="3024AD0C"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b/>
                <w:sz w:val="22"/>
                <w:szCs w:val="22"/>
              </w:rPr>
              <w:t>12.394.361,23€</w:t>
            </w:r>
          </w:p>
        </w:tc>
      </w:tr>
      <w:tr w:rsidR="00742B07" w:rsidRPr="002E645F" w14:paraId="168C49A4" w14:textId="77777777" w:rsidTr="00EA69D9">
        <w:trPr>
          <w:trHeight w:val="300"/>
        </w:trPr>
        <w:tc>
          <w:tcPr>
            <w:tcW w:w="3205" w:type="pct"/>
            <w:shd w:val="clear" w:color="auto" w:fill="auto"/>
          </w:tcPr>
          <w:p w14:paraId="0C314000"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HORIZON-MSCA-2023-CITIZENS-01-01. European Researchers' Night and Researchers at Schools 2024-2025</w:t>
            </w:r>
          </w:p>
        </w:tc>
        <w:tc>
          <w:tcPr>
            <w:tcW w:w="775" w:type="pct"/>
            <w:shd w:val="clear" w:color="auto" w:fill="auto"/>
            <w:noWrap/>
          </w:tcPr>
          <w:p w14:paraId="5870FBB7"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17592C5"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8</w:t>
            </w:r>
            <w:r>
              <w:rPr>
                <w:rFonts w:asciiTheme="minorHAnsi" w:hAnsiTheme="minorHAnsi" w:cstheme="minorHAnsi"/>
                <w:sz w:val="22"/>
                <w:szCs w:val="22"/>
              </w:rPr>
              <w:t>.</w:t>
            </w:r>
            <w:r w:rsidRPr="002E645F">
              <w:rPr>
                <w:rFonts w:asciiTheme="minorHAnsi" w:hAnsiTheme="minorHAnsi" w:cstheme="minorHAnsi"/>
                <w:sz w:val="22"/>
                <w:szCs w:val="22"/>
              </w:rPr>
              <w:t>500</w:t>
            </w:r>
            <w:r>
              <w:rPr>
                <w:rFonts w:asciiTheme="minorHAnsi" w:hAnsiTheme="minorHAnsi" w:cstheme="minorHAnsi"/>
                <w:sz w:val="22"/>
                <w:szCs w:val="22"/>
              </w:rPr>
              <w:t xml:space="preserve"> €</w:t>
            </w:r>
          </w:p>
        </w:tc>
      </w:tr>
      <w:tr w:rsidR="00742B07" w:rsidRPr="002E645F" w14:paraId="4D32FE54" w14:textId="77777777" w:rsidTr="00EA69D9">
        <w:trPr>
          <w:trHeight w:val="300"/>
        </w:trPr>
        <w:tc>
          <w:tcPr>
            <w:tcW w:w="3205" w:type="pct"/>
            <w:shd w:val="clear" w:color="auto" w:fill="auto"/>
          </w:tcPr>
          <w:p w14:paraId="1EF1C34A"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2E645F">
              <w:rPr>
                <w:rFonts w:asciiTheme="minorHAnsi" w:hAnsiTheme="minorHAnsi" w:cstheme="minorHAnsi"/>
                <w:sz w:val="22"/>
                <w:szCs w:val="22"/>
                <w:lang w:val="en-GB"/>
              </w:rPr>
              <w:t>KA220-VET - Cooperation partnerships in vocational education and training</w:t>
            </w:r>
          </w:p>
        </w:tc>
        <w:tc>
          <w:tcPr>
            <w:tcW w:w="775" w:type="pct"/>
            <w:shd w:val="clear" w:color="auto" w:fill="auto"/>
            <w:noWrap/>
          </w:tcPr>
          <w:p w14:paraId="3BDDC164"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3</w:t>
            </w:r>
          </w:p>
        </w:tc>
        <w:tc>
          <w:tcPr>
            <w:tcW w:w="1020" w:type="pct"/>
            <w:shd w:val="clear" w:color="auto" w:fill="auto"/>
            <w:noWrap/>
          </w:tcPr>
          <w:p w14:paraId="4550F0CF"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237</w:t>
            </w:r>
            <w:r>
              <w:rPr>
                <w:rFonts w:asciiTheme="minorHAnsi" w:hAnsiTheme="minorHAnsi" w:cstheme="minorHAnsi"/>
                <w:sz w:val="22"/>
                <w:szCs w:val="22"/>
              </w:rPr>
              <w:t>.</w:t>
            </w:r>
            <w:r w:rsidRPr="002E645F">
              <w:rPr>
                <w:rFonts w:asciiTheme="minorHAnsi" w:hAnsiTheme="minorHAnsi" w:cstheme="minorHAnsi"/>
                <w:sz w:val="22"/>
                <w:szCs w:val="22"/>
              </w:rPr>
              <w:t>962</w:t>
            </w:r>
            <w:r>
              <w:rPr>
                <w:rFonts w:asciiTheme="minorHAnsi" w:hAnsiTheme="minorHAnsi" w:cstheme="minorHAnsi"/>
                <w:sz w:val="22"/>
                <w:szCs w:val="22"/>
              </w:rPr>
              <w:t xml:space="preserve"> €</w:t>
            </w:r>
          </w:p>
        </w:tc>
      </w:tr>
      <w:tr w:rsidR="00742B07" w:rsidRPr="002E645F" w14:paraId="42350094" w14:textId="77777777" w:rsidTr="00EA69D9">
        <w:trPr>
          <w:trHeight w:val="335"/>
        </w:trPr>
        <w:tc>
          <w:tcPr>
            <w:tcW w:w="3205" w:type="pct"/>
            <w:shd w:val="clear" w:color="auto" w:fill="auto"/>
          </w:tcPr>
          <w:p w14:paraId="3853C125"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C</w:t>
            </w:r>
            <w:r>
              <w:rPr>
                <w:rFonts w:asciiTheme="minorHAnsi" w:hAnsiTheme="minorHAnsi" w:cstheme="minorHAnsi"/>
                <w:sz w:val="22"/>
                <w:szCs w:val="22"/>
              </w:rPr>
              <w:t>OMISIÓN EUROPEA - HealthEquity</w:t>
            </w:r>
            <w:r>
              <w:rPr>
                <w:rFonts w:asciiTheme="minorHAnsi" w:hAnsiTheme="minorHAnsi" w:cstheme="minorHAnsi"/>
                <w:sz w:val="22"/>
                <w:szCs w:val="22"/>
              </w:rPr>
              <w:cr/>
              <w:t xml:space="preserve"> Programme</w:t>
            </w:r>
          </w:p>
        </w:tc>
        <w:tc>
          <w:tcPr>
            <w:tcW w:w="775" w:type="pct"/>
            <w:shd w:val="clear" w:color="auto" w:fill="auto"/>
            <w:noWrap/>
          </w:tcPr>
          <w:p w14:paraId="0025801D"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39B07994"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180</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40A1A3BB" w14:textId="77777777" w:rsidTr="00EA69D9">
        <w:trPr>
          <w:trHeight w:val="300"/>
        </w:trPr>
        <w:tc>
          <w:tcPr>
            <w:tcW w:w="3205" w:type="pct"/>
            <w:shd w:val="clear" w:color="auto" w:fill="auto"/>
          </w:tcPr>
          <w:p w14:paraId="0663FF84"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COMISIÓN EUROPEA -</w:t>
            </w:r>
            <w:r>
              <w:rPr>
                <w:rFonts w:asciiTheme="minorHAnsi" w:hAnsiTheme="minorHAnsi" w:cstheme="minorHAnsi"/>
                <w:sz w:val="22"/>
                <w:szCs w:val="22"/>
              </w:rPr>
              <w:t xml:space="preserve"> IMPETUS Accelerator Programme</w:t>
            </w:r>
          </w:p>
        </w:tc>
        <w:tc>
          <w:tcPr>
            <w:tcW w:w="775" w:type="pct"/>
            <w:shd w:val="clear" w:color="auto" w:fill="auto"/>
            <w:noWrap/>
          </w:tcPr>
          <w:p w14:paraId="454E24F3"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61EC4861"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20</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3460AE6D" w14:textId="77777777" w:rsidTr="00EA69D9">
        <w:trPr>
          <w:trHeight w:val="300"/>
        </w:trPr>
        <w:tc>
          <w:tcPr>
            <w:tcW w:w="3205" w:type="pct"/>
            <w:shd w:val="clear" w:color="auto" w:fill="auto"/>
          </w:tcPr>
          <w:p w14:paraId="14130564"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2E645F">
              <w:rPr>
                <w:rFonts w:asciiTheme="minorHAnsi" w:hAnsiTheme="minorHAnsi" w:cstheme="minorHAnsi"/>
                <w:sz w:val="22"/>
                <w:szCs w:val="22"/>
                <w:lang w:val="en-GB"/>
              </w:rPr>
              <w:t>EIC PATHFINDER OPEN 2023 (HORIZON-EIC-2023-PATHFINDEROPEN-01)</w:t>
            </w:r>
          </w:p>
        </w:tc>
        <w:tc>
          <w:tcPr>
            <w:tcW w:w="775" w:type="pct"/>
            <w:shd w:val="clear" w:color="auto" w:fill="auto"/>
            <w:noWrap/>
          </w:tcPr>
          <w:p w14:paraId="38C2999B"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1C8BA5B4"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969</w:t>
            </w:r>
            <w:r>
              <w:rPr>
                <w:rFonts w:asciiTheme="minorHAnsi" w:hAnsiTheme="minorHAnsi" w:cstheme="minorHAnsi"/>
                <w:sz w:val="22"/>
                <w:szCs w:val="22"/>
              </w:rPr>
              <w:t>.</w:t>
            </w:r>
            <w:r w:rsidRPr="002E645F">
              <w:rPr>
                <w:rFonts w:asciiTheme="minorHAnsi" w:hAnsiTheme="minorHAnsi" w:cstheme="minorHAnsi"/>
                <w:sz w:val="22"/>
                <w:szCs w:val="22"/>
              </w:rPr>
              <w:t>751,25</w:t>
            </w:r>
            <w:r>
              <w:rPr>
                <w:rFonts w:asciiTheme="minorHAnsi" w:hAnsiTheme="minorHAnsi" w:cstheme="minorHAnsi"/>
                <w:sz w:val="22"/>
                <w:szCs w:val="22"/>
              </w:rPr>
              <w:t xml:space="preserve"> €</w:t>
            </w:r>
          </w:p>
        </w:tc>
      </w:tr>
      <w:tr w:rsidR="00742B07" w:rsidRPr="002E645F" w14:paraId="76592F3A" w14:textId="77777777" w:rsidTr="00EA69D9">
        <w:trPr>
          <w:trHeight w:val="300"/>
        </w:trPr>
        <w:tc>
          <w:tcPr>
            <w:tcW w:w="3205" w:type="pct"/>
            <w:shd w:val="clear" w:color="auto" w:fill="auto"/>
          </w:tcPr>
          <w:p w14:paraId="7C1062BC"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HORIZON-CL4-2023-RESILIENCE-01-TWO-STAGE</w:t>
            </w:r>
          </w:p>
        </w:tc>
        <w:tc>
          <w:tcPr>
            <w:tcW w:w="775" w:type="pct"/>
            <w:shd w:val="clear" w:color="auto" w:fill="auto"/>
            <w:noWrap/>
          </w:tcPr>
          <w:p w14:paraId="1BA8D005"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3640FDE6"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sidRPr="00AF4D77">
              <w:rPr>
                <w:rFonts w:asciiTheme="minorHAnsi" w:hAnsiTheme="minorHAnsi" w:cstheme="minorHAnsi"/>
                <w:sz w:val="22"/>
                <w:szCs w:val="22"/>
              </w:rPr>
              <w:t>€*</w:t>
            </w:r>
          </w:p>
        </w:tc>
      </w:tr>
      <w:tr w:rsidR="00742B07" w:rsidRPr="002E645F" w14:paraId="2F74AE11" w14:textId="77777777" w:rsidTr="00EA69D9">
        <w:trPr>
          <w:trHeight w:val="300"/>
        </w:trPr>
        <w:tc>
          <w:tcPr>
            <w:tcW w:w="3205" w:type="pct"/>
            <w:shd w:val="clear" w:color="auto" w:fill="auto"/>
          </w:tcPr>
          <w:p w14:paraId="5675B9A2"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 xml:space="preserve">HORIZON-MISS-2023-CANCER-01-02 </w:t>
            </w:r>
          </w:p>
        </w:tc>
        <w:tc>
          <w:tcPr>
            <w:tcW w:w="775" w:type="pct"/>
            <w:shd w:val="clear" w:color="auto" w:fill="auto"/>
            <w:noWrap/>
          </w:tcPr>
          <w:p w14:paraId="7D5F558A"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2</w:t>
            </w:r>
          </w:p>
        </w:tc>
        <w:tc>
          <w:tcPr>
            <w:tcW w:w="1020" w:type="pct"/>
            <w:shd w:val="clear" w:color="auto" w:fill="auto"/>
            <w:noWrap/>
          </w:tcPr>
          <w:p w14:paraId="4D61793B"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677</w:t>
            </w:r>
            <w:r>
              <w:rPr>
                <w:rFonts w:asciiTheme="minorHAnsi" w:hAnsiTheme="minorHAnsi" w:cstheme="minorHAnsi"/>
                <w:sz w:val="22"/>
                <w:szCs w:val="22"/>
              </w:rPr>
              <w:t>.</w:t>
            </w:r>
            <w:r w:rsidRPr="002E645F">
              <w:rPr>
                <w:rFonts w:asciiTheme="minorHAnsi" w:hAnsiTheme="minorHAnsi" w:cstheme="minorHAnsi"/>
                <w:sz w:val="22"/>
                <w:szCs w:val="22"/>
              </w:rPr>
              <w:t>175</w:t>
            </w:r>
            <w:r>
              <w:rPr>
                <w:rFonts w:asciiTheme="minorHAnsi" w:hAnsiTheme="minorHAnsi" w:cstheme="minorHAnsi"/>
                <w:sz w:val="22"/>
                <w:szCs w:val="22"/>
              </w:rPr>
              <w:t xml:space="preserve"> €</w:t>
            </w:r>
          </w:p>
        </w:tc>
      </w:tr>
      <w:tr w:rsidR="00742B07" w:rsidRPr="002E645F" w14:paraId="7A8DB638" w14:textId="77777777" w:rsidTr="00EA69D9">
        <w:trPr>
          <w:trHeight w:val="300"/>
        </w:trPr>
        <w:tc>
          <w:tcPr>
            <w:tcW w:w="3205" w:type="pct"/>
            <w:shd w:val="clear" w:color="auto" w:fill="auto"/>
          </w:tcPr>
          <w:p w14:paraId="2A468FA7"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rPr>
              <w:t>HORIZON-MISS-2023-CANCER-01-01</w:t>
            </w:r>
          </w:p>
        </w:tc>
        <w:tc>
          <w:tcPr>
            <w:tcW w:w="775" w:type="pct"/>
            <w:shd w:val="clear" w:color="auto" w:fill="auto"/>
            <w:noWrap/>
          </w:tcPr>
          <w:p w14:paraId="7001CC76"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100DC00F"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115</w:t>
            </w:r>
            <w:r>
              <w:rPr>
                <w:rFonts w:asciiTheme="minorHAnsi" w:hAnsiTheme="minorHAnsi" w:cstheme="minorHAnsi"/>
                <w:sz w:val="22"/>
                <w:szCs w:val="22"/>
              </w:rPr>
              <w:t>.</w:t>
            </w:r>
            <w:r w:rsidRPr="002E645F">
              <w:rPr>
                <w:rFonts w:asciiTheme="minorHAnsi" w:hAnsiTheme="minorHAnsi" w:cstheme="minorHAnsi"/>
                <w:sz w:val="22"/>
                <w:szCs w:val="22"/>
              </w:rPr>
              <w:t>7625</w:t>
            </w:r>
            <w:r>
              <w:rPr>
                <w:rFonts w:asciiTheme="minorHAnsi" w:hAnsiTheme="minorHAnsi" w:cstheme="minorHAnsi"/>
                <w:sz w:val="22"/>
                <w:szCs w:val="22"/>
              </w:rPr>
              <w:t xml:space="preserve"> €</w:t>
            </w:r>
          </w:p>
        </w:tc>
      </w:tr>
      <w:tr w:rsidR="00742B07" w:rsidRPr="002E645F" w14:paraId="3D529534" w14:textId="77777777" w:rsidTr="00EA69D9">
        <w:trPr>
          <w:trHeight w:val="300"/>
        </w:trPr>
        <w:tc>
          <w:tcPr>
            <w:tcW w:w="3205" w:type="pct"/>
            <w:shd w:val="clear" w:color="auto" w:fill="auto"/>
          </w:tcPr>
          <w:p w14:paraId="29947A15"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HORIZON-HLTH-2023-ENVHLTH-02-03</w:t>
            </w:r>
          </w:p>
        </w:tc>
        <w:tc>
          <w:tcPr>
            <w:tcW w:w="775" w:type="pct"/>
            <w:shd w:val="clear" w:color="auto" w:fill="auto"/>
            <w:noWrap/>
          </w:tcPr>
          <w:p w14:paraId="401C354C"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2</w:t>
            </w:r>
          </w:p>
        </w:tc>
        <w:tc>
          <w:tcPr>
            <w:tcW w:w="1020" w:type="pct"/>
            <w:shd w:val="clear" w:color="auto" w:fill="auto"/>
            <w:noWrap/>
          </w:tcPr>
          <w:p w14:paraId="15356AE5"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96</w:t>
            </w:r>
            <w:r>
              <w:rPr>
                <w:rFonts w:asciiTheme="minorHAnsi" w:hAnsiTheme="minorHAnsi" w:cstheme="minorHAnsi"/>
                <w:sz w:val="22"/>
                <w:szCs w:val="22"/>
              </w:rPr>
              <w:t>.</w:t>
            </w:r>
            <w:r w:rsidRPr="002E645F">
              <w:rPr>
                <w:rFonts w:asciiTheme="minorHAnsi" w:hAnsiTheme="minorHAnsi" w:cstheme="minorHAnsi"/>
                <w:sz w:val="22"/>
                <w:szCs w:val="22"/>
              </w:rPr>
              <w:t>750</w:t>
            </w:r>
            <w:r>
              <w:rPr>
                <w:rFonts w:asciiTheme="minorHAnsi" w:hAnsiTheme="minorHAnsi" w:cstheme="minorHAnsi"/>
                <w:sz w:val="22"/>
                <w:szCs w:val="22"/>
              </w:rPr>
              <w:t xml:space="preserve"> €</w:t>
            </w:r>
          </w:p>
        </w:tc>
      </w:tr>
      <w:tr w:rsidR="00742B07" w:rsidRPr="002E645F" w14:paraId="1DA642E4" w14:textId="77777777" w:rsidTr="00EA69D9">
        <w:trPr>
          <w:trHeight w:val="300"/>
        </w:trPr>
        <w:tc>
          <w:tcPr>
            <w:tcW w:w="3205" w:type="pct"/>
            <w:shd w:val="clear" w:color="auto" w:fill="auto"/>
          </w:tcPr>
          <w:p w14:paraId="2432C6B5"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HORIZON-HLTH-2023-ENVHLTH-02-01</w:t>
            </w:r>
          </w:p>
        </w:tc>
        <w:tc>
          <w:tcPr>
            <w:tcW w:w="775" w:type="pct"/>
            <w:shd w:val="clear" w:color="auto" w:fill="auto"/>
            <w:noWrap/>
          </w:tcPr>
          <w:p w14:paraId="4AFDC6ED"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4C53C48"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335</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B1689C" w14:paraId="1D6AE2C0" w14:textId="77777777" w:rsidTr="00EA69D9">
        <w:trPr>
          <w:trHeight w:val="300"/>
        </w:trPr>
        <w:tc>
          <w:tcPr>
            <w:tcW w:w="3205" w:type="pct"/>
            <w:shd w:val="clear" w:color="auto" w:fill="auto"/>
          </w:tcPr>
          <w:p w14:paraId="0E60E92B"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HORIZON-HLTH-2023-CARE-04-02</w:t>
            </w:r>
          </w:p>
        </w:tc>
        <w:tc>
          <w:tcPr>
            <w:tcW w:w="775" w:type="pct"/>
            <w:shd w:val="clear" w:color="auto" w:fill="auto"/>
            <w:noWrap/>
          </w:tcPr>
          <w:p w14:paraId="36DDBCE9"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73A50983"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284. 812,5</w:t>
            </w:r>
            <w:r>
              <w:rPr>
                <w:rFonts w:asciiTheme="minorHAnsi" w:hAnsiTheme="minorHAnsi" w:cstheme="minorHAnsi"/>
                <w:sz w:val="22"/>
                <w:szCs w:val="22"/>
                <w:lang w:val="en-GB"/>
              </w:rPr>
              <w:t>0 €</w:t>
            </w:r>
          </w:p>
        </w:tc>
      </w:tr>
      <w:tr w:rsidR="00742B07" w:rsidRPr="00B1689C" w14:paraId="0BB549B5" w14:textId="77777777" w:rsidTr="00EA69D9">
        <w:trPr>
          <w:trHeight w:val="300"/>
        </w:trPr>
        <w:tc>
          <w:tcPr>
            <w:tcW w:w="3205" w:type="pct"/>
            <w:shd w:val="clear" w:color="auto" w:fill="auto"/>
          </w:tcPr>
          <w:p w14:paraId="2889927A" w14:textId="77777777" w:rsidR="00742B07" w:rsidRPr="00B1689C"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HORIZON-HLTH-2023-TOOL-05-03</w:t>
            </w:r>
          </w:p>
        </w:tc>
        <w:tc>
          <w:tcPr>
            <w:tcW w:w="775" w:type="pct"/>
            <w:shd w:val="clear" w:color="auto" w:fill="auto"/>
            <w:noWrap/>
          </w:tcPr>
          <w:p w14:paraId="40C52B09"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6710D481"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 xml:space="preserve">472.018,75 </w:t>
            </w:r>
            <w:r>
              <w:rPr>
                <w:rFonts w:asciiTheme="minorHAnsi" w:hAnsiTheme="minorHAnsi" w:cstheme="minorHAnsi"/>
                <w:sz w:val="22"/>
                <w:szCs w:val="22"/>
                <w:lang w:val="en-GB"/>
              </w:rPr>
              <w:t>€</w:t>
            </w:r>
          </w:p>
        </w:tc>
      </w:tr>
      <w:tr w:rsidR="00742B07" w:rsidRPr="00B1689C" w14:paraId="1A0B65EF" w14:textId="77777777" w:rsidTr="00EA69D9">
        <w:trPr>
          <w:trHeight w:val="300"/>
        </w:trPr>
        <w:tc>
          <w:tcPr>
            <w:tcW w:w="3205" w:type="pct"/>
            <w:shd w:val="clear" w:color="auto" w:fill="auto"/>
          </w:tcPr>
          <w:p w14:paraId="44D96D5C" w14:textId="77777777" w:rsidR="00742B07" w:rsidRPr="00B1689C"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HORIZON-HLTH-2023-ENVHLTH-02-02</w:t>
            </w:r>
          </w:p>
        </w:tc>
        <w:tc>
          <w:tcPr>
            <w:tcW w:w="775" w:type="pct"/>
            <w:shd w:val="clear" w:color="auto" w:fill="auto"/>
            <w:noWrap/>
          </w:tcPr>
          <w:p w14:paraId="64453CA2"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4F34075D"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204.081,25 €</w:t>
            </w:r>
          </w:p>
        </w:tc>
      </w:tr>
      <w:tr w:rsidR="00742B07" w:rsidRPr="00B1689C" w14:paraId="51C31BA3" w14:textId="77777777" w:rsidTr="00EA69D9">
        <w:trPr>
          <w:trHeight w:val="300"/>
        </w:trPr>
        <w:tc>
          <w:tcPr>
            <w:tcW w:w="3205" w:type="pct"/>
            <w:shd w:val="clear" w:color="auto" w:fill="auto"/>
          </w:tcPr>
          <w:p w14:paraId="425251EC"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HORIZON-HLTH-2023-DISEASE-03-03</w:t>
            </w:r>
          </w:p>
        </w:tc>
        <w:tc>
          <w:tcPr>
            <w:tcW w:w="775" w:type="pct"/>
            <w:shd w:val="clear" w:color="auto" w:fill="auto"/>
            <w:noWrap/>
          </w:tcPr>
          <w:p w14:paraId="6B1DAB3D"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6C3F4190"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581. 250</w:t>
            </w:r>
            <w:r>
              <w:rPr>
                <w:rFonts w:asciiTheme="minorHAnsi" w:hAnsiTheme="minorHAnsi" w:cstheme="minorHAnsi"/>
                <w:sz w:val="22"/>
                <w:szCs w:val="22"/>
                <w:lang w:val="en-GB"/>
              </w:rPr>
              <w:t xml:space="preserve"> €</w:t>
            </w:r>
          </w:p>
        </w:tc>
      </w:tr>
      <w:tr w:rsidR="00742B07" w:rsidRPr="00B1689C" w14:paraId="2FF27FEC" w14:textId="77777777" w:rsidTr="00EA69D9">
        <w:trPr>
          <w:trHeight w:val="322"/>
        </w:trPr>
        <w:tc>
          <w:tcPr>
            <w:tcW w:w="3205" w:type="pct"/>
            <w:shd w:val="clear" w:color="auto" w:fill="auto"/>
          </w:tcPr>
          <w:p w14:paraId="45080C77"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HORIZON-HLTH-2023-CARE-04-03</w:t>
            </w:r>
          </w:p>
        </w:tc>
        <w:tc>
          <w:tcPr>
            <w:tcW w:w="775" w:type="pct"/>
            <w:shd w:val="clear" w:color="auto" w:fill="auto"/>
            <w:noWrap/>
          </w:tcPr>
          <w:p w14:paraId="60D2F94F"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18B341DD"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539. 000</w:t>
            </w:r>
            <w:r>
              <w:rPr>
                <w:rFonts w:asciiTheme="minorHAnsi" w:hAnsiTheme="minorHAnsi" w:cstheme="minorHAnsi"/>
                <w:sz w:val="22"/>
                <w:szCs w:val="22"/>
                <w:lang w:val="en-GB"/>
              </w:rPr>
              <w:t xml:space="preserve"> €</w:t>
            </w:r>
          </w:p>
        </w:tc>
      </w:tr>
      <w:tr w:rsidR="00742B07" w:rsidRPr="00B1689C" w14:paraId="3F91D866" w14:textId="77777777" w:rsidTr="00EA69D9">
        <w:trPr>
          <w:trHeight w:val="128"/>
        </w:trPr>
        <w:tc>
          <w:tcPr>
            <w:tcW w:w="3205" w:type="pct"/>
            <w:shd w:val="clear" w:color="auto" w:fill="auto"/>
          </w:tcPr>
          <w:p w14:paraId="052242E6"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HORIZON-HLTH-2023-DISEASE-03-07</w:t>
            </w:r>
          </w:p>
        </w:tc>
        <w:tc>
          <w:tcPr>
            <w:tcW w:w="775" w:type="pct"/>
            <w:shd w:val="clear" w:color="auto" w:fill="auto"/>
            <w:noWrap/>
          </w:tcPr>
          <w:p w14:paraId="0E6D33F2"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0E6E7BD8"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558.312,50 €</w:t>
            </w:r>
          </w:p>
        </w:tc>
      </w:tr>
      <w:tr w:rsidR="00742B07" w:rsidRPr="00B1689C" w14:paraId="0CDB84C4" w14:textId="77777777" w:rsidTr="00EA69D9">
        <w:trPr>
          <w:trHeight w:val="300"/>
        </w:trPr>
        <w:tc>
          <w:tcPr>
            <w:tcW w:w="3205" w:type="pct"/>
            <w:shd w:val="clear" w:color="auto" w:fill="auto"/>
          </w:tcPr>
          <w:p w14:paraId="59278D1B"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HRZN-HLTH23-CARE-04-02</w:t>
            </w:r>
          </w:p>
        </w:tc>
        <w:tc>
          <w:tcPr>
            <w:tcW w:w="775" w:type="pct"/>
            <w:shd w:val="clear" w:color="auto" w:fill="auto"/>
            <w:noWrap/>
          </w:tcPr>
          <w:p w14:paraId="5D5D2CA8"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5A871FCB"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653.750 €</w:t>
            </w:r>
          </w:p>
        </w:tc>
      </w:tr>
      <w:tr w:rsidR="00742B07" w:rsidRPr="00B1689C" w14:paraId="0F384358" w14:textId="77777777" w:rsidTr="00EA69D9">
        <w:trPr>
          <w:trHeight w:val="300"/>
        </w:trPr>
        <w:tc>
          <w:tcPr>
            <w:tcW w:w="3205" w:type="pct"/>
            <w:shd w:val="clear" w:color="auto" w:fill="auto"/>
          </w:tcPr>
          <w:p w14:paraId="5C811AC2"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CALL FOR TWINNINGS 2023</w:t>
            </w:r>
          </w:p>
        </w:tc>
        <w:tc>
          <w:tcPr>
            <w:tcW w:w="775" w:type="pct"/>
            <w:shd w:val="clear" w:color="auto" w:fill="auto"/>
            <w:noWrap/>
          </w:tcPr>
          <w:p w14:paraId="5FEC7039" w14:textId="77777777" w:rsidR="00742B07" w:rsidRPr="00B1689C" w:rsidRDefault="00742B07" w:rsidP="00EA69D9">
            <w:pPr>
              <w:spacing w:after="0" w:line="240" w:lineRule="auto"/>
              <w:jc w:val="center"/>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1</w:t>
            </w:r>
          </w:p>
        </w:tc>
        <w:tc>
          <w:tcPr>
            <w:tcW w:w="1020" w:type="pct"/>
            <w:shd w:val="clear" w:color="auto" w:fill="auto"/>
            <w:noWrap/>
          </w:tcPr>
          <w:p w14:paraId="0C9A1C31" w14:textId="77777777" w:rsidR="00742B07" w:rsidRPr="00B1689C" w:rsidRDefault="00742B07" w:rsidP="00EA69D9">
            <w:pPr>
              <w:spacing w:after="0" w:line="240" w:lineRule="auto"/>
              <w:jc w:val="righ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20.020 €</w:t>
            </w:r>
          </w:p>
        </w:tc>
      </w:tr>
      <w:tr w:rsidR="00742B07" w:rsidRPr="002E645F" w14:paraId="0B0432D1" w14:textId="77777777" w:rsidTr="00EA69D9">
        <w:trPr>
          <w:trHeight w:val="300"/>
        </w:trPr>
        <w:tc>
          <w:tcPr>
            <w:tcW w:w="3205" w:type="pct"/>
            <w:shd w:val="clear" w:color="auto" w:fill="auto"/>
          </w:tcPr>
          <w:p w14:paraId="7C7C3BA4"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B1689C">
              <w:rPr>
                <w:rFonts w:asciiTheme="minorHAnsi" w:hAnsiTheme="minorHAnsi" w:cstheme="minorHAnsi"/>
                <w:sz w:val="22"/>
                <w:szCs w:val="22"/>
                <w:lang w:val="en-GB"/>
              </w:rPr>
              <w:t>HORIZ</w:t>
            </w:r>
            <w:r w:rsidRPr="002E645F">
              <w:rPr>
                <w:rFonts w:asciiTheme="minorHAnsi" w:hAnsiTheme="minorHAnsi" w:cstheme="minorHAnsi"/>
                <w:sz w:val="22"/>
                <w:szCs w:val="22"/>
              </w:rPr>
              <w:t>ON-MISS-2023-CLIMA-01-03</w:t>
            </w:r>
          </w:p>
        </w:tc>
        <w:tc>
          <w:tcPr>
            <w:tcW w:w="775" w:type="pct"/>
            <w:shd w:val="clear" w:color="auto" w:fill="auto"/>
            <w:noWrap/>
          </w:tcPr>
          <w:p w14:paraId="4508F704"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3F938C9"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165</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22F17B58" w14:textId="77777777" w:rsidTr="00EA69D9">
        <w:trPr>
          <w:trHeight w:val="300"/>
        </w:trPr>
        <w:tc>
          <w:tcPr>
            <w:tcW w:w="3205" w:type="pct"/>
            <w:shd w:val="clear" w:color="auto" w:fill="auto"/>
          </w:tcPr>
          <w:p w14:paraId="3B1E2D74"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HORIZON-HLTH-2024-ENVHLTH-02-06-two-stage.</w:t>
            </w:r>
          </w:p>
        </w:tc>
        <w:tc>
          <w:tcPr>
            <w:tcW w:w="775" w:type="pct"/>
            <w:shd w:val="clear" w:color="auto" w:fill="auto"/>
            <w:noWrap/>
          </w:tcPr>
          <w:p w14:paraId="0FC29775"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37390E97"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sidRPr="00AF4D77">
              <w:rPr>
                <w:rFonts w:asciiTheme="minorHAnsi" w:hAnsiTheme="minorHAnsi" w:cstheme="minorHAnsi"/>
                <w:sz w:val="22"/>
                <w:szCs w:val="22"/>
              </w:rPr>
              <w:t>€*</w:t>
            </w:r>
          </w:p>
        </w:tc>
      </w:tr>
      <w:tr w:rsidR="00742B07" w:rsidRPr="002E645F" w14:paraId="16F349DB" w14:textId="77777777" w:rsidTr="00EA69D9">
        <w:trPr>
          <w:trHeight w:val="276"/>
        </w:trPr>
        <w:tc>
          <w:tcPr>
            <w:tcW w:w="3205" w:type="pct"/>
            <w:shd w:val="clear" w:color="auto" w:fill="auto"/>
          </w:tcPr>
          <w:p w14:paraId="25159332"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lastRenderedPageBreak/>
              <w:t>HORIZON-HLTH-2024-STAYHLTH-01-05-two-stage.</w:t>
            </w:r>
          </w:p>
        </w:tc>
        <w:tc>
          <w:tcPr>
            <w:tcW w:w="775" w:type="pct"/>
            <w:shd w:val="clear" w:color="auto" w:fill="auto"/>
            <w:noWrap/>
          </w:tcPr>
          <w:p w14:paraId="47BCAFCB"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4</w:t>
            </w:r>
          </w:p>
        </w:tc>
        <w:tc>
          <w:tcPr>
            <w:tcW w:w="1020" w:type="pct"/>
            <w:shd w:val="clear" w:color="auto" w:fill="auto"/>
            <w:noWrap/>
          </w:tcPr>
          <w:p w14:paraId="2CB0D54A"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sidRPr="00AF4D77">
              <w:rPr>
                <w:rFonts w:asciiTheme="minorHAnsi" w:hAnsiTheme="minorHAnsi" w:cstheme="minorHAnsi"/>
                <w:sz w:val="22"/>
                <w:szCs w:val="22"/>
              </w:rPr>
              <w:t>€*</w:t>
            </w:r>
          </w:p>
        </w:tc>
      </w:tr>
      <w:tr w:rsidR="00742B07" w:rsidRPr="002E645F" w14:paraId="76831FFC" w14:textId="77777777" w:rsidTr="00EA69D9">
        <w:trPr>
          <w:trHeight w:val="300"/>
        </w:trPr>
        <w:tc>
          <w:tcPr>
            <w:tcW w:w="3205" w:type="pct"/>
            <w:shd w:val="clear" w:color="auto" w:fill="auto"/>
          </w:tcPr>
          <w:p w14:paraId="0E652576"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 xml:space="preserve">HORIZON-HLTH-2024-DISEASE-03-14-two-stage. </w:t>
            </w:r>
          </w:p>
        </w:tc>
        <w:tc>
          <w:tcPr>
            <w:tcW w:w="775" w:type="pct"/>
            <w:shd w:val="clear" w:color="auto" w:fill="auto"/>
            <w:noWrap/>
          </w:tcPr>
          <w:p w14:paraId="595ADD9B"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DF476ED"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sidRPr="00AF4D77">
              <w:rPr>
                <w:rFonts w:asciiTheme="minorHAnsi" w:hAnsiTheme="minorHAnsi" w:cstheme="minorHAnsi"/>
                <w:sz w:val="22"/>
                <w:szCs w:val="22"/>
              </w:rPr>
              <w:t>€*</w:t>
            </w:r>
          </w:p>
        </w:tc>
      </w:tr>
      <w:tr w:rsidR="00742B07" w:rsidRPr="002E645F" w14:paraId="6A826AE4" w14:textId="77777777" w:rsidTr="00EA69D9">
        <w:trPr>
          <w:trHeight w:val="300"/>
        </w:trPr>
        <w:tc>
          <w:tcPr>
            <w:tcW w:w="3205" w:type="pct"/>
            <w:shd w:val="clear" w:color="auto" w:fill="auto"/>
          </w:tcPr>
          <w:p w14:paraId="1F6F081A"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2E645F">
              <w:rPr>
                <w:rFonts w:asciiTheme="minorHAnsi" w:hAnsiTheme="minorHAnsi" w:cstheme="minorHAnsi"/>
                <w:sz w:val="22"/>
                <w:szCs w:val="22"/>
                <w:lang w:val="en-GB"/>
              </w:rPr>
              <w:t xml:space="preserve">HORIZON-HLTH-2024-ENVHLTH-02-06-two-stage. </w:t>
            </w:r>
          </w:p>
        </w:tc>
        <w:tc>
          <w:tcPr>
            <w:tcW w:w="775" w:type="pct"/>
            <w:shd w:val="clear" w:color="auto" w:fill="auto"/>
            <w:noWrap/>
          </w:tcPr>
          <w:p w14:paraId="0196832C"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632EB88"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b/>
                <w:bCs/>
                <w:color w:val="000000"/>
                <w:sz w:val="22"/>
                <w:szCs w:val="22"/>
                <w:lang w:eastAsia="es-ES"/>
              </w:rPr>
            </w:pPr>
            <w:r w:rsidRPr="00AF4D77">
              <w:rPr>
                <w:rFonts w:asciiTheme="minorHAnsi" w:hAnsiTheme="minorHAnsi" w:cstheme="minorHAnsi"/>
                <w:sz w:val="22"/>
                <w:szCs w:val="22"/>
              </w:rPr>
              <w:t>€*</w:t>
            </w:r>
          </w:p>
        </w:tc>
      </w:tr>
      <w:tr w:rsidR="00742B07" w:rsidRPr="002E645F" w14:paraId="07D33748" w14:textId="77777777" w:rsidTr="00EA69D9">
        <w:trPr>
          <w:trHeight w:val="300"/>
        </w:trPr>
        <w:tc>
          <w:tcPr>
            <w:tcW w:w="3205" w:type="pct"/>
            <w:shd w:val="clear" w:color="auto" w:fill="auto"/>
          </w:tcPr>
          <w:p w14:paraId="284B91CB"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HORIZON-WIDERA-2023-ACCESS-02-01.</w:t>
            </w:r>
          </w:p>
        </w:tc>
        <w:tc>
          <w:tcPr>
            <w:tcW w:w="775" w:type="pct"/>
            <w:shd w:val="clear" w:color="auto" w:fill="auto"/>
            <w:noWrap/>
          </w:tcPr>
          <w:p w14:paraId="7624CE9E"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2</w:t>
            </w:r>
          </w:p>
        </w:tc>
        <w:tc>
          <w:tcPr>
            <w:tcW w:w="1020" w:type="pct"/>
            <w:shd w:val="clear" w:color="auto" w:fill="auto"/>
            <w:noWrap/>
          </w:tcPr>
          <w:p w14:paraId="7D17743D"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396</w:t>
            </w:r>
            <w:r>
              <w:rPr>
                <w:rFonts w:asciiTheme="minorHAnsi" w:hAnsiTheme="minorHAnsi" w:cstheme="minorHAnsi"/>
                <w:sz w:val="22"/>
                <w:szCs w:val="22"/>
              </w:rPr>
              <w:t>.</w:t>
            </w:r>
            <w:r w:rsidRPr="002E645F">
              <w:rPr>
                <w:rFonts w:asciiTheme="minorHAnsi" w:hAnsiTheme="minorHAnsi" w:cstheme="minorHAnsi"/>
                <w:sz w:val="22"/>
                <w:szCs w:val="22"/>
              </w:rPr>
              <w:t>250</w:t>
            </w:r>
            <w:r>
              <w:rPr>
                <w:rFonts w:asciiTheme="minorHAnsi" w:hAnsiTheme="minorHAnsi" w:cstheme="minorHAnsi"/>
                <w:sz w:val="22"/>
                <w:szCs w:val="22"/>
              </w:rPr>
              <w:t xml:space="preserve"> €</w:t>
            </w:r>
          </w:p>
        </w:tc>
      </w:tr>
      <w:tr w:rsidR="00742B07" w:rsidRPr="002E645F" w14:paraId="141C4DB3" w14:textId="77777777" w:rsidTr="00EA69D9">
        <w:trPr>
          <w:trHeight w:val="300"/>
        </w:trPr>
        <w:tc>
          <w:tcPr>
            <w:tcW w:w="3205" w:type="pct"/>
            <w:shd w:val="clear" w:color="auto" w:fill="auto"/>
          </w:tcPr>
          <w:p w14:paraId="4CFC8705"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EU4H-2023-JA-2-IBA-06</w:t>
            </w:r>
          </w:p>
        </w:tc>
        <w:tc>
          <w:tcPr>
            <w:tcW w:w="775" w:type="pct"/>
            <w:shd w:val="clear" w:color="auto" w:fill="auto"/>
            <w:noWrap/>
          </w:tcPr>
          <w:p w14:paraId="0ED497B2"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0CCC4914"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86</w:t>
            </w:r>
            <w:r>
              <w:rPr>
                <w:rFonts w:asciiTheme="minorHAnsi" w:hAnsiTheme="minorHAnsi" w:cstheme="minorHAnsi"/>
                <w:sz w:val="22"/>
                <w:szCs w:val="22"/>
              </w:rPr>
              <w:t>.</w:t>
            </w:r>
            <w:r w:rsidRPr="002E645F">
              <w:rPr>
                <w:rFonts w:asciiTheme="minorHAnsi" w:hAnsiTheme="minorHAnsi" w:cstheme="minorHAnsi"/>
                <w:sz w:val="22"/>
                <w:szCs w:val="22"/>
              </w:rPr>
              <w:t>836,06</w:t>
            </w:r>
            <w:r>
              <w:rPr>
                <w:rFonts w:asciiTheme="minorHAnsi" w:hAnsiTheme="minorHAnsi" w:cstheme="minorHAnsi"/>
                <w:sz w:val="22"/>
                <w:szCs w:val="22"/>
              </w:rPr>
              <w:t xml:space="preserve"> €</w:t>
            </w:r>
          </w:p>
        </w:tc>
      </w:tr>
      <w:tr w:rsidR="00742B07" w:rsidRPr="002E645F" w14:paraId="22A1C202" w14:textId="77777777" w:rsidTr="00EA69D9">
        <w:trPr>
          <w:trHeight w:val="288"/>
        </w:trPr>
        <w:tc>
          <w:tcPr>
            <w:tcW w:w="3205" w:type="pct"/>
            <w:shd w:val="clear" w:color="auto" w:fill="auto"/>
          </w:tcPr>
          <w:p w14:paraId="1CDD7FCE"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CALL FOR PARTNERS DARWIN EU.</w:t>
            </w:r>
          </w:p>
        </w:tc>
        <w:tc>
          <w:tcPr>
            <w:tcW w:w="775" w:type="pct"/>
            <w:shd w:val="clear" w:color="auto" w:fill="auto"/>
            <w:noWrap/>
          </w:tcPr>
          <w:p w14:paraId="787CC904"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66388DB8"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40</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2ED3FD0D" w14:textId="77777777" w:rsidTr="00EA69D9">
        <w:trPr>
          <w:trHeight w:val="300"/>
        </w:trPr>
        <w:tc>
          <w:tcPr>
            <w:tcW w:w="3205" w:type="pct"/>
            <w:shd w:val="clear" w:color="auto" w:fill="auto"/>
          </w:tcPr>
          <w:p w14:paraId="329C8B5D"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2E645F">
              <w:rPr>
                <w:rFonts w:asciiTheme="minorHAnsi" w:hAnsiTheme="minorHAnsi" w:cstheme="minorHAnsi"/>
                <w:sz w:val="22"/>
                <w:szCs w:val="22"/>
              </w:rPr>
              <w:t>EU4H-2023-PJ-06.</w:t>
            </w:r>
          </w:p>
        </w:tc>
        <w:tc>
          <w:tcPr>
            <w:tcW w:w="775" w:type="pct"/>
            <w:shd w:val="clear" w:color="auto" w:fill="auto"/>
            <w:noWrap/>
          </w:tcPr>
          <w:p w14:paraId="3A9B30F3"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6EB19CA9"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217</w:t>
            </w:r>
            <w:r>
              <w:rPr>
                <w:rFonts w:asciiTheme="minorHAnsi" w:hAnsiTheme="minorHAnsi" w:cstheme="minorHAnsi"/>
                <w:sz w:val="22"/>
                <w:szCs w:val="22"/>
              </w:rPr>
              <w:t>.</w:t>
            </w:r>
            <w:r w:rsidRPr="002E645F">
              <w:rPr>
                <w:rFonts w:asciiTheme="minorHAnsi" w:hAnsiTheme="minorHAnsi" w:cstheme="minorHAnsi"/>
                <w:sz w:val="22"/>
                <w:szCs w:val="22"/>
              </w:rPr>
              <w:t>911,92</w:t>
            </w:r>
            <w:r>
              <w:rPr>
                <w:rFonts w:asciiTheme="minorHAnsi" w:hAnsiTheme="minorHAnsi" w:cstheme="minorHAnsi"/>
                <w:sz w:val="22"/>
                <w:szCs w:val="22"/>
              </w:rPr>
              <w:t xml:space="preserve"> €</w:t>
            </w:r>
          </w:p>
        </w:tc>
      </w:tr>
      <w:tr w:rsidR="00742B07" w:rsidRPr="002E645F" w14:paraId="60CE3F43" w14:textId="77777777" w:rsidTr="00EA69D9">
        <w:trPr>
          <w:trHeight w:val="300"/>
        </w:trPr>
        <w:tc>
          <w:tcPr>
            <w:tcW w:w="3205" w:type="pct"/>
            <w:shd w:val="clear" w:color="auto" w:fill="auto"/>
          </w:tcPr>
          <w:p w14:paraId="159FA6BB"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EUROPEAN COOPERATION IN SCIENCE AND TECHNOLOGY (COST) 2023</w:t>
            </w:r>
          </w:p>
        </w:tc>
        <w:tc>
          <w:tcPr>
            <w:tcW w:w="775" w:type="pct"/>
            <w:shd w:val="clear" w:color="auto" w:fill="auto"/>
            <w:noWrap/>
          </w:tcPr>
          <w:p w14:paraId="28CC0098"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353F8496" w14:textId="77777777" w:rsidR="00742B07" w:rsidRPr="00B1689C"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Pr>
                <w:rFonts w:asciiTheme="minorHAnsi" w:eastAsia="Times New Roman" w:hAnsiTheme="minorHAnsi" w:cstheme="minorHAnsi"/>
                <w:sz w:val="22"/>
                <w:szCs w:val="22"/>
                <w:lang w:eastAsia="es-ES"/>
              </w:rPr>
              <w:t>€**</w:t>
            </w:r>
          </w:p>
        </w:tc>
      </w:tr>
      <w:tr w:rsidR="00742B07" w:rsidRPr="002E645F" w14:paraId="32F1C372" w14:textId="77777777" w:rsidTr="00EA69D9">
        <w:trPr>
          <w:trHeight w:val="300"/>
        </w:trPr>
        <w:tc>
          <w:tcPr>
            <w:tcW w:w="3205" w:type="pct"/>
            <w:shd w:val="clear" w:color="auto" w:fill="auto"/>
          </w:tcPr>
          <w:p w14:paraId="635DE633"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 xml:space="preserve">EIC PATHFINDER OPEN 2023 </w:t>
            </w:r>
          </w:p>
        </w:tc>
        <w:tc>
          <w:tcPr>
            <w:tcW w:w="775" w:type="pct"/>
            <w:shd w:val="clear" w:color="auto" w:fill="auto"/>
            <w:noWrap/>
          </w:tcPr>
          <w:p w14:paraId="24550BD8"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6DB424B9"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595</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5010BC7E" w14:textId="77777777" w:rsidTr="00EA69D9">
        <w:trPr>
          <w:trHeight w:val="246"/>
        </w:trPr>
        <w:tc>
          <w:tcPr>
            <w:tcW w:w="3205" w:type="pct"/>
            <w:shd w:val="clear" w:color="auto" w:fill="auto"/>
          </w:tcPr>
          <w:p w14:paraId="7FE3B82A"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rPr>
              <w:t>HORIZON-ERC-SYG 2023</w:t>
            </w:r>
          </w:p>
        </w:tc>
        <w:tc>
          <w:tcPr>
            <w:tcW w:w="775" w:type="pct"/>
            <w:shd w:val="clear" w:color="auto" w:fill="auto"/>
            <w:noWrap/>
          </w:tcPr>
          <w:p w14:paraId="5E1D1599"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1CD26F9E"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r>
              <w:rPr>
                <w:rFonts w:asciiTheme="minorHAnsi" w:hAnsiTheme="minorHAnsi" w:cstheme="minorHAnsi"/>
                <w:sz w:val="22"/>
                <w:szCs w:val="22"/>
              </w:rPr>
              <w:t>.</w:t>
            </w:r>
            <w:r w:rsidRPr="002E645F">
              <w:rPr>
                <w:rFonts w:asciiTheme="minorHAnsi" w:hAnsiTheme="minorHAnsi" w:cstheme="minorHAnsi"/>
                <w:sz w:val="22"/>
                <w:szCs w:val="22"/>
              </w:rPr>
              <w:t>901</w:t>
            </w:r>
            <w:r>
              <w:rPr>
                <w:rFonts w:asciiTheme="minorHAnsi" w:hAnsiTheme="minorHAnsi" w:cstheme="minorHAnsi"/>
                <w:sz w:val="22"/>
                <w:szCs w:val="22"/>
              </w:rPr>
              <w:t>.</w:t>
            </w:r>
            <w:r w:rsidRPr="002E645F">
              <w:rPr>
                <w:rFonts w:asciiTheme="minorHAnsi" w:hAnsiTheme="minorHAnsi" w:cstheme="minorHAnsi"/>
                <w:sz w:val="22"/>
                <w:szCs w:val="22"/>
              </w:rPr>
              <w:t>361</w:t>
            </w:r>
            <w:r>
              <w:rPr>
                <w:rFonts w:asciiTheme="minorHAnsi" w:hAnsiTheme="minorHAnsi" w:cstheme="minorHAnsi"/>
                <w:sz w:val="22"/>
                <w:szCs w:val="22"/>
              </w:rPr>
              <w:t xml:space="preserve"> €</w:t>
            </w:r>
          </w:p>
        </w:tc>
      </w:tr>
      <w:tr w:rsidR="00742B07" w:rsidRPr="002E645F" w14:paraId="1C970803" w14:textId="77777777" w:rsidTr="00EA69D9">
        <w:trPr>
          <w:trHeight w:val="278"/>
        </w:trPr>
        <w:tc>
          <w:tcPr>
            <w:tcW w:w="3205" w:type="pct"/>
            <w:shd w:val="clear" w:color="auto" w:fill="auto"/>
          </w:tcPr>
          <w:p w14:paraId="2D1BFB2D"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 xml:space="preserve">HORIZON-JU-IHI-2023-04-03-two-stage. </w:t>
            </w:r>
          </w:p>
        </w:tc>
        <w:tc>
          <w:tcPr>
            <w:tcW w:w="775" w:type="pct"/>
            <w:shd w:val="clear" w:color="auto" w:fill="auto"/>
            <w:noWrap/>
          </w:tcPr>
          <w:p w14:paraId="257FB92D"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2FEFC64B"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sz w:val="22"/>
                <w:szCs w:val="22"/>
                <w:lang w:eastAsia="es-ES"/>
              </w:rPr>
            </w:pPr>
            <w:r w:rsidRPr="00AF4D77">
              <w:rPr>
                <w:rFonts w:asciiTheme="minorHAnsi" w:hAnsiTheme="minorHAnsi" w:cstheme="minorHAnsi"/>
                <w:sz w:val="22"/>
                <w:szCs w:val="22"/>
              </w:rPr>
              <w:t>€*</w:t>
            </w:r>
          </w:p>
        </w:tc>
      </w:tr>
      <w:tr w:rsidR="00742B07" w:rsidRPr="002E645F" w14:paraId="7AEC1F0C" w14:textId="77777777" w:rsidTr="00EA69D9">
        <w:trPr>
          <w:trHeight w:val="300"/>
        </w:trPr>
        <w:tc>
          <w:tcPr>
            <w:tcW w:w="3205" w:type="pct"/>
            <w:shd w:val="clear" w:color="auto" w:fill="auto"/>
          </w:tcPr>
          <w:p w14:paraId="691B099E"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2E645F">
              <w:rPr>
                <w:rFonts w:asciiTheme="minorHAnsi" w:hAnsiTheme="minorHAnsi" w:cstheme="minorHAnsi"/>
                <w:sz w:val="22"/>
                <w:szCs w:val="22"/>
                <w:lang w:val="en-GB"/>
              </w:rPr>
              <w:t>HORIZON-JU-IHI-2023-04-02-two-stage.</w:t>
            </w:r>
          </w:p>
        </w:tc>
        <w:tc>
          <w:tcPr>
            <w:tcW w:w="775" w:type="pct"/>
            <w:shd w:val="clear" w:color="auto" w:fill="auto"/>
            <w:noWrap/>
          </w:tcPr>
          <w:p w14:paraId="4D4CEAE2"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1ADBBCF1" w14:textId="77777777" w:rsidR="00742B07" w:rsidRPr="00AF4D77" w:rsidRDefault="00742B07" w:rsidP="00E5541A">
            <w:pPr>
              <w:pStyle w:val="Prrafodelista"/>
              <w:numPr>
                <w:ilvl w:val="0"/>
                <w:numId w:val="56"/>
              </w:numPr>
              <w:spacing w:after="0" w:line="240" w:lineRule="auto"/>
              <w:jc w:val="right"/>
              <w:rPr>
                <w:rFonts w:asciiTheme="minorHAnsi" w:eastAsia="Times New Roman" w:hAnsiTheme="minorHAnsi" w:cstheme="minorHAnsi"/>
                <w:b/>
                <w:bCs/>
                <w:color w:val="000000"/>
                <w:sz w:val="22"/>
                <w:szCs w:val="22"/>
                <w:lang w:eastAsia="es-ES"/>
              </w:rPr>
            </w:pPr>
            <w:r w:rsidRPr="00AF4D77">
              <w:rPr>
                <w:rFonts w:asciiTheme="minorHAnsi" w:hAnsiTheme="minorHAnsi" w:cstheme="minorHAnsi"/>
                <w:sz w:val="22"/>
                <w:szCs w:val="22"/>
              </w:rPr>
              <w:t>€*</w:t>
            </w:r>
          </w:p>
        </w:tc>
      </w:tr>
      <w:tr w:rsidR="00742B07" w:rsidRPr="002E645F" w14:paraId="6862F344" w14:textId="77777777" w:rsidTr="00EA69D9">
        <w:trPr>
          <w:trHeight w:val="258"/>
        </w:trPr>
        <w:tc>
          <w:tcPr>
            <w:tcW w:w="3205" w:type="pct"/>
            <w:shd w:val="clear" w:color="auto" w:fill="auto"/>
          </w:tcPr>
          <w:p w14:paraId="4F7003B9" w14:textId="77777777" w:rsidR="00742B07" w:rsidRPr="002E645F" w:rsidRDefault="00742B07" w:rsidP="00EA69D9">
            <w:pPr>
              <w:spacing w:after="0" w:line="240" w:lineRule="auto"/>
              <w:jc w:val="lef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"COMISIÓN EUROPEAN. ERC 2024 CONSOLIDATOR GRANT</w:t>
            </w:r>
          </w:p>
        </w:tc>
        <w:tc>
          <w:tcPr>
            <w:tcW w:w="775" w:type="pct"/>
            <w:shd w:val="clear" w:color="auto" w:fill="auto"/>
            <w:noWrap/>
          </w:tcPr>
          <w:p w14:paraId="174BAD7F"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eastAsia="Times New Roman" w:hAnsiTheme="minorHAnsi" w:cstheme="minorHAnsi"/>
                <w:sz w:val="22"/>
                <w:szCs w:val="22"/>
                <w:lang w:eastAsia="es-ES"/>
              </w:rPr>
              <w:t>1</w:t>
            </w:r>
          </w:p>
        </w:tc>
        <w:tc>
          <w:tcPr>
            <w:tcW w:w="1020" w:type="pct"/>
            <w:shd w:val="clear" w:color="auto" w:fill="auto"/>
            <w:noWrap/>
          </w:tcPr>
          <w:p w14:paraId="4D4B9A15"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eastAsia="Times New Roman" w:hAnsiTheme="minorHAnsi" w:cstheme="minorHAnsi"/>
                <w:sz w:val="22"/>
                <w:szCs w:val="22"/>
                <w:lang w:eastAsia="es-ES"/>
              </w:rPr>
              <w:t>1</w:t>
            </w:r>
            <w:r>
              <w:rPr>
                <w:rFonts w:asciiTheme="minorHAnsi" w:eastAsia="Times New Roman" w:hAnsiTheme="minorHAnsi" w:cstheme="minorHAnsi"/>
                <w:sz w:val="22"/>
                <w:szCs w:val="22"/>
                <w:lang w:eastAsia="es-ES"/>
              </w:rPr>
              <w:t>.</w:t>
            </w:r>
            <w:r w:rsidRPr="002E645F">
              <w:rPr>
                <w:rFonts w:asciiTheme="minorHAnsi" w:eastAsia="Times New Roman" w:hAnsiTheme="minorHAnsi" w:cstheme="minorHAnsi"/>
                <w:sz w:val="22"/>
                <w:szCs w:val="22"/>
                <w:lang w:eastAsia="es-ES"/>
              </w:rPr>
              <w:t>995</w:t>
            </w:r>
            <w:r>
              <w:rPr>
                <w:rFonts w:asciiTheme="minorHAnsi" w:eastAsia="Times New Roman" w:hAnsiTheme="minorHAnsi" w:cstheme="minorHAnsi"/>
                <w:sz w:val="22"/>
                <w:szCs w:val="22"/>
                <w:lang w:eastAsia="es-ES"/>
              </w:rPr>
              <w:t>.</w:t>
            </w:r>
            <w:r w:rsidRPr="002E645F">
              <w:rPr>
                <w:rFonts w:asciiTheme="minorHAnsi" w:eastAsia="Times New Roman" w:hAnsiTheme="minorHAnsi" w:cstheme="minorHAnsi"/>
                <w:sz w:val="22"/>
                <w:szCs w:val="22"/>
                <w:lang w:eastAsia="es-ES"/>
              </w:rPr>
              <w:t>994</w:t>
            </w:r>
            <w:r>
              <w:rPr>
                <w:rFonts w:asciiTheme="minorHAnsi" w:eastAsia="Times New Roman" w:hAnsiTheme="minorHAnsi" w:cstheme="minorHAnsi"/>
                <w:sz w:val="22"/>
                <w:szCs w:val="22"/>
                <w:lang w:eastAsia="es-ES"/>
              </w:rPr>
              <w:t xml:space="preserve"> €</w:t>
            </w:r>
          </w:p>
        </w:tc>
      </w:tr>
      <w:tr w:rsidR="00742B07" w:rsidRPr="002E645F" w14:paraId="7256EA85" w14:textId="77777777" w:rsidTr="00EA69D9">
        <w:trPr>
          <w:trHeight w:val="242"/>
        </w:trPr>
        <w:tc>
          <w:tcPr>
            <w:tcW w:w="3205" w:type="pct"/>
            <w:shd w:val="clear" w:color="auto" w:fill="auto"/>
          </w:tcPr>
          <w:p w14:paraId="371B572A" w14:textId="77777777" w:rsidR="00742B07" w:rsidRPr="002E645F" w:rsidRDefault="00742B07" w:rsidP="00EA69D9">
            <w:pPr>
              <w:spacing w:after="0" w:line="240" w:lineRule="auto"/>
              <w:jc w:val="left"/>
              <w:rPr>
                <w:rFonts w:asciiTheme="minorHAnsi" w:eastAsia="Times New Roman" w:hAnsiTheme="minorHAnsi" w:cstheme="minorHAnsi"/>
                <w:b/>
                <w:sz w:val="22"/>
                <w:szCs w:val="22"/>
                <w:lang w:val="en-GB" w:eastAsia="es-ES"/>
              </w:rPr>
            </w:pPr>
            <w:r w:rsidRPr="002E645F">
              <w:rPr>
                <w:rFonts w:asciiTheme="minorHAnsi" w:hAnsiTheme="minorHAnsi" w:cstheme="minorHAnsi"/>
                <w:b/>
                <w:sz w:val="22"/>
                <w:szCs w:val="22"/>
              </w:rPr>
              <w:t>SOCIETY FOR ENDOCRINOLOGY</w:t>
            </w:r>
          </w:p>
        </w:tc>
        <w:tc>
          <w:tcPr>
            <w:tcW w:w="775" w:type="pct"/>
            <w:shd w:val="clear" w:color="auto" w:fill="auto"/>
            <w:noWrap/>
          </w:tcPr>
          <w:p w14:paraId="2EEBA978"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p>
        </w:tc>
        <w:tc>
          <w:tcPr>
            <w:tcW w:w="1020" w:type="pct"/>
            <w:shd w:val="clear" w:color="auto" w:fill="auto"/>
            <w:noWrap/>
          </w:tcPr>
          <w:p w14:paraId="21D137D0"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p>
        </w:tc>
      </w:tr>
      <w:tr w:rsidR="00742B07" w:rsidRPr="002E645F" w14:paraId="2FFC3FD3" w14:textId="77777777" w:rsidTr="00EA69D9">
        <w:trPr>
          <w:trHeight w:val="246"/>
        </w:trPr>
        <w:tc>
          <w:tcPr>
            <w:tcW w:w="3205" w:type="pct"/>
            <w:shd w:val="clear" w:color="auto" w:fill="auto"/>
          </w:tcPr>
          <w:p w14:paraId="0B6FE6DB"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SOCIETY FOR ENDOCRINO</w:t>
            </w:r>
            <w:r>
              <w:rPr>
                <w:rFonts w:asciiTheme="minorHAnsi" w:hAnsiTheme="minorHAnsi" w:cstheme="minorHAnsi"/>
                <w:sz w:val="22"/>
                <w:szCs w:val="22"/>
                <w:lang w:val="en-GB"/>
              </w:rPr>
              <w:t>LOGY.</w:t>
            </w:r>
            <w:r>
              <w:rPr>
                <w:rFonts w:asciiTheme="minorHAnsi" w:hAnsiTheme="minorHAnsi" w:cstheme="minorHAnsi"/>
                <w:sz w:val="22"/>
                <w:szCs w:val="22"/>
                <w:lang w:val="en-GB"/>
              </w:rPr>
              <w:cr/>
              <w:t xml:space="preserve"> EARLY CAREER GRANT 2023</w:t>
            </w:r>
          </w:p>
        </w:tc>
        <w:tc>
          <w:tcPr>
            <w:tcW w:w="775" w:type="pct"/>
            <w:shd w:val="clear" w:color="auto" w:fill="auto"/>
            <w:noWrap/>
          </w:tcPr>
          <w:p w14:paraId="5EF820D2"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700FFA25"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10</w:t>
            </w:r>
            <w:r>
              <w:rPr>
                <w:rFonts w:asciiTheme="minorHAnsi" w:hAnsiTheme="minorHAnsi" w:cstheme="minorHAnsi"/>
                <w:sz w:val="22"/>
                <w:szCs w:val="22"/>
              </w:rPr>
              <w:t>.</w:t>
            </w:r>
            <w:r w:rsidRPr="002E645F">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2E645F" w14:paraId="0B67A0D3" w14:textId="77777777" w:rsidTr="00EA69D9">
        <w:trPr>
          <w:trHeight w:val="300"/>
        </w:trPr>
        <w:tc>
          <w:tcPr>
            <w:tcW w:w="3205" w:type="pct"/>
            <w:shd w:val="clear" w:color="auto" w:fill="auto"/>
          </w:tcPr>
          <w:p w14:paraId="7B294828"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2E645F">
              <w:rPr>
                <w:rFonts w:asciiTheme="minorHAnsi" w:hAnsiTheme="minorHAnsi" w:cstheme="minorHAnsi"/>
                <w:b/>
                <w:sz w:val="22"/>
                <w:szCs w:val="22"/>
              </w:rPr>
              <w:t>AGENCIA ESTATAL DE INVESTIGACION</w:t>
            </w:r>
          </w:p>
        </w:tc>
        <w:tc>
          <w:tcPr>
            <w:tcW w:w="775" w:type="pct"/>
            <w:shd w:val="clear" w:color="auto" w:fill="auto"/>
            <w:noWrap/>
          </w:tcPr>
          <w:p w14:paraId="79C223CF"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p>
        </w:tc>
        <w:tc>
          <w:tcPr>
            <w:tcW w:w="1020" w:type="pct"/>
            <w:shd w:val="clear" w:color="auto" w:fill="auto"/>
            <w:noWrap/>
          </w:tcPr>
          <w:p w14:paraId="27E4B104"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p>
        </w:tc>
      </w:tr>
      <w:tr w:rsidR="00742B07" w:rsidRPr="002E645F" w14:paraId="056521F4" w14:textId="77777777" w:rsidTr="00EA69D9">
        <w:trPr>
          <w:trHeight w:val="300"/>
        </w:trPr>
        <w:tc>
          <w:tcPr>
            <w:tcW w:w="3205" w:type="pct"/>
            <w:shd w:val="clear" w:color="auto" w:fill="auto"/>
          </w:tcPr>
          <w:p w14:paraId="2191853D" w14:textId="77777777" w:rsidR="00742B07" w:rsidRPr="002E645F" w:rsidRDefault="00742B07" w:rsidP="00EA69D9">
            <w:pPr>
              <w:spacing w:after="0" w:line="240" w:lineRule="auto"/>
              <w:jc w:val="left"/>
              <w:rPr>
                <w:rFonts w:asciiTheme="minorHAnsi" w:eastAsia="Times New Roman" w:hAnsiTheme="minorHAnsi" w:cstheme="minorHAnsi"/>
                <w:sz w:val="22"/>
                <w:szCs w:val="22"/>
                <w:lang w:val="en-GB" w:eastAsia="es-ES"/>
              </w:rPr>
            </w:pPr>
            <w:r w:rsidRPr="002E645F">
              <w:rPr>
                <w:rFonts w:asciiTheme="minorHAnsi" w:hAnsiTheme="minorHAnsi" w:cstheme="minorHAnsi"/>
                <w:sz w:val="22"/>
                <w:szCs w:val="22"/>
                <w:lang w:val="en-GB"/>
              </w:rPr>
              <w:t xml:space="preserve">German-Spanish bilateral call for research projects </w:t>
            </w:r>
          </w:p>
        </w:tc>
        <w:tc>
          <w:tcPr>
            <w:tcW w:w="775" w:type="pct"/>
            <w:shd w:val="clear" w:color="auto" w:fill="auto"/>
            <w:noWrap/>
          </w:tcPr>
          <w:p w14:paraId="66B12CAE" w14:textId="77777777" w:rsidR="00742B07" w:rsidRPr="002E645F" w:rsidRDefault="00742B07" w:rsidP="00EA69D9">
            <w:pPr>
              <w:spacing w:after="0" w:line="240" w:lineRule="auto"/>
              <w:jc w:val="center"/>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w:t>
            </w:r>
          </w:p>
        </w:tc>
        <w:tc>
          <w:tcPr>
            <w:tcW w:w="1020" w:type="pct"/>
            <w:shd w:val="clear" w:color="auto" w:fill="auto"/>
            <w:noWrap/>
          </w:tcPr>
          <w:p w14:paraId="360BFFE7" w14:textId="77777777" w:rsidR="00742B07" w:rsidRPr="002E645F" w:rsidRDefault="00742B07" w:rsidP="00EA69D9">
            <w:pPr>
              <w:spacing w:after="0" w:line="240" w:lineRule="auto"/>
              <w:jc w:val="right"/>
              <w:rPr>
                <w:rFonts w:asciiTheme="minorHAnsi" w:eastAsia="Times New Roman" w:hAnsiTheme="minorHAnsi" w:cstheme="minorHAnsi"/>
                <w:sz w:val="22"/>
                <w:szCs w:val="22"/>
                <w:lang w:eastAsia="es-ES"/>
              </w:rPr>
            </w:pPr>
            <w:r w:rsidRPr="002E645F">
              <w:rPr>
                <w:rFonts w:asciiTheme="minorHAnsi" w:hAnsiTheme="minorHAnsi" w:cstheme="minorHAnsi"/>
                <w:sz w:val="22"/>
                <w:szCs w:val="22"/>
              </w:rPr>
              <w:t>167</w:t>
            </w:r>
            <w:r>
              <w:rPr>
                <w:rFonts w:asciiTheme="minorHAnsi" w:hAnsiTheme="minorHAnsi" w:cstheme="minorHAnsi"/>
                <w:sz w:val="22"/>
                <w:szCs w:val="22"/>
              </w:rPr>
              <w:t>.</w:t>
            </w:r>
            <w:r w:rsidRPr="002E645F">
              <w:rPr>
                <w:rFonts w:asciiTheme="minorHAnsi" w:hAnsiTheme="minorHAnsi" w:cstheme="minorHAnsi"/>
                <w:sz w:val="22"/>
                <w:szCs w:val="22"/>
              </w:rPr>
              <w:t>329,15</w:t>
            </w:r>
            <w:r>
              <w:rPr>
                <w:rFonts w:asciiTheme="minorHAnsi" w:hAnsiTheme="minorHAnsi" w:cstheme="minorHAnsi"/>
                <w:sz w:val="22"/>
                <w:szCs w:val="22"/>
              </w:rPr>
              <w:t xml:space="preserve"> €</w:t>
            </w:r>
          </w:p>
        </w:tc>
      </w:tr>
      <w:tr w:rsidR="00742B07" w:rsidRPr="002E645F" w14:paraId="1B33F882" w14:textId="77777777" w:rsidTr="00EA69D9">
        <w:trPr>
          <w:trHeight w:val="300"/>
        </w:trPr>
        <w:tc>
          <w:tcPr>
            <w:tcW w:w="3205" w:type="pct"/>
            <w:shd w:val="clear" w:color="DDEBF7" w:fill="DDEBF7"/>
            <w:vAlign w:val="bottom"/>
            <w:hideMark/>
          </w:tcPr>
          <w:p w14:paraId="13D449BC" w14:textId="77777777" w:rsidR="00742B07" w:rsidRPr="002E645F"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TOTAL</w:t>
            </w:r>
          </w:p>
        </w:tc>
        <w:tc>
          <w:tcPr>
            <w:tcW w:w="775" w:type="pct"/>
            <w:shd w:val="clear" w:color="DDEBF7" w:fill="DDEBF7"/>
            <w:noWrap/>
            <w:vAlign w:val="bottom"/>
            <w:hideMark/>
          </w:tcPr>
          <w:p w14:paraId="521D7EB2" w14:textId="77777777" w:rsidR="00742B07" w:rsidRPr="002E645F"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43</w:t>
            </w:r>
          </w:p>
        </w:tc>
        <w:tc>
          <w:tcPr>
            <w:tcW w:w="1020" w:type="pct"/>
            <w:shd w:val="clear" w:color="DDEBF7" w:fill="DDEBF7"/>
            <w:noWrap/>
            <w:vAlign w:val="bottom"/>
            <w:hideMark/>
          </w:tcPr>
          <w:p w14:paraId="509264DB" w14:textId="77777777" w:rsidR="00742B07" w:rsidRPr="002E645F"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2E645F">
              <w:rPr>
                <w:rFonts w:asciiTheme="minorHAnsi" w:eastAsia="Times New Roman" w:hAnsiTheme="minorHAnsi" w:cstheme="minorHAnsi"/>
                <w:b/>
                <w:bCs/>
                <w:color w:val="000000"/>
                <w:sz w:val="22"/>
                <w:szCs w:val="22"/>
                <w:lang w:eastAsia="es-ES"/>
              </w:rPr>
              <w:t>12.571.690,38</w:t>
            </w:r>
            <w:r>
              <w:rPr>
                <w:rFonts w:asciiTheme="minorHAnsi" w:eastAsia="Times New Roman" w:hAnsiTheme="minorHAnsi" w:cstheme="minorHAnsi"/>
                <w:b/>
                <w:bCs/>
                <w:color w:val="000000"/>
                <w:sz w:val="22"/>
                <w:szCs w:val="22"/>
                <w:lang w:eastAsia="es-ES"/>
              </w:rPr>
              <w:t xml:space="preserve"> </w:t>
            </w:r>
            <w:r w:rsidRPr="002E645F">
              <w:rPr>
                <w:rFonts w:asciiTheme="minorHAnsi" w:eastAsia="Times New Roman" w:hAnsiTheme="minorHAnsi" w:cstheme="minorHAnsi"/>
                <w:b/>
                <w:bCs/>
                <w:color w:val="000000"/>
                <w:sz w:val="22"/>
                <w:szCs w:val="22"/>
                <w:lang w:eastAsia="es-ES"/>
              </w:rPr>
              <w:t xml:space="preserve">€ </w:t>
            </w:r>
          </w:p>
        </w:tc>
      </w:tr>
    </w:tbl>
    <w:p w14:paraId="33D149A0" w14:textId="77777777" w:rsidR="00742B07" w:rsidRDefault="00742B07" w:rsidP="00742B07">
      <w:pPr>
        <w:spacing w:after="0"/>
        <w:rPr>
          <w:i/>
          <w:sz w:val="14"/>
          <w:szCs w:val="14"/>
          <w:lang w:val="es-ES_tradnl"/>
        </w:rPr>
      </w:pPr>
      <w:r w:rsidRPr="00DA00F7">
        <w:rPr>
          <w:i/>
          <w:sz w:val="14"/>
          <w:szCs w:val="14"/>
        </w:rPr>
        <w:t>*</w:t>
      </w:r>
      <w:r w:rsidRPr="00DA00F7">
        <w:rPr>
          <w:i/>
          <w:sz w:val="14"/>
          <w:szCs w:val="14"/>
          <w:lang w:val="es-ES_tradnl"/>
        </w:rPr>
        <w:t>Los importes con valor 0 son referentes a convocatorias de la CE en dos etapas (Two-Stages) en las que no</w:t>
      </w:r>
      <w:r>
        <w:rPr>
          <w:i/>
          <w:sz w:val="14"/>
          <w:szCs w:val="14"/>
          <w:lang w:val="es-ES_tradnl"/>
        </w:rPr>
        <w:t xml:space="preserve"> s</w:t>
      </w:r>
      <w:r w:rsidRPr="00DA00F7">
        <w:rPr>
          <w:i/>
          <w:sz w:val="14"/>
          <w:szCs w:val="14"/>
          <w:lang w:val="es-ES_tradnl"/>
        </w:rPr>
        <w:t>e debe adjuntar presupuesto</w:t>
      </w:r>
    </w:p>
    <w:p w14:paraId="7F025404" w14:textId="77777777" w:rsidR="00742B07" w:rsidRPr="00FF181D" w:rsidRDefault="00742B07" w:rsidP="00742B07">
      <w:pPr>
        <w:spacing w:after="0"/>
        <w:rPr>
          <w:i/>
          <w:sz w:val="14"/>
          <w:szCs w:val="14"/>
          <w:lang w:val="es-ES_tradnl"/>
        </w:rPr>
      </w:pPr>
      <w:r>
        <w:rPr>
          <w:i/>
          <w:sz w:val="14"/>
          <w:szCs w:val="14"/>
          <w:lang w:val="es-ES_tradnl"/>
        </w:rPr>
        <w:t>**Las propuestas de Acciones COST se envían sin presupuesto</w:t>
      </w:r>
    </w:p>
    <w:p w14:paraId="175E15F1" w14:textId="77777777" w:rsidR="00742B07" w:rsidRDefault="00742B07" w:rsidP="00742B07">
      <w:pPr>
        <w:rPr>
          <w:lang w:val="es-ES_tradnl"/>
        </w:rPr>
      </w:pPr>
    </w:p>
    <w:p w14:paraId="0F7C7507" w14:textId="77777777" w:rsidR="00742B07" w:rsidRPr="00DA00F7" w:rsidRDefault="00742B07" w:rsidP="00742B07">
      <w:pPr>
        <w:rPr>
          <w:lang w:val="es-ES_tradnl"/>
        </w:rPr>
      </w:pPr>
      <w:r w:rsidRPr="00DA00F7">
        <w:rPr>
          <w:lang w:val="es-ES_tradnl"/>
        </w:rPr>
        <w:t xml:space="preserve">En cuanto a los proyectos internacionales solicitados por centro de adscripción de Fisabio, en la Tabla 2.8 se muestra dicha información. </w:t>
      </w:r>
      <w:r>
        <w:rPr>
          <w:lang w:val="es-ES_tradnl"/>
        </w:rPr>
        <w:t>20</w:t>
      </w:r>
      <w:r w:rsidRPr="00DA00F7">
        <w:rPr>
          <w:lang w:val="es-ES_tradnl"/>
        </w:rPr>
        <w:t xml:space="preserve"> de los 4</w:t>
      </w:r>
      <w:r>
        <w:rPr>
          <w:lang w:val="es-ES_tradnl"/>
        </w:rPr>
        <w:t xml:space="preserve">3 </w:t>
      </w:r>
      <w:r w:rsidRPr="00DA00F7">
        <w:rPr>
          <w:lang w:val="es-ES_tradnl"/>
        </w:rPr>
        <w:t xml:space="preserve">proyectos internacionales solicitados pertenecen a personal investigador de Fisabio – Salud Pública, seguido en volumen de financiación solicitada por el DS Elche con </w:t>
      </w:r>
      <w:r>
        <w:rPr>
          <w:lang w:val="es-ES_tradnl"/>
        </w:rPr>
        <w:t>6</w:t>
      </w:r>
      <w:r w:rsidRPr="00DA00F7">
        <w:rPr>
          <w:lang w:val="es-ES_tradnl"/>
        </w:rPr>
        <w:t xml:space="preserve"> proyectos y el DS de </w:t>
      </w:r>
      <w:r>
        <w:rPr>
          <w:lang w:val="es-ES_tradnl"/>
        </w:rPr>
        <w:t>Doctor Peset</w:t>
      </w:r>
      <w:r w:rsidRPr="00DA00F7">
        <w:rPr>
          <w:lang w:val="es-ES_tradnl"/>
        </w:rPr>
        <w:t xml:space="preserve"> con 6 proyectos. </w:t>
      </w:r>
    </w:p>
    <w:p w14:paraId="34A2430B" w14:textId="77777777" w:rsidR="00742B07" w:rsidRPr="00DA00F7" w:rsidRDefault="00742B07" w:rsidP="00742B07">
      <w:pPr>
        <w:pStyle w:val="Descripcin"/>
        <w:keepNext/>
        <w:jc w:val="center"/>
        <w:rPr>
          <w:color w:val="auto"/>
        </w:rPr>
      </w:pPr>
      <w:r>
        <w:rPr>
          <w:color w:val="auto"/>
        </w:rPr>
        <w:t>Tabla 2.8</w:t>
      </w:r>
      <w:r w:rsidRPr="00DA00F7">
        <w:rPr>
          <w:color w:val="auto"/>
        </w:rPr>
        <w:t xml:space="preserve"> Proyectos internacionales solicitados por centro de adscripción de Fisabio</w:t>
      </w:r>
    </w:p>
    <w:tbl>
      <w:tblPr>
        <w:tblW w:w="9537" w:type="dxa"/>
        <w:tblInd w:w="5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544"/>
        <w:gridCol w:w="1701"/>
        <w:gridCol w:w="2292"/>
      </w:tblGrid>
      <w:tr w:rsidR="00742B07" w:rsidRPr="00FF181D" w14:paraId="2F0B1DBE" w14:textId="77777777" w:rsidTr="00EA69D9">
        <w:trPr>
          <w:trHeight w:val="301"/>
        </w:trPr>
        <w:tc>
          <w:tcPr>
            <w:tcW w:w="5544" w:type="dxa"/>
            <w:shd w:val="clear" w:color="DDEBF7" w:fill="DDEBF7"/>
            <w:noWrap/>
            <w:vAlign w:val="bottom"/>
            <w:hideMark/>
          </w:tcPr>
          <w:p w14:paraId="4FF2CAFF"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CENTRO DE ADSCRIPCIÓN</w:t>
            </w:r>
          </w:p>
        </w:tc>
        <w:tc>
          <w:tcPr>
            <w:tcW w:w="1701" w:type="dxa"/>
            <w:shd w:val="clear" w:color="DDEBF7" w:fill="DDEBF7"/>
            <w:noWrap/>
            <w:vAlign w:val="bottom"/>
            <w:hideMark/>
          </w:tcPr>
          <w:p w14:paraId="306275D9"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PROYECTOS SOLICITADOS</w:t>
            </w:r>
          </w:p>
        </w:tc>
        <w:tc>
          <w:tcPr>
            <w:tcW w:w="2292" w:type="dxa"/>
            <w:shd w:val="clear" w:color="DDEBF7" w:fill="DDEBF7"/>
            <w:noWrap/>
            <w:vAlign w:val="bottom"/>
            <w:hideMark/>
          </w:tcPr>
          <w:p w14:paraId="4C4FDE2C"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IMPORTE SOLICTADO</w:t>
            </w:r>
          </w:p>
        </w:tc>
      </w:tr>
      <w:tr w:rsidR="00742B07" w:rsidRPr="00FF181D" w14:paraId="367B1D1C" w14:textId="77777777" w:rsidTr="00EA69D9">
        <w:trPr>
          <w:trHeight w:val="301"/>
        </w:trPr>
        <w:tc>
          <w:tcPr>
            <w:tcW w:w="5544" w:type="dxa"/>
            <w:shd w:val="clear" w:color="auto" w:fill="auto"/>
            <w:noWrap/>
          </w:tcPr>
          <w:p w14:paraId="5880E11B"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FISABIO SALUD PÚBLICA</w:t>
            </w:r>
          </w:p>
        </w:tc>
        <w:tc>
          <w:tcPr>
            <w:tcW w:w="1701" w:type="dxa"/>
            <w:shd w:val="clear" w:color="auto" w:fill="auto"/>
            <w:noWrap/>
          </w:tcPr>
          <w:p w14:paraId="6348B5E7"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20</w:t>
            </w:r>
          </w:p>
        </w:tc>
        <w:tc>
          <w:tcPr>
            <w:tcW w:w="2292" w:type="dxa"/>
            <w:shd w:val="clear" w:color="auto" w:fill="auto"/>
            <w:noWrap/>
          </w:tcPr>
          <w:p w14:paraId="77774ABD"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4</w:t>
            </w:r>
            <w:r>
              <w:rPr>
                <w:rFonts w:asciiTheme="minorHAnsi" w:hAnsiTheme="minorHAnsi" w:cstheme="minorHAnsi"/>
                <w:sz w:val="22"/>
                <w:szCs w:val="22"/>
              </w:rPr>
              <w:t>.</w:t>
            </w:r>
            <w:r w:rsidRPr="00DE5A12">
              <w:rPr>
                <w:rFonts w:asciiTheme="minorHAnsi" w:hAnsiTheme="minorHAnsi" w:cstheme="minorHAnsi"/>
                <w:sz w:val="22"/>
                <w:szCs w:val="22"/>
              </w:rPr>
              <w:t>715</w:t>
            </w:r>
            <w:r>
              <w:rPr>
                <w:rFonts w:asciiTheme="minorHAnsi" w:hAnsiTheme="minorHAnsi" w:cstheme="minorHAnsi"/>
                <w:sz w:val="22"/>
                <w:szCs w:val="22"/>
              </w:rPr>
              <w:t>.</w:t>
            </w:r>
            <w:r w:rsidRPr="00DE5A12">
              <w:rPr>
                <w:rFonts w:asciiTheme="minorHAnsi" w:hAnsiTheme="minorHAnsi" w:cstheme="minorHAnsi"/>
                <w:sz w:val="22"/>
                <w:szCs w:val="22"/>
              </w:rPr>
              <w:t>204,56</w:t>
            </w:r>
            <w:r>
              <w:rPr>
                <w:rFonts w:asciiTheme="minorHAnsi" w:hAnsiTheme="minorHAnsi" w:cstheme="minorHAnsi"/>
                <w:sz w:val="22"/>
                <w:szCs w:val="22"/>
              </w:rPr>
              <w:t xml:space="preserve"> €</w:t>
            </w:r>
          </w:p>
        </w:tc>
      </w:tr>
      <w:tr w:rsidR="00742B07" w:rsidRPr="00FF181D" w14:paraId="40BD528F" w14:textId="77777777" w:rsidTr="00EA69D9">
        <w:trPr>
          <w:trHeight w:val="301"/>
        </w:trPr>
        <w:tc>
          <w:tcPr>
            <w:tcW w:w="5544" w:type="dxa"/>
            <w:shd w:val="clear" w:color="auto" w:fill="auto"/>
            <w:noWrap/>
          </w:tcPr>
          <w:p w14:paraId="2C189D1B"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 xml:space="preserve">HOSPITAL </w:t>
            </w:r>
            <w:r>
              <w:rPr>
                <w:rFonts w:asciiTheme="minorHAnsi" w:hAnsiTheme="minorHAnsi" w:cstheme="minorHAnsi"/>
                <w:sz w:val="22"/>
                <w:szCs w:val="22"/>
              </w:rPr>
              <w:t xml:space="preserve">GENERAL UNIVERSITARIO </w:t>
            </w:r>
            <w:r w:rsidRPr="00DE5A12">
              <w:rPr>
                <w:rFonts w:asciiTheme="minorHAnsi" w:hAnsiTheme="minorHAnsi" w:cstheme="minorHAnsi"/>
                <w:sz w:val="22"/>
                <w:szCs w:val="22"/>
              </w:rPr>
              <w:t>DE ELCHE</w:t>
            </w:r>
          </w:p>
        </w:tc>
        <w:tc>
          <w:tcPr>
            <w:tcW w:w="1701" w:type="dxa"/>
            <w:shd w:val="clear" w:color="auto" w:fill="auto"/>
            <w:noWrap/>
          </w:tcPr>
          <w:p w14:paraId="474FD7CB"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6</w:t>
            </w:r>
          </w:p>
        </w:tc>
        <w:tc>
          <w:tcPr>
            <w:tcW w:w="2292" w:type="dxa"/>
            <w:shd w:val="clear" w:color="auto" w:fill="auto"/>
            <w:noWrap/>
          </w:tcPr>
          <w:p w14:paraId="5D166F6B"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2</w:t>
            </w:r>
            <w:r>
              <w:rPr>
                <w:rFonts w:asciiTheme="minorHAnsi" w:hAnsiTheme="minorHAnsi" w:cstheme="minorHAnsi"/>
                <w:sz w:val="22"/>
                <w:szCs w:val="22"/>
              </w:rPr>
              <w:t>.</w:t>
            </w:r>
            <w:r w:rsidRPr="00DE5A12">
              <w:rPr>
                <w:rFonts w:asciiTheme="minorHAnsi" w:hAnsiTheme="minorHAnsi" w:cstheme="minorHAnsi"/>
                <w:sz w:val="22"/>
                <w:szCs w:val="22"/>
              </w:rPr>
              <w:t>883</w:t>
            </w:r>
            <w:r>
              <w:rPr>
                <w:rFonts w:asciiTheme="minorHAnsi" w:hAnsiTheme="minorHAnsi" w:cstheme="minorHAnsi"/>
                <w:sz w:val="22"/>
                <w:szCs w:val="22"/>
              </w:rPr>
              <w:t>.</w:t>
            </w:r>
            <w:r w:rsidRPr="00DE5A12">
              <w:rPr>
                <w:rFonts w:asciiTheme="minorHAnsi" w:hAnsiTheme="minorHAnsi" w:cstheme="minorHAnsi"/>
                <w:sz w:val="22"/>
                <w:szCs w:val="22"/>
              </w:rPr>
              <w:t>476,25</w:t>
            </w:r>
            <w:r>
              <w:rPr>
                <w:rFonts w:asciiTheme="minorHAnsi" w:hAnsiTheme="minorHAnsi" w:cstheme="minorHAnsi"/>
                <w:sz w:val="22"/>
                <w:szCs w:val="22"/>
              </w:rPr>
              <w:t xml:space="preserve"> €</w:t>
            </w:r>
          </w:p>
        </w:tc>
      </w:tr>
      <w:tr w:rsidR="00742B07" w:rsidRPr="00FF181D" w14:paraId="350D4759" w14:textId="77777777" w:rsidTr="00EA69D9">
        <w:trPr>
          <w:trHeight w:val="301"/>
        </w:trPr>
        <w:tc>
          <w:tcPr>
            <w:tcW w:w="5544" w:type="dxa"/>
            <w:shd w:val="clear" w:color="auto" w:fill="auto"/>
            <w:noWrap/>
          </w:tcPr>
          <w:p w14:paraId="3A150700"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HOSPITAL UNIVERSITARIO D</w:t>
            </w:r>
            <w:r>
              <w:rPr>
                <w:rFonts w:asciiTheme="minorHAnsi" w:hAnsiTheme="minorHAnsi" w:cstheme="minorHAnsi"/>
                <w:sz w:val="22"/>
                <w:szCs w:val="22"/>
              </w:rPr>
              <w:t xml:space="preserve">OCTOR </w:t>
            </w:r>
            <w:r w:rsidRPr="00DE5A12">
              <w:rPr>
                <w:rFonts w:asciiTheme="minorHAnsi" w:hAnsiTheme="minorHAnsi" w:cstheme="minorHAnsi"/>
                <w:sz w:val="22"/>
                <w:szCs w:val="22"/>
              </w:rPr>
              <w:t>PESET</w:t>
            </w:r>
          </w:p>
        </w:tc>
        <w:tc>
          <w:tcPr>
            <w:tcW w:w="1701" w:type="dxa"/>
            <w:shd w:val="clear" w:color="auto" w:fill="auto"/>
            <w:noWrap/>
          </w:tcPr>
          <w:p w14:paraId="53BA56AD"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6</w:t>
            </w:r>
          </w:p>
        </w:tc>
        <w:tc>
          <w:tcPr>
            <w:tcW w:w="2292" w:type="dxa"/>
            <w:shd w:val="clear" w:color="auto" w:fill="auto"/>
            <w:noWrap/>
          </w:tcPr>
          <w:p w14:paraId="2E9C1639"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2</w:t>
            </w:r>
            <w:r>
              <w:rPr>
                <w:rFonts w:asciiTheme="minorHAnsi" w:hAnsiTheme="minorHAnsi" w:cstheme="minorHAnsi"/>
                <w:sz w:val="22"/>
                <w:szCs w:val="22"/>
              </w:rPr>
              <w:t>.</w:t>
            </w:r>
            <w:r w:rsidRPr="00DE5A12">
              <w:rPr>
                <w:rFonts w:asciiTheme="minorHAnsi" w:hAnsiTheme="minorHAnsi" w:cstheme="minorHAnsi"/>
                <w:sz w:val="22"/>
                <w:szCs w:val="22"/>
              </w:rPr>
              <w:t>587</w:t>
            </w:r>
            <w:r>
              <w:rPr>
                <w:rFonts w:asciiTheme="minorHAnsi" w:hAnsiTheme="minorHAnsi" w:cstheme="minorHAnsi"/>
                <w:sz w:val="22"/>
                <w:szCs w:val="22"/>
              </w:rPr>
              <w:t>.</w:t>
            </w:r>
            <w:r w:rsidRPr="00DE5A12">
              <w:rPr>
                <w:rFonts w:asciiTheme="minorHAnsi" w:hAnsiTheme="minorHAnsi" w:cstheme="minorHAnsi"/>
                <w:sz w:val="22"/>
                <w:szCs w:val="22"/>
              </w:rPr>
              <w:t>244</w:t>
            </w:r>
            <w:r>
              <w:rPr>
                <w:rFonts w:asciiTheme="minorHAnsi" w:hAnsiTheme="minorHAnsi" w:cstheme="minorHAnsi"/>
                <w:sz w:val="22"/>
                <w:szCs w:val="22"/>
              </w:rPr>
              <w:t>,00 €</w:t>
            </w:r>
          </w:p>
        </w:tc>
      </w:tr>
      <w:tr w:rsidR="00742B07" w:rsidRPr="00FF181D" w14:paraId="2456B40D" w14:textId="77777777" w:rsidTr="00EA69D9">
        <w:trPr>
          <w:trHeight w:val="301"/>
        </w:trPr>
        <w:tc>
          <w:tcPr>
            <w:tcW w:w="5544" w:type="dxa"/>
            <w:shd w:val="clear" w:color="auto" w:fill="auto"/>
            <w:noWrap/>
          </w:tcPr>
          <w:p w14:paraId="5976F57A"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HOSPITAL UNIVERSITARIO SAN JUAN DE ALICANTE</w:t>
            </w:r>
          </w:p>
        </w:tc>
        <w:tc>
          <w:tcPr>
            <w:tcW w:w="1701" w:type="dxa"/>
            <w:shd w:val="clear" w:color="auto" w:fill="auto"/>
            <w:noWrap/>
          </w:tcPr>
          <w:p w14:paraId="43B4227C"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4</w:t>
            </w:r>
          </w:p>
        </w:tc>
        <w:tc>
          <w:tcPr>
            <w:tcW w:w="2292" w:type="dxa"/>
            <w:shd w:val="clear" w:color="auto" w:fill="auto"/>
            <w:noWrap/>
          </w:tcPr>
          <w:p w14:paraId="709BCEBA"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r>
              <w:rPr>
                <w:rFonts w:asciiTheme="minorHAnsi" w:hAnsiTheme="minorHAnsi" w:cstheme="minorHAnsi"/>
                <w:sz w:val="22"/>
                <w:szCs w:val="22"/>
              </w:rPr>
              <w:t>.</w:t>
            </w:r>
            <w:r w:rsidRPr="00DE5A12">
              <w:rPr>
                <w:rFonts w:asciiTheme="minorHAnsi" w:hAnsiTheme="minorHAnsi" w:cstheme="minorHAnsi"/>
                <w:sz w:val="22"/>
                <w:szCs w:val="22"/>
              </w:rPr>
              <w:t>323</w:t>
            </w:r>
            <w:r>
              <w:rPr>
                <w:rFonts w:asciiTheme="minorHAnsi" w:hAnsiTheme="minorHAnsi" w:cstheme="minorHAnsi"/>
                <w:sz w:val="22"/>
                <w:szCs w:val="22"/>
              </w:rPr>
              <w:t>.</w:t>
            </w:r>
            <w:r w:rsidRPr="00DE5A12">
              <w:rPr>
                <w:rFonts w:asciiTheme="minorHAnsi" w:hAnsiTheme="minorHAnsi" w:cstheme="minorHAnsi"/>
                <w:sz w:val="22"/>
                <w:szCs w:val="22"/>
              </w:rPr>
              <w:t>803,57</w:t>
            </w:r>
            <w:r>
              <w:rPr>
                <w:rFonts w:asciiTheme="minorHAnsi" w:hAnsiTheme="minorHAnsi" w:cstheme="minorHAnsi"/>
                <w:sz w:val="22"/>
                <w:szCs w:val="22"/>
              </w:rPr>
              <w:t xml:space="preserve"> € </w:t>
            </w:r>
          </w:p>
        </w:tc>
      </w:tr>
      <w:tr w:rsidR="00742B07" w:rsidRPr="00FF181D" w14:paraId="418E05EF" w14:textId="77777777" w:rsidTr="00EA69D9">
        <w:trPr>
          <w:trHeight w:val="301"/>
        </w:trPr>
        <w:tc>
          <w:tcPr>
            <w:tcW w:w="5544" w:type="dxa"/>
            <w:shd w:val="clear" w:color="auto" w:fill="auto"/>
            <w:noWrap/>
          </w:tcPr>
          <w:p w14:paraId="2D462194"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HOSPITAL LLUIS ALCANYIS DE XÁTIVA</w:t>
            </w:r>
          </w:p>
        </w:tc>
        <w:tc>
          <w:tcPr>
            <w:tcW w:w="1701" w:type="dxa"/>
            <w:shd w:val="clear" w:color="auto" w:fill="auto"/>
            <w:noWrap/>
          </w:tcPr>
          <w:p w14:paraId="7682EFD9"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2</w:t>
            </w:r>
          </w:p>
        </w:tc>
        <w:tc>
          <w:tcPr>
            <w:tcW w:w="2292" w:type="dxa"/>
            <w:shd w:val="clear" w:color="auto" w:fill="auto"/>
            <w:noWrap/>
          </w:tcPr>
          <w:p w14:paraId="183843CE"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539</w:t>
            </w:r>
            <w:r>
              <w:rPr>
                <w:rFonts w:asciiTheme="minorHAnsi" w:hAnsiTheme="minorHAnsi" w:cstheme="minorHAnsi"/>
                <w:sz w:val="22"/>
                <w:szCs w:val="22"/>
              </w:rPr>
              <w:t xml:space="preserve">. </w:t>
            </w:r>
            <w:r w:rsidRPr="00DE5A12">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F181D" w14:paraId="7410636E" w14:textId="77777777" w:rsidTr="00EA69D9">
        <w:trPr>
          <w:trHeight w:val="301"/>
        </w:trPr>
        <w:tc>
          <w:tcPr>
            <w:tcW w:w="5544" w:type="dxa"/>
            <w:shd w:val="clear" w:color="auto" w:fill="auto"/>
            <w:noWrap/>
          </w:tcPr>
          <w:p w14:paraId="00868256"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HOSPITAL LA RIBERA DE ALZIRA</w:t>
            </w:r>
          </w:p>
        </w:tc>
        <w:tc>
          <w:tcPr>
            <w:tcW w:w="1701" w:type="dxa"/>
            <w:shd w:val="clear" w:color="auto" w:fill="auto"/>
            <w:noWrap/>
          </w:tcPr>
          <w:p w14:paraId="4342CEEB"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p>
        </w:tc>
        <w:tc>
          <w:tcPr>
            <w:tcW w:w="2292" w:type="dxa"/>
            <w:shd w:val="clear" w:color="auto" w:fill="auto"/>
            <w:noWrap/>
          </w:tcPr>
          <w:p w14:paraId="7508F79E"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180</w:t>
            </w:r>
            <w:r>
              <w:rPr>
                <w:rFonts w:asciiTheme="minorHAnsi" w:hAnsiTheme="minorHAnsi" w:cstheme="minorHAnsi"/>
                <w:sz w:val="22"/>
                <w:szCs w:val="22"/>
              </w:rPr>
              <w:t>.</w:t>
            </w:r>
            <w:r w:rsidRPr="00DE5A12">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F181D" w14:paraId="7794A842" w14:textId="77777777" w:rsidTr="00EA69D9">
        <w:trPr>
          <w:trHeight w:val="301"/>
        </w:trPr>
        <w:tc>
          <w:tcPr>
            <w:tcW w:w="5544" w:type="dxa"/>
            <w:shd w:val="clear" w:color="auto" w:fill="auto"/>
            <w:noWrap/>
          </w:tcPr>
          <w:p w14:paraId="33C356B1"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DG SALUD PÚBLICA</w:t>
            </w:r>
          </w:p>
        </w:tc>
        <w:tc>
          <w:tcPr>
            <w:tcW w:w="1701" w:type="dxa"/>
            <w:shd w:val="clear" w:color="auto" w:fill="auto"/>
            <w:noWrap/>
          </w:tcPr>
          <w:p w14:paraId="67E19525"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p>
        </w:tc>
        <w:tc>
          <w:tcPr>
            <w:tcW w:w="2292" w:type="dxa"/>
            <w:shd w:val="clear" w:color="auto" w:fill="auto"/>
            <w:noWrap/>
          </w:tcPr>
          <w:p w14:paraId="5423AC45"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165</w:t>
            </w:r>
            <w:r>
              <w:rPr>
                <w:rFonts w:asciiTheme="minorHAnsi" w:hAnsiTheme="minorHAnsi" w:cstheme="minorHAnsi"/>
                <w:sz w:val="22"/>
                <w:szCs w:val="22"/>
              </w:rPr>
              <w:t>.</w:t>
            </w:r>
            <w:r w:rsidRPr="00DE5A12">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F181D" w14:paraId="4852A73A" w14:textId="77777777" w:rsidTr="00EA69D9">
        <w:trPr>
          <w:trHeight w:val="301"/>
        </w:trPr>
        <w:tc>
          <w:tcPr>
            <w:tcW w:w="5544" w:type="dxa"/>
            <w:shd w:val="clear" w:color="auto" w:fill="auto"/>
            <w:noWrap/>
          </w:tcPr>
          <w:p w14:paraId="1D07D9F9"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CENTRO DE ATENCIÓN PRIMARIA SANT JOAN D´ALACANT</w:t>
            </w:r>
          </w:p>
        </w:tc>
        <w:tc>
          <w:tcPr>
            <w:tcW w:w="1701" w:type="dxa"/>
            <w:shd w:val="clear" w:color="auto" w:fill="auto"/>
            <w:noWrap/>
          </w:tcPr>
          <w:p w14:paraId="5141F1CF"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p>
        </w:tc>
        <w:tc>
          <w:tcPr>
            <w:tcW w:w="2292" w:type="dxa"/>
            <w:shd w:val="clear" w:color="auto" w:fill="auto"/>
            <w:noWrap/>
          </w:tcPr>
          <w:p w14:paraId="69E66F8F"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100</w:t>
            </w:r>
            <w:r>
              <w:rPr>
                <w:rFonts w:asciiTheme="minorHAnsi" w:hAnsiTheme="minorHAnsi" w:cstheme="minorHAnsi"/>
                <w:sz w:val="22"/>
                <w:szCs w:val="22"/>
              </w:rPr>
              <w:t>.</w:t>
            </w:r>
            <w:r w:rsidRPr="00DE5A12">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F181D" w14:paraId="62979ADD" w14:textId="77777777" w:rsidTr="00EA69D9">
        <w:trPr>
          <w:trHeight w:val="301"/>
        </w:trPr>
        <w:tc>
          <w:tcPr>
            <w:tcW w:w="5544" w:type="dxa"/>
            <w:shd w:val="clear" w:color="auto" w:fill="auto"/>
            <w:noWrap/>
          </w:tcPr>
          <w:p w14:paraId="25E63397"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HOSPITAL VINALOPÓ SALUD</w:t>
            </w:r>
          </w:p>
        </w:tc>
        <w:tc>
          <w:tcPr>
            <w:tcW w:w="1701" w:type="dxa"/>
            <w:shd w:val="clear" w:color="auto" w:fill="auto"/>
            <w:noWrap/>
          </w:tcPr>
          <w:p w14:paraId="0B55E154"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p>
        </w:tc>
        <w:tc>
          <w:tcPr>
            <w:tcW w:w="2292" w:type="dxa"/>
            <w:shd w:val="clear" w:color="auto" w:fill="auto"/>
            <w:noWrap/>
          </w:tcPr>
          <w:p w14:paraId="78B21334"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57</w:t>
            </w:r>
            <w:r>
              <w:rPr>
                <w:rFonts w:asciiTheme="minorHAnsi" w:hAnsiTheme="minorHAnsi" w:cstheme="minorHAnsi"/>
                <w:sz w:val="22"/>
                <w:szCs w:val="22"/>
              </w:rPr>
              <w:t>.</w:t>
            </w:r>
            <w:r w:rsidRPr="00DE5A12">
              <w:rPr>
                <w:rFonts w:asciiTheme="minorHAnsi" w:hAnsiTheme="minorHAnsi" w:cstheme="minorHAnsi"/>
                <w:sz w:val="22"/>
                <w:szCs w:val="22"/>
              </w:rPr>
              <w:t>962</w:t>
            </w:r>
            <w:r>
              <w:rPr>
                <w:rFonts w:asciiTheme="minorHAnsi" w:hAnsiTheme="minorHAnsi" w:cstheme="minorHAnsi"/>
                <w:sz w:val="22"/>
                <w:szCs w:val="22"/>
              </w:rPr>
              <w:t xml:space="preserve"> €</w:t>
            </w:r>
          </w:p>
        </w:tc>
      </w:tr>
      <w:tr w:rsidR="00742B07" w:rsidRPr="00FF181D" w14:paraId="325BE01B" w14:textId="77777777" w:rsidTr="00EA69D9">
        <w:trPr>
          <w:trHeight w:val="301"/>
        </w:trPr>
        <w:tc>
          <w:tcPr>
            <w:tcW w:w="5544" w:type="dxa"/>
            <w:shd w:val="clear" w:color="auto" w:fill="auto"/>
            <w:noWrap/>
          </w:tcPr>
          <w:p w14:paraId="6D1CFC8E" w14:textId="77777777" w:rsidR="00742B07" w:rsidRPr="00DE5A12" w:rsidRDefault="00742B07" w:rsidP="00EA69D9">
            <w:pPr>
              <w:spacing w:after="0" w:line="240" w:lineRule="auto"/>
              <w:jc w:val="lef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lastRenderedPageBreak/>
              <w:t>HOSPITAL GENERAL UNIVERSITARIO DE ELDA VIRGEN DE LA SALUD</w:t>
            </w:r>
          </w:p>
        </w:tc>
        <w:tc>
          <w:tcPr>
            <w:tcW w:w="1701" w:type="dxa"/>
            <w:shd w:val="clear" w:color="auto" w:fill="auto"/>
            <w:noWrap/>
          </w:tcPr>
          <w:p w14:paraId="0C11BF7C" w14:textId="77777777" w:rsidR="00742B07" w:rsidRPr="00DE5A12" w:rsidRDefault="00742B07" w:rsidP="00EA69D9">
            <w:pPr>
              <w:spacing w:after="0" w:line="240" w:lineRule="auto"/>
              <w:jc w:val="center"/>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1</w:t>
            </w:r>
          </w:p>
        </w:tc>
        <w:tc>
          <w:tcPr>
            <w:tcW w:w="2292" w:type="dxa"/>
            <w:shd w:val="clear" w:color="auto" w:fill="auto"/>
            <w:noWrap/>
          </w:tcPr>
          <w:p w14:paraId="1FEBC11B" w14:textId="77777777" w:rsidR="00742B07" w:rsidRPr="00DE5A12" w:rsidRDefault="00742B07" w:rsidP="00EA69D9">
            <w:pPr>
              <w:spacing w:after="0" w:line="240" w:lineRule="auto"/>
              <w:jc w:val="right"/>
              <w:rPr>
                <w:rFonts w:asciiTheme="minorHAnsi" w:eastAsia="Times New Roman" w:hAnsiTheme="minorHAnsi" w:cstheme="minorHAnsi"/>
                <w:sz w:val="22"/>
                <w:szCs w:val="22"/>
                <w:lang w:eastAsia="es-ES"/>
              </w:rPr>
            </w:pPr>
            <w:r w:rsidRPr="00DE5A12">
              <w:rPr>
                <w:rFonts w:asciiTheme="minorHAnsi" w:hAnsiTheme="minorHAnsi" w:cstheme="minorHAnsi"/>
                <w:sz w:val="22"/>
                <w:szCs w:val="22"/>
              </w:rPr>
              <w:t>20</w:t>
            </w:r>
            <w:r>
              <w:rPr>
                <w:rFonts w:asciiTheme="minorHAnsi" w:hAnsiTheme="minorHAnsi" w:cstheme="minorHAnsi"/>
                <w:sz w:val="22"/>
                <w:szCs w:val="22"/>
              </w:rPr>
              <w:t>.</w:t>
            </w:r>
            <w:r w:rsidRPr="00DE5A12">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F181D" w14:paraId="0A9F6D31" w14:textId="77777777" w:rsidTr="00EA69D9">
        <w:trPr>
          <w:trHeight w:val="301"/>
        </w:trPr>
        <w:tc>
          <w:tcPr>
            <w:tcW w:w="5544" w:type="dxa"/>
            <w:shd w:val="clear" w:color="DDEBF7" w:fill="DDEBF7"/>
            <w:noWrap/>
            <w:vAlign w:val="bottom"/>
            <w:hideMark/>
          </w:tcPr>
          <w:p w14:paraId="09B14799"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Total general</w:t>
            </w:r>
          </w:p>
        </w:tc>
        <w:tc>
          <w:tcPr>
            <w:tcW w:w="1701" w:type="dxa"/>
            <w:shd w:val="clear" w:color="DDEBF7" w:fill="DDEBF7"/>
            <w:noWrap/>
            <w:vAlign w:val="bottom"/>
            <w:hideMark/>
          </w:tcPr>
          <w:p w14:paraId="71147F9D"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4</w:t>
            </w:r>
            <w:r>
              <w:rPr>
                <w:rFonts w:asciiTheme="minorHAnsi" w:eastAsia="Times New Roman" w:hAnsiTheme="minorHAnsi" w:cstheme="minorHAnsi"/>
                <w:b/>
                <w:bCs/>
                <w:color w:val="000000"/>
                <w:lang w:eastAsia="es-ES"/>
              </w:rPr>
              <w:t>3</w:t>
            </w:r>
          </w:p>
        </w:tc>
        <w:tc>
          <w:tcPr>
            <w:tcW w:w="2292" w:type="dxa"/>
            <w:shd w:val="clear" w:color="DDEBF7" w:fill="DDEBF7"/>
            <w:noWrap/>
            <w:vAlign w:val="bottom"/>
            <w:hideMark/>
          </w:tcPr>
          <w:p w14:paraId="3A708B5E" w14:textId="77777777" w:rsidR="00742B07" w:rsidRPr="00FF181D" w:rsidRDefault="00742B07" w:rsidP="00EA69D9">
            <w:pPr>
              <w:spacing w:after="0" w:line="240" w:lineRule="auto"/>
              <w:jc w:val="righ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 xml:space="preserve">                </w:t>
            </w:r>
            <w:r w:rsidRPr="00DE5A12">
              <w:rPr>
                <w:rFonts w:asciiTheme="minorHAnsi" w:eastAsia="Times New Roman" w:hAnsiTheme="minorHAnsi" w:cstheme="minorHAnsi"/>
                <w:b/>
                <w:bCs/>
                <w:color w:val="000000"/>
                <w:lang w:eastAsia="es-ES"/>
              </w:rPr>
              <w:t>12.571.690,38</w:t>
            </w:r>
            <w:r>
              <w:rPr>
                <w:rFonts w:asciiTheme="minorHAnsi" w:eastAsia="Times New Roman" w:hAnsiTheme="minorHAnsi" w:cstheme="minorHAnsi"/>
                <w:b/>
                <w:bCs/>
                <w:color w:val="000000"/>
                <w:lang w:eastAsia="es-ES"/>
              </w:rPr>
              <w:t xml:space="preserve"> </w:t>
            </w:r>
            <w:r w:rsidRPr="00FF181D">
              <w:rPr>
                <w:rFonts w:asciiTheme="minorHAnsi" w:eastAsia="Times New Roman" w:hAnsiTheme="minorHAnsi" w:cstheme="minorHAnsi"/>
                <w:b/>
                <w:bCs/>
                <w:color w:val="000000"/>
                <w:lang w:eastAsia="es-ES"/>
              </w:rPr>
              <w:t xml:space="preserve">€ </w:t>
            </w:r>
          </w:p>
        </w:tc>
      </w:tr>
    </w:tbl>
    <w:p w14:paraId="212CB4B0" w14:textId="77777777" w:rsidR="00742B07" w:rsidRDefault="00742B07" w:rsidP="00742B07">
      <w:pPr>
        <w:pStyle w:val="Ttulo4"/>
        <w:numPr>
          <w:ilvl w:val="0"/>
          <w:numId w:val="0"/>
        </w:numPr>
        <w:ind w:left="864"/>
        <w:rPr>
          <w:lang w:val="es-ES_tradnl"/>
        </w:rPr>
      </w:pPr>
    </w:p>
    <w:p w14:paraId="4B1C8D24" w14:textId="77777777" w:rsidR="00742B07" w:rsidRPr="00F746E5" w:rsidRDefault="00742B07" w:rsidP="00F746E5">
      <w:pPr>
        <w:pStyle w:val="Ttulo4"/>
        <w:numPr>
          <w:ilvl w:val="3"/>
          <w:numId w:val="1"/>
        </w:numPr>
      </w:pPr>
      <w:r w:rsidRPr="00F746E5">
        <w:t xml:space="preserve">Proyectos concedidos </w:t>
      </w:r>
    </w:p>
    <w:p w14:paraId="215F89AD" w14:textId="77777777" w:rsidR="00742B07" w:rsidRPr="00823CE3" w:rsidRDefault="00742B07" w:rsidP="00742B07">
      <w:pPr>
        <w:rPr>
          <w:b/>
          <w:u w:val="single"/>
          <w:lang w:val="es-ES_tradnl"/>
        </w:rPr>
      </w:pPr>
      <w:r w:rsidRPr="00823CE3">
        <w:rPr>
          <w:b/>
          <w:u w:val="single"/>
          <w:lang w:val="es-ES_tradnl"/>
        </w:rPr>
        <w:t>Proyectos nacionales y autonómicos</w:t>
      </w:r>
    </w:p>
    <w:p w14:paraId="69318564" w14:textId="77777777" w:rsidR="00742B07" w:rsidRPr="00AC4DA1" w:rsidRDefault="00742B07" w:rsidP="00742B07">
      <w:pPr>
        <w:rPr>
          <w:lang w:val="es-ES_tradnl"/>
        </w:rPr>
      </w:pPr>
      <w:r w:rsidRPr="00AC4DA1">
        <w:rPr>
          <w:lang w:val="es-ES_tradnl"/>
        </w:rPr>
        <w:t>En cuanto a las concesiones de proyectos nacionales y autonómicos, en 202</w:t>
      </w:r>
      <w:r>
        <w:rPr>
          <w:lang w:val="es-ES_tradnl"/>
        </w:rPr>
        <w:t>3</w:t>
      </w:r>
      <w:r w:rsidRPr="00AC4DA1">
        <w:rPr>
          <w:lang w:val="es-ES_tradnl"/>
        </w:rPr>
        <w:t xml:space="preserve"> se han conseguido un total de </w:t>
      </w:r>
      <w:r>
        <w:rPr>
          <w:b/>
          <w:lang w:val="es-ES_tradnl"/>
        </w:rPr>
        <w:t>68</w:t>
      </w:r>
      <w:r w:rsidRPr="00AC4DA1">
        <w:rPr>
          <w:b/>
          <w:lang w:val="es-ES_tradnl"/>
        </w:rPr>
        <w:t xml:space="preserve"> proyectos financiados</w:t>
      </w:r>
      <w:r w:rsidRPr="00AC4DA1">
        <w:rPr>
          <w:lang w:val="es-ES_tradnl"/>
        </w:rPr>
        <w:t xml:space="preserve"> por entidades externas con una financiación que asciende a </w:t>
      </w:r>
      <w:r w:rsidRPr="00C257C1">
        <w:rPr>
          <w:b/>
          <w:lang w:val="es-ES_tradnl"/>
        </w:rPr>
        <w:t xml:space="preserve">8.868.403,69 </w:t>
      </w:r>
      <w:r w:rsidRPr="00AC4DA1">
        <w:rPr>
          <w:b/>
          <w:lang w:val="es-ES_tradnl"/>
        </w:rPr>
        <w:t>€.</w:t>
      </w:r>
      <w:r w:rsidRPr="00AC4DA1">
        <w:rPr>
          <w:lang w:val="es-ES_tradnl"/>
        </w:rPr>
        <w:t xml:space="preserve"> Detalles sobre el número de proyectos, entidad financiadora y convocatoria se muestran en la siguiente tabla.</w:t>
      </w:r>
    </w:p>
    <w:p w14:paraId="2BD73B79" w14:textId="77777777" w:rsidR="00742B07" w:rsidRPr="00AC4DA1" w:rsidRDefault="00742B07" w:rsidP="00742B07">
      <w:pPr>
        <w:pStyle w:val="Descripcin"/>
        <w:keepNext/>
        <w:jc w:val="center"/>
        <w:rPr>
          <w:color w:val="auto"/>
        </w:rPr>
      </w:pPr>
      <w:bookmarkStart w:id="71" w:name="_Hlk161832179"/>
      <w:r>
        <w:rPr>
          <w:color w:val="auto"/>
        </w:rPr>
        <w:t>Tabla 2.9</w:t>
      </w:r>
      <w:r w:rsidRPr="00AC4DA1">
        <w:rPr>
          <w:color w:val="auto"/>
        </w:rPr>
        <w:t xml:space="preserve"> Proyectos Nacionales </w:t>
      </w:r>
      <w:r>
        <w:rPr>
          <w:color w:val="auto"/>
        </w:rPr>
        <w:t xml:space="preserve">y Autonómicos </w:t>
      </w:r>
      <w:r w:rsidRPr="00AC4DA1">
        <w:rPr>
          <w:color w:val="auto"/>
        </w:rPr>
        <w:t>concedidos en 202</w:t>
      </w:r>
      <w:r>
        <w:rPr>
          <w:color w:val="auto"/>
        </w:rPr>
        <w:t>3</w:t>
      </w:r>
    </w:p>
    <w:tbl>
      <w:tblPr>
        <w:tblW w:w="5000" w:type="pct"/>
        <w:tblLayout w:type="fixed"/>
        <w:tblCellMar>
          <w:left w:w="70" w:type="dxa"/>
          <w:right w:w="70" w:type="dxa"/>
        </w:tblCellMar>
        <w:tblLook w:val="04A0" w:firstRow="1" w:lastRow="0" w:firstColumn="1" w:lastColumn="0" w:noHBand="0" w:noVBand="1"/>
      </w:tblPr>
      <w:tblGrid>
        <w:gridCol w:w="6487"/>
        <w:gridCol w:w="1250"/>
        <w:gridCol w:w="1607"/>
      </w:tblGrid>
      <w:tr w:rsidR="00742B07" w:rsidRPr="00C36160" w14:paraId="22C99F76" w14:textId="77777777" w:rsidTr="00EA69D9">
        <w:trPr>
          <w:trHeight w:val="20"/>
          <w:tblHeader/>
        </w:trPr>
        <w:tc>
          <w:tcPr>
            <w:tcW w:w="3471"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bookmarkEnd w:id="71"/>
          <w:p w14:paraId="7B116B3E" w14:textId="77777777" w:rsidR="00742B07" w:rsidRPr="00E2599E" w:rsidRDefault="00742B07" w:rsidP="00EA69D9">
            <w:pPr>
              <w:spacing w:after="0" w:line="240" w:lineRule="auto"/>
              <w:jc w:val="center"/>
              <w:rPr>
                <w:rFonts w:asciiTheme="minorHAnsi" w:eastAsia="Times New Roman" w:hAnsiTheme="minorHAnsi" w:cstheme="minorHAnsi"/>
                <w:b/>
                <w:bCs/>
                <w:color w:val="000000"/>
                <w:lang w:eastAsia="es-ES"/>
              </w:rPr>
            </w:pPr>
            <w:r w:rsidRPr="00E2599E">
              <w:rPr>
                <w:rFonts w:asciiTheme="minorHAnsi" w:eastAsia="Times New Roman" w:hAnsiTheme="minorHAnsi" w:cstheme="minorHAnsi"/>
                <w:b/>
                <w:bCs/>
                <w:color w:val="000000"/>
                <w:lang w:eastAsia="es-ES"/>
              </w:rPr>
              <w:t>ENTIDAD FINANCIADORA - CONVOCATORIA</w:t>
            </w:r>
          </w:p>
        </w:tc>
        <w:tc>
          <w:tcPr>
            <w:tcW w:w="669"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664C2501" w14:textId="77777777" w:rsidR="00742B07" w:rsidRPr="00C3415C" w:rsidRDefault="00742B07" w:rsidP="00EA69D9">
            <w:pPr>
              <w:spacing w:after="0" w:line="240" w:lineRule="auto"/>
              <w:jc w:val="center"/>
              <w:rPr>
                <w:rFonts w:asciiTheme="minorHAnsi" w:eastAsia="Times New Roman" w:hAnsiTheme="minorHAnsi" w:cstheme="minorHAnsi"/>
                <w:b/>
                <w:bCs/>
                <w:color w:val="000000"/>
                <w:lang w:eastAsia="es-ES"/>
              </w:rPr>
            </w:pPr>
            <w:r w:rsidRPr="00C3415C">
              <w:rPr>
                <w:rFonts w:asciiTheme="minorHAnsi" w:eastAsia="Times New Roman" w:hAnsiTheme="minorHAnsi" w:cstheme="minorHAnsi"/>
                <w:b/>
                <w:bCs/>
                <w:color w:val="000000"/>
                <w:lang w:eastAsia="es-ES"/>
              </w:rPr>
              <w:t>PROYECTOS</w:t>
            </w:r>
          </w:p>
        </w:tc>
        <w:tc>
          <w:tcPr>
            <w:tcW w:w="860"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12347E65" w14:textId="77777777" w:rsidR="00742B07" w:rsidRPr="00C3415C" w:rsidRDefault="00742B07" w:rsidP="00EA69D9">
            <w:pPr>
              <w:spacing w:after="0" w:line="240" w:lineRule="auto"/>
              <w:jc w:val="center"/>
              <w:rPr>
                <w:rFonts w:asciiTheme="minorHAnsi" w:eastAsia="Times New Roman" w:hAnsiTheme="minorHAnsi" w:cstheme="minorHAnsi"/>
                <w:b/>
                <w:bCs/>
                <w:color w:val="000000"/>
                <w:lang w:eastAsia="es-ES"/>
              </w:rPr>
            </w:pPr>
            <w:r w:rsidRPr="00C3415C">
              <w:rPr>
                <w:rFonts w:asciiTheme="minorHAnsi" w:eastAsia="Times New Roman" w:hAnsiTheme="minorHAnsi" w:cstheme="minorHAnsi"/>
                <w:b/>
                <w:bCs/>
                <w:color w:val="000000"/>
                <w:lang w:eastAsia="es-ES"/>
              </w:rPr>
              <w:t>IMPORTE</w:t>
            </w:r>
          </w:p>
          <w:p w14:paraId="02E192CE" w14:textId="77777777" w:rsidR="00742B07" w:rsidRPr="00C3415C" w:rsidRDefault="00742B07" w:rsidP="00EA69D9">
            <w:pPr>
              <w:spacing w:after="0" w:line="240" w:lineRule="auto"/>
              <w:jc w:val="center"/>
              <w:rPr>
                <w:rFonts w:asciiTheme="minorHAnsi" w:eastAsia="Times New Roman" w:hAnsiTheme="minorHAnsi" w:cstheme="minorHAnsi"/>
                <w:b/>
                <w:bCs/>
                <w:color w:val="000000"/>
                <w:lang w:eastAsia="es-ES"/>
              </w:rPr>
            </w:pPr>
            <w:r w:rsidRPr="00C3415C">
              <w:rPr>
                <w:rFonts w:asciiTheme="minorHAnsi" w:eastAsia="Times New Roman" w:hAnsiTheme="minorHAnsi" w:cstheme="minorHAnsi"/>
                <w:b/>
                <w:bCs/>
                <w:color w:val="000000"/>
                <w:lang w:eastAsia="es-ES"/>
              </w:rPr>
              <w:t>CONCEDIDO</w:t>
            </w:r>
          </w:p>
        </w:tc>
      </w:tr>
      <w:tr w:rsidR="00742B07" w:rsidRPr="00C36160" w14:paraId="2BA56DF1"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vAlign w:val="center"/>
            <w:hideMark/>
          </w:tcPr>
          <w:p w14:paraId="2BF7354E" w14:textId="77777777" w:rsidR="00742B07" w:rsidRPr="00C3415C" w:rsidRDefault="00742B07" w:rsidP="00EA69D9">
            <w:pPr>
              <w:spacing w:after="0" w:line="240" w:lineRule="auto"/>
              <w:jc w:val="left"/>
              <w:rPr>
                <w:rFonts w:asciiTheme="minorHAnsi" w:eastAsia="Times New Roman" w:hAnsiTheme="minorHAnsi" w:cstheme="minorHAnsi"/>
                <w:b/>
                <w:bCs/>
                <w:color w:val="000000"/>
                <w:lang w:eastAsia="es-ES"/>
              </w:rPr>
            </w:pPr>
            <w:r w:rsidRPr="00C3415C">
              <w:rPr>
                <w:rFonts w:asciiTheme="minorHAnsi" w:eastAsia="Times New Roman" w:hAnsiTheme="minorHAnsi" w:cstheme="minorHAnsi"/>
                <w:b/>
                <w:bCs/>
                <w:color w:val="000000"/>
                <w:lang w:eastAsia="es-ES"/>
              </w:rPr>
              <w:t>AGENCIA VALENCIANA DE INNOVACIÓN</w:t>
            </w:r>
          </w:p>
        </w:tc>
        <w:tc>
          <w:tcPr>
            <w:tcW w:w="669" w:type="pct"/>
            <w:tcBorders>
              <w:top w:val="single" w:sz="4" w:space="0" w:color="BFBFBF"/>
              <w:left w:val="single" w:sz="4" w:space="0" w:color="BFBFBF"/>
              <w:bottom w:val="single" w:sz="4" w:space="0" w:color="BFBFBF"/>
              <w:right w:val="single" w:sz="4" w:space="0" w:color="BFBFBF"/>
            </w:tcBorders>
            <w:noWrap/>
            <w:vAlign w:val="center"/>
            <w:hideMark/>
          </w:tcPr>
          <w:p w14:paraId="45C4CE19" w14:textId="77777777" w:rsidR="00742B07" w:rsidRPr="00C3415C" w:rsidRDefault="00742B07" w:rsidP="00EA69D9">
            <w:pPr>
              <w:spacing w:after="0" w:line="240" w:lineRule="auto"/>
              <w:ind w:firstLine="142"/>
              <w:jc w:val="right"/>
              <w:rPr>
                <w:rFonts w:asciiTheme="minorHAnsi" w:eastAsia="Times New Roman" w:hAnsiTheme="minorHAnsi" w:cstheme="minorHAnsi"/>
                <w:b/>
                <w:bCs/>
                <w:color w:val="000000"/>
                <w:lang w:eastAsia="es-ES"/>
              </w:rPr>
            </w:pPr>
            <w:r>
              <w:rPr>
                <w:rFonts w:asciiTheme="minorHAnsi" w:eastAsia="Times New Roman" w:hAnsiTheme="minorHAnsi" w:cstheme="minorHAnsi"/>
                <w:b/>
                <w:bCs/>
                <w:color w:val="000000"/>
                <w:lang w:eastAsia="es-ES"/>
              </w:rPr>
              <w:t>7</w:t>
            </w:r>
          </w:p>
        </w:tc>
        <w:tc>
          <w:tcPr>
            <w:tcW w:w="860" w:type="pct"/>
            <w:tcBorders>
              <w:top w:val="single" w:sz="4" w:space="0" w:color="BFBFBF"/>
              <w:left w:val="single" w:sz="4" w:space="0" w:color="BFBFBF"/>
              <w:bottom w:val="single" w:sz="4" w:space="0" w:color="BFBFBF"/>
              <w:right w:val="single" w:sz="4" w:space="0" w:color="BFBFBF"/>
            </w:tcBorders>
            <w:noWrap/>
            <w:vAlign w:val="center"/>
            <w:hideMark/>
          </w:tcPr>
          <w:p w14:paraId="2A2369FA" w14:textId="77777777" w:rsidR="00742B07" w:rsidRPr="00C3415C"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3415C">
              <w:rPr>
                <w:rFonts w:asciiTheme="minorHAnsi" w:eastAsia="Times New Roman" w:hAnsiTheme="minorHAnsi" w:cstheme="minorHAnsi"/>
                <w:b/>
                <w:bCs/>
                <w:color w:val="000000"/>
                <w:lang w:eastAsia="es-ES"/>
              </w:rPr>
              <w:t>495.053,40€</w:t>
            </w:r>
          </w:p>
        </w:tc>
      </w:tr>
      <w:tr w:rsidR="00742B07" w:rsidRPr="00C36160" w14:paraId="0BA9B5BE"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04779364" w14:textId="77777777" w:rsidR="00742B07" w:rsidRPr="00CA3F31" w:rsidRDefault="00742B07" w:rsidP="00EA69D9">
            <w:pPr>
              <w:spacing w:after="0" w:line="240" w:lineRule="auto"/>
              <w:jc w:val="left"/>
              <w:rPr>
                <w:rFonts w:asciiTheme="minorHAnsi" w:eastAsia="Times New Roman" w:hAnsiTheme="minorHAnsi" w:cstheme="minorHAnsi"/>
                <w:highlight w:val="yellow"/>
                <w:lang w:eastAsia="es-ES"/>
              </w:rPr>
            </w:pPr>
            <w:r w:rsidRPr="00CA3F31">
              <w:rPr>
                <w:rFonts w:asciiTheme="minorHAnsi" w:eastAsia="Times New Roman" w:hAnsiTheme="minorHAnsi" w:cstheme="minorHAnsi"/>
                <w:lang w:eastAsia="es-ES"/>
              </w:rPr>
              <w:t>ACCIONES COMPLEMENTARIAS DE IMPULSO Y FORTALECIMIENTO DE LA INNOVACIÓN. CONVOCATORIA 2023</w:t>
            </w:r>
          </w:p>
        </w:tc>
        <w:tc>
          <w:tcPr>
            <w:tcW w:w="669" w:type="pct"/>
            <w:tcBorders>
              <w:top w:val="nil"/>
              <w:left w:val="nil"/>
              <w:bottom w:val="single" w:sz="4" w:space="0" w:color="BFBFBF"/>
              <w:right w:val="single" w:sz="4" w:space="0" w:color="BFBFBF"/>
            </w:tcBorders>
            <w:noWrap/>
            <w:hideMark/>
          </w:tcPr>
          <w:p w14:paraId="7A5E18D3"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2</w:t>
            </w:r>
          </w:p>
        </w:tc>
        <w:tc>
          <w:tcPr>
            <w:tcW w:w="860" w:type="pct"/>
            <w:tcBorders>
              <w:top w:val="nil"/>
              <w:left w:val="nil"/>
              <w:bottom w:val="single" w:sz="4" w:space="0" w:color="BFBFBF"/>
              <w:right w:val="single" w:sz="4" w:space="0" w:color="BFBFBF"/>
            </w:tcBorders>
            <w:noWrap/>
            <w:hideMark/>
          </w:tcPr>
          <w:p w14:paraId="06EB4B05"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299</w:t>
            </w:r>
            <w:r>
              <w:rPr>
                <w:rFonts w:asciiTheme="minorHAnsi" w:hAnsiTheme="minorHAnsi" w:cstheme="minorHAnsi"/>
              </w:rPr>
              <w:t>.</w:t>
            </w:r>
            <w:r w:rsidRPr="00CA3F31">
              <w:rPr>
                <w:rFonts w:asciiTheme="minorHAnsi" w:hAnsiTheme="minorHAnsi" w:cstheme="minorHAnsi"/>
              </w:rPr>
              <w:t>472,2</w:t>
            </w:r>
            <w:r>
              <w:rPr>
                <w:rFonts w:asciiTheme="minorHAnsi" w:hAnsiTheme="minorHAnsi" w:cstheme="minorHAnsi"/>
              </w:rPr>
              <w:t>0 €</w:t>
            </w:r>
          </w:p>
        </w:tc>
      </w:tr>
      <w:tr w:rsidR="00742B07" w:rsidRPr="00C36160" w14:paraId="1461BDE8"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08ADF2F9" w14:textId="77777777" w:rsidR="00742B07" w:rsidRPr="00CA3F31" w:rsidRDefault="00742B07" w:rsidP="00EA69D9">
            <w:pPr>
              <w:spacing w:after="0" w:line="240" w:lineRule="auto"/>
              <w:jc w:val="left"/>
              <w:rPr>
                <w:rFonts w:asciiTheme="minorHAnsi" w:eastAsia="Times New Roman" w:hAnsiTheme="minorHAnsi" w:cstheme="minorHAnsi"/>
                <w:lang w:eastAsia="es-ES"/>
              </w:rPr>
            </w:pPr>
            <w:r w:rsidRPr="00CA3F31">
              <w:rPr>
                <w:rFonts w:asciiTheme="minorHAnsi" w:hAnsiTheme="minorHAnsi" w:cstheme="minorHAnsi"/>
              </w:rPr>
              <w:t>IMPULSO A LA COMPRA PÚBLICA INNOVADORA (CPI). CONVOCATORIA 2023</w:t>
            </w:r>
          </w:p>
        </w:tc>
        <w:tc>
          <w:tcPr>
            <w:tcW w:w="669" w:type="pct"/>
            <w:tcBorders>
              <w:top w:val="nil"/>
              <w:left w:val="nil"/>
              <w:bottom w:val="single" w:sz="4" w:space="0" w:color="BFBFBF"/>
              <w:right w:val="single" w:sz="4" w:space="0" w:color="BFBFBF"/>
            </w:tcBorders>
            <w:noWrap/>
            <w:hideMark/>
          </w:tcPr>
          <w:p w14:paraId="144EEFBC"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w:t>
            </w:r>
          </w:p>
        </w:tc>
        <w:tc>
          <w:tcPr>
            <w:tcW w:w="860" w:type="pct"/>
            <w:tcBorders>
              <w:top w:val="nil"/>
              <w:left w:val="nil"/>
              <w:bottom w:val="single" w:sz="4" w:space="0" w:color="BFBFBF"/>
              <w:right w:val="single" w:sz="4" w:space="0" w:color="BFBFBF"/>
            </w:tcBorders>
            <w:noWrap/>
            <w:hideMark/>
          </w:tcPr>
          <w:p w14:paraId="334FB865"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299</w:t>
            </w:r>
            <w:r>
              <w:rPr>
                <w:rFonts w:asciiTheme="minorHAnsi" w:hAnsiTheme="minorHAnsi" w:cstheme="minorHAnsi"/>
              </w:rPr>
              <w:t>.</w:t>
            </w:r>
            <w:r w:rsidRPr="00CA3F31">
              <w:rPr>
                <w:rFonts w:asciiTheme="minorHAnsi" w:hAnsiTheme="minorHAnsi" w:cstheme="minorHAnsi"/>
              </w:rPr>
              <w:t>969,96</w:t>
            </w:r>
            <w:r>
              <w:rPr>
                <w:rFonts w:asciiTheme="minorHAnsi" w:hAnsiTheme="minorHAnsi" w:cstheme="minorHAnsi"/>
              </w:rPr>
              <w:t xml:space="preserve"> €</w:t>
            </w:r>
          </w:p>
        </w:tc>
      </w:tr>
      <w:tr w:rsidR="00742B07" w:rsidRPr="00C36160" w14:paraId="63F7784A"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4BF1E23" w14:textId="77777777" w:rsidR="00742B07" w:rsidRPr="00CA3F31" w:rsidRDefault="00742B07" w:rsidP="00EA69D9">
            <w:pPr>
              <w:spacing w:after="0" w:line="240" w:lineRule="auto"/>
              <w:jc w:val="left"/>
              <w:rPr>
                <w:rFonts w:asciiTheme="minorHAnsi" w:eastAsia="Times New Roman" w:hAnsiTheme="minorHAnsi" w:cstheme="minorHAnsi"/>
                <w:lang w:eastAsia="es-ES"/>
              </w:rPr>
            </w:pPr>
            <w:r w:rsidRPr="00CA3F31">
              <w:rPr>
                <w:rFonts w:asciiTheme="minorHAnsi" w:hAnsiTheme="minorHAnsi" w:cstheme="minorHAnsi"/>
              </w:rPr>
              <w:t>POTENCIACIÓN DE UNIDADES CIENTÍFICAS DE DESARROLLO DE TECNOLOGÍAS Y DIFUSIÓN DEL CONOCIMIENTO HACIA LA EMPRESA (UCIE)</w:t>
            </w:r>
          </w:p>
        </w:tc>
        <w:tc>
          <w:tcPr>
            <w:tcW w:w="669" w:type="pct"/>
            <w:tcBorders>
              <w:top w:val="nil"/>
              <w:left w:val="nil"/>
              <w:bottom w:val="single" w:sz="4" w:space="0" w:color="BFBFBF"/>
              <w:right w:val="single" w:sz="4" w:space="0" w:color="BFBFBF"/>
            </w:tcBorders>
            <w:noWrap/>
          </w:tcPr>
          <w:p w14:paraId="32F3E8AD"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52320505"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499</w:t>
            </w:r>
            <w:r>
              <w:rPr>
                <w:rFonts w:asciiTheme="minorHAnsi" w:hAnsiTheme="minorHAnsi" w:cstheme="minorHAnsi"/>
              </w:rPr>
              <w:t>.</w:t>
            </w:r>
            <w:r w:rsidRPr="00CA3F31">
              <w:rPr>
                <w:rFonts w:asciiTheme="minorHAnsi" w:hAnsiTheme="minorHAnsi" w:cstheme="minorHAnsi"/>
              </w:rPr>
              <w:t>995,97</w:t>
            </w:r>
            <w:r>
              <w:rPr>
                <w:rFonts w:asciiTheme="minorHAnsi" w:hAnsiTheme="minorHAnsi" w:cstheme="minorHAnsi"/>
              </w:rPr>
              <w:t xml:space="preserve"> €</w:t>
            </w:r>
          </w:p>
        </w:tc>
      </w:tr>
      <w:tr w:rsidR="00742B07" w:rsidRPr="00C36160" w14:paraId="68951702"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27CEA92B" w14:textId="77777777" w:rsidR="00742B07" w:rsidRPr="00CA3F31" w:rsidRDefault="00742B07" w:rsidP="00EA69D9">
            <w:pPr>
              <w:spacing w:after="0" w:line="240" w:lineRule="auto"/>
              <w:jc w:val="left"/>
              <w:rPr>
                <w:rFonts w:asciiTheme="minorHAnsi" w:hAnsiTheme="minorHAnsi" w:cstheme="minorHAnsi"/>
              </w:rPr>
            </w:pPr>
            <w:r w:rsidRPr="00CA3F31">
              <w:rPr>
                <w:rFonts w:asciiTheme="minorHAnsi" w:hAnsiTheme="minorHAnsi" w:cstheme="minorHAnsi"/>
              </w:rPr>
              <w:t>PROMOCIÓN DEL TALENTO 2023.</w:t>
            </w:r>
          </w:p>
        </w:tc>
        <w:tc>
          <w:tcPr>
            <w:tcW w:w="669" w:type="pct"/>
            <w:tcBorders>
              <w:top w:val="nil"/>
              <w:left w:val="nil"/>
              <w:bottom w:val="single" w:sz="4" w:space="0" w:color="BFBFBF"/>
              <w:right w:val="single" w:sz="4" w:space="0" w:color="BFBFBF"/>
            </w:tcBorders>
            <w:noWrap/>
          </w:tcPr>
          <w:p w14:paraId="3E3C9AE2" w14:textId="77777777" w:rsidR="00742B07" w:rsidRPr="00CA3F31" w:rsidRDefault="00742B07" w:rsidP="00EA69D9">
            <w:pPr>
              <w:spacing w:after="0" w:line="240" w:lineRule="auto"/>
              <w:ind w:firstLine="142"/>
              <w:jc w:val="right"/>
              <w:rPr>
                <w:rFonts w:asciiTheme="minorHAnsi" w:hAnsiTheme="minorHAnsi" w:cstheme="minorHAnsi"/>
              </w:rPr>
            </w:pPr>
            <w:r w:rsidRPr="00CA3F31">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360E95C9" w14:textId="77777777" w:rsidR="00742B07" w:rsidRPr="00CA3F31" w:rsidRDefault="00742B07" w:rsidP="00EA69D9">
            <w:pPr>
              <w:spacing w:after="0" w:line="240" w:lineRule="auto"/>
              <w:ind w:firstLine="142"/>
              <w:jc w:val="right"/>
              <w:rPr>
                <w:rFonts w:asciiTheme="minorHAnsi" w:hAnsiTheme="minorHAnsi" w:cstheme="minorHAnsi"/>
              </w:rPr>
            </w:pPr>
            <w:r w:rsidRPr="00CA3F31">
              <w:rPr>
                <w:rFonts w:asciiTheme="minorHAnsi" w:hAnsiTheme="minorHAnsi" w:cstheme="minorHAnsi"/>
              </w:rPr>
              <w:t>278</w:t>
            </w:r>
            <w:r>
              <w:rPr>
                <w:rFonts w:asciiTheme="minorHAnsi" w:hAnsiTheme="minorHAnsi" w:cstheme="minorHAnsi"/>
              </w:rPr>
              <w:t>.</w:t>
            </w:r>
            <w:r w:rsidRPr="00CA3F31">
              <w:rPr>
                <w:rFonts w:asciiTheme="minorHAnsi" w:hAnsiTheme="minorHAnsi" w:cstheme="minorHAnsi"/>
              </w:rPr>
              <w:t>810,87</w:t>
            </w:r>
            <w:r>
              <w:rPr>
                <w:rFonts w:asciiTheme="minorHAnsi" w:hAnsiTheme="minorHAnsi" w:cstheme="minorHAnsi"/>
              </w:rPr>
              <w:t xml:space="preserve"> €</w:t>
            </w:r>
          </w:p>
        </w:tc>
      </w:tr>
      <w:tr w:rsidR="00742B07" w:rsidRPr="00C36160" w14:paraId="4D15F749"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3AA0A382" w14:textId="77777777" w:rsidR="00742B07" w:rsidRPr="00CA3F31" w:rsidRDefault="00742B07" w:rsidP="00EA69D9">
            <w:pPr>
              <w:spacing w:after="0" w:line="240" w:lineRule="auto"/>
              <w:jc w:val="left"/>
              <w:rPr>
                <w:rFonts w:asciiTheme="minorHAnsi" w:hAnsiTheme="minorHAnsi" w:cstheme="minorHAnsi"/>
              </w:rPr>
            </w:pPr>
            <w:r w:rsidRPr="00CA3F31">
              <w:rPr>
                <w:rFonts w:asciiTheme="minorHAnsi" w:hAnsiTheme="minorHAnsi" w:cstheme="minorHAnsi"/>
              </w:rPr>
              <w:t xml:space="preserve">PROYECTOS ESTRATÉGICOS EN COOPERACIÓN. </w:t>
            </w:r>
            <w:r>
              <w:rPr>
                <w:rFonts w:asciiTheme="minorHAnsi" w:hAnsiTheme="minorHAnsi" w:cstheme="minorHAnsi"/>
              </w:rPr>
              <w:t>CONVOCATORIA 2023</w:t>
            </w:r>
          </w:p>
        </w:tc>
        <w:tc>
          <w:tcPr>
            <w:tcW w:w="669" w:type="pct"/>
            <w:tcBorders>
              <w:top w:val="nil"/>
              <w:left w:val="nil"/>
              <w:bottom w:val="single" w:sz="4" w:space="0" w:color="BFBFBF"/>
              <w:right w:val="single" w:sz="4" w:space="0" w:color="BFBFBF"/>
            </w:tcBorders>
            <w:noWrap/>
          </w:tcPr>
          <w:p w14:paraId="3FAD8EC3" w14:textId="77777777" w:rsidR="00742B07" w:rsidRPr="00CA3F31" w:rsidRDefault="00742B07" w:rsidP="00EA69D9">
            <w:pPr>
              <w:spacing w:after="0" w:line="240" w:lineRule="auto"/>
              <w:ind w:firstLine="142"/>
              <w:jc w:val="right"/>
              <w:rPr>
                <w:rFonts w:asciiTheme="minorHAnsi" w:hAnsiTheme="minorHAnsi" w:cstheme="minorHAnsi"/>
              </w:rPr>
            </w:pPr>
            <w:r w:rsidRPr="00CA3F3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004AB532" w14:textId="77777777" w:rsidR="00742B07" w:rsidRPr="00CA3F31" w:rsidRDefault="00742B07" w:rsidP="00EA69D9">
            <w:pPr>
              <w:spacing w:after="0" w:line="240" w:lineRule="auto"/>
              <w:ind w:firstLine="142"/>
              <w:jc w:val="right"/>
              <w:rPr>
                <w:rFonts w:asciiTheme="minorHAnsi" w:hAnsiTheme="minorHAnsi" w:cstheme="minorHAnsi"/>
              </w:rPr>
            </w:pPr>
            <w:r w:rsidRPr="00CA3F31">
              <w:rPr>
                <w:rFonts w:asciiTheme="minorHAnsi" w:hAnsiTheme="minorHAnsi" w:cstheme="minorHAnsi"/>
              </w:rPr>
              <w:t>211</w:t>
            </w:r>
            <w:r>
              <w:rPr>
                <w:rFonts w:asciiTheme="minorHAnsi" w:hAnsiTheme="minorHAnsi" w:cstheme="minorHAnsi"/>
              </w:rPr>
              <w:t>.</w:t>
            </w:r>
            <w:r w:rsidRPr="00CA3F31">
              <w:rPr>
                <w:rFonts w:asciiTheme="minorHAnsi" w:hAnsiTheme="minorHAnsi" w:cstheme="minorHAnsi"/>
              </w:rPr>
              <w:t>876,06</w:t>
            </w:r>
            <w:r>
              <w:rPr>
                <w:rFonts w:asciiTheme="minorHAnsi" w:hAnsiTheme="minorHAnsi" w:cstheme="minorHAnsi"/>
              </w:rPr>
              <w:t xml:space="preserve"> €</w:t>
            </w:r>
          </w:p>
        </w:tc>
      </w:tr>
      <w:tr w:rsidR="00742B07" w:rsidRPr="00C36160" w14:paraId="3A22F67A"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5EBC873B" w14:textId="77777777" w:rsidR="00742B07" w:rsidRPr="0032247E" w:rsidRDefault="00742B07" w:rsidP="00EA69D9">
            <w:pPr>
              <w:spacing w:after="0" w:line="240" w:lineRule="auto"/>
              <w:jc w:val="left"/>
              <w:rPr>
                <w:rFonts w:asciiTheme="minorHAnsi" w:eastAsia="Times New Roman" w:hAnsiTheme="minorHAnsi" w:cstheme="minorHAnsi"/>
                <w:b/>
                <w:bCs/>
                <w:color w:val="000000"/>
                <w:lang w:eastAsia="es-ES"/>
              </w:rPr>
            </w:pPr>
            <w:r w:rsidRPr="0032247E">
              <w:rPr>
                <w:rFonts w:asciiTheme="minorHAnsi" w:hAnsiTheme="minorHAnsi" w:cstheme="minorHAnsi"/>
                <w:b/>
              </w:rPr>
              <w:t>BOEHRINGER INGELHEIM ESPAÑA S. A.</w:t>
            </w:r>
          </w:p>
        </w:tc>
        <w:tc>
          <w:tcPr>
            <w:tcW w:w="669" w:type="pct"/>
            <w:tcBorders>
              <w:top w:val="single" w:sz="4" w:space="0" w:color="BFBFBF"/>
              <w:left w:val="single" w:sz="4" w:space="0" w:color="BFBFBF"/>
              <w:bottom w:val="single" w:sz="4" w:space="0" w:color="BFBFBF"/>
              <w:right w:val="single" w:sz="4" w:space="0" w:color="BFBFBF"/>
            </w:tcBorders>
            <w:noWrap/>
          </w:tcPr>
          <w:p w14:paraId="019CD740"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1</w:t>
            </w:r>
          </w:p>
        </w:tc>
        <w:tc>
          <w:tcPr>
            <w:tcW w:w="860" w:type="pct"/>
            <w:tcBorders>
              <w:top w:val="single" w:sz="4" w:space="0" w:color="BFBFBF"/>
              <w:left w:val="single" w:sz="4" w:space="0" w:color="BFBFBF"/>
              <w:bottom w:val="single" w:sz="4" w:space="0" w:color="BFBFBF"/>
              <w:right w:val="single" w:sz="4" w:space="0" w:color="BFBFBF"/>
            </w:tcBorders>
            <w:noWrap/>
          </w:tcPr>
          <w:p w14:paraId="78FA6C8B"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3</w:t>
            </w:r>
            <w:r>
              <w:rPr>
                <w:rFonts w:asciiTheme="minorHAnsi" w:hAnsiTheme="minorHAnsi" w:cstheme="minorHAnsi"/>
                <w:b/>
              </w:rPr>
              <w:t>.</w:t>
            </w:r>
            <w:r w:rsidRPr="0032247E">
              <w:rPr>
                <w:rFonts w:asciiTheme="minorHAnsi" w:hAnsiTheme="minorHAnsi" w:cstheme="minorHAnsi"/>
                <w:b/>
              </w:rPr>
              <w:t>000</w:t>
            </w:r>
            <w:r>
              <w:rPr>
                <w:rFonts w:asciiTheme="minorHAnsi" w:hAnsiTheme="minorHAnsi" w:cstheme="minorHAnsi"/>
                <w:b/>
              </w:rPr>
              <w:t xml:space="preserve"> €</w:t>
            </w:r>
          </w:p>
        </w:tc>
      </w:tr>
      <w:tr w:rsidR="00742B07" w:rsidRPr="00C36160" w14:paraId="59DB121D"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6A566D93" w14:textId="77777777" w:rsidR="00742B07" w:rsidRPr="00CA3F31" w:rsidRDefault="00742B07" w:rsidP="00EA69D9">
            <w:pPr>
              <w:spacing w:after="0" w:line="240" w:lineRule="auto"/>
              <w:jc w:val="left"/>
              <w:rPr>
                <w:rFonts w:asciiTheme="minorHAnsi" w:eastAsia="Times New Roman" w:hAnsiTheme="minorHAnsi" w:cstheme="minorHAnsi"/>
                <w:lang w:eastAsia="es-ES"/>
              </w:rPr>
            </w:pPr>
            <w:r w:rsidRPr="00CA3F31">
              <w:rPr>
                <w:rFonts w:asciiTheme="minorHAnsi" w:hAnsiTheme="minorHAnsi" w:cstheme="minorHAnsi"/>
              </w:rPr>
              <w:t>CONSEJO GENERAL ENFERMERÍA DE ESPAÑA. PREMIO DE INVESTIGACIÓN EN SALUD MENTAL 2023</w:t>
            </w:r>
          </w:p>
        </w:tc>
        <w:tc>
          <w:tcPr>
            <w:tcW w:w="669" w:type="pct"/>
            <w:tcBorders>
              <w:top w:val="single" w:sz="4" w:space="0" w:color="BFBFBF"/>
              <w:left w:val="single" w:sz="4" w:space="0" w:color="BFBFBF"/>
              <w:bottom w:val="single" w:sz="4" w:space="0" w:color="BFBFBF"/>
              <w:right w:val="single" w:sz="4" w:space="0" w:color="BFBFBF"/>
            </w:tcBorders>
            <w:noWrap/>
          </w:tcPr>
          <w:p w14:paraId="10B696A4"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eastAsia="Times New Roman" w:hAnsiTheme="minorHAnsi" w:cstheme="minorHAnsi"/>
                <w:lang w:eastAsia="es-ES"/>
              </w:rPr>
              <w:t>1</w:t>
            </w:r>
          </w:p>
        </w:tc>
        <w:tc>
          <w:tcPr>
            <w:tcW w:w="860" w:type="pct"/>
            <w:tcBorders>
              <w:top w:val="single" w:sz="4" w:space="0" w:color="BFBFBF"/>
              <w:left w:val="single" w:sz="4" w:space="0" w:color="BFBFBF"/>
              <w:bottom w:val="single" w:sz="4" w:space="0" w:color="BFBFBF"/>
              <w:right w:val="single" w:sz="4" w:space="0" w:color="BFBFBF"/>
            </w:tcBorders>
            <w:noWrap/>
          </w:tcPr>
          <w:p w14:paraId="47BDDD2E"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eastAsia="Times New Roman" w:hAnsiTheme="minorHAnsi" w:cstheme="minorHAnsi"/>
                <w:lang w:eastAsia="es-ES"/>
              </w:rPr>
              <w:t>3</w:t>
            </w:r>
            <w:r>
              <w:rPr>
                <w:rFonts w:asciiTheme="minorHAnsi" w:eastAsia="Times New Roman" w:hAnsiTheme="minorHAnsi" w:cstheme="minorHAnsi"/>
                <w:lang w:eastAsia="es-ES"/>
              </w:rPr>
              <w:t>.</w:t>
            </w:r>
            <w:r w:rsidRPr="00CA3F31">
              <w:rPr>
                <w:rFonts w:asciiTheme="minorHAnsi" w:eastAsia="Times New Roman" w:hAnsiTheme="minorHAnsi" w:cstheme="minorHAnsi"/>
                <w:lang w:eastAsia="es-ES"/>
              </w:rPr>
              <w:t>000</w:t>
            </w:r>
            <w:r>
              <w:rPr>
                <w:rFonts w:asciiTheme="minorHAnsi" w:eastAsia="Times New Roman" w:hAnsiTheme="minorHAnsi" w:cstheme="minorHAnsi"/>
                <w:lang w:eastAsia="es-ES"/>
              </w:rPr>
              <w:t xml:space="preserve"> €</w:t>
            </w:r>
          </w:p>
        </w:tc>
      </w:tr>
      <w:tr w:rsidR="00742B07" w:rsidRPr="007274BC" w14:paraId="32E5D2D7"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4452CBA9" w14:textId="77777777" w:rsidR="00742B07" w:rsidRPr="0032247E" w:rsidRDefault="00742B07" w:rsidP="00EA69D9">
            <w:pPr>
              <w:spacing w:after="0" w:line="240" w:lineRule="auto"/>
              <w:jc w:val="left"/>
              <w:rPr>
                <w:rFonts w:asciiTheme="minorHAnsi" w:eastAsia="Times New Roman" w:hAnsiTheme="minorHAnsi" w:cstheme="minorHAnsi"/>
                <w:b/>
                <w:lang w:eastAsia="es-ES"/>
              </w:rPr>
            </w:pPr>
            <w:r w:rsidRPr="0032247E">
              <w:rPr>
                <w:rFonts w:asciiTheme="minorHAnsi" w:hAnsiTheme="minorHAnsi" w:cstheme="minorHAnsi"/>
                <w:b/>
              </w:rPr>
              <w:t>CENTRO DE INVESTIGACIÓN BIOMEDICA EN RED,</w:t>
            </w:r>
          </w:p>
        </w:tc>
        <w:tc>
          <w:tcPr>
            <w:tcW w:w="669" w:type="pct"/>
            <w:tcBorders>
              <w:top w:val="single" w:sz="4" w:space="0" w:color="BFBFBF"/>
              <w:left w:val="single" w:sz="4" w:space="0" w:color="BFBFBF"/>
              <w:bottom w:val="single" w:sz="4" w:space="0" w:color="BFBFBF"/>
              <w:right w:val="single" w:sz="4" w:space="0" w:color="BFBFBF"/>
            </w:tcBorders>
            <w:noWrap/>
          </w:tcPr>
          <w:p w14:paraId="375BE62A"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1</w:t>
            </w:r>
          </w:p>
        </w:tc>
        <w:tc>
          <w:tcPr>
            <w:tcW w:w="860" w:type="pct"/>
            <w:tcBorders>
              <w:top w:val="single" w:sz="4" w:space="0" w:color="BFBFBF"/>
              <w:left w:val="single" w:sz="4" w:space="0" w:color="BFBFBF"/>
              <w:bottom w:val="single" w:sz="4" w:space="0" w:color="BFBFBF"/>
              <w:right w:val="single" w:sz="4" w:space="0" w:color="BFBFBF"/>
            </w:tcBorders>
            <w:noWrap/>
          </w:tcPr>
          <w:p w14:paraId="5B99B5F1"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48</w:t>
            </w:r>
            <w:r>
              <w:rPr>
                <w:rFonts w:asciiTheme="minorHAnsi" w:hAnsiTheme="minorHAnsi" w:cstheme="minorHAnsi"/>
                <w:b/>
              </w:rPr>
              <w:t>.</w:t>
            </w:r>
            <w:r w:rsidRPr="0032247E">
              <w:rPr>
                <w:rFonts w:asciiTheme="minorHAnsi" w:hAnsiTheme="minorHAnsi" w:cstheme="minorHAnsi"/>
                <w:b/>
              </w:rPr>
              <w:t>574</w:t>
            </w:r>
            <w:r>
              <w:rPr>
                <w:rFonts w:asciiTheme="minorHAnsi" w:hAnsiTheme="minorHAnsi" w:cstheme="minorHAnsi"/>
                <w:b/>
              </w:rPr>
              <w:t xml:space="preserve"> €</w:t>
            </w:r>
          </w:p>
        </w:tc>
      </w:tr>
      <w:tr w:rsidR="00742B07" w:rsidRPr="00C36160" w14:paraId="5D590DAB"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35D65859" w14:textId="77777777" w:rsidR="00742B07" w:rsidRPr="00CA3F31" w:rsidRDefault="00742B07" w:rsidP="00EA69D9">
            <w:pPr>
              <w:spacing w:after="0" w:line="240" w:lineRule="auto"/>
              <w:jc w:val="left"/>
              <w:rPr>
                <w:rFonts w:asciiTheme="minorHAnsi" w:eastAsia="Times New Roman" w:hAnsiTheme="minorHAnsi" w:cstheme="minorHAnsi"/>
                <w:b/>
                <w:bCs/>
                <w:color w:val="000000"/>
                <w:lang w:eastAsia="es-ES"/>
              </w:rPr>
            </w:pPr>
            <w:r w:rsidRPr="00CA3F31">
              <w:rPr>
                <w:rFonts w:asciiTheme="minorHAnsi" w:hAnsiTheme="minorHAnsi" w:cstheme="minorHAnsi"/>
              </w:rPr>
              <w:t>Convocatoria Intramural de Proyectos CIBERESP 2023</w:t>
            </w:r>
          </w:p>
        </w:tc>
        <w:tc>
          <w:tcPr>
            <w:tcW w:w="669" w:type="pct"/>
            <w:tcBorders>
              <w:top w:val="nil"/>
              <w:left w:val="nil"/>
              <w:bottom w:val="single" w:sz="4" w:space="0" w:color="BFBFBF"/>
              <w:right w:val="single" w:sz="4" w:space="0" w:color="BFBFBF"/>
            </w:tcBorders>
            <w:noWrap/>
            <w:hideMark/>
          </w:tcPr>
          <w:p w14:paraId="7B082ACA"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1</w:t>
            </w:r>
          </w:p>
        </w:tc>
        <w:tc>
          <w:tcPr>
            <w:tcW w:w="860" w:type="pct"/>
            <w:tcBorders>
              <w:top w:val="nil"/>
              <w:left w:val="nil"/>
              <w:bottom w:val="single" w:sz="4" w:space="0" w:color="BFBFBF"/>
              <w:right w:val="single" w:sz="4" w:space="0" w:color="BFBFBF"/>
            </w:tcBorders>
            <w:noWrap/>
            <w:hideMark/>
          </w:tcPr>
          <w:p w14:paraId="035E8D22"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48</w:t>
            </w:r>
            <w:r>
              <w:rPr>
                <w:rFonts w:asciiTheme="minorHAnsi" w:hAnsiTheme="minorHAnsi" w:cstheme="minorHAnsi"/>
              </w:rPr>
              <w:t>.</w:t>
            </w:r>
            <w:r w:rsidRPr="00CA3F31">
              <w:rPr>
                <w:rFonts w:asciiTheme="minorHAnsi" w:hAnsiTheme="minorHAnsi" w:cstheme="minorHAnsi"/>
              </w:rPr>
              <w:t>574</w:t>
            </w:r>
            <w:r>
              <w:rPr>
                <w:rFonts w:asciiTheme="minorHAnsi" w:hAnsiTheme="minorHAnsi" w:cstheme="minorHAnsi"/>
              </w:rPr>
              <w:t xml:space="preserve"> €</w:t>
            </w:r>
          </w:p>
        </w:tc>
      </w:tr>
      <w:tr w:rsidR="00742B07" w:rsidRPr="00C36160" w14:paraId="1995D178"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3C6E3B6D" w14:textId="77777777" w:rsidR="00742B07" w:rsidRPr="0032247E" w:rsidRDefault="00742B07" w:rsidP="00EA69D9">
            <w:pPr>
              <w:spacing w:after="0" w:line="240" w:lineRule="auto"/>
              <w:jc w:val="left"/>
              <w:rPr>
                <w:rFonts w:asciiTheme="minorHAnsi" w:eastAsia="Times New Roman" w:hAnsiTheme="minorHAnsi" w:cstheme="minorHAnsi"/>
                <w:b/>
                <w:bCs/>
                <w:color w:val="000000"/>
                <w:lang w:eastAsia="es-ES"/>
              </w:rPr>
            </w:pPr>
            <w:r w:rsidRPr="0032247E">
              <w:rPr>
                <w:rFonts w:asciiTheme="minorHAnsi" w:hAnsiTheme="minorHAnsi" w:cstheme="minorHAnsi"/>
                <w:b/>
              </w:rPr>
              <w:t>CENTRO INTERNACIONAL PARA LA INVESTIGACION DEL ENVEJECIMIENTO, FUNDACION DE LA COMUNIDAD VALENCIANA</w:t>
            </w:r>
          </w:p>
        </w:tc>
        <w:tc>
          <w:tcPr>
            <w:tcW w:w="669" w:type="pct"/>
            <w:tcBorders>
              <w:top w:val="nil"/>
              <w:left w:val="nil"/>
              <w:bottom w:val="single" w:sz="4" w:space="0" w:color="BFBFBF"/>
              <w:right w:val="single" w:sz="4" w:space="0" w:color="BFBFBF"/>
            </w:tcBorders>
            <w:noWrap/>
            <w:hideMark/>
          </w:tcPr>
          <w:p w14:paraId="6BEAAA6C"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1</w:t>
            </w:r>
          </w:p>
        </w:tc>
        <w:tc>
          <w:tcPr>
            <w:tcW w:w="860" w:type="pct"/>
            <w:tcBorders>
              <w:top w:val="nil"/>
              <w:left w:val="nil"/>
              <w:bottom w:val="single" w:sz="4" w:space="0" w:color="BFBFBF"/>
              <w:right w:val="single" w:sz="4" w:space="0" w:color="BFBFBF"/>
            </w:tcBorders>
            <w:noWrap/>
            <w:hideMark/>
          </w:tcPr>
          <w:p w14:paraId="2498EBAB"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14</w:t>
            </w:r>
            <w:r>
              <w:rPr>
                <w:rFonts w:asciiTheme="minorHAnsi" w:hAnsiTheme="minorHAnsi" w:cstheme="minorHAnsi"/>
                <w:b/>
              </w:rPr>
              <w:t>.</w:t>
            </w:r>
            <w:r w:rsidRPr="0032247E">
              <w:rPr>
                <w:rFonts w:asciiTheme="minorHAnsi" w:hAnsiTheme="minorHAnsi" w:cstheme="minorHAnsi"/>
                <w:b/>
              </w:rPr>
              <w:t>662,5</w:t>
            </w:r>
            <w:r>
              <w:rPr>
                <w:rFonts w:asciiTheme="minorHAnsi" w:hAnsiTheme="minorHAnsi" w:cstheme="minorHAnsi"/>
                <w:b/>
              </w:rPr>
              <w:t>0 €</w:t>
            </w:r>
          </w:p>
        </w:tc>
      </w:tr>
      <w:tr w:rsidR="00742B07" w:rsidRPr="001E1E13" w14:paraId="60E148A2"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hideMark/>
          </w:tcPr>
          <w:p w14:paraId="2391B3F9" w14:textId="77777777" w:rsidR="00742B07" w:rsidRPr="00CA3F31" w:rsidRDefault="00742B07" w:rsidP="00EA69D9">
            <w:pPr>
              <w:spacing w:after="0" w:line="240" w:lineRule="auto"/>
              <w:jc w:val="left"/>
              <w:rPr>
                <w:rFonts w:asciiTheme="minorHAnsi" w:eastAsia="Times New Roman" w:hAnsiTheme="minorHAnsi" w:cstheme="minorHAnsi"/>
                <w:lang w:eastAsia="es-ES"/>
              </w:rPr>
            </w:pPr>
            <w:r w:rsidRPr="00CA3F31">
              <w:rPr>
                <w:rFonts w:asciiTheme="minorHAnsi" w:hAnsiTheme="minorHAnsi" w:cstheme="minorHAnsi"/>
              </w:rPr>
              <w:t xml:space="preserve">2023 PROGRAMA AYUDAS PARA LA INVESTIGACIÓN DEL ENVEJECIMIENTO. </w:t>
            </w:r>
          </w:p>
        </w:tc>
        <w:tc>
          <w:tcPr>
            <w:tcW w:w="669" w:type="pct"/>
            <w:tcBorders>
              <w:top w:val="single" w:sz="4" w:space="0" w:color="BFBFBF"/>
              <w:left w:val="single" w:sz="4" w:space="0" w:color="BFBFBF"/>
              <w:bottom w:val="single" w:sz="4" w:space="0" w:color="BFBFBF"/>
              <w:right w:val="single" w:sz="4" w:space="0" w:color="BFBFBF"/>
            </w:tcBorders>
            <w:noWrap/>
            <w:hideMark/>
          </w:tcPr>
          <w:p w14:paraId="27B226F5"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w:t>
            </w:r>
          </w:p>
        </w:tc>
        <w:tc>
          <w:tcPr>
            <w:tcW w:w="860" w:type="pct"/>
            <w:tcBorders>
              <w:top w:val="single" w:sz="4" w:space="0" w:color="BFBFBF"/>
              <w:left w:val="single" w:sz="4" w:space="0" w:color="BFBFBF"/>
              <w:bottom w:val="single" w:sz="4" w:space="0" w:color="BFBFBF"/>
              <w:right w:val="single" w:sz="4" w:space="0" w:color="BFBFBF"/>
            </w:tcBorders>
            <w:noWrap/>
            <w:hideMark/>
          </w:tcPr>
          <w:p w14:paraId="788D5420"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14</w:t>
            </w:r>
            <w:r>
              <w:rPr>
                <w:rFonts w:asciiTheme="minorHAnsi" w:hAnsiTheme="minorHAnsi" w:cstheme="minorHAnsi"/>
              </w:rPr>
              <w:t>.</w:t>
            </w:r>
            <w:r w:rsidRPr="00CA3F31">
              <w:rPr>
                <w:rFonts w:asciiTheme="minorHAnsi" w:hAnsiTheme="minorHAnsi" w:cstheme="minorHAnsi"/>
              </w:rPr>
              <w:t>662,5</w:t>
            </w:r>
            <w:r>
              <w:rPr>
                <w:rFonts w:asciiTheme="minorHAnsi" w:hAnsiTheme="minorHAnsi" w:cstheme="minorHAnsi"/>
              </w:rPr>
              <w:t>0€</w:t>
            </w:r>
          </w:p>
        </w:tc>
      </w:tr>
      <w:tr w:rsidR="00742B07" w:rsidRPr="00C36160" w14:paraId="2AE0538F"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3DAC562E" w14:textId="77777777" w:rsidR="00742B07" w:rsidRPr="0032247E" w:rsidRDefault="00742B07" w:rsidP="00EA69D9">
            <w:pPr>
              <w:spacing w:after="0" w:line="240" w:lineRule="auto"/>
              <w:jc w:val="left"/>
              <w:rPr>
                <w:rFonts w:asciiTheme="minorHAnsi" w:eastAsia="Times New Roman" w:hAnsiTheme="minorHAnsi" w:cstheme="minorHAnsi"/>
                <w:b/>
                <w:bCs/>
                <w:color w:val="000000"/>
                <w:lang w:eastAsia="es-ES"/>
              </w:rPr>
            </w:pPr>
            <w:r w:rsidRPr="0032247E">
              <w:rPr>
                <w:rFonts w:asciiTheme="minorHAnsi" w:hAnsiTheme="minorHAnsi" w:cstheme="minorHAnsi"/>
                <w:b/>
              </w:rPr>
              <w:t>CONSEJO GENERAL DE COLEGIOS OFICIALES DE ENFERMERÍA DE ESPAÑA (CGE)</w:t>
            </w:r>
          </w:p>
        </w:tc>
        <w:tc>
          <w:tcPr>
            <w:tcW w:w="669" w:type="pct"/>
            <w:tcBorders>
              <w:top w:val="nil"/>
              <w:left w:val="nil"/>
              <w:bottom w:val="single" w:sz="4" w:space="0" w:color="BFBFBF"/>
              <w:right w:val="single" w:sz="4" w:space="0" w:color="BFBFBF"/>
            </w:tcBorders>
            <w:noWrap/>
            <w:hideMark/>
          </w:tcPr>
          <w:p w14:paraId="1772E8B2"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2</w:t>
            </w:r>
          </w:p>
        </w:tc>
        <w:tc>
          <w:tcPr>
            <w:tcW w:w="860" w:type="pct"/>
            <w:tcBorders>
              <w:top w:val="nil"/>
              <w:left w:val="nil"/>
              <w:bottom w:val="single" w:sz="4" w:space="0" w:color="BFBFBF"/>
              <w:right w:val="single" w:sz="4" w:space="0" w:color="BFBFBF"/>
            </w:tcBorders>
            <w:noWrap/>
            <w:hideMark/>
          </w:tcPr>
          <w:p w14:paraId="2E55C12B" w14:textId="77777777" w:rsidR="00742B07" w:rsidRPr="0032247E"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32247E">
              <w:rPr>
                <w:rFonts w:asciiTheme="minorHAnsi" w:hAnsiTheme="minorHAnsi" w:cstheme="minorHAnsi"/>
                <w:b/>
              </w:rPr>
              <w:t>13</w:t>
            </w:r>
            <w:r>
              <w:rPr>
                <w:rFonts w:asciiTheme="minorHAnsi" w:hAnsiTheme="minorHAnsi" w:cstheme="minorHAnsi"/>
                <w:b/>
              </w:rPr>
              <w:t>.</w:t>
            </w:r>
            <w:r w:rsidRPr="0032247E">
              <w:rPr>
                <w:rFonts w:asciiTheme="minorHAnsi" w:hAnsiTheme="minorHAnsi" w:cstheme="minorHAnsi"/>
                <w:b/>
              </w:rPr>
              <w:t>000</w:t>
            </w:r>
            <w:r>
              <w:rPr>
                <w:rFonts w:asciiTheme="minorHAnsi" w:hAnsiTheme="minorHAnsi" w:cstheme="minorHAnsi"/>
                <w:b/>
              </w:rPr>
              <w:t xml:space="preserve"> €</w:t>
            </w:r>
          </w:p>
        </w:tc>
      </w:tr>
      <w:tr w:rsidR="00742B07" w:rsidRPr="001E1E13" w14:paraId="0C0C18D4"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hideMark/>
          </w:tcPr>
          <w:p w14:paraId="7AF24C9E" w14:textId="77777777" w:rsidR="00742B07" w:rsidRPr="00CA3F31" w:rsidRDefault="00742B07" w:rsidP="00EA69D9">
            <w:pPr>
              <w:spacing w:after="0" w:line="240" w:lineRule="auto"/>
              <w:jc w:val="left"/>
              <w:rPr>
                <w:rFonts w:asciiTheme="minorHAnsi" w:eastAsia="Times New Roman" w:hAnsiTheme="minorHAnsi" w:cstheme="minorHAnsi"/>
                <w:lang w:eastAsia="es-ES"/>
              </w:rPr>
            </w:pPr>
            <w:r w:rsidRPr="00CA3F31">
              <w:rPr>
                <w:rFonts w:asciiTheme="minorHAnsi" w:hAnsiTheme="minorHAnsi" w:cstheme="minorHAnsi"/>
              </w:rPr>
              <w:t>II EDICIÓN PREMIOS DE INVESTIGACIÓN DEL CONSEJO GENERAL DE ENFERMERÍA</w:t>
            </w:r>
          </w:p>
        </w:tc>
        <w:tc>
          <w:tcPr>
            <w:tcW w:w="669" w:type="pct"/>
            <w:tcBorders>
              <w:top w:val="single" w:sz="4" w:space="0" w:color="BFBFBF"/>
              <w:left w:val="single" w:sz="4" w:space="0" w:color="BFBFBF"/>
              <w:bottom w:val="single" w:sz="4" w:space="0" w:color="BFBFBF"/>
              <w:right w:val="single" w:sz="4" w:space="0" w:color="BFBFBF"/>
            </w:tcBorders>
            <w:noWrap/>
            <w:hideMark/>
          </w:tcPr>
          <w:p w14:paraId="3C724807"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w:t>
            </w:r>
          </w:p>
        </w:tc>
        <w:tc>
          <w:tcPr>
            <w:tcW w:w="860" w:type="pct"/>
            <w:tcBorders>
              <w:top w:val="single" w:sz="4" w:space="0" w:color="BFBFBF"/>
              <w:left w:val="single" w:sz="4" w:space="0" w:color="BFBFBF"/>
              <w:bottom w:val="single" w:sz="4" w:space="0" w:color="BFBFBF"/>
              <w:right w:val="single" w:sz="4" w:space="0" w:color="BFBFBF"/>
            </w:tcBorders>
            <w:noWrap/>
            <w:hideMark/>
          </w:tcPr>
          <w:p w14:paraId="07420D7D" w14:textId="77777777" w:rsidR="00742B07" w:rsidRPr="00CA3F31" w:rsidRDefault="00742B07" w:rsidP="00EA69D9">
            <w:pPr>
              <w:spacing w:after="0" w:line="240" w:lineRule="auto"/>
              <w:ind w:firstLine="142"/>
              <w:jc w:val="right"/>
              <w:rPr>
                <w:rFonts w:asciiTheme="minorHAnsi" w:eastAsia="Times New Roman" w:hAnsiTheme="minorHAnsi" w:cstheme="minorHAnsi"/>
                <w:lang w:eastAsia="es-ES"/>
              </w:rPr>
            </w:pPr>
            <w:r w:rsidRPr="00CA3F31">
              <w:rPr>
                <w:rFonts w:asciiTheme="minorHAnsi" w:hAnsiTheme="minorHAnsi" w:cstheme="minorHAnsi"/>
              </w:rPr>
              <w:t>10</w:t>
            </w:r>
            <w:r>
              <w:rPr>
                <w:rFonts w:asciiTheme="minorHAnsi" w:hAnsiTheme="minorHAnsi" w:cstheme="minorHAnsi"/>
              </w:rPr>
              <w:t>.</w:t>
            </w:r>
            <w:r w:rsidRPr="00CA3F31">
              <w:rPr>
                <w:rFonts w:asciiTheme="minorHAnsi" w:hAnsiTheme="minorHAnsi" w:cstheme="minorHAnsi"/>
              </w:rPr>
              <w:t>000</w:t>
            </w:r>
            <w:r>
              <w:rPr>
                <w:rFonts w:asciiTheme="minorHAnsi" w:hAnsiTheme="minorHAnsi" w:cstheme="minorHAnsi"/>
              </w:rPr>
              <w:t xml:space="preserve"> €</w:t>
            </w:r>
          </w:p>
        </w:tc>
      </w:tr>
      <w:tr w:rsidR="00742B07" w:rsidRPr="001E1E13" w14:paraId="5BE41ADA"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47213B22" w14:textId="77777777" w:rsidR="00742B07" w:rsidRPr="00CA3F31" w:rsidRDefault="00742B07" w:rsidP="00EA69D9">
            <w:pPr>
              <w:spacing w:after="0" w:line="240" w:lineRule="auto"/>
              <w:jc w:val="left"/>
              <w:rPr>
                <w:rFonts w:asciiTheme="minorHAnsi" w:eastAsia="Times New Roman" w:hAnsiTheme="minorHAnsi" w:cstheme="minorHAnsi"/>
                <w:b/>
                <w:bCs/>
                <w:color w:val="000000"/>
                <w:lang w:eastAsia="es-ES"/>
              </w:rPr>
            </w:pPr>
            <w:r w:rsidRPr="00CA3F31">
              <w:rPr>
                <w:rFonts w:asciiTheme="minorHAnsi" w:hAnsiTheme="minorHAnsi" w:cstheme="minorHAnsi"/>
              </w:rPr>
              <w:t>PROGRAMA DE AYUDAS A DOCTORANDO Y REALIZACIÓN DE LA TESIS 2023.</w:t>
            </w:r>
          </w:p>
        </w:tc>
        <w:tc>
          <w:tcPr>
            <w:tcW w:w="669" w:type="pct"/>
            <w:tcBorders>
              <w:top w:val="nil"/>
              <w:left w:val="nil"/>
              <w:bottom w:val="single" w:sz="4" w:space="0" w:color="BFBFBF"/>
              <w:right w:val="single" w:sz="4" w:space="0" w:color="BFBFBF"/>
            </w:tcBorders>
            <w:noWrap/>
            <w:hideMark/>
          </w:tcPr>
          <w:p w14:paraId="60E65114"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1</w:t>
            </w:r>
          </w:p>
        </w:tc>
        <w:tc>
          <w:tcPr>
            <w:tcW w:w="860" w:type="pct"/>
            <w:tcBorders>
              <w:top w:val="nil"/>
              <w:left w:val="nil"/>
              <w:bottom w:val="single" w:sz="4" w:space="0" w:color="BFBFBF"/>
              <w:right w:val="single" w:sz="4" w:space="0" w:color="BFBFBF"/>
            </w:tcBorders>
            <w:noWrap/>
            <w:hideMark/>
          </w:tcPr>
          <w:p w14:paraId="7EC16246"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3</w:t>
            </w:r>
            <w:r>
              <w:rPr>
                <w:rFonts w:asciiTheme="minorHAnsi" w:hAnsiTheme="minorHAnsi" w:cstheme="minorHAnsi"/>
              </w:rPr>
              <w:t>.</w:t>
            </w:r>
            <w:r w:rsidRPr="00CA3F31">
              <w:rPr>
                <w:rFonts w:asciiTheme="minorHAnsi" w:hAnsiTheme="minorHAnsi" w:cstheme="minorHAnsi"/>
              </w:rPr>
              <w:t>000</w:t>
            </w:r>
            <w:r>
              <w:rPr>
                <w:rFonts w:asciiTheme="minorHAnsi" w:hAnsiTheme="minorHAnsi" w:cstheme="minorHAnsi"/>
              </w:rPr>
              <w:t xml:space="preserve"> €</w:t>
            </w:r>
          </w:p>
        </w:tc>
      </w:tr>
      <w:tr w:rsidR="00742B07" w:rsidRPr="00C36160" w14:paraId="03EA953B"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hideMark/>
          </w:tcPr>
          <w:p w14:paraId="58E70E1C" w14:textId="77777777" w:rsidR="00742B07" w:rsidRPr="0032247E" w:rsidRDefault="00742B07" w:rsidP="00EA69D9">
            <w:pPr>
              <w:spacing w:after="0" w:line="240" w:lineRule="auto"/>
              <w:jc w:val="left"/>
              <w:rPr>
                <w:rFonts w:asciiTheme="minorHAnsi" w:eastAsia="Times New Roman" w:hAnsiTheme="minorHAnsi" w:cstheme="minorHAnsi"/>
                <w:b/>
                <w:lang w:eastAsia="es-ES"/>
              </w:rPr>
            </w:pPr>
            <w:r w:rsidRPr="0032247E">
              <w:rPr>
                <w:rFonts w:asciiTheme="minorHAnsi" w:hAnsiTheme="minorHAnsi" w:cstheme="minorHAnsi"/>
                <w:b/>
              </w:rPr>
              <w:t>FECYT (FUNDACION ESPAÑOLA PARA LA CIENCIA Y LA TECNOLOGIA)</w:t>
            </w:r>
          </w:p>
        </w:tc>
        <w:tc>
          <w:tcPr>
            <w:tcW w:w="669" w:type="pct"/>
            <w:tcBorders>
              <w:top w:val="single" w:sz="4" w:space="0" w:color="BFBFBF"/>
              <w:left w:val="single" w:sz="4" w:space="0" w:color="BFBFBF"/>
              <w:bottom w:val="single" w:sz="4" w:space="0" w:color="BFBFBF"/>
              <w:right w:val="single" w:sz="4" w:space="0" w:color="BFBFBF"/>
            </w:tcBorders>
            <w:noWrap/>
            <w:hideMark/>
          </w:tcPr>
          <w:p w14:paraId="33153E1C"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3</w:t>
            </w:r>
          </w:p>
        </w:tc>
        <w:tc>
          <w:tcPr>
            <w:tcW w:w="860" w:type="pct"/>
            <w:tcBorders>
              <w:top w:val="single" w:sz="4" w:space="0" w:color="BFBFBF"/>
              <w:left w:val="single" w:sz="4" w:space="0" w:color="BFBFBF"/>
              <w:bottom w:val="single" w:sz="4" w:space="0" w:color="BFBFBF"/>
              <w:right w:val="single" w:sz="4" w:space="0" w:color="BFBFBF"/>
            </w:tcBorders>
            <w:noWrap/>
            <w:hideMark/>
          </w:tcPr>
          <w:p w14:paraId="50FC8E44"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131</w:t>
            </w:r>
            <w:r>
              <w:rPr>
                <w:rFonts w:asciiTheme="minorHAnsi" w:hAnsiTheme="minorHAnsi" w:cstheme="minorHAnsi"/>
                <w:b/>
              </w:rPr>
              <w:t>.</w:t>
            </w:r>
            <w:r w:rsidRPr="0032247E">
              <w:rPr>
                <w:rFonts w:asciiTheme="minorHAnsi" w:hAnsiTheme="minorHAnsi" w:cstheme="minorHAnsi"/>
                <w:b/>
              </w:rPr>
              <w:t>468,83</w:t>
            </w:r>
            <w:r>
              <w:rPr>
                <w:rFonts w:asciiTheme="minorHAnsi" w:hAnsiTheme="minorHAnsi" w:cstheme="minorHAnsi"/>
                <w:b/>
              </w:rPr>
              <w:t xml:space="preserve"> €</w:t>
            </w:r>
          </w:p>
        </w:tc>
      </w:tr>
      <w:tr w:rsidR="00742B07" w:rsidRPr="00C36160" w14:paraId="2F7A4476" w14:textId="77777777" w:rsidTr="00EA69D9">
        <w:trPr>
          <w:trHeight w:val="20"/>
        </w:trPr>
        <w:tc>
          <w:tcPr>
            <w:tcW w:w="3471" w:type="pct"/>
            <w:tcBorders>
              <w:top w:val="nil"/>
              <w:left w:val="single" w:sz="4" w:space="0" w:color="BFBFBF"/>
              <w:bottom w:val="single" w:sz="4" w:space="0" w:color="BFBFBF"/>
              <w:right w:val="single" w:sz="4" w:space="0" w:color="BFBFBF"/>
            </w:tcBorders>
            <w:noWrap/>
            <w:hideMark/>
          </w:tcPr>
          <w:p w14:paraId="596BB9B2" w14:textId="77777777" w:rsidR="00742B07" w:rsidRPr="00CA3F31" w:rsidRDefault="00742B07" w:rsidP="00EA69D9">
            <w:pPr>
              <w:spacing w:after="0" w:line="240" w:lineRule="auto"/>
              <w:jc w:val="left"/>
              <w:rPr>
                <w:rFonts w:asciiTheme="minorHAnsi" w:eastAsia="Times New Roman" w:hAnsiTheme="minorHAnsi" w:cstheme="minorHAnsi"/>
                <w:b/>
                <w:bCs/>
                <w:color w:val="000000"/>
                <w:lang w:eastAsia="es-ES"/>
              </w:rPr>
            </w:pPr>
            <w:r w:rsidRPr="00CA3F31">
              <w:rPr>
                <w:rFonts w:asciiTheme="minorHAnsi" w:hAnsiTheme="minorHAnsi" w:cstheme="minorHAnsi"/>
              </w:rPr>
              <w:t>AYUDAS PARA EL FOMENTO DE LA CULTURA CIENTÍFICA, TECNOLÓGICA Y DE LA INNOVACIÓN 2023</w:t>
            </w:r>
            <w:r w:rsidRPr="00CA3F31">
              <w:rPr>
                <w:rFonts w:asciiTheme="minorHAnsi" w:hAnsiTheme="minorHAnsi" w:cstheme="minorHAnsi"/>
              </w:rPr>
              <w:cr/>
              <w:t>"</w:t>
            </w:r>
          </w:p>
        </w:tc>
        <w:tc>
          <w:tcPr>
            <w:tcW w:w="669" w:type="pct"/>
            <w:tcBorders>
              <w:top w:val="nil"/>
              <w:left w:val="nil"/>
              <w:bottom w:val="single" w:sz="4" w:space="0" w:color="BFBFBF"/>
              <w:right w:val="single" w:sz="4" w:space="0" w:color="BFBFBF"/>
            </w:tcBorders>
            <w:noWrap/>
            <w:hideMark/>
          </w:tcPr>
          <w:p w14:paraId="14BFC386"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3</w:t>
            </w:r>
          </w:p>
        </w:tc>
        <w:tc>
          <w:tcPr>
            <w:tcW w:w="860" w:type="pct"/>
            <w:tcBorders>
              <w:top w:val="nil"/>
              <w:left w:val="nil"/>
              <w:bottom w:val="single" w:sz="4" w:space="0" w:color="BFBFBF"/>
              <w:right w:val="single" w:sz="4" w:space="0" w:color="BFBFBF"/>
            </w:tcBorders>
            <w:noWrap/>
            <w:hideMark/>
          </w:tcPr>
          <w:p w14:paraId="1BBCA7B3" w14:textId="77777777" w:rsidR="00742B07" w:rsidRPr="00CA3F31"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CA3F31">
              <w:rPr>
                <w:rFonts w:asciiTheme="minorHAnsi" w:hAnsiTheme="minorHAnsi" w:cstheme="minorHAnsi"/>
              </w:rPr>
              <w:t>131</w:t>
            </w:r>
            <w:r>
              <w:rPr>
                <w:rFonts w:asciiTheme="minorHAnsi" w:hAnsiTheme="minorHAnsi" w:cstheme="minorHAnsi"/>
              </w:rPr>
              <w:t>.</w:t>
            </w:r>
            <w:r w:rsidRPr="00CA3F31">
              <w:rPr>
                <w:rFonts w:asciiTheme="minorHAnsi" w:hAnsiTheme="minorHAnsi" w:cstheme="minorHAnsi"/>
              </w:rPr>
              <w:t>468,83</w:t>
            </w:r>
            <w:r>
              <w:rPr>
                <w:rFonts w:asciiTheme="minorHAnsi" w:hAnsiTheme="minorHAnsi" w:cstheme="minorHAnsi"/>
              </w:rPr>
              <w:t xml:space="preserve"> €</w:t>
            </w:r>
          </w:p>
        </w:tc>
      </w:tr>
      <w:tr w:rsidR="00742B07" w:rsidRPr="00C36160" w14:paraId="229683D6"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0A132D2" w14:textId="77777777" w:rsidR="00742B07" w:rsidRPr="0032247E" w:rsidRDefault="00742B07" w:rsidP="00EA69D9">
            <w:pPr>
              <w:spacing w:after="0" w:line="240" w:lineRule="auto"/>
              <w:jc w:val="left"/>
              <w:rPr>
                <w:rFonts w:asciiTheme="minorHAnsi" w:hAnsiTheme="minorHAnsi" w:cstheme="minorHAnsi"/>
                <w:b/>
              </w:rPr>
            </w:pPr>
            <w:r w:rsidRPr="00024584">
              <w:rPr>
                <w:rFonts w:asciiTheme="minorHAnsi" w:hAnsiTheme="minorHAnsi" w:cstheme="minorHAnsi"/>
                <w:b/>
              </w:rPr>
              <w:t>FUNDACION DE NEUMOLOGIA DE LA COMUNIDAD VALENCIANA</w:t>
            </w:r>
          </w:p>
        </w:tc>
        <w:tc>
          <w:tcPr>
            <w:tcW w:w="669" w:type="pct"/>
            <w:tcBorders>
              <w:top w:val="nil"/>
              <w:left w:val="nil"/>
              <w:bottom w:val="single" w:sz="4" w:space="0" w:color="BFBFBF"/>
              <w:right w:val="single" w:sz="4" w:space="0" w:color="BFBFBF"/>
            </w:tcBorders>
            <w:noWrap/>
          </w:tcPr>
          <w:p w14:paraId="43274E7F" w14:textId="77777777" w:rsidR="00742B07" w:rsidRPr="0032247E" w:rsidRDefault="00742B07" w:rsidP="00EA69D9">
            <w:pPr>
              <w:spacing w:after="0" w:line="240" w:lineRule="auto"/>
              <w:ind w:firstLine="142"/>
              <w:jc w:val="right"/>
              <w:rPr>
                <w:rFonts w:asciiTheme="minorHAnsi" w:hAnsiTheme="minorHAnsi" w:cstheme="minorHAnsi"/>
                <w:b/>
              </w:rPr>
            </w:pPr>
            <w:r>
              <w:rPr>
                <w:rFonts w:asciiTheme="minorHAnsi" w:hAnsiTheme="minorHAnsi" w:cstheme="minorHAnsi"/>
                <w:b/>
              </w:rPr>
              <w:t>2</w:t>
            </w:r>
          </w:p>
        </w:tc>
        <w:tc>
          <w:tcPr>
            <w:tcW w:w="860" w:type="pct"/>
            <w:tcBorders>
              <w:top w:val="nil"/>
              <w:left w:val="nil"/>
              <w:bottom w:val="single" w:sz="4" w:space="0" w:color="BFBFBF"/>
              <w:right w:val="single" w:sz="4" w:space="0" w:color="BFBFBF"/>
            </w:tcBorders>
            <w:noWrap/>
          </w:tcPr>
          <w:p w14:paraId="55FB3E6B" w14:textId="77777777" w:rsidR="00742B07" w:rsidRPr="0032247E" w:rsidRDefault="00742B07" w:rsidP="00EA69D9">
            <w:pPr>
              <w:spacing w:after="0" w:line="240" w:lineRule="auto"/>
              <w:ind w:firstLine="142"/>
              <w:jc w:val="right"/>
              <w:rPr>
                <w:rFonts w:asciiTheme="minorHAnsi" w:hAnsiTheme="minorHAnsi" w:cstheme="minorHAnsi"/>
                <w:b/>
              </w:rPr>
            </w:pPr>
            <w:r>
              <w:rPr>
                <w:rFonts w:asciiTheme="minorHAnsi" w:hAnsiTheme="minorHAnsi" w:cstheme="minorHAnsi"/>
                <w:b/>
              </w:rPr>
              <w:t>18.000 €</w:t>
            </w:r>
          </w:p>
        </w:tc>
      </w:tr>
      <w:tr w:rsidR="00742B07" w:rsidRPr="00C36160" w14:paraId="4271A7DD"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34C70FA" w14:textId="77777777" w:rsidR="00742B07" w:rsidRPr="00024584" w:rsidRDefault="00742B07" w:rsidP="00EA69D9">
            <w:pPr>
              <w:spacing w:after="0" w:line="240" w:lineRule="auto"/>
              <w:jc w:val="left"/>
              <w:rPr>
                <w:rFonts w:asciiTheme="minorHAnsi" w:hAnsiTheme="minorHAnsi" w:cstheme="minorHAnsi"/>
              </w:rPr>
            </w:pPr>
            <w:r w:rsidRPr="00024584">
              <w:rPr>
                <w:rFonts w:asciiTheme="minorHAnsi" w:hAnsiTheme="minorHAnsi" w:cstheme="minorHAnsi"/>
              </w:rPr>
              <w:t>BECA FNCV A PROYECTO DE INVESTIGACIÓN COORDINADO 2023</w:t>
            </w:r>
          </w:p>
        </w:tc>
        <w:tc>
          <w:tcPr>
            <w:tcW w:w="669" w:type="pct"/>
            <w:tcBorders>
              <w:top w:val="nil"/>
              <w:left w:val="nil"/>
              <w:bottom w:val="single" w:sz="4" w:space="0" w:color="BFBFBF"/>
              <w:right w:val="single" w:sz="4" w:space="0" w:color="BFBFBF"/>
            </w:tcBorders>
            <w:noWrap/>
          </w:tcPr>
          <w:p w14:paraId="2696DE32" w14:textId="77777777" w:rsidR="00742B07" w:rsidRPr="00024584" w:rsidRDefault="00742B07" w:rsidP="00EA69D9">
            <w:pPr>
              <w:spacing w:after="0" w:line="240" w:lineRule="auto"/>
              <w:ind w:firstLine="142"/>
              <w:jc w:val="right"/>
              <w:rPr>
                <w:rFonts w:asciiTheme="minorHAnsi" w:hAnsiTheme="minorHAnsi" w:cstheme="minorHAnsi"/>
              </w:rPr>
            </w:pPr>
          </w:p>
        </w:tc>
        <w:tc>
          <w:tcPr>
            <w:tcW w:w="860" w:type="pct"/>
            <w:tcBorders>
              <w:top w:val="nil"/>
              <w:left w:val="nil"/>
              <w:bottom w:val="single" w:sz="4" w:space="0" w:color="BFBFBF"/>
              <w:right w:val="single" w:sz="4" w:space="0" w:color="BFBFBF"/>
            </w:tcBorders>
            <w:noWrap/>
          </w:tcPr>
          <w:p w14:paraId="04D6E090" w14:textId="77777777" w:rsidR="00742B07" w:rsidRPr="00024584" w:rsidRDefault="00742B07" w:rsidP="00EA69D9">
            <w:pPr>
              <w:spacing w:after="0" w:line="240" w:lineRule="auto"/>
              <w:ind w:firstLine="142"/>
              <w:jc w:val="right"/>
              <w:rPr>
                <w:rFonts w:asciiTheme="minorHAnsi" w:hAnsiTheme="minorHAnsi" w:cstheme="minorHAnsi"/>
              </w:rPr>
            </w:pPr>
            <w:r w:rsidRPr="00024584">
              <w:rPr>
                <w:rFonts w:asciiTheme="minorHAnsi" w:hAnsiTheme="minorHAnsi" w:cstheme="minorHAnsi"/>
              </w:rPr>
              <w:t>12.000 €</w:t>
            </w:r>
          </w:p>
        </w:tc>
      </w:tr>
      <w:tr w:rsidR="00742B07" w:rsidRPr="00C36160" w14:paraId="6E81680E"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D41A1EE" w14:textId="77777777" w:rsidR="00742B07" w:rsidRPr="00024584" w:rsidRDefault="00742B07" w:rsidP="00EA69D9">
            <w:pPr>
              <w:spacing w:after="0" w:line="240" w:lineRule="auto"/>
              <w:jc w:val="left"/>
              <w:rPr>
                <w:rFonts w:asciiTheme="minorHAnsi" w:hAnsiTheme="minorHAnsi" w:cstheme="minorHAnsi"/>
              </w:rPr>
            </w:pPr>
            <w:r w:rsidRPr="00024584">
              <w:rPr>
                <w:rFonts w:asciiTheme="minorHAnsi" w:hAnsiTheme="minorHAnsi" w:cstheme="minorHAnsi"/>
              </w:rPr>
              <w:t>BECA FNCV A PROYECTO DE INVESTIGACIÓN JOVEN 2023</w:t>
            </w:r>
          </w:p>
        </w:tc>
        <w:tc>
          <w:tcPr>
            <w:tcW w:w="669" w:type="pct"/>
            <w:tcBorders>
              <w:top w:val="nil"/>
              <w:left w:val="nil"/>
              <w:bottom w:val="single" w:sz="4" w:space="0" w:color="BFBFBF"/>
              <w:right w:val="single" w:sz="4" w:space="0" w:color="BFBFBF"/>
            </w:tcBorders>
            <w:noWrap/>
          </w:tcPr>
          <w:p w14:paraId="79EDD65D" w14:textId="77777777" w:rsidR="00742B07" w:rsidRPr="00024584" w:rsidRDefault="00742B07" w:rsidP="00EA69D9">
            <w:pPr>
              <w:spacing w:after="0" w:line="240" w:lineRule="auto"/>
              <w:ind w:firstLine="142"/>
              <w:jc w:val="right"/>
              <w:rPr>
                <w:rFonts w:asciiTheme="minorHAnsi" w:hAnsiTheme="minorHAnsi" w:cstheme="minorHAnsi"/>
              </w:rPr>
            </w:pPr>
          </w:p>
        </w:tc>
        <w:tc>
          <w:tcPr>
            <w:tcW w:w="860" w:type="pct"/>
            <w:tcBorders>
              <w:top w:val="nil"/>
              <w:left w:val="nil"/>
              <w:bottom w:val="single" w:sz="4" w:space="0" w:color="BFBFBF"/>
              <w:right w:val="single" w:sz="4" w:space="0" w:color="BFBFBF"/>
            </w:tcBorders>
            <w:noWrap/>
          </w:tcPr>
          <w:p w14:paraId="3445A2C0" w14:textId="77777777" w:rsidR="00742B07" w:rsidRPr="00024584" w:rsidRDefault="00742B07" w:rsidP="00EA69D9">
            <w:pPr>
              <w:spacing w:after="0" w:line="240" w:lineRule="auto"/>
              <w:ind w:firstLine="142"/>
              <w:jc w:val="right"/>
              <w:rPr>
                <w:rFonts w:asciiTheme="minorHAnsi" w:hAnsiTheme="minorHAnsi" w:cstheme="minorHAnsi"/>
              </w:rPr>
            </w:pPr>
            <w:r w:rsidRPr="00024584">
              <w:rPr>
                <w:rFonts w:asciiTheme="minorHAnsi" w:hAnsiTheme="minorHAnsi" w:cstheme="minorHAnsi"/>
              </w:rPr>
              <w:t>6.000 €</w:t>
            </w:r>
          </w:p>
        </w:tc>
      </w:tr>
      <w:tr w:rsidR="00742B07" w:rsidRPr="00C36160" w14:paraId="07525781"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581C5C9" w14:textId="77777777" w:rsidR="00742B07" w:rsidRPr="0032247E" w:rsidRDefault="00742B07" w:rsidP="00EA69D9">
            <w:pPr>
              <w:spacing w:after="0" w:line="240" w:lineRule="auto"/>
              <w:jc w:val="left"/>
              <w:rPr>
                <w:rFonts w:asciiTheme="minorHAnsi" w:eastAsia="Times New Roman" w:hAnsiTheme="minorHAnsi" w:cstheme="minorHAnsi"/>
                <w:b/>
                <w:lang w:eastAsia="es-ES"/>
              </w:rPr>
            </w:pPr>
            <w:r w:rsidRPr="0032247E">
              <w:rPr>
                <w:rFonts w:asciiTheme="minorHAnsi" w:hAnsiTheme="minorHAnsi" w:cstheme="minorHAnsi"/>
                <w:b/>
              </w:rPr>
              <w:t>FUNDACION PRIVADA PREVENT</w:t>
            </w:r>
          </w:p>
        </w:tc>
        <w:tc>
          <w:tcPr>
            <w:tcW w:w="669" w:type="pct"/>
            <w:tcBorders>
              <w:top w:val="nil"/>
              <w:left w:val="nil"/>
              <w:bottom w:val="single" w:sz="4" w:space="0" w:color="BFBFBF"/>
              <w:right w:val="single" w:sz="4" w:space="0" w:color="BFBFBF"/>
            </w:tcBorders>
            <w:noWrap/>
          </w:tcPr>
          <w:p w14:paraId="0E8DB505"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1</w:t>
            </w:r>
          </w:p>
        </w:tc>
        <w:tc>
          <w:tcPr>
            <w:tcW w:w="860" w:type="pct"/>
            <w:tcBorders>
              <w:top w:val="nil"/>
              <w:left w:val="nil"/>
              <w:bottom w:val="single" w:sz="4" w:space="0" w:color="BFBFBF"/>
              <w:right w:val="single" w:sz="4" w:space="0" w:color="BFBFBF"/>
            </w:tcBorders>
            <w:noWrap/>
          </w:tcPr>
          <w:p w14:paraId="6D66442D"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27</w:t>
            </w:r>
            <w:r>
              <w:rPr>
                <w:rFonts w:asciiTheme="minorHAnsi" w:hAnsiTheme="minorHAnsi" w:cstheme="minorHAnsi"/>
                <w:b/>
              </w:rPr>
              <w:t>.</w:t>
            </w:r>
            <w:r w:rsidRPr="0032247E">
              <w:rPr>
                <w:rFonts w:asciiTheme="minorHAnsi" w:hAnsiTheme="minorHAnsi" w:cstheme="minorHAnsi"/>
                <w:b/>
              </w:rPr>
              <w:t>976,97</w:t>
            </w:r>
            <w:r>
              <w:rPr>
                <w:rFonts w:asciiTheme="minorHAnsi" w:hAnsiTheme="minorHAnsi" w:cstheme="minorHAnsi"/>
                <w:b/>
              </w:rPr>
              <w:t xml:space="preserve"> €</w:t>
            </w:r>
          </w:p>
        </w:tc>
      </w:tr>
      <w:tr w:rsidR="00742B07" w:rsidRPr="00C36160" w14:paraId="44A93AC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CF3ABBA" w14:textId="77777777" w:rsidR="00742B07" w:rsidRPr="0032247E" w:rsidRDefault="00742B07" w:rsidP="00EA69D9">
            <w:pPr>
              <w:spacing w:after="0" w:line="240" w:lineRule="auto"/>
              <w:jc w:val="left"/>
              <w:rPr>
                <w:rFonts w:asciiTheme="minorHAnsi" w:eastAsia="Times New Roman" w:hAnsiTheme="minorHAnsi" w:cstheme="minorHAnsi"/>
                <w:lang w:eastAsia="es-ES"/>
              </w:rPr>
            </w:pPr>
            <w:r w:rsidRPr="0032247E">
              <w:rPr>
                <w:rFonts w:asciiTheme="minorHAnsi" w:hAnsiTheme="minorHAnsi" w:cstheme="minorHAnsi"/>
              </w:rPr>
              <w:lastRenderedPageBreak/>
              <w:t>BECAS DE I+D EN PREVENCIÓN DE RIESGOS LABORALES 2023</w:t>
            </w:r>
          </w:p>
        </w:tc>
        <w:tc>
          <w:tcPr>
            <w:tcW w:w="669" w:type="pct"/>
            <w:tcBorders>
              <w:top w:val="nil"/>
              <w:left w:val="nil"/>
              <w:bottom w:val="single" w:sz="4" w:space="0" w:color="BFBFBF"/>
              <w:right w:val="single" w:sz="4" w:space="0" w:color="BFBFBF"/>
            </w:tcBorders>
            <w:noWrap/>
          </w:tcPr>
          <w:p w14:paraId="2B1003CB" w14:textId="77777777" w:rsidR="00742B07" w:rsidRPr="0032247E" w:rsidRDefault="00742B07" w:rsidP="00EA69D9">
            <w:pPr>
              <w:spacing w:after="0" w:line="240" w:lineRule="auto"/>
              <w:ind w:firstLine="142"/>
              <w:jc w:val="right"/>
              <w:rPr>
                <w:rFonts w:asciiTheme="minorHAnsi" w:eastAsia="Times New Roman" w:hAnsiTheme="minorHAnsi" w:cstheme="minorHAnsi"/>
                <w:lang w:eastAsia="es-ES"/>
              </w:rPr>
            </w:pPr>
            <w:r w:rsidRPr="0032247E">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206E5B17" w14:textId="77777777" w:rsidR="00742B07" w:rsidRPr="0032247E" w:rsidRDefault="00742B07" w:rsidP="00EA69D9">
            <w:pPr>
              <w:spacing w:after="0" w:line="240" w:lineRule="auto"/>
              <w:ind w:firstLine="142"/>
              <w:jc w:val="right"/>
              <w:rPr>
                <w:rFonts w:asciiTheme="minorHAnsi" w:eastAsia="Times New Roman" w:hAnsiTheme="minorHAnsi" w:cstheme="minorHAnsi"/>
                <w:lang w:eastAsia="es-ES"/>
              </w:rPr>
            </w:pPr>
            <w:r w:rsidRPr="0032247E">
              <w:rPr>
                <w:rFonts w:asciiTheme="minorHAnsi" w:hAnsiTheme="minorHAnsi" w:cstheme="minorHAnsi"/>
              </w:rPr>
              <w:t>27</w:t>
            </w:r>
            <w:r>
              <w:rPr>
                <w:rFonts w:asciiTheme="minorHAnsi" w:hAnsiTheme="minorHAnsi" w:cstheme="minorHAnsi"/>
              </w:rPr>
              <w:t>.</w:t>
            </w:r>
            <w:r w:rsidRPr="0032247E">
              <w:rPr>
                <w:rFonts w:asciiTheme="minorHAnsi" w:hAnsiTheme="minorHAnsi" w:cstheme="minorHAnsi"/>
              </w:rPr>
              <w:t>976,97</w:t>
            </w:r>
            <w:r>
              <w:rPr>
                <w:rFonts w:asciiTheme="minorHAnsi" w:hAnsiTheme="minorHAnsi" w:cstheme="minorHAnsi"/>
              </w:rPr>
              <w:t xml:space="preserve"> €</w:t>
            </w:r>
          </w:p>
        </w:tc>
      </w:tr>
      <w:tr w:rsidR="00742B07" w:rsidRPr="00C36160" w14:paraId="4B7C99BE"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2B3FB6D6" w14:textId="77777777" w:rsidR="00742B07" w:rsidRPr="0032247E" w:rsidRDefault="00742B07" w:rsidP="00EA69D9">
            <w:pPr>
              <w:spacing w:after="0" w:line="240" w:lineRule="auto"/>
              <w:jc w:val="left"/>
              <w:rPr>
                <w:rFonts w:asciiTheme="minorHAnsi" w:eastAsia="Times New Roman" w:hAnsiTheme="minorHAnsi" w:cstheme="minorHAnsi"/>
                <w:b/>
                <w:lang w:eastAsia="es-ES"/>
              </w:rPr>
            </w:pPr>
            <w:r w:rsidRPr="0032247E">
              <w:rPr>
                <w:rFonts w:asciiTheme="minorHAnsi" w:hAnsiTheme="minorHAnsi" w:cstheme="minorHAnsi"/>
                <w:b/>
              </w:rPr>
              <w:t>GILEAD SCIENCES, S.L.</w:t>
            </w:r>
          </w:p>
        </w:tc>
        <w:tc>
          <w:tcPr>
            <w:tcW w:w="669" w:type="pct"/>
            <w:tcBorders>
              <w:top w:val="nil"/>
              <w:left w:val="nil"/>
              <w:bottom w:val="single" w:sz="4" w:space="0" w:color="BFBFBF"/>
              <w:right w:val="single" w:sz="4" w:space="0" w:color="BFBFBF"/>
            </w:tcBorders>
            <w:noWrap/>
          </w:tcPr>
          <w:p w14:paraId="4655F679"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2</w:t>
            </w:r>
          </w:p>
        </w:tc>
        <w:tc>
          <w:tcPr>
            <w:tcW w:w="860" w:type="pct"/>
            <w:tcBorders>
              <w:top w:val="nil"/>
              <w:left w:val="nil"/>
              <w:bottom w:val="single" w:sz="4" w:space="0" w:color="BFBFBF"/>
              <w:right w:val="single" w:sz="4" w:space="0" w:color="BFBFBF"/>
            </w:tcBorders>
            <w:noWrap/>
          </w:tcPr>
          <w:p w14:paraId="6ADD6BC7"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60</w:t>
            </w:r>
            <w:r>
              <w:rPr>
                <w:rFonts w:asciiTheme="minorHAnsi" w:hAnsiTheme="minorHAnsi" w:cstheme="minorHAnsi"/>
                <w:b/>
              </w:rPr>
              <w:t>.</w:t>
            </w:r>
            <w:r w:rsidRPr="0032247E">
              <w:rPr>
                <w:rFonts w:asciiTheme="minorHAnsi" w:hAnsiTheme="minorHAnsi" w:cstheme="minorHAnsi"/>
                <w:b/>
              </w:rPr>
              <w:t>000</w:t>
            </w:r>
            <w:r>
              <w:rPr>
                <w:rFonts w:asciiTheme="minorHAnsi" w:hAnsiTheme="minorHAnsi" w:cstheme="minorHAnsi"/>
                <w:b/>
              </w:rPr>
              <w:t xml:space="preserve"> €</w:t>
            </w:r>
          </w:p>
        </w:tc>
      </w:tr>
      <w:tr w:rsidR="00742B07" w:rsidRPr="00C36160" w14:paraId="155940D1"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622EFF5" w14:textId="77777777" w:rsidR="00742B07" w:rsidRPr="0032247E" w:rsidRDefault="00742B07" w:rsidP="00EA69D9">
            <w:pPr>
              <w:spacing w:after="0" w:line="240" w:lineRule="auto"/>
              <w:jc w:val="left"/>
              <w:rPr>
                <w:rFonts w:asciiTheme="minorHAnsi" w:eastAsia="Times New Roman" w:hAnsiTheme="minorHAnsi" w:cstheme="minorHAnsi"/>
                <w:lang w:eastAsia="es-ES"/>
              </w:rPr>
            </w:pPr>
            <w:r w:rsidRPr="0032247E">
              <w:rPr>
                <w:rFonts w:asciiTheme="minorHAnsi" w:hAnsiTheme="minorHAnsi" w:cstheme="minorHAnsi"/>
              </w:rPr>
              <w:t>BECAS GILEAD A PROYECTOS DE MICROELIMINACIÓN EN HEPATITIS C Y EPIDEMIOLOGÍA EN HEPATITIS D 2023</w:t>
            </w:r>
          </w:p>
        </w:tc>
        <w:tc>
          <w:tcPr>
            <w:tcW w:w="669" w:type="pct"/>
            <w:tcBorders>
              <w:top w:val="nil"/>
              <w:left w:val="nil"/>
              <w:bottom w:val="single" w:sz="4" w:space="0" w:color="BFBFBF"/>
              <w:right w:val="single" w:sz="4" w:space="0" w:color="BFBFBF"/>
            </w:tcBorders>
            <w:noWrap/>
          </w:tcPr>
          <w:p w14:paraId="055C4CFE" w14:textId="77777777" w:rsidR="00742B07" w:rsidRPr="0032247E" w:rsidRDefault="00742B07" w:rsidP="00EA69D9">
            <w:pPr>
              <w:spacing w:after="0" w:line="240" w:lineRule="auto"/>
              <w:ind w:firstLine="142"/>
              <w:jc w:val="right"/>
              <w:rPr>
                <w:rFonts w:asciiTheme="minorHAnsi" w:eastAsia="Times New Roman" w:hAnsiTheme="minorHAnsi" w:cstheme="minorHAnsi"/>
                <w:lang w:eastAsia="es-ES"/>
              </w:rPr>
            </w:pPr>
            <w:r w:rsidRPr="0032247E">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41026E96" w14:textId="77777777" w:rsidR="00742B07" w:rsidRPr="0032247E" w:rsidRDefault="00742B07" w:rsidP="00EA69D9">
            <w:pPr>
              <w:spacing w:after="0" w:line="240" w:lineRule="auto"/>
              <w:ind w:firstLine="142"/>
              <w:jc w:val="right"/>
              <w:rPr>
                <w:rFonts w:asciiTheme="minorHAnsi" w:eastAsia="Times New Roman" w:hAnsiTheme="minorHAnsi" w:cstheme="minorHAnsi"/>
                <w:lang w:eastAsia="es-ES"/>
              </w:rPr>
            </w:pPr>
            <w:r w:rsidRPr="0032247E">
              <w:rPr>
                <w:rFonts w:asciiTheme="minorHAnsi" w:hAnsiTheme="minorHAnsi" w:cstheme="minorHAnsi"/>
              </w:rPr>
              <w:t>60</w:t>
            </w:r>
            <w:r>
              <w:rPr>
                <w:rFonts w:asciiTheme="minorHAnsi" w:hAnsiTheme="minorHAnsi" w:cstheme="minorHAnsi"/>
              </w:rPr>
              <w:t>.</w:t>
            </w:r>
            <w:r w:rsidRPr="0032247E">
              <w:rPr>
                <w:rFonts w:asciiTheme="minorHAnsi" w:hAnsiTheme="minorHAnsi" w:cstheme="minorHAnsi"/>
              </w:rPr>
              <w:t>000</w:t>
            </w:r>
            <w:r>
              <w:rPr>
                <w:rFonts w:asciiTheme="minorHAnsi" w:hAnsiTheme="minorHAnsi" w:cstheme="minorHAnsi"/>
              </w:rPr>
              <w:t xml:space="preserve"> €</w:t>
            </w:r>
          </w:p>
        </w:tc>
      </w:tr>
      <w:tr w:rsidR="00742B07" w:rsidRPr="00C36160" w14:paraId="1E77594F"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C1860FA" w14:textId="77777777" w:rsidR="00742B07" w:rsidRPr="0032247E" w:rsidRDefault="00742B07" w:rsidP="00EA69D9">
            <w:pPr>
              <w:spacing w:after="0" w:line="240" w:lineRule="auto"/>
              <w:jc w:val="left"/>
              <w:rPr>
                <w:rFonts w:asciiTheme="minorHAnsi" w:eastAsia="Times New Roman" w:hAnsiTheme="minorHAnsi" w:cstheme="minorHAnsi"/>
                <w:b/>
                <w:lang w:eastAsia="es-ES"/>
              </w:rPr>
            </w:pPr>
            <w:r w:rsidRPr="0032247E">
              <w:rPr>
                <w:rFonts w:asciiTheme="minorHAnsi" w:hAnsiTheme="minorHAnsi" w:cstheme="minorHAnsi"/>
                <w:b/>
              </w:rPr>
              <w:t>GV CONSELLERIA DE INNOVACIÓN, INDUSTRIA, COMERCIO Y TURISMO</w:t>
            </w:r>
          </w:p>
        </w:tc>
        <w:tc>
          <w:tcPr>
            <w:tcW w:w="669" w:type="pct"/>
            <w:tcBorders>
              <w:top w:val="nil"/>
              <w:left w:val="nil"/>
              <w:bottom w:val="single" w:sz="4" w:space="0" w:color="BFBFBF"/>
              <w:right w:val="single" w:sz="4" w:space="0" w:color="BFBFBF"/>
            </w:tcBorders>
            <w:noWrap/>
          </w:tcPr>
          <w:p w14:paraId="6E4D227F"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20</w:t>
            </w:r>
          </w:p>
        </w:tc>
        <w:tc>
          <w:tcPr>
            <w:tcW w:w="860" w:type="pct"/>
            <w:tcBorders>
              <w:top w:val="nil"/>
              <w:left w:val="nil"/>
              <w:bottom w:val="single" w:sz="4" w:space="0" w:color="BFBFBF"/>
              <w:right w:val="single" w:sz="4" w:space="0" w:color="BFBFBF"/>
            </w:tcBorders>
            <w:noWrap/>
          </w:tcPr>
          <w:p w14:paraId="20314D83" w14:textId="77777777" w:rsidR="00742B07" w:rsidRPr="0032247E" w:rsidRDefault="00742B07" w:rsidP="00EA69D9">
            <w:pPr>
              <w:spacing w:after="0" w:line="240" w:lineRule="auto"/>
              <w:ind w:firstLine="142"/>
              <w:jc w:val="right"/>
              <w:rPr>
                <w:rFonts w:asciiTheme="minorHAnsi" w:eastAsia="Times New Roman" w:hAnsiTheme="minorHAnsi" w:cstheme="minorHAnsi"/>
                <w:b/>
                <w:lang w:eastAsia="es-ES"/>
              </w:rPr>
            </w:pPr>
            <w:r w:rsidRPr="0032247E">
              <w:rPr>
                <w:rFonts w:asciiTheme="minorHAnsi" w:hAnsiTheme="minorHAnsi" w:cstheme="minorHAnsi"/>
                <w:b/>
              </w:rPr>
              <w:t>1</w:t>
            </w:r>
            <w:r>
              <w:rPr>
                <w:rFonts w:asciiTheme="minorHAnsi" w:hAnsiTheme="minorHAnsi" w:cstheme="minorHAnsi"/>
                <w:b/>
              </w:rPr>
              <w:t>.</w:t>
            </w:r>
            <w:r w:rsidRPr="0032247E">
              <w:rPr>
                <w:rFonts w:asciiTheme="minorHAnsi" w:hAnsiTheme="minorHAnsi" w:cstheme="minorHAnsi"/>
                <w:b/>
              </w:rPr>
              <w:t>418</w:t>
            </w:r>
            <w:r>
              <w:rPr>
                <w:rFonts w:asciiTheme="minorHAnsi" w:hAnsiTheme="minorHAnsi" w:cstheme="minorHAnsi"/>
                <w:b/>
              </w:rPr>
              <w:t>.</w:t>
            </w:r>
            <w:r w:rsidRPr="0032247E">
              <w:rPr>
                <w:rFonts w:asciiTheme="minorHAnsi" w:hAnsiTheme="minorHAnsi" w:cstheme="minorHAnsi"/>
                <w:b/>
              </w:rPr>
              <w:t>905,91</w:t>
            </w:r>
            <w:r>
              <w:rPr>
                <w:rFonts w:asciiTheme="minorHAnsi" w:hAnsiTheme="minorHAnsi" w:cstheme="minorHAnsi"/>
                <w:b/>
              </w:rPr>
              <w:t xml:space="preserve"> €</w:t>
            </w:r>
          </w:p>
        </w:tc>
      </w:tr>
      <w:tr w:rsidR="00742B07" w:rsidRPr="00C36160" w14:paraId="450212ED"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3A9E072"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2023 SUBVENCIONES DEL PROGRAMA SANTIAGO GRISOLÍA </w:t>
            </w:r>
          </w:p>
        </w:tc>
        <w:tc>
          <w:tcPr>
            <w:tcW w:w="669" w:type="pct"/>
            <w:tcBorders>
              <w:top w:val="nil"/>
              <w:left w:val="nil"/>
              <w:bottom w:val="single" w:sz="4" w:space="0" w:color="BFBFBF"/>
              <w:right w:val="single" w:sz="4" w:space="0" w:color="BFBFBF"/>
            </w:tcBorders>
            <w:noWrap/>
          </w:tcPr>
          <w:p w14:paraId="071470D3"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36390859"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190</w:t>
            </w:r>
            <w:r>
              <w:rPr>
                <w:rFonts w:asciiTheme="minorHAnsi" w:hAnsiTheme="minorHAnsi" w:cstheme="minorHAnsi"/>
              </w:rPr>
              <w:t>.</w:t>
            </w:r>
            <w:r w:rsidRPr="0004662C">
              <w:rPr>
                <w:rFonts w:asciiTheme="minorHAnsi" w:hAnsiTheme="minorHAnsi" w:cstheme="minorHAnsi"/>
              </w:rPr>
              <w:t>956,8</w:t>
            </w:r>
            <w:r>
              <w:rPr>
                <w:rFonts w:asciiTheme="minorHAnsi" w:hAnsiTheme="minorHAnsi" w:cstheme="minorHAnsi"/>
              </w:rPr>
              <w:t>0 €</w:t>
            </w:r>
          </w:p>
        </w:tc>
      </w:tr>
      <w:tr w:rsidR="00742B07" w:rsidRPr="00C36160" w14:paraId="0644C42F"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7B9CEAB5" w14:textId="77777777" w:rsidR="00742B07" w:rsidRPr="00024584" w:rsidRDefault="00742B07" w:rsidP="00EA69D9">
            <w:pPr>
              <w:spacing w:after="0" w:line="240" w:lineRule="auto"/>
              <w:jc w:val="left"/>
              <w:rPr>
                <w:rFonts w:asciiTheme="minorHAnsi" w:eastAsia="Times New Roman" w:hAnsiTheme="minorHAnsi" w:cstheme="minorHAnsi"/>
                <w:lang w:eastAsia="es-ES"/>
              </w:rPr>
            </w:pPr>
            <w:r w:rsidRPr="00024584">
              <w:rPr>
                <w:rFonts w:asciiTheme="minorHAnsi" w:hAnsiTheme="minorHAnsi" w:cstheme="minorHAnsi"/>
              </w:rPr>
              <w:t>2023 SUBVENCIONES PARA ESTANCIAS DE CONTRATADOS PREDOCTORALES EN CENTROS DE INVESTIGACIÓN FUERA DE LA COMUNITAT VALENCIANA</w:t>
            </w:r>
          </w:p>
        </w:tc>
        <w:tc>
          <w:tcPr>
            <w:tcW w:w="669" w:type="pct"/>
            <w:tcBorders>
              <w:top w:val="single" w:sz="4" w:space="0" w:color="BFBFBF"/>
              <w:left w:val="single" w:sz="4" w:space="0" w:color="BFBFBF"/>
              <w:bottom w:val="single" w:sz="4" w:space="0" w:color="BFBFBF"/>
              <w:right w:val="single" w:sz="4" w:space="0" w:color="BFBFBF"/>
            </w:tcBorders>
            <w:noWrap/>
          </w:tcPr>
          <w:p w14:paraId="4DE50F13" w14:textId="77777777" w:rsidR="00742B07" w:rsidRPr="00024584" w:rsidRDefault="00742B07" w:rsidP="00EA69D9">
            <w:pPr>
              <w:spacing w:after="0" w:line="240" w:lineRule="auto"/>
              <w:ind w:firstLine="142"/>
              <w:jc w:val="right"/>
              <w:rPr>
                <w:rFonts w:asciiTheme="minorHAnsi" w:eastAsia="Times New Roman" w:hAnsiTheme="minorHAnsi" w:cstheme="minorHAnsi"/>
                <w:lang w:eastAsia="es-ES"/>
              </w:rPr>
            </w:pPr>
            <w:r w:rsidRPr="00024584">
              <w:rPr>
                <w:rFonts w:asciiTheme="minorHAnsi" w:hAnsiTheme="minorHAnsi" w:cstheme="minorHAnsi"/>
              </w:rPr>
              <w:t>1</w:t>
            </w:r>
          </w:p>
        </w:tc>
        <w:tc>
          <w:tcPr>
            <w:tcW w:w="860" w:type="pct"/>
            <w:tcBorders>
              <w:top w:val="single" w:sz="4" w:space="0" w:color="BFBFBF"/>
              <w:left w:val="single" w:sz="4" w:space="0" w:color="BFBFBF"/>
              <w:bottom w:val="single" w:sz="4" w:space="0" w:color="BFBFBF"/>
              <w:right w:val="single" w:sz="4" w:space="0" w:color="BFBFBF"/>
            </w:tcBorders>
            <w:noWrap/>
          </w:tcPr>
          <w:p w14:paraId="67802657" w14:textId="77777777" w:rsidR="00742B07" w:rsidRDefault="00742B07" w:rsidP="00EA69D9">
            <w:pPr>
              <w:spacing w:after="0" w:line="240" w:lineRule="auto"/>
              <w:ind w:firstLine="142"/>
              <w:jc w:val="right"/>
              <w:rPr>
                <w:rFonts w:asciiTheme="minorHAnsi" w:hAnsiTheme="minorHAnsi" w:cstheme="minorHAnsi"/>
              </w:rPr>
            </w:pPr>
            <w:r>
              <w:rPr>
                <w:rFonts w:asciiTheme="minorHAnsi" w:hAnsiTheme="minorHAnsi" w:cstheme="minorHAnsi"/>
              </w:rPr>
              <w:t>6.400 €</w:t>
            </w:r>
          </w:p>
          <w:p w14:paraId="3A4BBAA9" w14:textId="77777777" w:rsidR="00742B07" w:rsidRPr="00024584" w:rsidRDefault="00742B07" w:rsidP="00EA69D9">
            <w:pPr>
              <w:spacing w:after="0" w:line="240" w:lineRule="auto"/>
              <w:ind w:firstLine="142"/>
              <w:jc w:val="right"/>
              <w:rPr>
                <w:rFonts w:asciiTheme="minorHAnsi" w:eastAsia="Times New Roman" w:hAnsiTheme="minorHAnsi" w:cstheme="minorHAnsi"/>
                <w:lang w:eastAsia="es-ES"/>
              </w:rPr>
            </w:pPr>
          </w:p>
        </w:tc>
      </w:tr>
      <w:tr w:rsidR="00742B07" w:rsidRPr="00C36160" w14:paraId="425D1909"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726E9F0" w14:textId="77777777" w:rsidR="00742B07" w:rsidRPr="0004662C" w:rsidRDefault="00742B07" w:rsidP="00EA69D9">
            <w:pPr>
              <w:spacing w:after="0" w:line="240" w:lineRule="auto"/>
              <w:jc w:val="left"/>
              <w:rPr>
                <w:rFonts w:asciiTheme="minorHAnsi" w:eastAsia="Times New Roman" w:hAnsiTheme="minorHAnsi" w:cstheme="minorHAnsi"/>
                <w:b/>
                <w:bCs/>
                <w:color w:val="000000"/>
                <w:lang w:eastAsia="es-ES"/>
              </w:rPr>
            </w:pPr>
            <w:r w:rsidRPr="0004662C">
              <w:rPr>
                <w:rFonts w:asciiTheme="minorHAnsi" w:hAnsiTheme="minorHAnsi" w:cstheme="minorHAnsi"/>
              </w:rPr>
              <w:t>2023 SUBVENCIONES PARA ESTANCIAS DE PERSONAL INVESTIGADOR DOCTOR EN CENTROS DE INVESTIGACIÓN RADICADOS FUERA DE LA COMUNITAT VALENCIANA</w:t>
            </w:r>
          </w:p>
        </w:tc>
        <w:tc>
          <w:tcPr>
            <w:tcW w:w="669" w:type="pct"/>
            <w:tcBorders>
              <w:top w:val="nil"/>
              <w:left w:val="nil"/>
              <w:bottom w:val="single" w:sz="4" w:space="0" w:color="BFBFBF"/>
              <w:right w:val="single" w:sz="4" w:space="0" w:color="BFBFBF"/>
            </w:tcBorders>
            <w:noWrap/>
          </w:tcPr>
          <w:p w14:paraId="4AE94BC4" w14:textId="77777777" w:rsidR="00742B07" w:rsidRPr="0004662C"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04662C">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730C8527" w14:textId="77777777" w:rsidR="00742B07" w:rsidRPr="0004662C"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04662C">
              <w:rPr>
                <w:rFonts w:asciiTheme="minorHAnsi" w:hAnsiTheme="minorHAnsi" w:cstheme="minorHAnsi"/>
              </w:rPr>
              <w:t>6</w:t>
            </w:r>
            <w:r>
              <w:rPr>
                <w:rFonts w:asciiTheme="minorHAnsi" w:hAnsiTheme="minorHAnsi" w:cstheme="minorHAnsi"/>
              </w:rPr>
              <w:t>.</w:t>
            </w:r>
            <w:r w:rsidRPr="0004662C">
              <w:rPr>
                <w:rFonts w:asciiTheme="minorHAnsi" w:hAnsiTheme="minorHAnsi" w:cstheme="minorHAnsi"/>
              </w:rPr>
              <w:t>600</w:t>
            </w:r>
            <w:r>
              <w:rPr>
                <w:rFonts w:asciiTheme="minorHAnsi" w:hAnsiTheme="minorHAnsi" w:cstheme="minorHAnsi"/>
              </w:rPr>
              <w:t xml:space="preserve"> €</w:t>
            </w:r>
          </w:p>
        </w:tc>
      </w:tr>
      <w:tr w:rsidR="00742B07" w:rsidRPr="00C36160" w14:paraId="6BBD3804"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8964F75"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2023 SUBVENCIONES PARA GRUPOS DE INVESTIGACIÓN  CONSOLIDADOS</w:t>
            </w:r>
          </w:p>
        </w:tc>
        <w:tc>
          <w:tcPr>
            <w:tcW w:w="669" w:type="pct"/>
            <w:tcBorders>
              <w:top w:val="nil"/>
              <w:left w:val="nil"/>
              <w:bottom w:val="single" w:sz="4" w:space="0" w:color="BFBFBF"/>
              <w:right w:val="single" w:sz="4" w:space="0" w:color="BFBFBF"/>
            </w:tcBorders>
            <w:noWrap/>
          </w:tcPr>
          <w:p w14:paraId="0972DF2C"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16E86025"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179</w:t>
            </w:r>
            <w:r>
              <w:rPr>
                <w:rFonts w:asciiTheme="minorHAnsi" w:hAnsiTheme="minorHAnsi" w:cstheme="minorHAnsi"/>
              </w:rPr>
              <w:t>.</w:t>
            </w:r>
            <w:r w:rsidRPr="0004662C">
              <w:rPr>
                <w:rFonts w:asciiTheme="minorHAnsi" w:hAnsiTheme="minorHAnsi" w:cstheme="minorHAnsi"/>
              </w:rPr>
              <w:t>659,44</w:t>
            </w:r>
            <w:r>
              <w:rPr>
                <w:rFonts w:asciiTheme="minorHAnsi" w:hAnsiTheme="minorHAnsi" w:cstheme="minorHAnsi"/>
              </w:rPr>
              <w:t xml:space="preserve"> €</w:t>
            </w:r>
          </w:p>
        </w:tc>
      </w:tr>
      <w:tr w:rsidR="00742B07" w:rsidRPr="00C36160" w14:paraId="22CB580F"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551AE3B8"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2023 SUBVENCIONES PARA GRUPOS DE INVESTIGACIÓN EMERGENTES </w:t>
            </w:r>
          </w:p>
        </w:tc>
        <w:tc>
          <w:tcPr>
            <w:tcW w:w="669" w:type="pct"/>
            <w:tcBorders>
              <w:top w:val="single" w:sz="4" w:space="0" w:color="BFBFBF"/>
              <w:left w:val="single" w:sz="4" w:space="0" w:color="BFBFBF"/>
              <w:bottom w:val="single" w:sz="4" w:space="0" w:color="BFBFBF"/>
              <w:right w:val="single" w:sz="4" w:space="0" w:color="BFBFBF"/>
            </w:tcBorders>
            <w:noWrap/>
          </w:tcPr>
          <w:p w14:paraId="039EE3D6"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3</w:t>
            </w:r>
          </w:p>
        </w:tc>
        <w:tc>
          <w:tcPr>
            <w:tcW w:w="860" w:type="pct"/>
            <w:tcBorders>
              <w:top w:val="single" w:sz="4" w:space="0" w:color="BFBFBF"/>
              <w:left w:val="single" w:sz="4" w:space="0" w:color="BFBFBF"/>
              <w:bottom w:val="single" w:sz="4" w:space="0" w:color="BFBFBF"/>
              <w:right w:val="single" w:sz="4" w:space="0" w:color="BFBFBF"/>
            </w:tcBorders>
            <w:noWrap/>
          </w:tcPr>
          <w:p w14:paraId="019741FE"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47</w:t>
            </w:r>
            <w:r>
              <w:rPr>
                <w:rFonts w:asciiTheme="minorHAnsi" w:hAnsiTheme="minorHAnsi" w:cstheme="minorHAnsi"/>
              </w:rPr>
              <w:t>.</w:t>
            </w:r>
            <w:r w:rsidRPr="0004662C">
              <w:rPr>
                <w:rFonts w:asciiTheme="minorHAnsi" w:hAnsiTheme="minorHAnsi" w:cstheme="minorHAnsi"/>
              </w:rPr>
              <w:t>800</w:t>
            </w:r>
            <w:r>
              <w:rPr>
                <w:rFonts w:asciiTheme="minorHAnsi" w:hAnsiTheme="minorHAnsi" w:cstheme="minorHAnsi"/>
              </w:rPr>
              <w:t xml:space="preserve"> €</w:t>
            </w:r>
          </w:p>
        </w:tc>
      </w:tr>
      <w:tr w:rsidR="00742B07" w:rsidRPr="00C36160" w14:paraId="72A6C2AA"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DFE066C"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2023 SUBVENCIONES PARA LA CAPTACIÓN DE PROYECTOS EUROPEOS U OTROS PROGRAMAS DE CARÁCTER INTERNACIONAL</w:t>
            </w:r>
          </w:p>
        </w:tc>
        <w:tc>
          <w:tcPr>
            <w:tcW w:w="669" w:type="pct"/>
            <w:tcBorders>
              <w:top w:val="nil"/>
              <w:left w:val="nil"/>
              <w:bottom w:val="single" w:sz="4" w:space="0" w:color="BFBFBF"/>
              <w:right w:val="single" w:sz="4" w:space="0" w:color="BFBFBF"/>
            </w:tcBorders>
            <w:noWrap/>
          </w:tcPr>
          <w:p w14:paraId="454953CF"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29210418"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10</w:t>
            </w:r>
            <w:r>
              <w:rPr>
                <w:rFonts w:asciiTheme="minorHAnsi" w:hAnsiTheme="minorHAnsi" w:cstheme="minorHAnsi"/>
              </w:rPr>
              <w:t>.</w:t>
            </w:r>
            <w:r w:rsidRPr="0004662C">
              <w:rPr>
                <w:rFonts w:asciiTheme="minorHAnsi" w:hAnsiTheme="minorHAnsi" w:cstheme="minorHAnsi"/>
              </w:rPr>
              <w:t>000</w:t>
            </w:r>
            <w:r>
              <w:rPr>
                <w:rFonts w:asciiTheme="minorHAnsi" w:hAnsiTheme="minorHAnsi" w:cstheme="minorHAnsi"/>
              </w:rPr>
              <w:t xml:space="preserve"> €</w:t>
            </w:r>
          </w:p>
        </w:tc>
      </w:tr>
      <w:tr w:rsidR="00742B07" w:rsidRPr="00C36160" w14:paraId="6A0D9994"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286EB92"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2023 SUBVENCIONES PARA LA CONTRATACIÓN DE PERSONAL DE APOYO VINCULADO A UN PROYECTO DE TRANSFERENCIA TECNOLÓGICA</w:t>
            </w:r>
          </w:p>
        </w:tc>
        <w:tc>
          <w:tcPr>
            <w:tcW w:w="669" w:type="pct"/>
            <w:tcBorders>
              <w:top w:val="nil"/>
              <w:left w:val="nil"/>
              <w:bottom w:val="single" w:sz="4" w:space="0" w:color="BFBFBF"/>
              <w:right w:val="single" w:sz="4" w:space="0" w:color="BFBFBF"/>
            </w:tcBorders>
            <w:noWrap/>
          </w:tcPr>
          <w:p w14:paraId="0D08049A"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3</w:t>
            </w:r>
          </w:p>
        </w:tc>
        <w:tc>
          <w:tcPr>
            <w:tcW w:w="860" w:type="pct"/>
            <w:tcBorders>
              <w:top w:val="nil"/>
              <w:left w:val="nil"/>
              <w:bottom w:val="single" w:sz="4" w:space="0" w:color="BFBFBF"/>
              <w:right w:val="single" w:sz="4" w:space="0" w:color="BFBFBF"/>
            </w:tcBorders>
            <w:noWrap/>
          </w:tcPr>
          <w:p w14:paraId="07A54325"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108</w:t>
            </w:r>
            <w:r>
              <w:rPr>
                <w:rFonts w:asciiTheme="minorHAnsi" w:hAnsiTheme="minorHAnsi" w:cstheme="minorHAnsi"/>
              </w:rPr>
              <w:t>.</w:t>
            </w:r>
            <w:r w:rsidRPr="0004662C">
              <w:rPr>
                <w:rFonts w:asciiTheme="minorHAnsi" w:hAnsiTheme="minorHAnsi" w:cstheme="minorHAnsi"/>
              </w:rPr>
              <w:t>000</w:t>
            </w:r>
            <w:r>
              <w:rPr>
                <w:rFonts w:asciiTheme="minorHAnsi" w:hAnsiTheme="minorHAnsi" w:cstheme="minorHAnsi"/>
              </w:rPr>
              <w:t xml:space="preserve"> €</w:t>
            </w:r>
          </w:p>
        </w:tc>
      </w:tr>
      <w:tr w:rsidR="00742B07" w:rsidRPr="00C36160" w14:paraId="595B2BF3"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26C9A7B9"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2023 SUBVENCIONES PARA LA CONTRATACIÓN DE PERSONAL INVESTIGADOR DE CARÁCTER PREDOCTORAL </w:t>
            </w:r>
          </w:p>
        </w:tc>
        <w:tc>
          <w:tcPr>
            <w:tcW w:w="669" w:type="pct"/>
            <w:tcBorders>
              <w:top w:val="nil"/>
              <w:left w:val="nil"/>
              <w:bottom w:val="single" w:sz="4" w:space="0" w:color="BFBFBF"/>
              <w:right w:val="single" w:sz="4" w:space="0" w:color="BFBFBF"/>
            </w:tcBorders>
            <w:noWrap/>
          </w:tcPr>
          <w:p w14:paraId="213438CE"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6B73ED15"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187</w:t>
            </w:r>
            <w:r>
              <w:rPr>
                <w:rFonts w:asciiTheme="minorHAnsi" w:hAnsiTheme="minorHAnsi" w:cstheme="minorHAnsi"/>
              </w:rPr>
              <w:t>.</w:t>
            </w:r>
            <w:r w:rsidRPr="0004662C">
              <w:rPr>
                <w:rFonts w:asciiTheme="minorHAnsi" w:hAnsiTheme="minorHAnsi" w:cstheme="minorHAnsi"/>
              </w:rPr>
              <w:t>756,80</w:t>
            </w:r>
            <w:r>
              <w:rPr>
                <w:rFonts w:asciiTheme="minorHAnsi" w:hAnsiTheme="minorHAnsi" w:cstheme="minorHAnsi"/>
              </w:rPr>
              <w:t xml:space="preserve"> €</w:t>
            </w:r>
          </w:p>
        </w:tc>
      </w:tr>
      <w:tr w:rsidR="00742B07" w:rsidRPr="00C36160" w14:paraId="04329CD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9B1E3B8"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2023 SUBVENCIONES PROGRAMA PROMETEO PARA GRUPOS DE INVESTIGACIÓN DE EXCELENCIA </w:t>
            </w:r>
          </w:p>
        </w:tc>
        <w:tc>
          <w:tcPr>
            <w:tcW w:w="669" w:type="pct"/>
            <w:tcBorders>
              <w:top w:val="nil"/>
              <w:left w:val="nil"/>
              <w:bottom w:val="single" w:sz="4" w:space="0" w:color="BFBFBF"/>
              <w:right w:val="single" w:sz="4" w:space="0" w:color="BFBFBF"/>
            </w:tcBorders>
            <w:noWrap/>
          </w:tcPr>
          <w:p w14:paraId="5879C689"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52C2548E"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482</w:t>
            </w:r>
            <w:r>
              <w:rPr>
                <w:rFonts w:asciiTheme="minorHAnsi" w:hAnsiTheme="minorHAnsi" w:cstheme="minorHAnsi"/>
              </w:rPr>
              <w:t>.</w:t>
            </w:r>
            <w:r w:rsidRPr="0004662C">
              <w:rPr>
                <w:rFonts w:asciiTheme="minorHAnsi" w:hAnsiTheme="minorHAnsi" w:cstheme="minorHAnsi"/>
              </w:rPr>
              <w:t>913,7</w:t>
            </w:r>
            <w:r>
              <w:rPr>
                <w:rFonts w:asciiTheme="minorHAnsi" w:hAnsiTheme="minorHAnsi" w:cstheme="minorHAnsi"/>
              </w:rPr>
              <w:t>0 €</w:t>
            </w:r>
          </w:p>
        </w:tc>
      </w:tr>
      <w:tr w:rsidR="00742B07" w:rsidRPr="00341E92" w14:paraId="101B7841"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24B68725" w14:textId="77777777" w:rsidR="00742B07" w:rsidRPr="0004662C" w:rsidRDefault="00742B07" w:rsidP="00EA69D9">
            <w:pPr>
              <w:spacing w:after="0" w:line="240" w:lineRule="auto"/>
              <w:jc w:val="left"/>
              <w:rPr>
                <w:rFonts w:asciiTheme="minorHAnsi" w:eastAsia="Times New Roman" w:hAnsiTheme="minorHAnsi" w:cstheme="minorHAnsi"/>
                <w:b/>
                <w:bCs/>
                <w:color w:val="000000"/>
                <w:lang w:eastAsia="es-ES"/>
              </w:rPr>
            </w:pPr>
            <w:r w:rsidRPr="0004662C">
              <w:rPr>
                <w:rFonts w:asciiTheme="minorHAnsi" w:hAnsiTheme="minorHAnsi" w:cstheme="minorHAnsi"/>
              </w:rPr>
              <w:t>PROGRAMA INVESTIGO 2023.</w:t>
            </w:r>
          </w:p>
        </w:tc>
        <w:tc>
          <w:tcPr>
            <w:tcW w:w="669" w:type="pct"/>
            <w:tcBorders>
              <w:top w:val="single" w:sz="4" w:space="0" w:color="BFBFBF"/>
              <w:left w:val="single" w:sz="4" w:space="0" w:color="BFBFBF"/>
              <w:bottom w:val="single" w:sz="4" w:space="0" w:color="BFBFBF"/>
              <w:right w:val="single" w:sz="4" w:space="0" w:color="BFBFBF"/>
            </w:tcBorders>
            <w:noWrap/>
          </w:tcPr>
          <w:p w14:paraId="096B5709" w14:textId="77777777" w:rsidR="00742B07" w:rsidRPr="0004662C"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04662C">
              <w:rPr>
                <w:rFonts w:asciiTheme="minorHAnsi" w:hAnsiTheme="minorHAnsi" w:cstheme="minorHAnsi"/>
              </w:rPr>
              <w:t>3</w:t>
            </w:r>
          </w:p>
        </w:tc>
        <w:tc>
          <w:tcPr>
            <w:tcW w:w="860" w:type="pct"/>
            <w:tcBorders>
              <w:top w:val="single" w:sz="4" w:space="0" w:color="BFBFBF"/>
              <w:left w:val="single" w:sz="4" w:space="0" w:color="BFBFBF"/>
              <w:bottom w:val="single" w:sz="4" w:space="0" w:color="BFBFBF"/>
              <w:right w:val="single" w:sz="4" w:space="0" w:color="BFBFBF"/>
            </w:tcBorders>
            <w:noWrap/>
          </w:tcPr>
          <w:p w14:paraId="75F69768" w14:textId="77777777" w:rsidR="00742B07" w:rsidRPr="0004662C"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04662C">
              <w:rPr>
                <w:rFonts w:asciiTheme="minorHAnsi" w:hAnsiTheme="minorHAnsi" w:cstheme="minorHAnsi"/>
              </w:rPr>
              <w:t>199</w:t>
            </w:r>
            <w:r>
              <w:rPr>
                <w:rFonts w:asciiTheme="minorHAnsi" w:hAnsiTheme="minorHAnsi" w:cstheme="minorHAnsi"/>
              </w:rPr>
              <w:t>.</w:t>
            </w:r>
            <w:r w:rsidRPr="0004662C">
              <w:rPr>
                <w:rFonts w:asciiTheme="minorHAnsi" w:hAnsiTheme="minorHAnsi" w:cstheme="minorHAnsi"/>
              </w:rPr>
              <w:t>653,52</w:t>
            </w:r>
            <w:r>
              <w:rPr>
                <w:rFonts w:asciiTheme="minorHAnsi" w:hAnsiTheme="minorHAnsi" w:cstheme="minorHAnsi"/>
              </w:rPr>
              <w:t xml:space="preserve"> €</w:t>
            </w:r>
          </w:p>
        </w:tc>
      </w:tr>
      <w:tr w:rsidR="00742B07" w:rsidRPr="00341E92" w14:paraId="11A28B3A"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08E118AE"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SUBVENCIONES PARA DAR SOPORTE A LA CONTRATACIÓN DE PERSONAL INVESTIGADOR DOCTOR DE LAS AYUDAS RAMÓN Y CAJAL. </w:t>
            </w:r>
          </w:p>
        </w:tc>
        <w:tc>
          <w:tcPr>
            <w:tcW w:w="669" w:type="pct"/>
            <w:tcBorders>
              <w:top w:val="single" w:sz="4" w:space="0" w:color="BFBFBF"/>
              <w:left w:val="single" w:sz="4" w:space="0" w:color="BFBFBF"/>
              <w:bottom w:val="single" w:sz="4" w:space="0" w:color="BFBFBF"/>
              <w:right w:val="single" w:sz="4" w:space="0" w:color="BFBFBF"/>
            </w:tcBorders>
            <w:noWrap/>
          </w:tcPr>
          <w:p w14:paraId="3E7C6E21"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w:t>
            </w:r>
          </w:p>
        </w:tc>
        <w:tc>
          <w:tcPr>
            <w:tcW w:w="860" w:type="pct"/>
            <w:tcBorders>
              <w:top w:val="single" w:sz="4" w:space="0" w:color="BFBFBF"/>
              <w:left w:val="single" w:sz="4" w:space="0" w:color="BFBFBF"/>
              <w:bottom w:val="single" w:sz="4" w:space="0" w:color="BFBFBF"/>
              <w:right w:val="single" w:sz="4" w:space="0" w:color="BFBFBF"/>
            </w:tcBorders>
            <w:noWrap/>
          </w:tcPr>
          <w:p w14:paraId="4699B431"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5</w:t>
            </w:r>
            <w:r>
              <w:rPr>
                <w:rFonts w:asciiTheme="minorHAnsi" w:hAnsiTheme="minorHAnsi" w:cstheme="minorHAnsi"/>
              </w:rPr>
              <w:t>.</w:t>
            </w:r>
            <w:r w:rsidRPr="0004662C">
              <w:rPr>
                <w:rFonts w:asciiTheme="minorHAnsi" w:hAnsiTheme="minorHAnsi" w:cstheme="minorHAnsi"/>
              </w:rPr>
              <w:t>565,65</w:t>
            </w:r>
            <w:r>
              <w:rPr>
                <w:rFonts w:asciiTheme="minorHAnsi" w:hAnsiTheme="minorHAnsi" w:cstheme="minorHAnsi"/>
              </w:rPr>
              <w:t xml:space="preserve"> €</w:t>
            </w:r>
          </w:p>
        </w:tc>
      </w:tr>
      <w:tr w:rsidR="00742B07" w:rsidRPr="00C36160" w14:paraId="3D70854C"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23C3F83A" w14:textId="77777777" w:rsidR="00742B07" w:rsidRPr="0004662C" w:rsidRDefault="00742B07" w:rsidP="00EA69D9">
            <w:pPr>
              <w:spacing w:after="0" w:line="240" w:lineRule="auto"/>
              <w:jc w:val="left"/>
              <w:rPr>
                <w:rFonts w:asciiTheme="minorHAnsi" w:eastAsia="Times New Roman" w:hAnsiTheme="minorHAnsi" w:cstheme="minorHAnsi"/>
                <w:b/>
                <w:lang w:eastAsia="es-ES"/>
              </w:rPr>
            </w:pPr>
            <w:r w:rsidRPr="0004662C">
              <w:rPr>
                <w:rFonts w:asciiTheme="minorHAnsi" w:hAnsiTheme="minorHAnsi" w:cstheme="minorHAnsi"/>
                <w:b/>
              </w:rPr>
              <w:t>GV CONSELLERIA DE SANIDAD</w:t>
            </w:r>
          </w:p>
        </w:tc>
        <w:tc>
          <w:tcPr>
            <w:tcW w:w="669" w:type="pct"/>
            <w:tcBorders>
              <w:top w:val="single" w:sz="4" w:space="0" w:color="BFBFBF"/>
              <w:left w:val="single" w:sz="4" w:space="0" w:color="BFBFBF"/>
              <w:bottom w:val="single" w:sz="4" w:space="0" w:color="BFBFBF"/>
              <w:right w:val="single" w:sz="4" w:space="0" w:color="BFBFBF"/>
            </w:tcBorders>
            <w:noWrap/>
          </w:tcPr>
          <w:p w14:paraId="30169FD7" w14:textId="77777777" w:rsidR="00742B07" w:rsidRPr="0004662C" w:rsidRDefault="00742B07" w:rsidP="00EA69D9">
            <w:pPr>
              <w:spacing w:after="0" w:line="240" w:lineRule="auto"/>
              <w:ind w:firstLine="142"/>
              <w:jc w:val="right"/>
              <w:rPr>
                <w:rFonts w:asciiTheme="minorHAnsi" w:eastAsia="Times New Roman" w:hAnsiTheme="minorHAnsi" w:cstheme="minorHAnsi"/>
                <w:b/>
                <w:lang w:eastAsia="es-ES"/>
              </w:rPr>
            </w:pPr>
            <w:r w:rsidRPr="0004662C">
              <w:rPr>
                <w:rFonts w:asciiTheme="minorHAnsi" w:hAnsiTheme="minorHAnsi" w:cstheme="minorHAnsi"/>
                <w:b/>
              </w:rPr>
              <w:t>1</w:t>
            </w:r>
          </w:p>
        </w:tc>
        <w:tc>
          <w:tcPr>
            <w:tcW w:w="860" w:type="pct"/>
            <w:tcBorders>
              <w:top w:val="single" w:sz="4" w:space="0" w:color="BFBFBF"/>
              <w:left w:val="single" w:sz="4" w:space="0" w:color="BFBFBF"/>
              <w:bottom w:val="single" w:sz="4" w:space="0" w:color="BFBFBF"/>
              <w:right w:val="single" w:sz="4" w:space="0" w:color="BFBFBF"/>
            </w:tcBorders>
            <w:noWrap/>
          </w:tcPr>
          <w:p w14:paraId="6EFEBB9E" w14:textId="77777777" w:rsidR="00742B07" w:rsidRPr="0004662C" w:rsidRDefault="00742B07" w:rsidP="00EA69D9">
            <w:pPr>
              <w:spacing w:after="0" w:line="240" w:lineRule="auto"/>
              <w:ind w:firstLine="142"/>
              <w:jc w:val="right"/>
              <w:rPr>
                <w:rFonts w:asciiTheme="minorHAnsi" w:eastAsia="Times New Roman" w:hAnsiTheme="minorHAnsi" w:cstheme="minorHAnsi"/>
                <w:b/>
                <w:lang w:eastAsia="es-ES"/>
              </w:rPr>
            </w:pPr>
            <w:r w:rsidRPr="0004662C">
              <w:rPr>
                <w:rFonts w:asciiTheme="minorHAnsi" w:hAnsiTheme="minorHAnsi" w:cstheme="minorHAnsi"/>
                <w:b/>
              </w:rPr>
              <w:t>1</w:t>
            </w:r>
            <w:r>
              <w:rPr>
                <w:rFonts w:asciiTheme="minorHAnsi" w:hAnsiTheme="minorHAnsi" w:cstheme="minorHAnsi"/>
                <w:b/>
              </w:rPr>
              <w:t>.</w:t>
            </w:r>
            <w:r w:rsidRPr="0004662C">
              <w:rPr>
                <w:rFonts w:asciiTheme="minorHAnsi" w:hAnsiTheme="minorHAnsi" w:cstheme="minorHAnsi"/>
                <w:b/>
              </w:rPr>
              <w:t>035</w:t>
            </w:r>
            <w:r>
              <w:rPr>
                <w:rFonts w:asciiTheme="minorHAnsi" w:hAnsiTheme="minorHAnsi" w:cstheme="minorHAnsi"/>
                <w:b/>
              </w:rPr>
              <w:t>.</w:t>
            </w:r>
            <w:r w:rsidRPr="0004662C">
              <w:rPr>
                <w:rFonts w:asciiTheme="minorHAnsi" w:hAnsiTheme="minorHAnsi" w:cstheme="minorHAnsi"/>
                <w:b/>
              </w:rPr>
              <w:t>269,38</w:t>
            </w:r>
            <w:r>
              <w:rPr>
                <w:rFonts w:asciiTheme="minorHAnsi" w:hAnsiTheme="minorHAnsi" w:cstheme="minorHAnsi"/>
                <w:b/>
              </w:rPr>
              <w:t xml:space="preserve"> €</w:t>
            </w:r>
          </w:p>
        </w:tc>
      </w:tr>
      <w:tr w:rsidR="00742B07" w:rsidRPr="00C36160" w14:paraId="5B207AAA"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20B699D7" w14:textId="77777777" w:rsidR="00742B07" w:rsidRPr="0004662C" w:rsidRDefault="00742B07" w:rsidP="00EA69D9">
            <w:pPr>
              <w:spacing w:after="0" w:line="240" w:lineRule="auto"/>
              <w:jc w:val="left"/>
              <w:rPr>
                <w:rFonts w:asciiTheme="minorHAnsi" w:eastAsia="Times New Roman" w:hAnsiTheme="minorHAnsi" w:cstheme="minorHAnsi"/>
                <w:lang w:eastAsia="es-ES"/>
              </w:rPr>
            </w:pPr>
            <w:r w:rsidRPr="0004662C">
              <w:rPr>
                <w:rFonts w:asciiTheme="minorHAnsi" w:hAnsiTheme="minorHAnsi" w:cstheme="minorHAnsi"/>
              </w:rPr>
              <w:t xml:space="preserve">CONVOCATORIA DE AYUDAS PARA FINANCIAR ACCIONES EN MATERIA DE RRHH </w:t>
            </w:r>
          </w:p>
        </w:tc>
        <w:tc>
          <w:tcPr>
            <w:tcW w:w="669" w:type="pct"/>
            <w:tcBorders>
              <w:top w:val="nil"/>
              <w:left w:val="nil"/>
              <w:bottom w:val="single" w:sz="4" w:space="0" w:color="BFBFBF"/>
              <w:right w:val="single" w:sz="4" w:space="0" w:color="BFBFBF"/>
            </w:tcBorders>
            <w:noWrap/>
          </w:tcPr>
          <w:p w14:paraId="18388FCB"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4CF12B8C" w14:textId="77777777" w:rsidR="00742B07" w:rsidRPr="0004662C" w:rsidRDefault="00742B07" w:rsidP="00EA69D9">
            <w:pPr>
              <w:spacing w:after="0" w:line="240" w:lineRule="auto"/>
              <w:ind w:firstLine="142"/>
              <w:jc w:val="right"/>
              <w:rPr>
                <w:rFonts w:asciiTheme="minorHAnsi" w:eastAsia="Times New Roman" w:hAnsiTheme="minorHAnsi" w:cstheme="minorHAnsi"/>
                <w:lang w:eastAsia="es-ES"/>
              </w:rPr>
            </w:pPr>
            <w:r w:rsidRPr="0004662C">
              <w:rPr>
                <w:rFonts w:asciiTheme="minorHAnsi" w:hAnsiTheme="minorHAnsi" w:cstheme="minorHAnsi"/>
              </w:rPr>
              <w:t>1</w:t>
            </w:r>
            <w:r>
              <w:rPr>
                <w:rFonts w:asciiTheme="minorHAnsi" w:hAnsiTheme="minorHAnsi" w:cstheme="minorHAnsi"/>
              </w:rPr>
              <w:t>.</w:t>
            </w:r>
            <w:r w:rsidRPr="0004662C">
              <w:rPr>
                <w:rFonts w:asciiTheme="minorHAnsi" w:hAnsiTheme="minorHAnsi" w:cstheme="minorHAnsi"/>
              </w:rPr>
              <w:t>035</w:t>
            </w:r>
            <w:r>
              <w:rPr>
                <w:rFonts w:asciiTheme="minorHAnsi" w:hAnsiTheme="minorHAnsi" w:cstheme="minorHAnsi"/>
              </w:rPr>
              <w:t>.</w:t>
            </w:r>
            <w:r w:rsidRPr="0004662C">
              <w:rPr>
                <w:rFonts w:asciiTheme="minorHAnsi" w:hAnsiTheme="minorHAnsi" w:cstheme="minorHAnsi"/>
              </w:rPr>
              <w:t>269,38</w:t>
            </w:r>
            <w:r>
              <w:rPr>
                <w:rFonts w:asciiTheme="minorHAnsi" w:hAnsiTheme="minorHAnsi" w:cstheme="minorHAnsi"/>
              </w:rPr>
              <w:t xml:space="preserve"> €</w:t>
            </w:r>
          </w:p>
        </w:tc>
      </w:tr>
      <w:tr w:rsidR="00742B07" w:rsidRPr="00C36160" w14:paraId="14AE0627"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080EBFAD" w14:textId="77777777" w:rsidR="00742B07" w:rsidRPr="0004662C" w:rsidRDefault="00742B07" w:rsidP="00EA69D9">
            <w:pPr>
              <w:spacing w:after="0" w:line="240" w:lineRule="auto"/>
              <w:ind w:firstLine="142"/>
              <w:jc w:val="left"/>
              <w:rPr>
                <w:rFonts w:asciiTheme="minorHAnsi" w:eastAsia="Times New Roman" w:hAnsiTheme="minorHAnsi" w:cstheme="minorHAnsi"/>
                <w:b/>
                <w:lang w:eastAsia="es-ES"/>
              </w:rPr>
            </w:pPr>
            <w:r w:rsidRPr="0004662C">
              <w:rPr>
                <w:rFonts w:asciiTheme="minorHAnsi" w:hAnsiTheme="minorHAnsi" w:cstheme="minorHAnsi"/>
                <w:b/>
              </w:rPr>
              <w:t>INSTITUTO CARLOS III</w:t>
            </w:r>
          </w:p>
        </w:tc>
        <w:tc>
          <w:tcPr>
            <w:tcW w:w="669" w:type="pct"/>
            <w:tcBorders>
              <w:top w:val="nil"/>
              <w:left w:val="nil"/>
              <w:bottom w:val="single" w:sz="4" w:space="0" w:color="BFBFBF"/>
              <w:right w:val="single" w:sz="4" w:space="0" w:color="BFBFBF"/>
            </w:tcBorders>
            <w:noWrap/>
          </w:tcPr>
          <w:p w14:paraId="38DC0340" w14:textId="77777777" w:rsidR="00742B07" w:rsidRPr="0004662C" w:rsidRDefault="00742B07" w:rsidP="00EA69D9">
            <w:pPr>
              <w:spacing w:after="0" w:line="240" w:lineRule="auto"/>
              <w:ind w:firstLine="142"/>
              <w:jc w:val="right"/>
              <w:rPr>
                <w:rFonts w:asciiTheme="minorHAnsi" w:eastAsia="Times New Roman" w:hAnsiTheme="minorHAnsi" w:cstheme="minorHAnsi"/>
                <w:b/>
                <w:lang w:eastAsia="es-ES"/>
              </w:rPr>
            </w:pPr>
            <w:r w:rsidRPr="0004662C">
              <w:rPr>
                <w:rFonts w:asciiTheme="minorHAnsi" w:hAnsiTheme="minorHAnsi" w:cstheme="minorHAnsi"/>
                <w:b/>
              </w:rPr>
              <w:t>18</w:t>
            </w:r>
          </w:p>
        </w:tc>
        <w:tc>
          <w:tcPr>
            <w:tcW w:w="860" w:type="pct"/>
            <w:tcBorders>
              <w:top w:val="nil"/>
              <w:left w:val="nil"/>
              <w:bottom w:val="single" w:sz="4" w:space="0" w:color="BFBFBF"/>
              <w:right w:val="single" w:sz="4" w:space="0" w:color="BFBFBF"/>
            </w:tcBorders>
            <w:noWrap/>
          </w:tcPr>
          <w:p w14:paraId="6B7578F4" w14:textId="77777777" w:rsidR="00742B07" w:rsidRPr="0004662C" w:rsidRDefault="00742B07" w:rsidP="00EA69D9">
            <w:pPr>
              <w:spacing w:after="0" w:line="240" w:lineRule="auto"/>
              <w:ind w:firstLine="142"/>
              <w:jc w:val="right"/>
              <w:rPr>
                <w:rFonts w:asciiTheme="minorHAnsi" w:eastAsia="Times New Roman" w:hAnsiTheme="minorHAnsi" w:cstheme="minorHAnsi"/>
                <w:b/>
                <w:lang w:eastAsia="es-ES"/>
              </w:rPr>
            </w:pPr>
            <w:r w:rsidRPr="0004662C">
              <w:rPr>
                <w:rFonts w:asciiTheme="minorHAnsi" w:hAnsiTheme="minorHAnsi" w:cstheme="minorHAnsi"/>
                <w:b/>
              </w:rPr>
              <w:t>3</w:t>
            </w:r>
            <w:r>
              <w:rPr>
                <w:rFonts w:asciiTheme="minorHAnsi" w:hAnsiTheme="minorHAnsi" w:cstheme="minorHAnsi"/>
                <w:b/>
              </w:rPr>
              <w:t>.</w:t>
            </w:r>
            <w:r w:rsidRPr="0004662C">
              <w:rPr>
                <w:rFonts w:asciiTheme="minorHAnsi" w:hAnsiTheme="minorHAnsi" w:cstheme="minorHAnsi"/>
                <w:b/>
              </w:rPr>
              <w:t>406</w:t>
            </w:r>
            <w:r>
              <w:rPr>
                <w:rFonts w:asciiTheme="minorHAnsi" w:hAnsiTheme="minorHAnsi" w:cstheme="minorHAnsi"/>
                <w:b/>
              </w:rPr>
              <w:t>.</w:t>
            </w:r>
            <w:r w:rsidRPr="0004662C">
              <w:rPr>
                <w:rFonts w:asciiTheme="minorHAnsi" w:hAnsiTheme="minorHAnsi" w:cstheme="minorHAnsi"/>
                <w:b/>
              </w:rPr>
              <w:t>400</w:t>
            </w:r>
            <w:r>
              <w:rPr>
                <w:rFonts w:asciiTheme="minorHAnsi" w:hAnsiTheme="minorHAnsi" w:cstheme="minorHAnsi"/>
                <w:b/>
              </w:rPr>
              <w:t xml:space="preserve"> €</w:t>
            </w:r>
          </w:p>
        </w:tc>
      </w:tr>
      <w:tr w:rsidR="00742B07" w:rsidRPr="00C36160" w14:paraId="5F12CAF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32ED404" w14:textId="77777777" w:rsidR="00742B07" w:rsidRPr="0013000C" w:rsidRDefault="00742B07" w:rsidP="00EA69D9">
            <w:pPr>
              <w:spacing w:after="0" w:line="240" w:lineRule="auto"/>
              <w:jc w:val="left"/>
              <w:rPr>
                <w:rFonts w:asciiTheme="minorHAnsi" w:eastAsia="Times New Roman" w:hAnsiTheme="minorHAnsi" w:cstheme="minorHAnsi"/>
                <w:lang w:eastAsia="es-ES"/>
              </w:rPr>
            </w:pPr>
            <w:r w:rsidRPr="0013000C">
              <w:rPr>
                <w:rFonts w:asciiTheme="minorHAnsi" w:hAnsiTheme="minorHAnsi" w:cstheme="minorHAnsi"/>
              </w:rPr>
              <w:t>CONTRATOS MIGUEL SERVET 2022.</w:t>
            </w:r>
          </w:p>
        </w:tc>
        <w:tc>
          <w:tcPr>
            <w:tcW w:w="669" w:type="pct"/>
            <w:tcBorders>
              <w:top w:val="nil"/>
              <w:left w:val="nil"/>
              <w:bottom w:val="single" w:sz="4" w:space="0" w:color="BFBFBF"/>
              <w:right w:val="single" w:sz="4" w:space="0" w:color="BFBFBF"/>
            </w:tcBorders>
            <w:noWrap/>
          </w:tcPr>
          <w:p w14:paraId="66889317"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207FBA17"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405</w:t>
            </w:r>
            <w:r>
              <w:rPr>
                <w:rFonts w:asciiTheme="minorHAnsi" w:hAnsiTheme="minorHAnsi" w:cstheme="minorHAnsi"/>
              </w:rPr>
              <w:t>.</w:t>
            </w:r>
            <w:r w:rsidRPr="00614BE4">
              <w:rPr>
                <w:rFonts w:asciiTheme="minorHAnsi" w:hAnsiTheme="minorHAnsi" w:cstheme="minorHAnsi"/>
              </w:rPr>
              <w:t>000</w:t>
            </w:r>
            <w:r>
              <w:rPr>
                <w:rFonts w:asciiTheme="minorHAnsi" w:hAnsiTheme="minorHAnsi" w:cstheme="minorHAnsi"/>
              </w:rPr>
              <w:t xml:space="preserve"> €</w:t>
            </w:r>
          </w:p>
        </w:tc>
      </w:tr>
      <w:tr w:rsidR="00742B07" w:rsidRPr="00C36160" w14:paraId="3DE99DC3"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F003712" w14:textId="77777777" w:rsidR="00742B07" w:rsidRPr="0013000C" w:rsidRDefault="00742B07" w:rsidP="00EA69D9">
            <w:pPr>
              <w:spacing w:after="0" w:line="240" w:lineRule="auto"/>
              <w:jc w:val="left"/>
              <w:rPr>
                <w:rFonts w:asciiTheme="minorHAnsi" w:eastAsia="Times New Roman" w:hAnsiTheme="minorHAnsi" w:cstheme="minorHAnsi"/>
                <w:lang w:eastAsia="es-ES"/>
              </w:rPr>
            </w:pPr>
            <w:r w:rsidRPr="0013000C">
              <w:rPr>
                <w:rFonts w:asciiTheme="minorHAnsi" w:hAnsiTheme="minorHAnsi" w:cstheme="minorHAnsi"/>
              </w:rPr>
              <w:t xml:space="preserve">CONTRATOS MIGUEL SERVET 2023. </w:t>
            </w:r>
          </w:p>
        </w:tc>
        <w:tc>
          <w:tcPr>
            <w:tcW w:w="669" w:type="pct"/>
            <w:tcBorders>
              <w:top w:val="nil"/>
              <w:left w:val="nil"/>
              <w:bottom w:val="single" w:sz="4" w:space="0" w:color="BFBFBF"/>
              <w:right w:val="single" w:sz="4" w:space="0" w:color="BFBFBF"/>
            </w:tcBorders>
            <w:noWrap/>
          </w:tcPr>
          <w:p w14:paraId="764D9E3A"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1ABC1E78"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405</w:t>
            </w:r>
            <w:r>
              <w:rPr>
                <w:rFonts w:asciiTheme="minorHAnsi" w:hAnsiTheme="minorHAnsi" w:cstheme="minorHAnsi"/>
              </w:rPr>
              <w:t>.</w:t>
            </w:r>
            <w:r w:rsidRPr="00614BE4">
              <w:rPr>
                <w:rFonts w:asciiTheme="minorHAnsi" w:hAnsiTheme="minorHAnsi" w:cstheme="minorHAnsi"/>
              </w:rPr>
              <w:t>000</w:t>
            </w:r>
            <w:r>
              <w:rPr>
                <w:rFonts w:asciiTheme="minorHAnsi" w:hAnsiTheme="minorHAnsi" w:cstheme="minorHAnsi"/>
              </w:rPr>
              <w:t xml:space="preserve"> €</w:t>
            </w:r>
          </w:p>
        </w:tc>
      </w:tr>
      <w:tr w:rsidR="00742B07" w:rsidRPr="00C36160" w14:paraId="0322D733"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46561636"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2023 CONTRATOS PARA LA INTENSIFICACIÓN DE LA ACTIVIDAD INVESTIGADORA EN EL SNS</w:t>
            </w:r>
          </w:p>
        </w:tc>
        <w:tc>
          <w:tcPr>
            <w:tcW w:w="669" w:type="pct"/>
            <w:tcBorders>
              <w:top w:val="nil"/>
              <w:left w:val="nil"/>
              <w:bottom w:val="single" w:sz="4" w:space="0" w:color="BFBFBF"/>
              <w:right w:val="single" w:sz="4" w:space="0" w:color="BFBFBF"/>
            </w:tcBorders>
            <w:noWrap/>
          </w:tcPr>
          <w:p w14:paraId="6F9EDD52"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3C9D8C79"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60</w:t>
            </w:r>
            <w:r>
              <w:rPr>
                <w:rFonts w:asciiTheme="minorHAnsi" w:hAnsiTheme="minorHAnsi" w:cstheme="minorHAnsi"/>
              </w:rPr>
              <w:t>.</w:t>
            </w:r>
            <w:r w:rsidRPr="00614BE4">
              <w:rPr>
                <w:rFonts w:asciiTheme="minorHAnsi" w:hAnsiTheme="minorHAnsi" w:cstheme="minorHAnsi"/>
              </w:rPr>
              <w:t>000</w:t>
            </w:r>
            <w:r>
              <w:rPr>
                <w:rFonts w:asciiTheme="minorHAnsi" w:hAnsiTheme="minorHAnsi" w:cstheme="minorHAnsi"/>
              </w:rPr>
              <w:t xml:space="preserve"> €</w:t>
            </w:r>
          </w:p>
        </w:tc>
      </w:tr>
      <w:tr w:rsidR="00742B07" w:rsidRPr="00C36160" w14:paraId="02854D98"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AA67FD0"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 xml:space="preserve">CONTRATOS PFIS: CONTRATOS PREDOCTORALES DE FORMACIÓN EN INVESTIGACIÓN EN SALUD 2023. </w:t>
            </w:r>
          </w:p>
        </w:tc>
        <w:tc>
          <w:tcPr>
            <w:tcW w:w="669" w:type="pct"/>
            <w:tcBorders>
              <w:top w:val="nil"/>
              <w:left w:val="nil"/>
              <w:bottom w:val="single" w:sz="4" w:space="0" w:color="BFBFBF"/>
              <w:right w:val="single" w:sz="4" w:space="0" w:color="BFBFBF"/>
            </w:tcBorders>
            <w:noWrap/>
          </w:tcPr>
          <w:p w14:paraId="108248ED"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713467F6"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179</w:t>
            </w:r>
            <w:r>
              <w:rPr>
                <w:rFonts w:asciiTheme="minorHAnsi" w:hAnsiTheme="minorHAnsi" w:cstheme="minorHAnsi"/>
              </w:rPr>
              <w:t>.</w:t>
            </w:r>
            <w:r w:rsidRPr="00614BE4">
              <w:rPr>
                <w:rFonts w:asciiTheme="minorHAnsi" w:hAnsiTheme="minorHAnsi" w:cstheme="minorHAnsi"/>
              </w:rPr>
              <w:t>800</w:t>
            </w:r>
            <w:r>
              <w:rPr>
                <w:rFonts w:asciiTheme="minorHAnsi" w:hAnsiTheme="minorHAnsi" w:cstheme="minorHAnsi"/>
              </w:rPr>
              <w:t xml:space="preserve"> €</w:t>
            </w:r>
          </w:p>
        </w:tc>
      </w:tr>
      <w:tr w:rsidR="00742B07" w:rsidRPr="00C36160" w14:paraId="20BAC252"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noWrap/>
          </w:tcPr>
          <w:p w14:paraId="4EFE7232"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CONTRATOS SARA BORRELL 2023.</w:t>
            </w:r>
          </w:p>
        </w:tc>
        <w:tc>
          <w:tcPr>
            <w:tcW w:w="669" w:type="pct"/>
            <w:tcBorders>
              <w:top w:val="single" w:sz="4" w:space="0" w:color="BFBFBF"/>
              <w:left w:val="single" w:sz="4" w:space="0" w:color="BFBFBF"/>
              <w:bottom w:val="single" w:sz="4" w:space="0" w:color="BFBFBF"/>
              <w:right w:val="single" w:sz="4" w:space="0" w:color="BFBFBF"/>
            </w:tcBorders>
            <w:noWrap/>
          </w:tcPr>
          <w:p w14:paraId="126FC7EE"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4</w:t>
            </w:r>
          </w:p>
        </w:tc>
        <w:tc>
          <w:tcPr>
            <w:tcW w:w="860" w:type="pct"/>
            <w:tcBorders>
              <w:top w:val="single" w:sz="4" w:space="0" w:color="BFBFBF"/>
              <w:left w:val="single" w:sz="4" w:space="0" w:color="BFBFBF"/>
              <w:bottom w:val="single" w:sz="4" w:space="0" w:color="BFBFBF"/>
              <w:right w:val="single" w:sz="4" w:space="0" w:color="BFBFBF"/>
            </w:tcBorders>
            <w:noWrap/>
          </w:tcPr>
          <w:p w14:paraId="65559ED2"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380</w:t>
            </w:r>
            <w:r>
              <w:rPr>
                <w:rFonts w:asciiTheme="minorHAnsi" w:hAnsiTheme="minorHAnsi" w:cstheme="minorHAnsi"/>
              </w:rPr>
              <w:t>.</w:t>
            </w:r>
            <w:r w:rsidRPr="00614BE4">
              <w:rPr>
                <w:rFonts w:asciiTheme="minorHAnsi" w:hAnsiTheme="minorHAnsi" w:cstheme="minorHAnsi"/>
              </w:rPr>
              <w:t>000</w:t>
            </w:r>
            <w:r>
              <w:rPr>
                <w:rFonts w:asciiTheme="minorHAnsi" w:hAnsiTheme="minorHAnsi" w:cstheme="minorHAnsi"/>
              </w:rPr>
              <w:t xml:space="preserve"> €</w:t>
            </w:r>
          </w:p>
        </w:tc>
      </w:tr>
      <w:tr w:rsidR="00742B07" w:rsidRPr="00C36160" w14:paraId="2AEC52D3"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37BD8A13"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 xml:space="preserve">MOVILIDAD DE PERSONAL INVESTIGADOR CONTRATADO EN EL MARCO DE LA AES (M-AES) 2023. </w:t>
            </w:r>
          </w:p>
        </w:tc>
        <w:tc>
          <w:tcPr>
            <w:tcW w:w="669" w:type="pct"/>
            <w:tcBorders>
              <w:top w:val="nil"/>
              <w:left w:val="nil"/>
              <w:bottom w:val="single" w:sz="4" w:space="0" w:color="BFBFBF"/>
              <w:right w:val="single" w:sz="4" w:space="0" w:color="BFBFBF"/>
            </w:tcBorders>
            <w:noWrap/>
          </w:tcPr>
          <w:p w14:paraId="7D66BCE9"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696A37D2"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38</w:t>
            </w:r>
            <w:r>
              <w:rPr>
                <w:rFonts w:asciiTheme="minorHAnsi" w:hAnsiTheme="minorHAnsi" w:cstheme="minorHAnsi"/>
              </w:rPr>
              <w:t>.</w:t>
            </w:r>
            <w:r w:rsidRPr="00614BE4">
              <w:rPr>
                <w:rFonts w:asciiTheme="minorHAnsi" w:hAnsiTheme="minorHAnsi" w:cstheme="minorHAnsi"/>
              </w:rPr>
              <w:t>410</w:t>
            </w:r>
            <w:r>
              <w:rPr>
                <w:rFonts w:asciiTheme="minorHAnsi" w:hAnsiTheme="minorHAnsi" w:cstheme="minorHAnsi"/>
              </w:rPr>
              <w:t xml:space="preserve"> €</w:t>
            </w:r>
          </w:p>
        </w:tc>
      </w:tr>
      <w:tr w:rsidR="00742B07" w:rsidRPr="00C36160" w14:paraId="02A77DB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473232D5" w14:textId="77777777" w:rsidR="00742B07" w:rsidRPr="00614BE4" w:rsidRDefault="00742B07" w:rsidP="00EA69D9">
            <w:pPr>
              <w:spacing w:after="0" w:line="240" w:lineRule="auto"/>
              <w:jc w:val="left"/>
              <w:rPr>
                <w:rFonts w:asciiTheme="minorHAnsi" w:eastAsia="Times New Roman" w:hAnsiTheme="minorHAnsi" w:cstheme="minorHAnsi"/>
                <w:b/>
                <w:bCs/>
                <w:color w:val="000000"/>
                <w:lang w:eastAsia="es-ES"/>
              </w:rPr>
            </w:pPr>
            <w:r w:rsidRPr="00614BE4">
              <w:rPr>
                <w:rFonts w:asciiTheme="minorHAnsi" w:hAnsiTheme="minorHAnsi" w:cstheme="minorHAnsi"/>
              </w:rPr>
              <w:t>2023 PLATAFORMAS ISCIII DE APOYO A LA I+D+I EN BIOMEDICINA Y CIENCIAS DE LA SALUD</w:t>
            </w:r>
          </w:p>
        </w:tc>
        <w:tc>
          <w:tcPr>
            <w:tcW w:w="669" w:type="pct"/>
            <w:tcBorders>
              <w:top w:val="nil"/>
              <w:left w:val="nil"/>
              <w:bottom w:val="single" w:sz="4" w:space="0" w:color="BFBFBF"/>
              <w:right w:val="single" w:sz="4" w:space="0" w:color="BFBFBF"/>
            </w:tcBorders>
            <w:noWrap/>
          </w:tcPr>
          <w:p w14:paraId="6BD4E879" w14:textId="77777777" w:rsidR="00742B07" w:rsidRPr="00614BE4"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614BE4">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61E754A7" w14:textId="77777777" w:rsidR="00742B07" w:rsidRPr="00614BE4" w:rsidRDefault="00742B07" w:rsidP="00EA69D9">
            <w:pPr>
              <w:spacing w:after="0" w:line="240" w:lineRule="auto"/>
              <w:ind w:firstLine="142"/>
              <w:jc w:val="right"/>
              <w:rPr>
                <w:rFonts w:asciiTheme="minorHAnsi" w:eastAsia="Times New Roman" w:hAnsiTheme="minorHAnsi" w:cstheme="minorHAnsi"/>
                <w:b/>
                <w:bCs/>
                <w:color w:val="000000"/>
                <w:lang w:eastAsia="es-ES"/>
              </w:rPr>
            </w:pPr>
            <w:r w:rsidRPr="00614BE4">
              <w:rPr>
                <w:rFonts w:asciiTheme="minorHAnsi" w:hAnsiTheme="minorHAnsi" w:cstheme="minorHAnsi"/>
              </w:rPr>
              <w:t>661</w:t>
            </w:r>
            <w:r>
              <w:rPr>
                <w:rFonts w:asciiTheme="minorHAnsi" w:hAnsiTheme="minorHAnsi" w:cstheme="minorHAnsi"/>
              </w:rPr>
              <w:t>.</w:t>
            </w:r>
            <w:r w:rsidRPr="00614BE4">
              <w:rPr>
                <w:rFonts w:asciiTheme="minorHAnsi" w:hAnsiTheme="minorHAnsi" w:cstheme="minorHAnsi"/>
              </w:rPr>
              <w:t>870</w:t>
            </w:r>
            <w:r>
              <w:rPr>
                <w:rFonts w:asciiTheme="minorHAnsi" w:hAnsiTheme="minorHAnsi" w:cstheme="minorHAnsi"/>
              </w:rPr>
              <w:t xml:space="preserve"> €</w:t>
            </w:r>
          </w:p>
        </w:tc>
      </w:tr>
      <w:tr w:rsidR="00742B07" w:rsidRPr="00C36160" w14:paraId="5C3ACF1C"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E8D7571"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 xml:space="preserve">PROYECTOS DE COLABORACIÓN INTERNACIONAL 2023. </w:t>
            </w:r>
          </w:p>
        </w:tc>
        <w:tc>
          <w:tcPr>
            <w:tcW w:w="669" w:type="pct"/>
            <w:tcBorders>
              <w:top w:val="nil"/>
              <w:left w:val="nil"/>
              <w:bottom w:val="single" w:sz="4" w:space="0" w:color="BFBFBF"/>
              <w:right w:val="single" w:sz="4" w:space="0" w:color="BFBFBF"/>
            </w:tcBorders>
            <w:noWrap/>
          </w:tcPr>
          <w:p w14:paraId="43DF6C36"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6D471D45"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422</w:t>
            </w:r>
            <w:r>
              <w:rPr>
                <w:rFonts w:asciiTheme="minorHAnsi" w:hAnsiTheme="minorHAnsi" w:cstheme="minorHAnsi"/>
              </w:rPr>
              <w:t>.</w:t>
            </w:r>
            <w:r w:rsidRPr="00614BE4">
              <w:rPr>
                <w:rFonts w:asciiTheme="minorHAnsi" w:hAnsiTheme="minorHAnsi" w:cstheme="minorHAnsi"/>
              </w:rPr>
              <w:t>817,5</w:t>
            </w:r>
            <w:r>
              <w:rPr>
                <w:rFonts w:asciiTheme="minorHAnsi" w:hAnsiTheme="minorHAnsi" w:cstheme="minorHAnsi"/>
              </w:rPr>
              <w:t>0 €</w:t>
            </w:r>
          </w:p>
        </w:tc>
      </w:tr>
      <w:tr w:rsidR="00742B07" w:rsidRPr="00C36160" w14:paraId="587922EF"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57284681"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 xml:space="preserve">PROYECTOS DE I+D+I EN SALUD 2023. </w:t>
            </w:r>
          </w:p>
        </w:tc>
        <w:tc>
          <w:tcPr>
            <w:tcW w:w="669" w:type="pct"/>
            <w:tcBorders>
              <w:top w:val="nil"/>
              <w:left w:val="nil"/>
              <w:bottom w:val="single" w:sz="4" w:space="0" w:color="BFBFBF"/>
              <w:right w:val="single" w:sz="4" w:space="0" w:color="BFBFBF"/>
            </w:tcBorders>
            <w:noWrap/>
          </w:tcPr>
          <w:p w14:paraId="3F259AD4"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20B19A4C"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183</w:t>
            </w:r>
            <w:r>
              <w:rPr>
                <w:rFonts w:asciiTheme="minorHAnsi" w:hAnsiTheme="minorHAnsi" w:cstheme="minorHAnsi"/>
              </w:rPr>
              <w:t>.</w:t>
            </w:r>
            <w:r w:rsidRPr="00614BE4">
              <w:rPr>
                <w:rFonts w:asciiTheme="minorHAnsi" w:hAnsiTheme="minorHAnsi" w:cstheme="minorHAnsi"/>
              </w:rPr>
              <w:t>375</w:t>
            </w:r>
            <w:r>
              <w:rPr>
                <w:rFonts w:asciiTheme="minorHAnsi" w:hAnsiTheme="minorHAnsi" w:cstheme="minorHAnsi"/>
              </w:rPr>
              <w:t xml:space="preserve"> €</w:t>
            </w:r>
          </w:p>
        </w:tc>
      </w:tr>
      <w:tr w:rsidR="00742B07" w:rsidRPr="00C36160" w14:paraId="3A4ED20A"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3A3E160C" w14:textId="77777777" w:rsidR="00742B07" w:rsidRPr="00614BE4" w:rsidRDefault="00742B07" w:rsidP="00EA69D9">
            <w:pPr>
              <w:spacing w:after="0" w:line="240" w:lineRule="auto"/>
              <w:jc w:val="left"/>
              <w:rPr>
                <w:rFonts w:asciiTheme="minorHAnsi" w:eastAsia="Times New Roman" w:hAnsiTheme="minorHAnsi" w:cstheme="minorHAnsi"/>
                <w:lang w:eastAsia="es-ES"/>
              </w:rPr>
            </w:pPr>
            <w:r w:rsidRPr="00614BE4">
              <w:rPr>
                <w:rFonts w:asciiTheme="minorHAnsi" w:hAnsiTheme="minorHAnsi" w:cstheme="minorHAnsi"/>
              </w:rPr>
              <w:t>ACTUACIÓN CONJUNTA ISCIII-CDTI 2023 SOBRE MEDICINA PERSONALIZADA Y TERAPIAS AVANZADAS (INICIATIVA TRANSMISIONES) 2023</w:t>
            </w:r>
            <w:r w:rsidRPr="00614BE4">
              <w:rPr>
                <w:rFonts w:asciiTheme="minorHAnsi" w:hAnsiTheme="minorHAnsi" w:cstheme="minorHAnsi"/>
              </w:rPr>
              <w:cr/>
              <w:t>"</w:t>
            </w:r>
          </w:p>
        </w:tc>
        <w:tc>
          <w:tcPr>
            <w:tcW w:w="669" w:type="pct"/>
            <w:tcBorders>
              <w:top w:val="nil"/>
              <w:left w:val="nil"/>
              <w:bottom w:val="single" w:sz="4" w:space="0" w:color="BFBFBF"/>
              <w:right w:val="single" w:sz="4" w:space="0" w:color="BFBFBF"/>
            </w:tcBorders>
            <w:noWrap/>
          </w:tcPr>
          <w:p w14:paraId="7AE0A16C"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169DAEFD" w14:textId="77777777" w:rsidR="00742B07" w:rsidRPr="00614BE4" w:rsidRDefault="00742B07" w:rsidP="00EA69D9">
            <w:pPr>
              <w:spacing w:after="0" w:line="240" w:lineRule="auto"/>
              <w:ind w:firstLine="142"/>
              <w:jc w:val="right"/>
              <w:rPr>
                <w:rFonts w:asciiTheme="minorHAnsi" w:eastAsia="Times New Roman" w:hAnsiTheme="minorHAnsi" w:cstheme="minorHAnsi"/>
                <w:lang w:eastAsia="es-ES"/>
              </w:rPr>
            </w:pPr>
            <w:r w:rsidRPr="00614BE4">
              <w:rPr>
                <w:rFonts w:asciiTheme="minorHAnsi" w:hAnsiTheme="minorHAnsi" w:cstheme="minorHAnsi"/>
              </w:rPr>
              <w:t>620</w:t>
            </w:r>
            <w:r>
              <w:rPr>
                <w:rFonts w:asciiTheme="minorHAnsi" w:hAnsiTheme="minorHAnsi" w:cstheme="minorHAnsi"/>
              </w:rPr>
              <w:t>.</w:t>
            </w:r>
            <w:r w:rsidRPr="00614BE4">
              <w:rPr>
                <w:rFonts w:asciiTheme="minorHAnsi" w:hAnsiTheme="minorHAnsi" w:cstheme="minorHAnsi"/>
              </w:rPr>
              <w:t>427,5</w:t>
            </w:r>
            <w:r>
              <w:rPr>
                <w:rFonts w:asciiTheme="minorHAnsi" w:hAnsiTheme="minorHAnsi" w:cstheme="minorHAnsi"/>
              </w:rPr>
              <w:t>0 €</w:t>
            </w:r>
          </w:p>
        </w:tc>
      </w:tr>
      <w:tr w:rsidR="00742B07" w:rsidRPr="00C36160" w14:paraId="604F72C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CDC90F6" w14:textId="77777777" w:rsidR="00742B07" w:rsidRPr="00EA66F1" w:rsidRDefault="00742B07" w:rsidP="00EA69D9">
            <w:pPr>
              <w:spacing w:after="0" w:line="240" w:lineRule="auto"/>
              <w:jc w:val="left"/>
              <w:rPr>
                <w:rFonts w:asciiTheme="minorHAnsi" w:eastAsia="Times New Roman" w:hAnsiTheme="minorHAnsi" w:cstheme="minorHAnsi"/>
                <w:b/>
                <w:lang w:eastAsia="es-ES"/>
              </w:rPr>
            </w:pPr>
            <w:r w:rsidRPr="00EA66F1">
              <w:rPr>
                <w:rFonts w:asciiTheme="minorHAnsi" w:hAnsiTheme="minorHAnsi" w:cstheme="minorHAnsi"/>
                <w:b/>
              </w:rPr>
              <w:t>MINISTERIO DE CIENCIA E INNOVACIÓN</w:t>
            </w:r>
          </w:p>
        </w:tc>
        <w:tc>
          <w:tcPr>
            <w:tcW w:w="669" w:type="pct"/>
            <w:tcBorders>
              <w:top w:val="nil"/>
              <w:left w:val="nil"/>
              <w:bottom w:val="single" w:sz="4" w:space="0" w:color="BFBFBF"/>
              <w:right w:val="single" w:sz="4" w:space="0" w:color="BFBFBF"/>
            </w:tcBorders>
            <w:noWrap/>
          </w:tcPr>
          <w:p w14:paraId="34B22A93"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5</w:t>
            </w:r>
          </w:p>
        </w:tc>
        <w:tc>
          <w:tcPr>
            <w:tcW w:w="860" w:type="pct"/>
            <w:tcBorders>
              <w:top w:val="nil"/>
              <w:left w:val="nil"/>
              <w:bottom w:val="single" w:sz="4" w:space="0" w:color="BFBFBF"/>
              <w:right w:val="single" w:sz="4" w:space="0" w:color="BFBFBF"/>
            </w:tcBorders>
            <w:noWrap/>
          </w:tcPr>
          <w:p w14:paraId="321810F6"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1</w:t>
            </w:r>
            <w:r>
              <w:rPr>
                <w:rFonts w:asciiTheme="minorHAnsi" w:hAnsiTheme="minorHAnsi" w:cstheme="minorHAnsi"/>
                <w:b/>
              </w:rPr>
              <w:t>.</w:t>
            </w:r>
            <w:r w:rsidRPr="00EA66F1">
              <w:rPr>
                <w:rFonts w:asciiTheme="minorHAnsi" w:hAnsiTheme="minorHAnsi" w:cstheme="minorHAnsi"/>
                <w:b/>
              </w:rPr>
              <w:t>011</w:t>
            </w:r>
            <w:r>
              <w:rPr>
                <w:rFonts w:asciiTheme="minorHAnsi" w:hAnsiTheme="minorHAnsi" w:cstheme="minorHAnsi"/>
                <w:b/>
              </w:rPr>
              <w:t>.</w:t>
            </w:r>
            <w:r w:rsidRPr="00EA66F1">
              <w:rPr>
                <w:rFonts w:asciiTheme="minorHAnsi" w:hAnsiTheme="minorHAnsi" w:cstheme="minorHAnsi"/>
                <w:b/>
              </w:rPr>
              <w:t>324,25</w:t>
            </w:r>
            <w:r>
              <w:rPr>
                <w:rFonts w:asciiTheme="minorHAnsi" w:hAnsiTheme="minorHAnsi" w:cstheme="minorHAnsi"/>
                <w:b/>
              </w:rPr>
              <w:t xml:space="preserve"> €</w:t>
            </w:r>
          </w:p>
        </w:tc>
      </w:tr>
      <w:tr w:rsidR="00742B07" w:rsidRPr="00C36160" w14:paraId="2842584F"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2F2113B" w14:textId="77777777" w:rsidR="00742B07" w:rsidRPr="00EA66F1" w:rsidRDefault="00742B07" w:rsidP="00EA69D9">
            <w:pPr>
              <w:spacing w:after="0" w:line="240" w:lineRule="auto"/>
              <w:jc w:val="left"/>
              <w:rPr>
                <w:rFonts w:asciiTheme="minorHAnsi" w:eastAsia="Times New Roman" w:hAnsiTheme="minorHAnsi" w:cstheme="minorHAnsi"/>
                <w:lang w:eastAsia="es-ES"/>
              </w:rPr>
            </w:pPr>
            <w:r w:rsidRPr="00EA66F1">
              <w:rPr>
                <w:rFonts w:asciiTheme="minorHAnsi" w:hAnsiTheme="minorHAnsi" w:cstheme="minorHAnsi"/>
              </w:rPr>
              <w:t>CONSOLIDACIÓN INVESTIGADORA 2023</w:t>
            </w:r>
          </w:p>
        </w:tc>
        <w:tc>
          <w:tcPr>
            <w:tcW w:w="669" w:type="pct"/>
            <w:tcBorders>
              <w:top w:val="nil"/>
              <w:left w:val="nil"/>
              <w:bottom w:val="single" w:sz="4" w:space="0" w:color="BFBFBF"/>
              <w:right w:val="single" w:sz="4" w:space="0" w:color="BFBFBF"/>
            </w:tcBorders>
            <w:noWrap/>
          </w:tcPr>
          <w:p w14:paraId="7B8BEA55"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41A9C048"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199</w:t>
            </w:r>
            <w:r>
              <w:rPr>
                <w:rFonts w:asciiTheme="minorHAnsi" w:hAnsiTheme="minorHAnsi" w:cstheme="minorHAnsi"/>
              </w:rPr>
              <w:t>.</w:t>
            </w:r>
            <w:r w:rsidRPr="00EA66F1">
              <w:rPr>
                <w:rFonts w:asciiTheme="minorHAnsi" w:hAnsiTheme="minorHAnsi" w:cstheme="minorHAnsi"/>
              </w:rPr>
              <w:t>897</w:t>
            </w:r>
            <w:r>
              <w:rPr>
                <w:rFonts w:asciiTheme="minorHAnsi" w:hAnsiTheme="minorHAnsi" w:cstheme="minorHAnsi"/>
              </w:rPr>
              <w:t xml:space="preserve"> €</w:t>
            </w:r>
          </w:p>
        </w:tc>
      </w:tr>
      <w:tr w:rsidR="00742B07" w:rsidRPr="00C36160" w14:paraId="12204D52"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442937D" w14:textId="77777777" w:rsidR="00742B07" w:rsidRPr="00EA66F1" w:rsidRDefault="00742B07" w:rsidP="00EA69D9">
            <w:pPr>
              <w:spacing w:after="0" w:line="240" w:lineRule="auto"/>
              <w:jc w:val="left"/>
              <w:rPr>
                <w:rFonts w:asciiTheme="minorHAnsi" w:eastAsia="Times New Roman" w:hAnsiTheme="minorHAnsi" w:cstheme="minorHAnsi"/>
                <w:lang w:eastAsia="es-ES"/>
              </w:rPr>
            </w:pPr>
            <w:r w:rsidRPr="00EA66F1">
              <w:rPr>
                <w:rFonts w:asciiTheme="minorHAnsi" w:hAnsiTheme="minorHAnsi" w:cstheme="minorHAnsi"/>
              </w:rPr>
              <w:lastRenderedPageBreak/>
              <w:t>PROYECTOS DE COLABORACIÓN PÚBLICO-PRIVADA - MINISTERIO DE CIENCIA E INNOVACIÓN</w:t>
            </w:r>
          </w:p>
        </w:tc>
        <w:tc>
          <w:tcPr>
            <w:tcW w:w="669" w:type="pct"/>
            <w:tcBorders>
              <w:top w:val="nil"/>
              <w:left w:val="nil"/>
              <w:bottom w:val="single" w:sz="4" w:space="0" w:color="BFBFBF"/>
              <w:right w:val="single" w:sz="4" w:space="0" w:color="BFBFBF"/>
            </w:tcBorders>
            <w:noWrap/>
          </w:tcPr>
          <w:p w14:paraId="5920CC25"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5A4487F3"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233</w:t>
            </w:r>
            <w:r>
              <w:rPr>
                <w:rFonts w:asciiTheme="minorHAnsi" w:hAnsiTheme="minorHAnsi" w:cstheme="minorHAnsi"/>
              </w:rPr>
              <w:t>.</w:t>
            </w:r>
            <w:r w:rsidRPr="00EA66F1">
              <w:rPr>
                <w:rFonts w:asciiTheme="minorHAnsi" w:hAnsiTheme="minorHAnsi" w:cstheme="minorHAnsi"/>
              </w:rPr>
              <w:t>018</w:t>
            </w:r>
            <w:r>
              <w:rPr>
                <w:rFonts w:asciiTheme="minorHAnsi" w:hAnsiTheme="minorHAnsi" w:cstheme="minorHAnsi"/>
              </w:rPr>
              <w:t xml:space="preserve"> €</w:t>
            </w:r>
          </w:p>
        </w:tc>
      </w:tr>
      <w:tr w:rsidR="00742B07" w:rsidRPr="00C36160" w14:paraId="1038A735"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C4306AC" w14:textId="77777777" w:rsidR="00742B07" w:rsidRPr="00CD39FE" w:rsidRDefault="00742B07" w:rsidP="00EA69D9">
            <w:pPr>
              <w:spacing w:after="0" w:line="240" w:lineRule="auto"/>
              <w:jc w:val="left"/>
              <w:rPr>
                <w:rFonts w:asciiTheme="minorHAnsi" w:eastAsia="Times New Roman" w:hAnsiTheme="minorHAnsi" w:cstheme="minorHAnsi"/>
                <w:highlight w:val="yellow"/>
                <w:lang w:eastAsia="es-ES"/>
              </w:rPr>
            </w:pPr>
            <w:r w:rsidRPr="0013000C">
              <w:rPr>
                <w:rFonts w:asciiTheme="minorHAnsi" w:hAnsiTheme="minorHAnsi" w:cstheme="minorHAnsi"/>
              </w:rPr>
              <w:t>PROYECTOS DE GENERACIÓN DE CONOCIMIENTO 2022</w:t>
            </w:r>
          </w:p>
        </w:tc>
        <w:tc>
          <w:tcPr>
            <w:tcW w:w="669" w:type="pct"/>
            <w:tcBorders>
              <w:top w:val="nil"/>
              <w:left w:val="nil"/>
              <w:bottom w:val="single" w:sz="4" w:space="0" w:color="BFBFBF"/>
              <w:right w:val="single" w:sz="4" w:space="0" w:color="BFBFBF"/>
            </w:tcBorders>
            <w:noWrap/>
          </w:tcPr>
          <w:p w14:paraId="3263E40E"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2</w:t>
            </w:r>
          </w:p>
        </w:tc>
        <w:tc>
          <w:tcPr>
            <w:tcW w:w="860" w:type="pct"/>
            <w:tcBorders>
              <w:top w:val="nil"/>
              <w:left w:val="nil"/>
              <w:bottom w:val="single" w:sz="4" w:space="0" w:color="BFBFBF"/>
              <w:right w:val="single" w:sz="4" w:space="0" w:color="BFBFBF"/>
            </w:tcBorders>
            <w:noWrap/>
          </w:tcPr>
          <w:p w14:paraId="3D30B265"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578</w:t>
            </w:r>
            <w:r>
              <w:rPr>
                <w:rFonts w:asciiTheme="minorHAnsi" w:hAnsiTheme="minorHAnsi" w:cstheme="minorHAnsi"/>
              </w:rPr>
              <w:t>.</w:t>
            </w:r>
            <w:r w:rsidRPr="00EA66F1">
              <w:rPr>
                <w:rFonts w:asciiTheme="minorHAnsi" w:hAnsiTheme="minorHAnsi" w:cstheme="minorHAnsi"/>
              </w:rPr>
              <w:t>409,25</w:t>
            </w:r>
            <w:r>
              <w:rPr>
                <w:rFonts w:asciiTheme="minorHAnsi" w:hAnsiTheme="minorHAnsi" w:cstheme="minorHAnsi"/>
              </w:rPr>
              <w:t xml:space="preserve"> €</w:t>
            </w:r>
          </w:p>
        </w:tc>
      </w:tr>
      <w:tr w:rsidR="00742B07" w:rsidRPr="00C36160" w14:paraId="3A3C8E0D"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8735FE9" w14:textId="77777777" w:rsidR="00742B07" w:rsidRPr="00EA66F1" w:rsidRDefault="00742B07" w:rsidP="00EA69D9">
            <w:pPr>
              <w:spacing w:after="0" w:line="240" w:lineRule="auto"/>
              <w:jc w:val="left"/>
              <w:rPr>
                <w:rFonts w:asciiTheme="minorHAnsi" w:eastAsia="Times New Roman" w:hAnsiTheme="minorHAnsi" w:cstheme="minorHAnsi"/>
                <w:b/>
                <w:lang w:eastAsia="es-ES"/>
              </w:rPr>
            </w:pPr>
            <w:r w:rsidRPr="00EA66F1">
              <w:rPr>
                <w:rFonts w:asciiTheme="minorHAnsi" w:hAnsiTheme="minorHAnsi" w:cstheme="minorHAnsi"/>
                <w:b/>
              </w:rPr>
              <w:t>MINISTERIO DE UNIVERSIDADES</w:t>
            </w:r>
          </w:p>
        </w:tc>
        <w:tc>
          <w:tcPr>
            <w:tcW w:w="669" w:type="pct"/>
            <w:tcBorders>
              <w:top w:val="nil"/>
              <w:left w:val="nil"/>
              <w:bottom w:val="single" w:sz="4" w:space="0" w:color="BFBFBF"/>
              <w:right w:val="single" w:sz="4" w:space="0" w:color="BFBFBF"/>
            </w:tcBorders>
            <w:noWrap/>
          </w:tcPr>
          <w:p w14:paraId="2D336EAC"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2</w:t>
            </w:r>
          </w:p>
        </w:tc>
        <w:tc>
          <w:tcPr>
            <w:tcW w:w="860" w:type="pct"/>
            <w:tcBorders>
              <w:top w:val="nil"/>
              <w:left w:val="nil"/>
              <w:bottom w:val="single" w:sz="4" w:space="0" w:color="BFBFBF"/>
              <w:right w:val="single" w:sz="4" w:space="0" w:color="BFBFBF"/>
            </w:tcBorders>
            <w:noWrap/>
          </w:tcPr>
          <w:p w14:paraId="29298E15"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17</w:t>
            </w:r>
            <w:r>
              <w:rPr>
                <w:rFonts w:asciiTheme="minorHAnsi" w:hAnsiTheme="minorHAnsi" w:cstheme="minorHAnsi"/>
                <w:b/>
              </w:rPr>
              <w:t>.</w:t>
            </w:r>
            <w:r w:rsidRPr="00EA66F1">
              <w:rPr>
                <w:rFonts w:asciiTheme="minorHAnsi" w:hAnsiTheme="minorHAnsi" w:cstheme="minorHAnsi"/>
                <w:b/>
              </w:rPr>
              <w:t>120</w:t>
            </w:r>
            <w:r>
              <w:rPr>
                <w:rFonts w:asciiTheme="minorHAnsi" w:hAnsiTheme="minorHAnsi" w:cstheme="minorHAnsi"/>
                <w:b/>
              </w:rPr>
              <w:t xml:space="preserve"> €</w:t>
            </w:r>
          </w:p>
        </w:tc>
      </w:tr>
      <w:tr w:rsidR="00742B07" w:rsidRPr="00C36160" w14:paraId="26BA5424"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40225B12" w14:textId="77777777" w:rsidR="00742B07" w:rsidRPr="0013000C" w:rsidRDefault="00742B07" w:rsidP="00EA69D9">
            <w:pPr>
              <w:spacing w:after="0" w:line="240" w:lineRule="auto"/>
              <w:jc w:val="left"/>
              <w:rPr>
                <w:rFonts w:asciiTheme="minorHAnsi" w:eastAsia="Times New Roman" w:hAnsiTheme="minorHAnsi" w:cstheme="minorHAnsi"/>
                <w:lang w:eastAsia="es-ES"/>
              </w:rPr>
            </w:pPr>
            <w:r w:rsidRPr="0013000C">
              <w:rPr>
                <w:rFonts w:asciiTheme="minorHAnsi" w:hAnsiTheme="minorHAnsi" w:cstheme="minorHAnsi"/>
              </w:rPr>
              <w:t>AYUDAS PARA LA FORMACIÓN DE PROFESORADO UNIVERSITARIO (FPU) 2022.</w:t>
            </w:r>
          </w:p>
        </w:tc>
        <w:tc>
          <w:tcPr>
            <w:tcW w:w="669" w:type="pct"/>
            <w:tcBorders>
              <w:top w:val="nil"/>
              <w:left w:val="nil"/>
              <w:bottom w:val="single" w:sz="4" w:space="0" w:color="BFBFBF"/>
              <w:right w:val="single" w:sz="4" w:space="0" w:color="BFBFBF"/>
            </w:tcBorders>
            <w:noWrap/>
          </w:tcPr>
          <w:p w14:paraId="010C8CEC"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eastAsia="Times New Roman" w:hAnsiTheme="minorHAnsi" w:cstheme="minorHAnsi"/>
                <w:lang w:eastAsia="es-ES"/>
              </w:rPr>
              <w:t>1</w:t>
            </w:r>
          </w:p>
        </w:tc>
        <w:tc>
          <w:tcPr>
            <w:tcW w:w="860" w:type="pct"/>
            <w:tcBorders>
              <w:top w:val="nil"/>
              <w:left w:val="nil"/>
              <w:bottom w:val="single" w:sz="4" w:space="0" w:color="BFBFBF"/>
              <w:right w:val="single" w:sz="4" w:space="0" w:color="BFBFBF"/>
            </w:tcBorders>
            <w:noWrap/>
          </w:tcPr>
          <w:p w14:paraId="5986E2DE"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eastAsia="Times New Roman" w:hAnsiTheme="minorHAnsi" w:cstheme="minorHAnsi"/>
                <w:lang w:eastAsia="es-ES"/>
              </w:rPr>
              <w:t>0</w:t>
            </w:r>
          </w:p>
        </w:tc>
      </w:tr>
      <w:tr w:rsidR="00742B07" w:rsidRPr="00C36160" w14:paraId="37A915EF"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553AA0D3" w14:textId="77777777" w:rsidR="00742B07" w:rsidRPr="0013000C" w:rsidRDefault="00742B07" w:rsidP="00EA69D9">
            <w:pPr>
              <w:spacing w:after="0" w:line="240" w:lineRule="auto"/>
              <w:jc w:val="left"/>
              <w:rPr>
                <w:rFonts w:asciiTheme="minorHAnsi" w:eastAsia="Times New Roman" w:hAnsiTheme="minorHAnsi" w:cstheme="minorHAnsi"/>
                <w:lang w:eastAsia="es-ES"/>
              </w:rPr>
            </w:pPr>
            <w:r w:rsidRPr="0013000C">
              <w:rPr>
                <w:rFonts w:asciiTheme="minorHAnsi" w:hAnsiTheme="minorHAnsi" w:cstheme="minorHAnsi"/>
              </w:rPr>
              <w:t>ESTANCIAS DE MOVILIDAD EN EL EXTRANJERO JOSÉ CASTILLEJO PARA JÓVENES DOCTORES"</w:t>
            </w:r>
          </w:p>
        </w:tc>
        <w:tc>
          <w:tcPr>
            <w:tcW w:w="669" w:type="pct"/>
            <w:tcBorders>
              <w:top w:val="nil"/>
              <w:left w:val="nil"/>
              <w:bottom w:val="single" w:sz="4" w:space="0" w:color="BFBFBF"/>
              <w:right w:val="single" w:sz="4" w:space="0" w:color="BFBFBF"/>
            </w:tcBorders>
            <w:noWrap/>
          </w:tcPr>
          <w:p w14:paraId="45389DE3"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280DE223"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17</w:t>
            </w:r>
            <w:r>
              <w:rPr>
                <w:rFonts w:asciiTheme="minorHAnsi" w:hAnsiTheme="minorHAnsi" w:cstheme="minorHAnsi"/>
              </w:rPr>
              <w:t>.</w:t>
            </w:r>
            <w:r w:rsidRPr="00EA66F1">
              <w:rPr>
                <w:rFonts w:asciiTheme="minorHAnsi" w:hAnsiTheme="minorHAnsi" w:cstheme="minorHAnsi"/>
              </w:rPr>
              <w:t>120</w:t>
            </w:r>
            <w:r>
              <w:rPr>
                <w:rFonts w:asciiTheme="minorHAnsi" w:hAnsiTheme="minorHAnsi" w:cstheme="minorHAnsi"/>
              </w:rPr>
              <w:t xml:space="preserve"> €</w:t>
            </w:r>
          </w:p>
        </w:tc>
      </w:tr>
      <w:tr w:rsidR="00742B07" w:rsidRPr="00C36160" w14:paraId="298F378B"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CBB34A8" w14:textId="77777777" w:rsidR="00742B07" w:rsidRPr="00EA66F1" w:rsidRDefault="00742B07" w:rsidP="00EA69D9">
            <w:pPr>
              <w:spacing w:after="0" w:line="240" w:lineRule="auto"/>
              <w:jc w:val="left"/>
              <w:rPr>
                <w:rFonts w:asciiTheme="minorHAnsi" w:eastAsia="Times New Roman" w:hAnsiTheme="minorHAnsi" w:cstheme="minorHAnsi"/>
                <w:b/>
                <w:lang w:eastAsia="es-ES"/>
              </w:rPr>
            </w:pPr>
            <w:r w:rsidRPr="00EA66F1">
              <w:rPr>
                <w:rFonts w:asciiTheme="minorHAnsi" w:hAnsiTheme="minorHAnsi" w:cstheme="minorHAnsi"/>
                <w:b/>
              </w:rPr>
              <w:t>SOCIEDAD DE MEDICINA INTERNA DE LA COMUNIDAD VALENCIANA</w:t>
            </w:r>
          </w:p>
        </w:tc>
        <w:tc>
          <w:tcPr>
            <w:tcW w:w="669" w:type="pct"/>
            <w:tcBorders>
              <w:top w:val="nil"/>
              <w:left w:val="nil"/>
              <w:bottom w:val="single" w:sz="4" w:space="0" w:color="BFBFBF"/>
              <w:right w:val="single" w:sz="4" w:space="0" w:color="BFBFBF"/>
            </w:tcBorders>
            <w:noWrap/>
          </w:tcPr>
          <w:p w14:paraId="64E01221"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1</w:t>
            </w:r>
          </w:p>
        </w:tc>
        <w:tc>
          <w:tcPr>
            <w:tcW w:w="860" w:type="pct"/>
            <w:tcBorders>
              <w:top w:val="nil"/>
              <w:left w:val="nil"/>
              <w:bottom w:val="single" w:sz="4" w:space="0" w:color="BFBFBF"/>
              <w:right w:val="single" w:sz="4" w:space="0" w:color="BFBFBF"/>
            </w:tcBorders>
            <w:noWrap/>
          </w:tcPr>
          <w:p w14:paraId="03247AFF"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3</w:t>
            </w:r>
            <w:r>
              <w:rPr>
                <w:rFonts w:asciiTheme="minorHAnsi" w:hAnsiTheme="minorHAnsi" w:cstheme="minorHAnsi"/>
                <w:b/>
              </w:rPr>
              <w:t>.</w:t>
            </w:r>
            <w:r w:rsidRPr="00EA66F1">
              <w:rPr>
                <w:rFonts w:asciiTheme="minorHAnsi" w:hAnsiTheme="minorHAnsi" w:cstheme="minorHAnsi"/>
                <w:b/>
              </w:rPr>
              <w:t>000</w:t>
            </w:r>
            <w:r>
              <w:rPr>
                <w:rFonts w:asciiTheme="minorHAnsi" w:hAnsiTheme="minorHAnsi" w:cstheme="minorHAnsi"/>
                <w:b/>
              </w:rPr>
              <w:t xml:space="preserve"> €</w:t>
            </w:r>
          </w:p>
        </w:tc>
      </w:tr>
      <w:tr w:rsidR="00742B07" w:rsidRPr="00C36160" w14:paraId="23B4982C"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76529E18" w14:textId="77777777" w:rsidR="00742B07" w:rsidRPr="00EA66F1" w:rsidRDefault="00742B07" w:rsidP="00EA69D9">
            <w:pPr>
              <w:spacing w:after="0" w:line="240" w:lineRule="auto"/>
              <w:jc w:val="left"/>
              <w:rPr>
                <w:rFonts w:asciiTheme="minorHAnsi" w:eastAsia="Times New Roman" w:hAnsiTheme="minorHAnsi" w:cstheme="minorHAnsi"/>
                <w:lang w:eastAsia="es-ES"/>
              </w:rPr>
            </w:pPr>
            <w:r w:rsidRPr="00EA66F1">
              <w:rPr>
                <w:rFonts w:asciiTheme="minorHAnsi" w:hAnsiTheme="minorHAnsi" w:cstheme="minorHAnsi"/>
              </w:rPr>
              <w:t>SOCIEDAD DE MEDICINA INTERNA DE LA COMUNIDAD VALENCIANA</w:t>
            </w:r>
          </w:p>
        </w:tc>
        <w:tc>
          <w:tcPr>
            <w:tcW w:w="669" w:type="pct"/>
            <w:tcBorders>
              <w:top w:val="nil"/>
              <w:left w:val="nil"/>
              <w:bottom w:val="single" w:sz="4" w:space="0" w:color="BFBFBF"/>
              <w:right w:val="single" w:sz="4" w:space="0" w:color="BFBFBF"/>
            </w:tcBorders>
            <w:noWrap/>
          </w:tcPr>
          <w:p w14:paraId="5A880451"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2F1A6C2C"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3</w:t>
            </w:r>
            <w:r>
              <w:rPr>
                <w:rFonts w:asciiTheme="minorHAnsi" w:hAnsiTheme="minorHAnsi" w:cstheme="minorHAnsi"/>
              </w:rPr>
              <w:t>.</w:t>
            </w:r>
            <w:r w:rsidRPr="00EA66F1">
              <w:rPr>
                <w:rFonts w:asciiTheme="minorHAnsi" w:hAnsiTheme="minorHAnsi" w:cstheme="minorHAnsi"/>
              </w:rPr>
              <w:t>000</w:t>
            </w:r>
            <w:r>
              <w:rPr>
                <w:rFonts w:asciiTheme="minorHAnsi" w:hAnsiTheme="minorHAnsi" w:cstheme="minorHAnsi"/>
              </w:rPr>
              <w:t xml:space="preserve"> €</w:t>
            </w:r>
          </w:p>
        </w:tc>
      </w:tr>
      <w:tr w:rsidR="00742B07" w:rsidRPr="00C36160" w14:paraId="6912FB51"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623E8EB3" w14:textId="77777777" w:rsidR="00742B07" w:rsidRPr="00EA66F1" w:rsidRDefault="00742B07" w:rsidP="00EA69D9">
            <w:pPr>
              <w:spacing w:after="0" w:line="240" w:lineRule="auto"/>
              <w:jc w:val="left"/>
              <w:rPr>
                <w:rFonts w:asciiTheme="minorHAnsi" w:eastAsia="Times New Roman" w:hAnsiTheme="minorHAnsi" w:cstheme="minorHAnsi"/>
                <w:b/>
                <w:lang w:eastAsia="es-ES"/>
              </w:rPr>
            </w:pPr>
            <w:r w:rsidRPr="00EA66F1">
              <w:rPr>
                <w:rFonts w:asciiTheme="minorHAnsi" w:hAnsiTheme="minorHAnsi" w:cstheme="minorHAnsi"/>
                <w:b/>
              </w:rPr>
              <w:t>UNIVERSITAT INTERNACIONAL VALENCIANA – VALENCIAN INTERNATIONAL UNIVERSITY S.L.</w:t>
            </w:r>
          </w:p>
        </w:tc>
        <w:tc>
          <w:tcPr>
            <w:tcW w:w="669" w:type="pct"/>
            <w:tcBorders>
              <w:top w:val="nil"/>
              <w:left w:val="nil"/>
              <w:bottom w:val="single" w:sz="4" w:space="0" w:color="BFBFBF"/>
              <w:right w:val="single" w:sz="4" w:space="0" w:color="BFBFBF"/>
            </w:tcBorders>
            <w:noWrap/>
          </w:tcPr>
          <w:p w14:paraId="14F54425"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1</w:t>
            </w:r>
          </w:p>
        </w:tc>
        <w:tc>
          <w:tcPr>
            <w:tcW w:w="860" w:type="pct"/>
            <w:tcBorders>
              <w:top w:val="nil"/>
              <w:left w:val="nil"/>
              <w:bottom w:val="single" w:sz="4" w:space="0" w:color="BFBFBF"/>
              <w:right w:val="single" w:sz="4" w:space="0" w:color="BFBFBF"/>
            </w:tcBorders>
            <w:noWrap/>
          </w:tcPr>
          <w:p w14:paraId="2043EE20" w14:textId="77777777" w:rsidR="00742B07" w:rsidRPr="00EA66F1" w:rsidRDefault="00742B07" w:rsidP="00EA69D9">
            <w:pPr>
              <w:spacing w:after="0" w:line="240" w:lineRule="auto"/>
              <w:ind w:firstLine="142"/>
              <w:jc w:val="right"/>
              <w:rPr>
                <w:rFonts w:asciiTheme="minorHAnsi" w:eastAsia="Times New Roman" w:hAnsiTheme="minorHAnsi" w:cstheme="minorHAnsi"/>
                <w:b/>
                <w:lang w:eastAsia="es-ES"/>
              </w:rPr>
            </w:pPr>
            <w:r w:rsidRPr="00EA66F1">
              <w:rPr>
                <w:rFonts w:asciiTheme="minorHAnsi" w:hAnsiTheme="minorHAnsi" w:cstheme="minorHAnsi"/>
                <w:b/>
              </w:rPr>
              <w:t>3</w:t>
            </w:r>
            <w:r>
              <w:rPr>
                <w:rFonts w:asciiTheme="minorHAnsi" w:hAnsiTheme="minorHAnsi" w:cstheme="minorHAnsi"/>
                <w:b/>
              </w:rPr>
              <w:t>.</w:t>
            </w:r>
            <w:r w:rsidRPr="00EA66F1">
              <w:rPr>
                <w:rFonts w:asciiTheme="minorHAnsi" w:hAnsiTheme="minorHAnsi" w:cstheme="minorHAnsi"/>
                <w:b/>
              </w:rPr>
              <w:t>000</w:t>
            </w:r>
            <w:r>
              <w:rPr>
                <w:rFonts w:asciiTheme="minorHAnsi" w:hAnsiTheme="minorHAnsi" w:cstheme="minorHAnsi"/>
                <w:b/>
              </w:rPr>
              <w:t xml:space="preserve"> €</w:t>
            </w:r>
          </w:p>
        </w:tc>
      </w:tr>
      <w:tr w:rsidR="00742B07" w:rsidRPr="00C36160" w14:paraId="4FD1B2A0" w14:textId="77777777" w:rsidTr="00EA69D9">
        <w:trPr>
          <w:trHeight w:val="20"/>
        </w:trPr>
        <w:tc>
          <w:tcPr>
            <w:tcW w:w="3471" w:type="pct"/>
            <w:tcBorders>
              <w:top w:val="nil"/>
              <w:left w:val="single" w:sz="4" w:space="0" w:color="BFBFBF"/>
              <w:bottom w:val="single" w:sz="4" w:space="0" w:color="BFBFBF"/>
              <w:right w:val="single" w:sz="4" w:space="0" w:color="BFBFBF"/>
            </w:tcBorders>
            <w:noWrap/>
          </w:tcPr>
          <w:p w14:paraId="18404D63" w14:textId="77777777" w:rsidR="00742B07" w:rsidRPr="00EA66F1" w:rsidRDefault="00742B07" w:rsidP="00EA69D9">
            <w:pPr>
              <w:spacing w:after="0" w:line="240" w:lineRule="auto"/>
              <w:jc w:val="left"/>
              <w:rPr>
                <w:rFonts w:asciiTheme="minorHAnsi" w:eastAsia="Times New Roman" w:hAnsiTheme="minorHAnsi" w:cstheme="minorHAnsi"/>
                <w:lang w:eastAsia="es-ES"/>
              </w:rPr>
            </w:pPr>
            <w:r w:rsidRPr="00EA66F1">
              <w:rPr>
                <w:rFonts w:asciiTheme="minorHAnsi" w:hAnsiTheme="minorHAnsi" w:cstheme="minorHAnsi"/>
              </w:rPr>
              <w:t xml:space="preserve">CÁTEDRA SOBRE HUMANIZACIÓN DE LA ASISTENCIA SANITARIA </w:t>
            </w:r>
          </w:p>
        </w:tc>
        <w:tc>
          <w:tcPr>
            <w:tcW w:w="669" w:type="pct"/>
            <w:tcBorders>
              <w:top w:val="nil"/>
              <w:left w:val="nil"/>
              <w:bottom w:val="single" w:sz="4" w:space="0" w:color="BFBFBF"/>
              <w:right w:val="single" w:sz="4" w:space="0" w:color="BFBFBF"/>
            </w:tcBorders>
            <w:noWrap/>
          </w:tcPr>
          <w:p w14:paraId="75E58536"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1</w:t>
            </w:r>
          </w:p>
        </w:tc>
        <w:tc>
          <w:tcPr>
            <w:tcW w:w="860" w:type="pct"/>
            <w:tcBorders>
              <w:top w:val="nil"/>
              <w:left w:val="nil"/>
              <w:bottom w:val="single" w:sz="4" w:space="0" w:color="BFBFBF"/>
              <w:right w:val="single" w:sz="4" w:space="0" w:color="BFBFBF"/>
            </w:tcBorders>
            <w:noWrap/>
          </w:tcPr>
          <w:p w14:paraId="013455F1" w14:textId="77777777" w:rsidR="00742B07" w:rsidRPr="00EA66F1" w:rsidRDefault="00742B07" w:rsidP="00EA69D9">
            <w:pPr>
              <w:spacing w:after="0" w:line="240" w:lineRule="auto"/>
              <w:ind w:firstLine="142"/>
              <w:jc w:val="right"/>
              <w:rPr>
                <w:rFonts w:asciiTheme="minorHAnsi" w:eastAsia="Times New Roman" w:hAnsiTheme="minorHAnsi" w:cstheme="minorHAnsi"/>
                <w:lang w:eastAsia="es-ES"/>
              </w:rPr>
            </w:pPr>
            <w:r w:rsidRPr="00EA66F1">
              <w:rPr>
                <w:rFonts w:asciiTheme="minorHAnsi" w:hAnsiTheme="minorHAnsi" w:cstheme="minorHAnsi"/>
              </w:rPr>
              <w:t>3</w:t>
            </w:r>
            <w:r>
              <w:rPr>
                <w:rFonts w:asciiTheme="minorHAnsi" w:hAnsiTheme="minorHAnsi" w:cstheme="minorHAnsi"/>
              </w:rPr>
              <w:t>.</w:t>
            </w:r>
            <w:r w:rsidRPr="00EA66F1">
              <w:rPr>
                <w:rFonts w:asciiTheme="minorHAnsi" w:hAnsiTheme="minorHAnsi" w:cstheme="minorHAnsi"/>
              </w:rPr>
              <w:t>000</w:t>
            </w:r>
            <w:r>
              <w:rPr>
                <w:rFonts w:asciiTheme="minorHAnsi" w:hAnsiTheme="minorHAnsi" w:cstheme="minorHAnsi"/>
              </w:rPr>
              <w:t xml:space="preserve"> €</w:t>
            </w:r>
          </w:p>
        </w:tc>
      </w:tr>
      <w:tr w:rsidR="00742B07" w:rsidRPr="00C36160" w14:paraId="32A37BA3" w14:textId="77777777" w:rsidTr="00EA69D9">
        <w:trPr>
          <w:trHeight w:val="20"/>
        </w:trPr>
        <w:tc>
          <w:tcPr>
            <w:tcW w:w="3471"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3ABE872F" w14:textId="77777777" w:rsidR="00742B07" w:rsidRPr="00B22851" w:rsidRDefault="00742B07" w:rsidP="00EA69D9">
            <w:pPr>
              <w:spacing w:after="0" w:line="240" w:lineRule="auto"/>
              <w:ind w:firstLineChars="100" w:firstLine="201"/>
              <w:jc w:val="left"/>
              <w:rPr>
                <w:rFonts w:asciiTheme="minorHAnsi" w:eastAsia="Times New Roman" w:hAnsiTheme="minorHAnsi" w:cstheme="minorHAnsi"/>
                <w:lang w:eastAsia="es-ES"/>
              </w:rPr>
            </w:pPr>
            <w:r w:rsidRPr="00B22851">
              <w:rPr>
                <w:rFonts w:asciiTheme="minorHAnsi" w:eastAsia="Times New Roman" w:hAnsiTheme="minorHAnsi" w:cstheme="minorHAnsi"/>
                <w:b/>
                <w:bCs/>
                <w:color w:val="000000"/>
                <w:lang w:eastAsia="es-ES"/>
              </w:rPr>
              <w:t>TOTAL GENERAL</w:t>
            </w:r>
          </w:p>
        </w:tc>
        <w:tc>
          <w:tcPr>
            <w:tcW w:w="669"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3A54D9F6" w14:textId="77777777" w:rsidR="00742B07" w:rsidRPr="00B22851" w:rsidRDefault="00742B07" w:rsidP="00EA69D9">
            <w:pPr>
              <w:spacing w:after="0" w:line="240" w:lineRule="auto"/>
              <w:jc w:val="right"/>
              <w:rPr>
                <w:rFonts w:asciiTheme="minorHAnsi" w:eastAsia="Times New Roman" w:hAnsiTheme="minorHAnsi" w:cstheme="minorHAnsi"/>
                <w:lang w:eastAsia="es-ES"/>
              </w:rPr>
            </w:pPr>
            <w:r>
              <w:rPr>
                <w:rFonts w:asciiTheme="minorHAnsi" w:eastAsia="Times New Roman" w:hAnsiTheme="minorHAnsi" w:cstheme="minorHAnsi"/>
                <w:b/>
                <w:bCs/>
                <w:color w:val="000000"/>
                <w:lang w:eastAsia="es-ES"/>
              </w:rPr>
              <w:t>68</w:t>
            </w:r>
          </w:p>
        </w:tc>
        <w:tc>
          <w:tcPr>
            <w:tcW w:w="860"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643A7B92" w14:textId="77777777" w:rsidR="00742B07" w:rsidRPr="00B22851" w:rsidRDefault="00742B07" w:rsidP="00EA69D9">
            <w:pPr>
              <w:spacing w:after="0" w:line="240" w:lineRule="auto"/>
              <w:jc w:val="right"/>
              <w:rPr>
                <w:rFonts w:asciiTheme="minorHAnsi" w:eastAsia="Times New Roman" w:hAnsiTheme="minorHAnsi" w:cstheme="minorHAnsi"/>
                <w:lang w:eastAsia="es-ES"/>
              </w:rPr>
            </w:pPr>
            <w:r>
              <w:rPr>
                <w:rFonts w:asciiTheme="minorHAnsi" w:eastAsia="Times New Roman" w:hAnsiTheme="minorHAnsi" w:cstheme="minorHAnsi"/>
                <w:b/>
                <w:bCs/>
                <w:color w:val="000000"/>
                <w:lang w:eastAsia="es-ES"/>
              </w:rPr>
              <w:t xml:space="preserve">8.868.403,69 </w:t>
            </w:r>
            <w:r w:rsidRPr="00B22851">
              <w:rPr>
                <w:rFonts w:asciiTheme="minorHAnsi" w:eastAsia="Times New Roman" w:hAnsiTheme="minorHAnsi" w:cstheme="minorHAnsi"/>
                <w:b/>
                <w:bCs/>
                <w:color w:val="000000"/>
                <w:lang w:eastAsia="es-ES"/>
              </w:rPr>
              <w:t>€</w:t>
            </w:r>
          </w:p>
        </w:tc>
      </w:tr>
    </w:tbl>
    <w:p w14:paraId="44CAEFC3" w14:textId="77777777" w:rsidR="00742B07" w:rsidRPr="00C36160" w:rsidRDefault="00742B07" w:rsidP="00742B07">
      <w:pPr>
        <w:rPr>
          <w:highlight w:val="yellow"/>
          <w:lang w:val="es-ES_tradnl"/>
        </w:rPr>
      </w:pPr>
    </w:p>
    <w:p w14:paraId="385CD39F" w14:textId="77777777" w:rsidR="00742B07" w:rsidRPr="00835CF5" w:rsidRDefault="00742B07" w:rsidP="00742B07">
      <w:pPr>
        <w:rPr>
          <w:lang w:val="es-ES_tradnl"/>
        </w:rPr>
      </w:pPr>
      <w:r w:rsidRPr="00835CF5">
        <w:rPr>
          <w:lang w:val="es-ES_tradnl"/>
        </w:rPr>
        <w:t xml:space="preserve">El detalle de los proyectos concedidos por centros de adscripción de Fisabio y entidad financiadora se recoge en la Tabla 2.10. </w:t>
      </w:r>
    </w:p>
    <w:p w14:paraId="5C2F550D" w14:textId="77777777" w:rsidR="00742B07" w:rsidRPr="00835CF5" w:rsidRDefault="00742B07" w:rsidP="00742B07">
      <w:pPr>
        <w:pStyle w:val="Descripcin"/>
        <w:keepNext/>
        <w:jc w:val="center"/>
        <w:rPr>
          <w:color w:val="auto"/>
        </w:rPr>
      </w:pPr>
      <w:r>
        <w:rPr>
          <w:color w:val="auto"/>
        </w:rPr>
        <w:t>Tabla 2.10</w:t>
      </w:r>
      <w:r w:rsidRPr="00835CF5">
        <w:rPr>
          <w:color w:val="auto"/>
        </w:rPr>
        <w:t xml:space="preserve"> Proyectos Nacionales y Autonómicos concedidos por Centro Fisabio y entidad financiadora</w:t>
      </w:r>
    </w:p>
    <w:tbl>
      <w:tblPr>
        <w:tblW w:w="5000" w:type="pct"/>
        <w:tblLayout w:type="fixed"/>
        <w:tblCellMar>
          <w:left w:w="70" w:type="dxa"/>
          <w:right w:w="70" w:type="dxa"/>
        </w:tblCellMar>
        <w:tblLook w:val="04A0" w:firstRow="1" w:lastRow="0" w:firstColumn="1" w:lastColumn="0" w:noHBand="0" w:noVBand="1"/>
      </w:tblPr>
      <w:tblGrid>
        <w:gridCol w:w="6053"/>
        <w:gridCol w:w="1379"/>
        <w:gridCol w:w="1912"/>
      </w:tblGrid>
      <w:tr w:rsidR="00742B07" w:rsidRPr="00696205" w14:paraId="660762A3" w14:textId="77777777" w:rsidTr="00EA69D9">
        <w:trPr>
          <w:trHeight w:val="20"/>
          <w:tblHeader/>
        </w:trPr>
        <w:tc>
          <w:tcPr>
            <w:tcW w:w="3239"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1EDEA8D8" w14:textId="77777777" w:rsidR="00742B07" w:rsidRPr="00696205"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CENTRO FISABIO - ENTIDAD FINANCIADORA</w:t>
            </w:r>
          </w:p>
        </w:tc>
        <w:tc>
          <w:tcPr>
            <w:tcW w:w="738"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5F002721" w14:textId="77777777" w:rsidR="00742B07" w:rsidRPr="00696205" w:rsidRDefault="00742B07" w:rsidP="00EA69D9">
            <w:pPr>
              <w:spacing w:after="0" w:line="240" w:lineRule="auto"/>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PROYECTOS</w:t>
            </w:r>
          </w:p>
        </w:tc>
        <w:tc>
          <w:tcPr>
            <w:tcW w:w="1023"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23EA13D4" w14:textId="77777777" w:rsidR="00742B07" w:rsidRPr="00696205"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IMPORTE CONCEDIDO</w:t>
            </w:r>
          </w:p>
        </w:tc>
      </w:tr>
      <w:tr w:rsidR="00742B07" w:rsidRPr="00696205" w14:paraId="78E84C0F"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45FF103"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FISABIO SALUD PÚBLICA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2FADEC36"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29</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3E4BB194"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5.328.733,30 €</w:t>
            </w:r>
          </w:p>
        </w:tc>
      </w:tr>
      <w:tr w:rsidR="00742B07" w:rsidRPr="00696205" w14:paraId="454BED2E"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02BADEBA"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55FF420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w:t>
            </w:r>
          </w:p>
        </w:tc>
        <w:tc>
          <w:tcPr>
            <w:tcW w:w="1023" w:type="pct"/>
            <w:tcBorders>
              <w:top w:val="nil"/>
              <w:left w:val="nil"/>
              <w:bottom w:val="single" w:sz="4" w:space="0" w:color="BFBFBF"/>
              <w:right w:val="single" w:sz="4" w:space="0" w:color="BFBFBF"/>
            </w:tcBorders>
            <w:noWrap/>
            <w:vAlign w:val="bottom"/>
          </w:tcPr>
          <w:p w14:paraId="3C95438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957.932,21 €</w:t>
            </w:r>
          </w:p>
        </w:tc>
      </w:tr>
      <w:tr w:rsidR="00742B07" w:rsidRPr="00696205" w14:paraId="47F1B33C"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0CD6C978"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CENTRO DE INVESTIGACIÓN BIOMEDICA EN RED,</w:t>
            </w:r>
          </w:p>
        </w:tc>
        <w:tc>
          <w:tcPr>
            <w:tcW w:w="738" w:type="pct"/>
            <w:tcBorders>
              <w:top w:val="nil"/>
              <w:left w:val="nil"/>
              <w:bottom w:val="single" w:sz="4" w:space="0" w:color="BFBFBF"/>
              <w:right w:val="single" w:sz="4" w:space="0" w:color="BFBFBF"/>
            </w:tcBorders>
            <w:noWrap/>
            <w:vAlign w:val="bottom"/>
          </w:tcPr>
          <w:p w14:paraId="26FBA636"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1F24202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48.574 €</w:t>
            </w:r>
          </w:p>
        </w:tc>
      </w:tr>
      <w:tr w:rsidR="00742B07" w:rsidRPr="00696205" w14:paraId="7011616D"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1E75DA71"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CONSEJO GENERAL DE COLEGIOS OFICIALES DE ENFERMERÍA DE ESPAÑA (CGE)</w:t>
            </w:r>
          </w:p>
        </w:tc>
        <w:tc>
          <w:tcPr>
            <w:tcW w:w="738" w:type="pct"/>
            <w:tcBorders>
              <w:top w:val="nil"/>
              <w:left w:val="nil"/>
              <w:bottom w:val="single" w:sz="4" w:space="0" w:color="BFBFBF"/>
              <w:right w:val="single" w:sz="4" w:space="0" w:color="BFBFBF"/>
            </w:tcBorders>
            <w:noWrap/>
            <w:vAlign w:val="bottom"/>
          </w:tcPr>
          <w:p w14:paraId="2A49EC21"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70F487F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10.000 €</w:t>
            </w:r>
          </w:p>
        </w:tc>
      </w:tr>
      <w:tr w:rsidR="00742B07" w:rsidRPr="00696205" w14:paraId="28A85420"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65D38A1B"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FECYT (FUNDACION ESPAÑOLA PARA LA CIENCIA Y LA TECNOLOGIA)</w:t>
            </w:r>
          </w:p>
        </w:tc>
        <w:tc>
          <w:tcPr>
            <w:tcW w:w="738" w:type="pct"/>
            <w:tcBorders>
              <w:top w:val="nil"/>
              <w:left w:val="nil"/>
              <w:bottom w:val="single" w:sz="4" w:space="0" w:color="BFBFBF"/>
              <w:right w:val="single" w:sz="4" w:space="0" w:color="BFBFBF"/>
            </w:tcBorders>
            <w:noWrap/>
            <w:vAlign w:val="bottom"/>
          </w:tcPr>
          <w:p w14:paraId="7F66233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w:t>
            </w:r>
          </w:p>
        </w:tc>
        <w:tc>
          <w:tcPr>
            <w:tcW w:w="1023" w:type="pct"/>
            <w:tcBorders>
              <w:top w:val="nil"/>
              <w:left w:val="nil"/>
              <w:bottom w:val="single" w:sz="4" w:space="0" w:color="BFBFBF"/>
              <w:right w:val="single" w:sz="4" w:space="0" w:color="BFBFBF"/>
            </w:tcBorders>
            <w:noWrap/>
            <w:vAlign w:val="bottom"/>
          </w:tcPr>
          <w:p w14:paraId="0C620D6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84.072,91€</w:t>
            </w:r>
          </w:p>
        </w:tc>
      </w:tr>
      <w:tr w:rsidR="00742B07" w:rsidRPr="00696205" w14:paraId="3F548F09"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5CB01C33"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FUNDACION PRIVADA PREVENT</w:t>
            </w:r>
          </w:p>
        </w:tc>
        <w:tc>
          <w:tcPr>
            <w:tcW w:w="738" w:type="pct"/>
            <w:tcBorders>
              <w:top w:val="nil"/>
              <w:left w:val="nil"/>
              <w:bottom w:val="single" w:sz="4" w:space="0" w:color="BFBFBF"/>
              <w:right w:val="single" w:sz="4" w:space="0" w:color="BFBFBF"/>
            </w:tcBorders>
            <w:noWrap/>
            <w:vAlign w:val="bottom"/>
          </w:tcPr>
          <w:p w14:paraId="6B36C2CA"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2EDBBFA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27.976,97€</w:t>
            </w:r>
          </w:p>
        </w:tc>
      </w:tr>
      <w:tr w:rsidR="00742B07" w:rsidRPr="00696205" w14:paraId="35D8BDC7"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2A00218A"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GV CONSELLERIA DE INNOVACIÓN, INDUSTRIA, COMERCIO Y TURISMO</w:t>
            </w:r>
          </w:p>
        </w:tc>
        <w:tc>
          <w:tcPr>
            <w:tcW w:w="738" w:type="pct"/>
            <w:tcBorders>
              <w:top w:val="nil"/>
              <w:left w:val="nil"/>
              <w:bottom w:val="single" w:sz="4" w:space="0" w:color="BFBFBF"/>
              <w:right w:val="single" w:sz="4" w:space="0" w:color="BFBFBF"/>
            </w:tcBorders>
            <w:noWrap/>
            <w:vAlign w:val="bottom"/>
          </w:tcPr>
          <w:p w14:paraId="621379BB"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7</w:t>
            </w:r>
          </w:p>
        </w:tc>
        <w:tc>
          <w:tcPr>
            <w:tcW w:w="1023" w:type="pct"/>
            <w:tcBorders>
              <w:top w:val="nil"/>
              <w:left w:val="nil"/>
              <w:bottom w:val="single" w:sz="4" w:space="0" w:color="BFBFBF"/>
              <w:right w:val="single" w:sz="4" w:space="0" w:color="BFBFBF"/>
            </w:tcBorders>
            <w:noWrap/>
            <w:vAlign w:val="bottom"/>
          </w:tcPr>
          <w:p w14:paraId="2031E98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365.879,29 €</w:t>
            </w:r>
          </w:p>
        </w:tc>
      </w:tr>
      <w:tr w:rsidR="00742B07" w:rsidRPr="00696205" w14:paraId="7EF9BD64"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56F55E0C"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GV CONSELLERIA DE SANIDAD</w:t>
            </w:r>
          </w:p>
        </w:tc>
        <w:tc>
          <w:tcPr>
            <w:tcW w:w="738" w:type="pct"/>
            <w:tcBorders>
              <w:top w:val="nil"/>
              <w:left w:val="nil"/>
              <w:bottom w:val="single" w:sz="4" w:space="0" w:color="BFBFBF"/>
              <w:right w:val="single" w:sz="4" w:space="0" w:color="BFBFBF"/>
            </w:tcBorders>
            <w:noWrap/>
            <w:vAlign w:val="bottom"/>
          </w:tcPr>
          <w:p w14:paraId="1E25DBA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2D67B78F"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1.035.269,38 €</w:t>
            </w:r>
          </w:p>
        </w:tc>
      </w:tr>
      <w:tr w:rsidR="00742B07" w:rsidRPr="00696205" w14:paraId="752BDCD3"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4DE39A5E"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INSTITUTO CARLOS III</w:t>
            </w:r>
          </w:p>
        </w:tc>
        <w:tc>
          <w:tcPr>
            <w:tcW w:w="738" w:type="pct"/>
            <w:tcBorders>
              <w:top w:val="nil"/>
              <w:left w:val="nil"/>
              <w:bottom w:val="single" w:sz="4" w:space="0" w:color="BFBFBF"/>
              <w:right w:val="single" w:sz="4" w:space="0" w:color="BFBFBF"/>
            </w:tcBorders>
            <w:noWrap/>
            <w:vAlign w:val="bottom"/>
          </w:tcPr>
          <w:p w14:paraId="2FA5D780"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7</w:t>
            </w:r>
          </w:p>
        </w:tc>
        <w:tc>
          <w:tcPr>
            <w:tcW w:w="1023" w:type="pct"/>
            <w:tcBorders>
              <w:top w:val="nil"/>
              <w:left w:val="nil"/>
              <w:bottom w:val="single" w:sz="4" w:space="0" w:color="BFBFBF"/>
              <w:right w:val="single" w:sz="4" w:space="0" w:color="BFBFBF"/>
            </w:tcBorders>
            <w:noWrap/>
            <w:vAlign w:val="bottom"/>
          </w:tcPr>
          <w:p w14:paraId="08490AB1"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1.820.707,50 €</w:t>
            </w:r>
          </w:p>
        </w:tc>
      </w:tr>
      <w:tr w:rsidR="00742B07" w:rsidRPr="00696205" w14:paraId="4FBB9454"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2EC37128"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MINISTERIO DE CIENCIA E INNOVACIÓN</w:t>
            </w:r>
          </w:p>
        </w:tc>
        <w:tc>
          <w:tcPr>
            <w:tcW w:w="738" w:type="pct"/>
            <w:tcBorders>
              <w:top w:val="nil"/>
              <w:left w:val="nil"/>
              <w:bottom w:val="single" w:sz="4" w:space="0" w:color="BFBFBF"/>
              <w:right w:val="single" w:sz="4" w:space="0" w:color="BFBFBF"/>
            </w:tcBorders>
            <w:noWrap/>
            <w:vAlign w:val="bottom"/>
          </w:tcPr>
          <w:p w14:paraId="1AD8D19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4</w:t>
            </w:r>
          </w:p>
        </w:tc>
        <w:tc>
          <w:tcPr>
            <w:tcW w:w="1023" w:type="pct"/>
            <w:tcBorders>
              <w:top w:val="nil"/>
              <w:left w:val="nil"/>
              <w:bottom w:val="single" w:sz="4" w:space="0" w:color="BFBFBF"/>
              <w:right w:val="single" w:sz="4" w:space="0" w:color="BFBFBF"/>
            </w:tcBorders>
            <w:noWrap/>
            <w:vAlign w:val="bottom"/>
          </w:tcPr>
          <w:p w14:paraId="0AED615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851.324,25 €</w:t>
            </w:r>
          </w:p>
        </w:tc>
      </w:tr>
      <w:tr w:rsidR="00742B07" w:rsidRPr="00696205" w14:paraId="765375BE"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6A3638EC"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MINISTERIO DE UNIVERSIDADES</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D32B0D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5CB712A7"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126.996,79 €</w:t>
            </w:r>
          </w:p>
        </w:tc>
      </w:tr>
      <w:tr w:rsidR="00742B07" w:rsidRPr="00696205" w14:paraId="6DC9A220"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7AD8FB7F"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HOSPITAL DE ELCHE</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7135328A"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14</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0E0DEA2"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920.765,03 €</w:t>
            </w:r>
          </w:p>
        </w:tc>
      </w:tr>
      <w:tr w:rsidR="00742B07" w:rsidRPr="00696205" w14:paraId="7195E3DB"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6B5D8515"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7DC7605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w:t>
            </w:r>
          </w:p>
        </w:tc>
        <w:tc>
          <w:tcPr>
            <w:tcW w:w="1023" w:type="pct"/>
            <w:tcBorders>
              <w:top w:val="nil"/>
              <w:left w:val="nil"/>
              <w:bottom w:val="single" w:sz="4" w:space="0" w:color="BFBFBF"/>
              <w:right w:val="single" w:sz="4" w:space="0" w:color="BFBFBF"/>
            </w:tcBorders>
            <w:noWrap/>
            <w:vAlign w:val="bottom"/>
          </w:tcPr>
          <w:p w14:paraId="64C841EC"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270.844,59 €</w:t>
            </w:r>
          </w:p>
        </w:tc>
      </w:tr>
      <w:tr w:rsidR="00742B07" w:rsidRPr="00696205" w14:paraId="6CC672EA"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1E5342B2"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BOEHRINGER INGELHEIM ESPAÑA S. A.</w:t>
            </w:r>
          </w:p>
        </w:tc>
        <w:tc>
          <w:tcPr>
            <w:tcW w:w="738" w:type="pct"/>
            <w:tcBorders>
              <w:top w:val="nil"/>
              <w:left w:val="nil"/>
              <w:bottom w:val="single" w:sz="4" w:space="0" w:color="BFBFBF"/>
              <w:right w:val="single" w:sz="4" w:space="0" w:color="BFBFBF"/>
            </w:tcBorders>
            <w:noWrap/>
            <w:vAlign w:val="bottom"/>
          </w:tcPr>
          <w:p w14:paraId="7B325D22"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562BE39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3.000 €</w:t>
            </w:r>
          </w:p>
        </w:tc>
      </w:tr>
      <w:tr w:rsidR="00742B07" w:rsidRPr="00696205" w14:paraId="46BB9E75"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14336629"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FUNDACION DE NEUMOLOGIA DE LA COMUNIDAD VALENCIANA</w:t>
            </w:r>
          </w:p>
        </w:tc>
        <w:tc>
          <w:tcPr>
            <w:tcW w:w="738" w:type="pct"/>
            <w:tcBorders>
              <w:top w:val="nil"/>
              <w:left w:val="nil"/>
              <w:bottom w:val="single" w:sz="4" w:space="0" w:color="BFBFBF"/>
              <w:right w:val="single" w:sz="4" w:space="0" w:color="BFBFBF"/>
            </w:tcBorders>
            <w:noWrap/>
            <w:vAlign w:val="bottom"/>
          </w:tcPr>
          <w:p w14:paraId="12E2DCC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243CACBD"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6.000 €</w:t>
            </w:r>
          </w:p>
        </w:tc>
      </w:tr>
      <w:tr w:rsidR="00742B07" w:rsidRPr="00696205" w14:paraId="3823A3C1"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6BAD981"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GV CONSELLERIA DE INNOVACIÓN, INDUSTRIA, COMERCIO Y TURISMO</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936EC06"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5</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B098AED"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190.520,44 €</w:t>
            </w:r>
          </w:p>
        </w:tc>
      </w:tr>
      <w:tr w:rsidR="00742B07" w:rsidRPr="00696205" w14:paraId="1767C439"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A4DEE1E"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lastRenderedPageBreak/>
              <w:t>INSTITUTO CARLOS III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2AB4C7EC"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4</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4666619"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447.400 €</w:t>
            </w:r>
          </w:p>
        </w:tc>
      </w:tr>
      <w:tr w:rsidR="00742B07" w:rsidRPr="00696205" w14:paraId="09DE320F"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02DF6AFE"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UNIVERSITAT INTERNACIONAL VALENCIANA – VALENCIAN INTERNATIONAL UNIVERSITY S.L.</w:t>
            </w:r>
          </w:p>
        </w:tc>
        <w:tc>
          <w:tcPr>
            <w:tcW w:w="738" w:type="pct"/>
            <w:tcBorders>
              <w:top w:val="nil"/>
              <w:left w:val="nil"/>
              <w:bottom w:val="single" w:sz="4" w:space="0" w:color="BFBFBF"/>
              <w:right w:val="single" w:sz="4" w:space="0" w:color="BFBFBF"/>
            </w:tcBorders>
            <w:noWrap/>
            <w:vAlign w:val="bottom"/>
          </w:tcPr>
          <w:p w14:paraId="5018532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503B3146"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3.000 €</w:t>
            </w:r>
          </w:p>
        </w:tc>
      </w:tr>
      <w:tr w:rsidR="00742B07" w:rsidRPr="00696205" w14:paraId="760279EC"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2C3324F2"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UNIVERSITARIO DR.PESET</w:t>
            </w:r>
          </w:p>
        </w:tc>
        <w:tc>
          <w:tcPr>
            <w:tcW w:w="738" w:type="pct"/>
            <w:tcBorders>
              <w:top w:val="nil"/>
              <w:left w:val="nil"/>
              <w:bottom w:val="single" w:sz="4" w:space="0" w:color="BFBFBF"/>
              <w:right w:val="single" w:sz="4" w:space="0" w:color="BFBFBF"/>
            </w:tcBorders>
            <w:noWrap/>
            <w:vAlign w:val="bottom"/>
          </w:tcPr>
          <w:p w14:paraId="411D13EF"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12</w:t>
            </w:r>
          </w:p>
        </w:tc>
        <w:tc>
          <w:tcPr>
            <w:tcW w:w="1023" w:type="pct"/>
            <w:tcBorders>
              <w:top w:val="nil"/>
              <w:left w:val="nil"/>
              <w:bottom w:val="single" w:sz="4" w:space="0" w:color="BFBFBF"/>
              <w:right w:val="single" w:sz="4" w:space="0" w:color="BFBFBF"/>
            </w:tcBorders>
            <w:noWrap/>
            <w:vAlign w:val="bottom"/>
          </w:tcPr>
          <w:p w14:paraId="13927E43"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1.391.827,78 €</w:t>
            </w:r>
          </w:p>
        </w:tc>
      </w:tr>
      <w:tr w:rsidR="00742B07" w:rsidRPr="00696205" w14:paraId="67A8CA66"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580C4BAB"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FUNDACION DE NEUMOLOGIA DE LA COMUNIDAD VALENCIANA</w:t>
            </w:r>
          </w:p>
        </w:tc>
        <w:tc>
          <w:tcPr>
            <w:tcW w:w="738" w:type="pct"/>
            <w:tcBorders>
              <w:top w:val="nil"/>
              <w:left w:val="nil"/>
              <w:bottom w:val="single" w:sz="4" w:space="0" w:color="BFBFBF"/>
              <w:right w:val="single" w:sz="4" w:space="0" w:color="BFBFBF"/>
            </w:tcBorders>
            <w:noWrap/>
            <w:vAlign w:val="bottom"/>
          </w:tcPr>
          <w:p w14:paraId="6ABFBF8D"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59247BA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12.000 €</w:t>
            </w:r>
          </w:p>
        </w:tc>
      </w:tr>
      <w:tr w:rsidR="00742B07" w:rsidRPr="00696205" w14:paraId="4DC405DC"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51699A3F"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GV CONSELLERIA DE INNOVACIÓN, INDUSTRIA, COMERCIO Y TURISMO</w:t>
            </w:r>
          </w:p>
        </w:tc>
        <w:tc>
          <w:tcPr>
            <w:tcW w:w="738" w:type="pct"/>
            <w:tcBorders>
              <w:top w:val="nil"/>
              <w:left w:val="nil"/>
              <w:bottom w:val="single" w:sz="4" w:space="0" w:color="BFBFBF"/>
              <w:right w:val="single" w:sz="4" w:space="0" w:color="BFBFBF"/>
            </w:tcBorders>
            <w:noWrap/>
            <w:vAlign w:val="bottom"/>
          </w:tcPr>
          <w:p w14:paraId="5B4F5201"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6</w:t>
            </w:r>
          </w:p>
        </w:tc>
        <w:tc>
          <w:tcPr>
            <w:tcW w:w="1023" w:type="pct"/>
            <w:tcBorders>
              <w:top w:val="nil"/>
              <w:left w:val="nil"/>
              <w:bottom w:val="single" w:sz="4" w:space="0" w:color="BFBFBF"/>
              <w:right w:val="single" w:sz="4" w:space="0" w:color="BFBFBF"/>
            </w:tcBorders>
            <w:noWrap/>
            <w:vAlign w:val="bottom"/>
          </w:tcPr>
          <w:p w14:paraId="0D09D88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737.427,78 €</w:t>
            </w:r>
          </w:p>
        </w:tc>
      </w:tr>
      <w:tr w:rsidR="00742B07" w:rsidRPr="00696205" w14:paraId="47912225"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7421B4D1"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INSTITUTO CARLOS III</w:t>
            </w:r>
          </w:p>
        </w:tc>
        <w:tc>
          <w:tcPr>
            <w:tcW w:w="738" w:type="pct"/>
            <w:tcBorders>
              <w:top w:val="nil"/>
              <w:left w:val="nil"/>
              <w:bottom w:val="single" w:sz="4" w:space="0" w:color="BFBFBF"/>
              <w:right w:val="single" w:sz="4" w:space="0" w:color="BFBFBF"/>
            </w:tcBorders>
            <w:noWrap/>
            <w:vAlign w:val="bottom"/>
          </w:tcPr>
          <w:p w14:paraId="4C22A55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4</w:t>
            </w:r>
          </w:p>
        </w:tc>
        <w:tc>
          <w:tcPr>
            <w:tcW w:w="1023" w:type="pct"/>
            <w:tcBorders>
              <w:top w:val="nil"/>
              <w:left w:val="nil"/>
              <w:bottom w:val="single" w:sz="4" w:space="0" w:color="BFBFBF"/>
              <w:right w:val="single" w:sz="4" w:space="0" w:color="BFBFBF"/>
            </w:tcBorders>
            <w:noWrap/>
            <w:vAlign w:val="bottom"/>
          </w:tcPr>
          <w:p w14:paraId="682DFEB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482.400 €</w:t>
            </w:r>
          </w:p>
        </w:tc>
      </w:tr>
      <w:tr w:rsidR="00742B07" w:rsidRPr="00696205" w14:paraId="5094C1C7"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5D7CEB8"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MINISTERIO DE CIENCIA E INNOVACIÓN</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322242F"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FD319E2"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160.000 €</w:t>
            </w:r>
          </w:p>
        </w:tc>
      </w:tr>
      <w:tr w:rsidR="00742B07" w:rsidRPr="00696205" w14:paraId="1B473C79"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75DABE7D"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CENTRO DE ATENCIÓN PRIMARIA SANT JOAN D´ALACANT</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3CAC163"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4</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469D618"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193.536,82 €</w:t>
            </w:r>
          </w:p>
        </w:tc>
      </w:tr>
      <w:tr w:rsidR="00742B07" w:rsidRPr="00696205" w14:paraId="6FDAE084"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6E7BB36"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CENTRO INTERNACIONAL PARA LA INVESTIGACION DEL ENVEJECIMIENTO, FUNDACION DE LA COMUNIDAD VALENCIANA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5305C482"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1F508A6B"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sz w:val="22"/>
                <w:szCs w:val="22"/>
              </w:rPr>
              <w:t>14.662,50 €</w:t>
            </w:r>
          </w:p>
        </w:tc>
      </w:tr>
      <w:tr w:rsidR="00742B07" w:rsidRPr="00696205" w14:paraId="7F9873F2"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3AE42A41"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FECYT (FUNDACION ESPAÑOLA PARA LA CIENCIA Y LA TECNOLOGIA)</w:t>
            </w:r>
          </w:p>
        </w:tc>
        <w:tc>
          <w:tcPr>
            <w:tcW w:w="738" w:type="pct"/>
            <w:tcBorders>
              <w:top w:val="nil"/>
              <w:left w:val="nil"/>
              <w:bottom w:val="single" w:sz="4" w:space="0" w:color="BFBFBF"/>
              <w:right w:val="single" w:sz="4" w:space="0" w:color="BFBFBF"/>
            </w:tcBorders>
            <w:noWrap/>
            <w:vAlign w:val="bottom"/>
          </w:tcPr>
          <w:p w14:paraId="5E35D4A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522C1117"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47.395,92 €</w:t>
            </w:r>
          </w:p>
        </w:tc>
      </w:tr>
      <w:tr w:rsidR="00742B07" w:rsidRPr="00696205" w14:paraId="43D77AB0"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16A50DE4"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GV CONSELLERIA DE INNOVACIÓN, INDUSTRIA, COMERCIO Y TURISMO</w:t>
            </w:r>
          </w:p>
        </w:tc>
        <w:tc>
          <w:tcPr>
            <w:tcW w:w="738" w:type="pct"/>
            <w:tcBorders>
              <w:top w:val="nil"/>
              <w:left w:val="nil"/>
              <w:bottom w:val="single" w:sz="4" w:space="0" w:color="BFBFBF"/>
              <w:right w:val="single" w:sz="4" w:space="0" w:color="BFBFBF"/>
            </w:tcBorders>
            <w:noWrap/>
            <w:vAlign w:val="bottom"/>
          </w:tcPr>
          <w:p w14:paraId="5512AAC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w:t>
            </w:r>
          </w:p>
        </w:tc>
        <w:tc>
          <w:tcPr>
            <w:tcW w:w="1023" w:type="pct"/>
            <w:tcBorders>
              <w:top w:val="nil"/>
              <w:left w:val="nil"/>
              <w:bottom w:val="single" w:sz="4" w:space="0" w:color="BFBFBF"/>
              <w:right w:val="single" w:sz="4" w:space="0" w:color="BFBFBF"/>
            </w:tcBorders>
            <w:noWrap/>
            <w:vAlign w:val="bottom"/>
          </w:tcPr>
          <w:p w14:paraId="482EBB62"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131.478,40 €</w:t>
            </w:r>
          </w:p>
        </w:tc>
      </w:tr>
      <w:tr w:rsidR="00742B07" w:rsidRPr="00696205" w14:paraId="5A2C5705"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3C8A94D8"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LA RIBERA DE ALZIRA</w:t>
            </w:r>
          </w:p>
        </w:tc>
        <w:tc>
          <w:tcPr>
            <w:tcW w:w="738" w:type="pct"/>
            <w:tcBorders>
              <w:top w:val="nil"/>
              <w:left w:val="nil"/>
              <w:bottom w:val="single" w:sz="4" w:space="0" w:color="BFBFBF"/>
              <w:right w:val="single" w:sz="4" w:space="0" w:color="BFBFBF"/>
            </w:tcBorders>
            <w:noWrap/>
            <w:vAlign w:val="bottom"/>
          </w:tcPr>
          <w:p w14:paraId="2B7CF351"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2</w:t>
            </w:r>
          </w:p>
        </w:tc>
        <w:tc>
          <w:tcPr>
            <w:tcW w:w="1023" w:type="pct"/>
            <w:tcBorders>
              <w:top w:val="nil"/>
              <w:left w:val="nil"/>
              <w:bottom w:val="single" w:sz="4" w:space="0" w:color="BFBFBF"/>
              <w:right w:val="single" w:sz="4" w:space="0" w:color="BFBFBF"/>
            </w:tcBorders>
            <w:noWrap/>
            <w:vAlign w:val="bottom"/>
          </w:tcPr>
          <w:p w14:paraId="738F43E3"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183.000 €</w:t>
            </w:r>
          </w:p>
        </w:tc>
      </w:tr>
      <w:tr w:rsidR="00742B07" w:rsidRPr="00696205" w14:paraId="52A519A1"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721348E2"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CONSEJO GENERAL DE COLEGIOS OFICIALES DE ENFERMERÍA DE ESPAÑA (CGE)</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8DFFFC8"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4649B42"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3.000 €</w:t>
            </w:r>
          </w:p>
        </w:tc>
      </w:tr>
      <w:tr w:rsidR="00742B07" w:rsidRPr="00696205" w14:paraId="0FE458D5"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2D509A3"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INSTITUTO CARLOS III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1DF650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52332A2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180.000 €</w:t>
            </w:r>
          </w:p>
        </w:tc>
      </w:tr>
      <w:tr w:rsidR="00742B07" w:rsidRPr="00696205" w14:paraId="4A7E0524"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630AE3B"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ARNAU DE VILANOVA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5498F8E1"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B90BBB7"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3.000 €</w:t>
            </w:r>
          </w:p>
        </w:tc>
      </w:tr>
      <w:tr w:rsidR="00742B07" w:rsidRPr="00696205" w14:paraId="1614E262"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5F980F9E"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SOCIEDAD DE MEDICINA INTERNA DE LACOMUNIDAD VALENCIANA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79BFC8F"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6634E3D2"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3.000 €</w:t>
            </w:r>
          </w:p>
        </w:tc>
      </w:tr>
      <w:tr w:rsidR="00742B07" w:rsidRPr="00696205" w14:paraId="0A944CFF"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3A3D7D14"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CENTRO DE ATENCIÓN PRIMARIA ARNAU DE VILANOVA-LLÍRIA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3F439F0"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B5F8594"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183.375 €</w:t>
            </w:r>
          </w:p>
        </w:tc>
      </w:tr>
      <w:tr w:rsidR="00742B07" w:rsidRPr="00696205" w14:paraId="589A5BC9"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765A7806"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INSTITUTO CARLOS III</w:t>
            </w:r>
          </w:p>
        </w:tc>
        <w:tc>
          <w:tcPr>
            <w:tcW w:w="738" w:type="pct"/>
            <w:tcBorders>
              <w:top w:val="nil"/>
              <w:left w:val="nil"/>
              <w:bottom w:val="single" w:sz="4" w:space="0" w:color="BFBFBF"/>
              <w:right w:val="single" w:sz="4" w:space="0" w:color="BFBFBF"/>
            </w:tcBorders>
            <w:noWrap/>
            <w:vAlign w:val="bottom"/>
          </w:tcPr>
          <w:p w14:paraId="07BB7086"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3CD87F59"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183.375 €</w:t>
            </w:r>
          </w:p>
        </w:tc>
      </w:tr>
      <w:tr w:rsidR="00742B07" w:rsidRPr="00696205" w14:paraId="2389A90E"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34C021C9"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UNIVERSITARIO SAN JUAN DE ALICANTE</w:t>
            </w:r>
          </w:p>
        </w:tc>
        <w:tc>
          <w:tcPr>
            <w:tcW w:w="738" w:type="pct"/>
            <w:tcBorders>
              <w:top w:val="nil"/>
              <w:left w:val="nil"/>
              <w:bottom w:val="single" w:sz="4" w:space="0" w:color="BFBFBF"/>
              <w:right w:val="single" w:sz="4" w:space="0" w:color="BFBFBF"/>
            </w:tcBorders>
            <w:noWrap/>
            <w:vAlign w:val="bottom"/>
          </w:tcPr>
          <w:p w14:paraId="49DCE7D9"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w:t>
            </w:r>
          </w:p>
        </w:tc>
        <w:tc>
          <w:tcPr>
            <w:tcW w:w="1023" w:type="pct"/>
            <w:tcBorders>
              <w:top w:val="nil"/>
              <w:left w:val="nil"/>
              <w:bottom w:val="single" w:sz="4" w:space="0" w:color="BFBFBF"/>
              <w:right w:val="single" w:sz="4" w:space="0" w:color="BFBFBF"/>
            </w:tcBorders>
            <w:noWrap/>
            <w:vAlign w:val="bottom"/>
          </w:tcPr>
          <w:p w14:paraId="3AB742C7"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30.000 €</w:t>
            </w:r>
          </w:p>
        </w:tc>
      </w:tr>
      <w:tr w:rsidR="00742B07" w:rsidRPr="00696205" w14:paraId="0D4D6DDA"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732752FA"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GILEAD SCIENCES, S.L.</w:t>
            </w:r>
          </w:p>
        </w:tc>
        <w:tc>
          <w:tcPr>
            <w:tcW w:w="738" w:type="pct"/>
            <w:tcBorders>
              <w:top w:val="nil"/>
              <w:left w:val="nil"/>
              <w:bottom w:val="single" w:sz="4" w:space="0" w:color="BFBFBF"/>
              <w:right w:val="single" w:sz="4" w:space="0" w:color="BFBFBF"/>
            </w:tcBorders>
            <w:noWrap/>
            <w:vAlign w:val="bottom"/>
          </w:tcPr>
          <w:p w14:paraId="46A7394E"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184E422D"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30.000 €</w:t>
            </w:r>
          </w:p>
        </w:tc>
      </w:tr>
      <w:tr w:rsidR="00742B07" w:rsidRPr="00696205" w14:paraId="01C1F1ED"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6E7BEBD4"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DE SAGUNTO</w:t>
            </w:r>
          </w:p>
        </w:tc>
        <w:tc>
          <w:tcPr>
            <w:tcW w:w="738" w:type="pct"/>
            <w:tcBorders>
              <w:top w:val="nil"/>
              <w:left w:val="nil"/>
              <w:bottom w:val="single" w:sz="4" w:space="0" w:color="BFBFBF"/>
              <w:right w:val="single" w:sz="4" w:space="0" w:color="BFBFBF"/>
            </w:tcBorders>
            <w:noWrap/>
            <w:vAlign w:val="bottom"/>
          </w:tcPr>
          <w:p w14:paraId="23132797"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w:t>
            </w:r>
          </w:p>
        </w:tc>
        <w:tc>
          <w:tcPr>
            <w:tcW w:w="1023" w:type="pct"/>
            <w:tcBorders>
              <w:top w:val="nil"/>
              <w:left w:val="nil"/>
              <w:bottom w:val="single" w:sz="4" w:space="0" w:color="BFBFBF"/>
              <w:right w:val="single" w:sz="4" w:space="0" w:color="BFBFBF"/>
            </w:tcBorders>
            <w:noWrap/>
            <w:vAlign w:val="bottom"/>
          </w:tcPr>
          <w:p w14:paraId="30E2A432"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242.817,50 €</w:t>
            </w:r>
          </w:p>
        </w:tc>
      </w:tr>
      <w:tr w:rsidR="00742B07" w:rsidRPr="00696205" w14:paraId="3D4EF4FA"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086AC9D2"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INSTITUTO CARLOS III</w:t>
            </w:r>
          </w:p>
        </w:tc>
        <w:tc>
          <w:tcPr>
            <w:tcW w:w="738" w:type="pct"/>
            <w:tcBorders>
              <w:top w:val="nil"/>
              <w:left w:val="nil"/>
              <w:bottom w:val="single" w:sz="4" w:space="0" w:color="BFBFBF"/>
              <w:right w:val="single" w:sz="4" w:space="0" w:color="BFBFBF"/>
            </w:tcBorders>
            <w:noWrap/>
            <w:vAlign w:val="bottom"/>
          </w:tcPr>
          <w:p w14:paraId="03CD4407"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74B776A1"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242.817,50 €</w:t>
            </w:r>
          </w:p>
        </w:tc>
      </w:tr>
      <w:tr w:rsidR="00742B07" w:rsidRPr="00696205" w14:paraId="5223F118"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91902C0"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highlight w:val="yellow"/>
                <w:lang w:eastAsia="es-ES"/>
              </w:rPr>
            </w:pPr>
            <w:r w:rsidRPr="00696205">
              <w:rPr>
                <w:rFonts w:asciiTheme="minorHAnsi" w:hAnsiTheme="minorHAnsi" w:cstheme="minorHAnsi"/>
                <w:b/>
                <w:bCs/>
                <w:color w:val="000000"/>
                <w:sz w:val="22"/>
                <w:szCs w:val="22"/>
              </w:rPr>
              <w:t>HOSPITAL LLUIS ALCANYIS DE XÁTIVA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F8B30C0"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49DA2E02"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149.472,20 €</w:t>
            </w:r>
          </w:p>
        </w:tc>
      </w:tr>
      <w:tr w:rsidR="00742B07" w:rsidRPr="00696205" w14:paraId="28203B2F" w14:textId="77777777" w:rsidTr="00EA69D9">
        <w:trPr>
          <w:trHeight w:val="20"/>
        </w:trPr>
        <w:tc>
          <w:tcPr>
            <w:tcW w:w="3239" w:type="pct"/>
            <w:tcBorders>
              <w:top w:val="nil"/>
              <w:left w:val="single" w:sz="4" w:space="0" w:color="BFBFBF"/>
              <w:bottom w:val="single" w:sz="4" w:space="0" w:color="BFBFBF"/>
              <w:right w:val="single" w:sz="4" w:space="0" w:color="BFBFBF"/>
            </w:tcBorders>
            <w:noWrap/>
            <w:vAlign w:val="bottom"/>
          </w:tcPr>
          <w:p w14:paraId="47E514EA"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3A601DC4"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nil"/>
              <w:left w:val="nil"/>
              <w:bottom w:val="single" w:sz="4" w:space="0" w:color="BFBFBF"/>
              <w:right w:val="single" w:sz="4" w:space="0" w:color="BFBFBF"/>
            </w:tcBorders>
            <w:noWrap/>
            <w:vAlign w:val="bottom"/>
          </w:tcPr>
          <w:p w14:paraId="1462A9FE"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149.472,20 €</w:t>
            </w:r>
          </w:p>
        </w:tc>
      </w:tr>
      <w:tr w:rsidR="00742B07" w:rsidRPr="00696205" w14:paraId="298CA818"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778B3F9B" w14:textId="77777777" w:rsidR="00742B07" w:rsidRPr="00696205"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HOSPITAL VEGA BAJA DE ORIHUELA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4140CBA"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039194F"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hAnsiTheme="minorHAnsi" w:cstheme="minorHAnsi"/>
                <w:b/>
                <w:bCs/>
                <w:color w:val="000000"/>
                <w:sz w:val="22"/>
                <w:szCs w:val="22"/>
              </w:rPr>
              <w:t>30.000 €</w:t>
            </w:r>
          </w:p>
        </w:tc>
      </w:tr>
      <w:tr w:rsidR="00742B07" w:rsidRPr="00696205" w14:paraId="1DE0E55B"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41963A2"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GILEAD SCIENCES, S.L.</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2D100795"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5AFFAEC7"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30.000 €</w:t>
            </w:r>
          </w:p>
        </w:tc>
      </w:tr>
      <w:tr w:rsidR="00742B07" w:rsidRPr="00696205" w14:paraId="222CC753"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57CB9E76"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HOSPITAL LA PLANA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98AFCDE"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413AEFC" w14:textId="77777777" w:rsidR="00742B07" w:rsidRPr="00696205" w:rsidRDefault="00742B07" w:rsidP="00EA69D9">
            <w:pPr>
              <w:spacing w:after="0" w:line="240" w:lineRule="auto"/>
              <w:ind w:firstLineChars="100" w:firstLine="221"/>
              <w:jc w:val="right"/>
              <w:rPr>
                <w:rFonts w:asciiTheme="minorHAnsi" w:eastAsia="Times New Roman" w:hAnsiTheme="minorHAnsi" w:cstheme="minorHAnsi"/>
                <w:sz w:val="22"/>
                <w:szCs w:val="22"/>
                <w:lang w:eastAsia="es-ES"/>
              </w:rPr>
            </w:pPr>
            <w:r w:rsidRPr="00696205">
              <w:rPr>
                <w:rFonts w:asciiTheme="minorHAnsi" w:hAnsiTheme="minorHAnsi" w:cstheme="minorHAnsi"/>
                <w:b/>
                <w:bCs/>
                <w:color w:val="000000"/>
                <w:sz w:val="22"/>
                <w:szCs w:val="22"/>
              </w:rPr>
              <w:t>211.876,06 €</w:t>
            </w:r>
          </w:p>
        </w:tc>
      </w:tr>
      <w:tr w:rsidR="00742B07" w:rsidRPr="00696205" w14:paraId="4AB2451D"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AE78376" w14:textId="77777777" w:rsidR="00742B07" w:rsidRPr="00696205" w:rsidRDefault="00742B07" w:rsidP="00EA69D9">
            <w:pPr>
              <w:spacing w:after="0" w:line="240" w:lineRule="auto"/>
              <w:jc w:val="lef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AGENCIA VALENCIANA DE INNOVACIÓN</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0EAB0436"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51CD43E3" w14:textId="77777777" w:rsidR="00742B07" w:rsidRPr="00696205" w:rsidRDefault="00742B07" w:rsidP="00EA69D9">
            <w:pPr>
              <w:spacing w:after="0" w:line="240" w:lineRule="auto"/>
              <w:ind w:firstLineChars="100" w:firstLine="220"/>
              <w:jc w:val="right"/>
              <w:rPr>
                <w:rFonts w:asciiTheme="minorHAnsi" w:eastAsia="Times New Roman" w:hAnsiTheme="minorHAnsi" w:cstheme="minorHAnsi"/>
                <w:sz w:val="22"/>
                <w:szCs w:val="22"/>
                <w:lang w:eastAsia="es-ES"/>
              </w:rPr>
            </w:pPr>
            <w:r w:rsidRPr="00696205">
              <w:rPr>
                <w:rFonts w:asciiTheme="minorHAnsi" w:hAnsiTheme="minorHAnsi" w:cstheme="minorHAnsi"/>
                <w:sz w:val="22"/>
                <w:szCs w:val="22"/>
              </w:rPr>
              <w:t>211. 876,06 €</w:t>
            </w:r>
          </w:p>
        </w:tc>
      </w:tr>
      <w:tr w:rsidR="00742B07" w:rsidRPr="00696205" w14:paraId="6695B83C" w14:textId="77777777" w:rsidTr="00EA69D9">
        <w:trPr>
          <w:trHeight w:val="20"/>
        </w:trPr>
        <w:tc>
          <w:tcPr>
            <w:tcW w:w="3239"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341247B9"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TOTAL</w:t>
            </w:r>
          </w:p>
        </w:tc>
        <w:tc>
          <w:tcPr>
            <w:tcW w:w="738"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3C56440C"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68</w:t>
            </w:r>
          </w:p>
        </w:tc>
        <w:tc>
          <w:tcPr>
            <w:tcW w:w="1023"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547D50E8" w14:textId="77777777" w:rsidR="00742B07" w:rsidRPr="00696205"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val="es-ES_tradnl" w:eastAsia="es-ES"/>
              </w:rPr>
              <w:t xml:space="preserve">8.868.403,69 </w:t>
            </w:r>
            <w:r w:rsidRPr="00696205">
              <w:rPr>
                <w:rFonts w:asciiTheme="minorHAnsi" w:eastAsia="Times New Roman" w:hAnsiTheme="minorHAnsi" w:cstheme="minorHAnsi"/>
                <w:b/>
                <w:bCs/>
                <w:color w:val="000000"/>
                <w:sz w:val="22"/>
                <w:szCs w:val="22"/>
                <w:lang w:eastAsia="es-ES"/>
              </w:rPr>
              <w:t>€</w:t>
            </w:r>
          </w:p>
        </w:tc>
      </w:tr>
    </w:tbl>
    <w:p w14:paraId="18C9BB7A" w14:textId="77777777" w:rsidR="00742B07" w:rsidRPr="00C36160" w:rsidRDefault="00742B07" w:rsidP="00742B07">
      <w:pPr>
        <w:rPr>
          <w:b/>
          <w:highlight w:val="yellow"/>
          <w:u w:val="single"/>
          <w:lang w:val="es-ES_tradnl"/>
        </w:rPr>
      </w:pPr>
    </w:p>
    <w:p w14:paraId="0E29FD75" w14:textId="77777777" w:rsidR="00742B07" w:rsidRDefault="00742B07" w:rsidP="00742B07">
      <w:pPr>
        <w:rPr>
          <w:lang w:val="es-ES_tradnl"/>
        </w:rPr>
      </w:pPr>
      <w:r>
        <w:rPr>
          <w:lang w:val="es-ES_tradnl"/>
        </w:rPr>
        <w:t xml:space="preserve">Desde </w:t>
      </w:r>
      <w:r w:rsidRPr="005E56CC">
        <w:rPr>
          <w:lang w:val="es-ES_tradnl"/>
        </w:rPr>
        <w:t xml:space="preserve">Fisabio se siguen promoviendo las </w:t>
      </w:r>
      <w:r w:rsidRPr="005E56CC">
        <w:rPr>
          <w:b/>
          <w:lang w:val="es-ES_tradnl"/>
        </w:rPr>
        <w:t>convocatorias internas</w:t>
      </w:r>
      <w:r w:rsidRPr="005E56CC">
        <w:rPr>
          <w:lang w:val="es-ES_tradnl"/>
        </w:rPr>
        <w:t xml:space="preserve"> que constituyen programas financiados por la Fundación para el desarrollo de proyectos de investigación</w:t>
      </w:r>
      <w:r>
        <w:rPr>
          <w:lang w:val="es-ES_tradnl"/>
        </w:rPr>
        <w:t xml:space="preserve"> e innovación</w:t>
      </w:r>
      <w:r w:rsidRPr="005E56CC">
        <w:rPr>
          <w:lang w:val="es-ES_tradnl"/>
        </w:rPr>
        <w:t xml:space="preserve"> presentados por los distintos </w:t>
      </w:r>
      <w:r w:rsidRPr="005E56CC">
        <w:rPr>
          <w:lang w:val="es-ES_tradnl"/>
        </w:rPr>
        <w:lastRenderedPageBreak/>
        <w:t>grupos de investigadores</w:t>
      </w:r>
      <w:r>
        <w:rPr>
          <w:lang w:val="es-ES_tradnl"/>
        </w:rPr>
        <w:t>/as</w:t>
      </w:r>
      <w:r w:rsidRPr="005E56CC">
        <w:rPr>
          <w:lang w:val="es-ES_tradnl"/>
        </w:rPr>
        <w:t xml:space="preserve"> del ámbito de actuación de Fisabio </w:t>
      </w:r>
      <w:r>
        <w:rPr>
          <w:lang w:val="es-ES_tradnl"/>
        </w:rPr>
        <w:t>(</w:t>
      </w:r>
      <w:hyperlink r:id="rId11" w:history="1">
        <w:r w:rsidRPr="009913EF">
          <w:rPr>
            <w:rStyle w:val="Hipervnculo"/>
            <w:lang w:val="es-ES_tradnl"/>
          </w:rPr>
          <w:t>http://fisabio.san.gva.es/es/innovacion/programas-colaborativos-1/</w:t>
        </w:r>
      </w:hyperlink>
      <w:r>
        <w:rPr>
          <w:lang w:val="es-ES_tradnl"/>
        </w:rPr>
        <w:t>)</w:t>
      </w:r>
    </w:p>
    <w:p w14:paraId="7BED2593" w14:textId="77777777" w:rsidR="00742B07" w:rsidRPr="005E56CC" w:rsidRDefault="00742B07" w:rsidP="00742B07">
      <w:pPr>
        <w:rPr>
          <w:rStyle w:val="Hipervnculo"/>
          <w:color w:val="auto"/>
          <w:u w:val="none"/>
          <w:lang w:val="es-ES_tradnl"/>
        </w:rPr>
      </w:pPr>
      <w:r w:rsidRPr="005E56CC">
        <w:rPr>
          <w:rStyle w:val="Hipervnculo"/>
          <w:color w:val="auto"/>
          <w:u w:val="none"/>
          <w:lang w:val="es-ES_tradnl"/>
        </w:rPr>
        <w:t>En 202</w:t>
      </w:r>
      <w:r>
        <w:rPr>
          <w:rStyle w:val="Hipervnculo"/>
          <w:color w:val="auto"/>
          <w:u w:val="none"/>
          <w:lang w:val="es-ES_tradnl"/>
        </w:rPr>
        <w:t>3</w:t>
      </w:r>
      <w:r w:rsidRPr="005E56CC">
        <w:rPr>
          <w:rStyle w:val="Hipervnculo"/>
          <w:color w:val="auto"/>
          <w:u w:val="none"/>
          <w:lang w:val="es-ES_tradnl"/>
        </w:rPr>
        <w:t xml:space="preserve">, Fisabio </w:t>
      </w:r>
      <w:r>
        <w:rPr>
          <w:rStyle w:val="Hipervnculo"/>
          <w:color w:val="auto"/>
          <w:u w:val="none"/>
          <w:lang w:val="es-ES_tradnl"/>
        </w:rPr>
        <w:t xml:space="preserve">ha seguido ejecutando el programa Unisalut conjuntamente con UPV, UJI y la UMH. Dentro de este programa se presentaron un total de 58 propuestas de las que se han </w:t>
      </w:r>
      <w:r w:rsidRPr="005E56CC">
        <w:rPr>
          <w:rStyle w:val="Hipervnculo"/>
          <w:color w:val="auto"/>
          <w:u w:val="none"/>
          <w:lang w:val="es-ES_tradnl"/>
        </w:rPr>
        <w:t xml:space="preserve">concedido un total de </w:t>
      </w:r>
      <w:r>
        <w:rPr>
          <w:rStyle w:val="Hipervnculo"/>
          <w:b/>
          <w:color w:val="auto"/>
          <w:u w:val="none"/>
          <w:lang w:val="es-ES_tradnl"/>
        </w:rPr>
        <w:t>31</w:t>
      </w:r>
      <w:r w:rsidRPr="005E56CC">
        <w:rPr>
          <w:rStyle w:val="Hipervnculo"/>
          <w:b/>
          <w:color w:val="auto"/>
          <w:u w:val="none"/>
          <w:lang w:val="es-ES_tradnl"/>
        </w:rPr>
        <w:t xml:space="preserve"> ayudas </w:t>
      </w:r>
      <w:r>
        <w:rPr>
          <w:rStyle w:val="Hipervnculo"/>
          <w:color w:val="auto"/>
          <w:u w:val="none"/>
          <w:lang w:val="es-ES_tradnl"/>
        </w:rPr>
        <w:t xml:space="preserve">por un total de </w:t>
      </w:r>
      <w:r w:rsidRPr="005E56CC">
        <w:rPr>
          <w:rStyle w:val="Hipervnculo"/>
          <w:b/>
          <w:color w:val="auto"/>
          <w:u w:val="none"/>
          <w:lang w:val="es-ES_tradnl"/>
        </w:rPr>
        <w:t xml:space="preserve"> </w:t>
      </w:r>
      <w:r>
        <w:rPr>
          <w:rStyle w:val="Hipervnculo"/>
          <w:b/>
          <w:color w:val="auto"/>
          <w:u w:val="none"/>
          <w:lang w:val="es-ES_tradnl"/>
        </w:rPr>
        <w:t>235.738, 40</w:t>
      </w:r>
      <w:r w:rsidRPr="005E56CC">
        <w:rPr>
          <w:rStyle w:val="Hipervnculo"/>
          <w:b/>
          <w:color w:val="auto"/>
          <w:u w:val="none"/>
          <w:lang w:val="es-ES_tradnl"/>
        </w:rPr>
        <w:t xml:space="preserve"> €.</w:t>
      </w:r>
      <w:r w:rsidRPr="005E56CC">
        <w:rPr>
          <w:rStyle w:val="Hipervnculo"/>
          <w:color w:val="auto"/>
          <w:u w:val="none"/>
          <w:lang w:val="es-ES_tradnl"/>
        </w:rPr>
        <w:t xml:space="preserve"> El detalle de dichas ayudas concedidas por cada centro de adscripción de Fisabio se muestras en la Tabla 2.11.</w:t>
      </w:r>
    </w:p>
    <w:p w14:paraId="53C781D2" w14:textId="77777777" w:rsidR="00742B07" w:rsidRPr="005E56CC" w:rsidRDefault="00742B07" w:rsidP="00742B07">
      <w:pPr>
        <w:pStyle w:val="Descripcin"/>
        <w:keepNext/>
        <w:jc w:val="center"/>
      </w:pPr>
      <w:r>
        <w:rPr>
          <w:color w:val="auto"/>
        </w:rPr>
        <w:t>Tabla 2.11</w:t>
      </w:r>
      <w:r w:rsidRPr="005E56CC">
        <w:rPr>
          <w:color w:val="auto"/>
        </w:rPr>
        <w:t xml:space="preserve"> Ayudas </w:t>
      </w:r>
      <w:r>
        <w:rPr>
          <w:color w:val="auto"/>
        </w:rPr>
        <w:t xml:space="preserve">Unisalut </w:t>
      </w:r>
      <w:r w:rsidRPr="005E56CC">
        <w:rPr>
          <w:color w:val="auto"/>
        </w:rPr>
        <w:t>de Fisabio concedidas en 202</w:t>
      </w:r>
      <w:r>
        <w:rPr>
          <w:color w:val="auto"/>
        </w:rPr>
        <w:t>3</w:t>
      </w:r>
      <w:r w:rsidRPr="005E56CC">
        <w:rPr>
          <w:color w:val="auto"/>
        </w:rPr>
        <w:t xml:space="preserve"> por centro de adscripción</w:t>
      </w:r>
    </w:p>
    <w:tbl>
      <w:tblPr>
        <w:tblW w:w="5000" w:type="pct"/>
        <w:tblLayout w:type="fixed"/>
        <w:tblCellMar>
          <w:left w:w="70" w:type="dxa"/>
          <w:right w:w="70" w:type="dxa"/>
        </w:tblCellMar>
        <w:tblLook w:val="04A0" w:firstRow="1" w:lastRow="0" w:firstColumn="1" w:lastColumn="0" w:noHBand="0" w:noVBand="1"/>
      </w:tblPr>
      <w:tblGrid>
        <w:gridCol w:w="6666"/>
        <w:gridCol w:w="1263"/>
        <w:gridCol w:w="1415"/>
      </w:tblGrid>
      <w:tr w:rsidR="00742B07" w:rsidRPr="00F140D8" w14:paraId="66743D08" w14:textId="77777777" w:rsidTr="00EA69D9">
        <w:trPr>
          <w:trHeight w:val="20"/>
          <w:tblHeader/>
        </w:trPr>
        <w:tc>
          <w:tcPr>
            <w:tcW w:w="3567"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27CC343A" w14:textId="77777777" w:rsidR="00742B07" w:rsidRPr="00F140D8"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AYUDAS INTRAMURALES CONCEDIDAS – CENTRO FISABIO</w:t>
            </w:r>
          </w:p>
        </w:tc>
        <w:tc>
          <w:tcPr>
            <w:tcW w:w="676"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5FFC4DDD" w14:textId="77777777" w:rsidR="00742B07" w:rsidRPr="00F140D8"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PROYECTOS</w:t>
            </w:r>
          </w:p>
        </w:tc>
        <w:tc>
          <w:tcPr>
            <w:tcW w:w="757"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6D440B59" w14:textId="77777777" w:rsidR="00742B07" w:rsidRPr="00F140D8"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IMPORTE CONCEDIDO</w:t>
            </w:r>
          </w:p>
        </w:tc>
      </w:tr>
      <w:tr w:rsidR="00742B07" w:rsidRPr="00F140D8" w14:paraId="69E528E2"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145644BC"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HOSPITAL DE ELCHE</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4C979831"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7</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6EB67CF8"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50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3A579FB2"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175E4A6F"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ILISABIO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175A401F"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p>
        </w:tc>
        <w:tc>
          <w:tcPr>
            <w:tcW w:w="757" w:type="pct"/>
            <w:tcBorders>
              <w:top w:val="nil"/>
              <w:left w:val="nil"/>
              <w:bottom w:val="single" w:sz="4" w:space="0" w:color="BFBFBF"/>
              <w:right w:val="single" w:sz="4" w:space="0" w:color="BFBFBF"/>
            </w:tcBorders>
            <w:noWrap/>
            <w:vAlign w:val="bottom"/>
          </w:tcPr>
          <w:p w14:paraId="7C5A96C9"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78795C7B"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4E96411C"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ILISABIO. Modalidad de Apoyo para el Desarrollo de Proyectos de Innovación</w:t>
            </w:r>
          </w:p>
        </w:tc>
        <w:tc>
          <w:tcPr>
            <w:tcW w:w="676" w:type="pct"/>
            <w:tcBorders>
              <w:top w:val="nil"/>
              <w:left w:val="nil"/>
              <w:bottom w:val="single" w:sz="4" w:space="0" w:color="BFBFBF"/>
              <w:right w:val="single" w:sz="4" w:space="0" w:color="BFBFBF"/>
            </w:tcBorders>
            <w:noWrap/>
            <w:vAlign w:val="bottom"/>
          </w:tcPr>
          <w:p w14:paraId="754CBA04"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1B892C68"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4638341E"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62DDDE8E"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4AFE1CC" w14:textId="77777777" w:rsidR="00742B07" w:rsidRPr="00F140D8" w:rsidRDefault="00742B07" w:rsidP="00EA69D9">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4</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1A7644C0" w14:textId="77777777" w:rsidR="00742B07" w:rsidRPr="00F140D8" w:rsidRDefault="00742B07" w:rsidP="00EA69D9">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20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2473D6F2"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75344FD7"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HOSPITAL FRANCESC DE BORJA DE GANDÍA</w:t>
            </w:r>
          </w:p>
        </w:tc>
        <w:tc>
          <w:tcPr>
            <w:tcW w:w="676" w:type="pct"/>
            <w:tcBorders>
              <w:top w:val="nil"/>
              <w:left w:val="nil"/>
              <w:bottom w:val="single" w:sz="4" w:space="0" w:color="BFBFBF"/>
              <w:right w:val="single" w:sz="4" w:space="0" w:color="BFBFBF"/>
            </w:tcBorders>
            <w:noWrap/>
            <w:vAlign w:val="bottom"/>
          </w:tcPr>
          <w:p w14:paraId="72E7EF5A"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4</w:t>
            </w:r>
          </w:p>
        </w:tc>
        <w:tc>
          <w:tcPr>
            <w:tcW w:w="757" w:type="pct"/>
            <w:tcBorders>
              <w:top w:val="nil"/>
              <w:left w:val="nil"/>
              <w:bottom w:val="single" w:sz="4" w:space="0" w:color="BFBFBF"/>
              <w:right w:val="single" w:sz="4" w:space="0" w:color="BFBFBF"/>
            </w:tcBorders>
            <w:noWrap/>
            <w:vAlign w:val="bottom"/>
          </w:tcPr>
          <w:p w14:paraId="46D64076"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50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4D1BD593"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0B09C0DB"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10385B37"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p>
        </w:tc>
        <w:tc>
          <w:tcPr>
            <w:tcW w:w="757" w:type="pct"/>
            <w:tcBorders>
              <w:top w:val="nil"/>
              <w:left w:val="nil"/>
              <w:bottom w:val="single" w:sz="4" w:space="0" w:color="BFBFBF"/>
              <w:right w:val="single" w:sz="4" w:space="0" w:color="BFBFBF"/>
            </w:tcBorders>
            <w:noWrap/>
            <w:vAlign w:val="bottom"/>
          </w:tcPr>
          <w:p w14:paraId="5D1015A9"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531443D8"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3FDD58CC"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Apoyo para el Desarrollo de Proyectos de Innovación</w:t>
            </w:r>
          </w:p>
        </w:tc>
        <w:tc>
          <w:tcPr>
            <w:tcW w:w="676" w:type="pct"/>
            <w:tcBorders>
              <w:top w:val="nil"/>
              <w:left w:val="nil"/>
              <w:bottom w:val="single" w:sz="4" w:space="0" w:color="BFBFBF"/>
              <w:right w:val="single" w:sz="4" w:space="0" w:color="BFBFBF"/>
            </w:tcBorders>
            <w:noWrap/>
            <w:vAlign w:val="bottom"/>
          </w:tcPr>
          <w:p w14:paraId="29A44F45"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p>
        </w:tc>
        <w:tc>
          <w:tcPr>
            <w:tcW w:w="757" w:type="pct"/>
            <w:tcBorders>
              <w:top w:val="nil"/>
              <w:left w:val="nil"/>
              <w:bottom w:val="single" w:sz="4" w:space="0" w:color="BFBFBF"/>
              <w:right w:val="single" w:sz="4" w:space="0" w:color="BFBFBF"/>
            </w:tcBorders>
            <w:noWrap/>
            <w:vAlign w:val="bottom"/>
          </w:tcPr>
          <w:p w14:paraId="1F81D6A5"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40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2CF61059"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4B7B8F62"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HOSPITAL LLUIS ALCANYIS DE XÁTIVA</w:t>
            </w:r>
          </w:p>
        </w:tc>
        <w:tc>
          <w:tcPr>
            <w:tcW w:w="676" w:type="pct"/>
            <w:tcBorders>
              <w:top w:val="nil"/>
              <w:left w:val="nil"/>
              <w:bottom w:val="single" w:sz="4" w:space="0" w:color="BFBFBF"/>
              <w:right w:val="single" w:sz="4" w:space="0" w:color="BFBFBF"/>
            </w:tcBorders>
            <w:noWrap/>
            <w:vAlign w:val="bottom"/>
          </w:tcPr>
          <w:p w14:paraId="5E387B3D"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3</w:t>
            </w:r>
          </w:p>
        </w:tc>
        <w:tc>
          <w:tcPr>
            <w:tcW w:w="757" w:type="pct"/>
            <w:tcBorders>
              <w:top w:val="nil"/>
              <w:left w:val="nil"/>
              <w:bottom w:val="single" w:sz="4" w:space="0" w:color="BFBFBF"/>
              <w:right w:val="single" w:sz="4" w:space="0" w:color="BFBFBF"/>
            </w:tcBorders>
            <w:noWrap/>
            <w:vAlign w:val="bottom"/>
          </w:tcPr>
          <w:p w14:paraId="37DCCECB"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30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45DEDCAE" w14:textId="77777777" w:rsidTr="00EA69D9">
        <w:trPr>
          <w:trHeight w:val="882"/>
        </w:trPr>
        <w:tc>
          <w:tcPr>
            <w:tcW w:w="3567" w:type="pct"/>
            <w:tcBorders>
              <w:top w:val="nil"/>
              <w:left w:val="single" w:sz="4" w:space="0" w:color="BFBFBF"/>
              <w:bottom w:val="single" w:sz="4" w:space="0" w:color="BFBFBF"/>
              <w:right w:val="single" w:sz="4" w:space="0" w:color="BFBFBF"/>
            </w:tcBorders>
            <w:noWrap/>
            <w:vAlign w:val="bottom"/>
          </w:tcPr>
          <w:p w14:paraId="76DDEE8F"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w:t>
            </w:r>
            <w:r>
              <w:rPr>
                <w:rFonts w:asciiTheme="minorHAnsi" w:hAnsiTheme="minorHAnsi" w:cstheme="minorHAnsi"/>
                <w:sz w:val="22"/>
                <w:szCs w:val="22"/>
              </w:rPr>
              <w:t>tos de investigación/innovación</w:t>
            </w:r>
          </w:p>
        </w:tc>
        <w:tc>
          <w:tcPr>
            <w:tcW w:w="676" w:type="pct"/>
            <w:tcBorders>
              <w:top w:val="nil"/>
              <w:left w:val="nil"/>
              <w:bottom w:val="single" w:sz="4" w:space="0" w:color="BFBFBF"/>
              <w:right w:val="single" w:sz="4" w:space="0" w:color="BFBFBF"/>
            </w:tcBorders>
            <w:noWrap/>
            <w:vAlign w:val="bottom"/>
          </w:tcPr>
          <w:p w14:paraId="3B15E80C"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5273F730"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1F364AFF"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11C4DCCD"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Apoyo para el Desarrollo de Proyectos de Innovación</w:t>
            </w:r>
          </w:p>
        </w:tc>
        <w:tc>
          <w:tcPr>
            <w:tcW w:w="676" w:type="pct"/>
            <w:tcBorders>
              <w:top w:val="nil"/>
              <w:left w:val="nil"/>
              <w:bottom w:val="single" w:sz="4" w:space="0" w:color="BFBFBF"/>
              <w:right w:val="single" w:sz="4" w:space="0" w:color="BFBFBF"/>
            </w:tcBorders>
            <w:noWrap/>
            <w:vAlign w:val="bottom"/>
          </w:tcPr>
          <w:p w14:paraId="485752EE"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59153F9D"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52A0D017"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00E7CDC4"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57CD835C"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0235523E"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505B6EFB"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7E5BEBB4"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HOSPITAL GENERAL UNIVERSITARIO DE ELDA VIRGEN DE LA SALUD</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276E5812"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3</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4F3571CC"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14</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979,4</w:t>
            </w:r>
            <w:r>
              <w:rPr>
                <w:rFonts w:asciiTheme="minorHAnsi" w:hAnsiTheme="minorHAnsi" w:cstheme="minorHAnsi"/>
                <w:b/>
                <w:bCs/>
                <w:color w:val="000000"/>
                <w:sz w:val="22"/>
                <w:szCs w:val="22"/>
              </w:rPr>
              <w:t xml:space="preserve"> €</w:t>
            </w:r>
          </w:p>
        </w:tc>
      </w:tr>
      <w:tr w:rsidR="00742B07" w:rsidRPr="00F140D8" w14:paraId="76FBEE01"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EBD8526"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ILISABIO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27A9E736"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p>
        </w:tc>
        <w:tc>
          <w:tcPr>
            <w:tcW w:w="757" w:type="pct"/>
            <w:tcBorders>
              <w:top w:val="nil"/>
              <w:left w:val="nil"/>
              <w:bottom w:val="single" w:sz="4" w:space="0" w:color="BFBFBF"/>
              <w:right w:val="single" w:sz="4" w:space="0" w:color="BFBFBF"/>
            </w:tcBorders>
            <w:noWrap/>
            <w:vAlign w:val="bottom"/>
          </w:tcPr>
          <w:p w14:paraId="3C17C561"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Pr>
                <w:rFonts w:asciiTheme="minorHAnsi" w:hAnsiTheme="minorHAnsi" w:cstheme="minorHAnsi"/>
                <w:sz w:val="22"/>
                <w:szCs w:val="22"/>
              </w:rPr>
              <w:t xml:space="preserve">        </w:t>
            </w:r>
            <w:r w:rsidRPr="00F140D8">
              <w:rPr>
                <w:rFonts w:asciiTheme="minorHAnsi" w:hAnsiTheme="minorHAnsi" w:cstheme="minorHAnsi"/>
                <w:sz w:val="22"/>
                <w:szCs w:val="22"/>
              </w:rPr>
              <w:t>9</w:t>
            </w:r>
            <w:r>
              <w:rPr>
                <w:rFonts w:asciiTheme="minorHAnsi" w:hAnsiTheme="minorHAnsi" w:cstheme="minorHAnsi"/>
                <w:sz w:val="22"/>
                <w:szCs w:val="22"/>
              </w:rPr>
              <w:t>.</w:t>
            </w:r>
            <w:r w:rsidRPr="00F140D8">
              <w:rPr>
                <w:rFonts w:asciiTheme="minorHAnsi" w:hAnsiTheme="minorHAnsi" w:cstheme="minorHAnsi"/>
                <w:sz w:val="22"/>
                <w:szCs w:val="22"/>
              </w:rPr>
              <w:t>983,8</w:t>
            </w:r>
            <w:r>
              <w:rPr>
                <w:rFonts w:asciiTheme="minorHAnsi" w:hAnsiTheme="minorHAnsi" w:cstheme="minorHAnsi"/>
                <w:sz w:val="22"/>
                <w:szCs w:val="22"/>
              </w:rPr>
              <w:t>0€</w:t>
            </w:r>
          </w:p>
        </w:tc>
      </w:tr>
      <w:tr w:rsidR="00742B07" w:rsidRPr="00F140D8" w14:paraId="651CE407"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39E69F6A"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5F7E7382"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11221F71"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4</w:t>
            </w:r>
            <w:r>
              <w:rPr>
                <w:rFonts w:asciiTheme="minorHAnsi" w:hAnsiTheme="minorHAnsi" w:cstheme="minorHAnsi"/>
                <w:sz w:val="22"/>
                <w:szCs w:val="22"/>
              </w:rPr>
              <w:t>.</w:t>
            </w:r>
            <w:r w:rsidRPr="00F140D8">
              <w:rPr>
                <w:rFonts w:asciiTheme="minorHAnsi" w:hAnsiTheme="minorHAnsi" w:cstheme="minorHAnsi"/>
                <w:sz w:val="22"/>
                <w:szCs w:val="22"/>
              </w:rPr>
              <w:t>995,6</w:t>
            </w:r>
            <w:r>
              <w:rPr>
                <w:rFonts w:asciiTheme="minorHAnsi" w:hAnsiTheme="minorHAnsi" w:cstheme="minorHAnsi"/>
                <w:sz w:val="22"/>
                <w:szCs w:val="22"/>
              </w:rPr>
              <w:t xml:space="preserve"> €</w:t>
            </w:r>
          </w:p>
        </w:tc>
      </w:tr>
      <w:tr w:rsidR="00742B07" w:rsidRPr="00F140D8" w14:paraId="65142F88"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2064C04E"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lastRenderedPageBreak/>
              <w:t>HOSPITAL VIRGEN DE LOS LIRIOS DE ALCOI</w:t>
            </w:r>
          </w:p>
        </w:tc>
        <w:tc>
          <w:tcPr>
            <w:tcW w:w="676" w:type="pct"/>
            <w:tcBorders>
              <w:top w:val="nil"/>
              <w:left w:val="nil"/>
              <w:bottom w:val="single" w:sz="4" w:space="0" w:color="BFBFBF"/>
              <w:right w:val="single" w:sz="4" w:space="0" w:color="BFBFBF"/>
            </w:tcBorders>
            <w:noWrap/>
            <w:vAlign w:val="bottom"/>
          </w:tcPr>
          <w:p w14:paraId="5432290E"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235DEB2F"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10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248E125F"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2705CDB"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ILISABIO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3BA71F57"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156A2805"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28BFA187"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79639615"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C81A015" w14:textId="77777777" w:rsidR="00742B07" w:rsidRPr="00F140D8" w:rsidRDefault="00742B07" w:rsidP="00EA69D9">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13E73A98" w14:textId="77777777" w:rsidR="00742B07" w:rsidRPr="00F140D8" w:rsidRDefault="00742B07" w:rsidP="00EA69D9">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483BAAC0"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AA47662"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CENTRO DE ATENCIÓN PRIMARIA ORIHUELA</w:t>
            </w:r>
          </w:p>
        </w:tc>
        <w:tc>
          <w:tcPr>
            <w:tcW w:w="676" w:type="pct"/>
            <w:tcBorders>
              <w:top w:val="nil"/>
              <w:left w:val="nil"/>
              <w:bottom w:val="single" w:sz="4" w:space="0" w:color="BFBFBF"/>
              <w:right w:val="single" w:sz="4" w:space="0" w:color="BFBFBF"/>
            </w:tcBorders>
            <w:noWrap/>
            <w:vAlign w:val="bottom"/>
          </w:tcPr>
          <w:p w14:paraId="725E6C3C"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2B6B2373"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10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273DAAE8"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34125587"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3E67E459"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p>
        </w:tc>
        <w:tc>
          <w:tcPr>
            <w:tcW w:w="757" w:type="pct"/>
            <w:tcBorders>
              <w:top w:val="nil"/>
              <w:left w:val="nil"/>
              <w:bottom w:val="single" w:sz="4" w:space="0" w:color="BFBFBF"/>
              <w:right w:val="single" w:sz="4" w:space="0" w:color="BFBFBF"/>
            </w:tcBorders>
            <w:noWrap/>
            <w:vAlign w:val="bottom"/>
          </w:tcPr>
          <w:p w14:paraId="32B00F09"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1134072D"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03D24992"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HOSPITAL VEGA BAJA DE ORIHUELA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355D1DDD"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2</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504F6720"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5AED4F18"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140406F1"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798B0ADD"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662CACC8"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030D3856"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5D002EC6"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6B0F40B6"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43327DB4"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4904F0FA"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2D36FBD5"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HOSPITAL LA MAGDALENA</w:t>
            </w:r>
          </w:p>
        </w:tc>
        <w:tc>
          <w:tcPr>
            <w:tcW w:w="676" w:type="pct"/>
            <w:tcBorders>
              <w:top w:val="nil"/>
              <w:left w:val="nil"/>
              <w:bottom w:val="single" w:sz="4" w:space="0" w:color="BFBFBF"/>
              <w:right w:val="single" w:sz="4" w:space="0" w:color="BFBFBF"/>
            </w:tcBorders>
            <w:noWrap/>
            <w:vAlign w:val="bottom"/>
          </w:tcPr>
          <w:p w14:paraId="3167E3E3"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1</w:t>
            </w:r>
          </w:p>
        </w:tc>
        <w:tc>
          <w:tcPr>
            <w:tcW w:w="757" w:type="pct"/>
            <w:tcBorders>
              <w:top w:val="nil"/>
              <w:left w:val="nil"/>
              <w:bottom w:val="single" w:sz="4" w:space="0" w:color="BFBFBF"/>
              <w:right w:val="single" w:sz="4" w:space="0" w:color="BFBFBF"/>
            </w:tcBorders>
            <w:noWrap/>
            <w:vAlign w:val="bottom"/>
          </w:tcPr>
          <w:p w14:paraId="799E4D35"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20</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000E9CCE"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D9D7113"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Apoyo para el Desarrollo de Proyectos de Innovación</w:t>
            </w:r>
          </w:p>
        </w:tc>
        <w:tc>
          <w:tcPr>
            <w:tcW w:w="676" w:type="pct"/>
            <w:tcBorders>
              <w:top w:val="nil"/>
              <w:left w:val="nil"/>
              <w:bottom w:val="single" w:sz="4" w:space="0" w:color="BFBFBF"/>
              <w:right w:val="single" w:sz="4" w:space="0" w:color="BFBFBF"/>
            </w:tcBorders>
            <w:noWrap/>
            <w:vAlign w:val="bottom"/>
          </w:tcPr>
          <w:p w14:paraId="7C07BFF6"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505C4D4E"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13FF6219"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4BA23ACA"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CENTRO DE TRANSFUSIONES DE VALENCIA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29B63AD1"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4EFB2676"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5</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484CCB8E"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47631BC5"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402D215E"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1E65F3F5"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79DE7586"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4529E05A"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FISABIO SALUD PÚBLICA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290A765"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3272D191"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5</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2F9E6035"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664F8B51"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14A08329"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6CD48279"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128BC961"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69DD9BA8"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HOSPITAL GENERAL DE CASTELLON</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5A96407"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7E6F653D"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800</w:t>
            </w:r>
            <w:r>
              <w:rPr>
                <w:rFonts w:asciiTheme="minorHAnsi" w:hAnsiTheme="minorHAnsi" w:cstheme="minorHAnsi"/>
                <w:b/>
                <w:bCs/>
                <w:color w:val="000000"/>
                <w:sz w:val="22"/>
                <w:szCs w:val="22"/>
              </w:rPr>
              <w:t xml:space="preserve"> €</w:t>
            </w:r>
          </w:p>
        </w:tc>
      </w:tr>
      <w:tr w:rsidR="00742B07" w:rsidRPr="00F140D8" w14:paraId="783B9FC9"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17B9373A"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37886D42"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07D457DE"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r>
              <w:rPr>
                <w:rFonts w:asciiTheme="minorHAnsi" w:hAnsiTheme="minorHAnsi" w:cstheme="minorHAnsi"/>
                <w:sz w:val="22"/>
                <w:szCs w:val="22"/>
              </w:rPr>
              <w:t>.</w:t>
            </w:r>
            <w:r w:rsidRPr="00F140D8">
              <w:rPr>
                <w:rFonts w:asciiTheme="minorHAnsi" w:hAnsiTheme="minorHAnsi" w:cstheme="minorHAnsi"/>
                <w:sz w:val="22"/>
                <w:szCs w:val="22"/>
              </w:rPr>
              <w:t>800</w:t>
            </w:r>
            <w:r>
              <w:rPr>
                <w:rFonts w:asciiTheme="minorHAnsi" w:hAnsiTheme="minorHAnsi" w:cstheme="minorHAnsi"/>
                <w:sz w:val="22"/>
                <w:szCs w:val="22"/>
              </w:rPr>
              <w:t xml:space="preserve"> €</w:t>
            </w:r>
          </w:p>
        </w:tc>
      </w:tr>
      <w:tr w:rsidR="00742B07" w:rsidRPr="00F140D8" w14:paraId="039DE314"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226DCE71"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CENTRO DE ATENCIÓN PRIMARIA SANT JOAN D´ALACANT</w:t>
            </w:r>
          </w:p>
        </w:tc>
        <w:tc>
          <w:tcPr>
            <w:tcW w:w="676" w:type="pct"/>
            <w:tcBorders>
              <w:top w:val="nil"/>
              <w:left w:val="nil"/>
              <w:bottom w:val="single" w:sz="4" w:space="0" w:color="BFBFBF"/>
              <w:right w:val="single" w:sz="4" w:space="0" w:color="BFBFBF"/>
            </w:tcBorders>
            <w:noWrap/>
            <w:vAlign w:val="bottom"/>
          </w:tcPr>
          <w:p w14:paraId="69959898"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1</w:t>
            </w:r>
          </w:p>
        </w:tc>
        <w:tc>
          <w:tcPr>
            <w:tcW w:w="757" w:type="pct"/>
            <w:tcBorders>
              <w:top w:val="nil"/>
              <w:left w:val="nil"/>
              <w:bottom w:val="single" w:sz="4" w:space="0" w:color="BFBFBF"/>
              <w:right w:val="single" w:sz="4" w:space="0" w:color="BFBFBF"/>
            </w:tcBorders>
            <w:noWrap/>
            <w:vAlign w:val="bottom"/>
          </w:tcPr>
          <w:p w14:paraId="2B0BED5D" w14:textId="77777777" w:rsidR="00742B07" w:rsidRPr="00F140D8" w:rsidRDefault="00742B07" w:rsidP="00EA69D9">
            <w:pPr>
              <w:spacing w:after="0" w:line="240" w:lineRule="auto"/>
              <w:ind w:firstLineChars="200" w:firstLine="442"/>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3</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259</w:t>
            </w:r>
            <w:r>
              <w:rPr>
                <w:rFonts w:asciiTheme="minorHAnsi" w:hAnsiTheme="minorHAnsi" w:cstheme="minorHAnsi"/>
                <w:b/>
                <w:bCs/>
                <w:color w:val="000000"/>
                <w:sz w:val="22"/>
                <w:szCs w:val="22"/>
              </w:rPr>
              <w:t xml:space="preserve"> €</w:t>
            </w:r>
          </w:p>
        </w:tc>
      </w:tr>
      <w:tr w:rsidR="00742B07" w:rsidRPr="00F140D8" w14:paraId="662DBF89"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5B1D2505"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2023 UNISALUT. SUBPROGRAMA ILISABIO Modalidad de Fomento de Acciones Preparatorias para la exploración y formulación de futuros proyectos de investigación/innovación</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082217D9"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1EF989F2"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sz w:val="22"/>
                <w:szCs w:val="22"/>
              </w:rPr>
              <w:t>3</w:t>
            </w:r>
            <w:r>
              <w:rPr>
                <w:rFonts w:asciiTheme="minorHAnsi" w:hAnsiTheme="minorHAnsi" w:cstheme="minorHAnsi"/>
                <w:sz w:val="22"/>
                <w:szCs w:val="22"/>
              </w:rPr>
              <w:t>.</w:t>
            </w:r>
            <w:r w:rsidRPr="00F140D8">
              <w:rPr>
                <w:rFonts w:asciiTheme="minorHAnsi" w:hAnsiTheme="minorHAnsi" w:cstheme="minorHAnsi"/>
                <w:sz w:val="22"/>
                <w:szCs w:val="22"/>
              </w:rPr>
              <w:t>259</w:t>
            </w:r>
            <w:r>
              <w:rPr>
                <w:rFonts w:asciiTheme="minorHAnsi" w:hAnsiTheme="minorHAnsi" w:cstheme="minorHAnsi"/>
                <w:sz w:val="22"/>
                <w:szCs w:val="22"/>
              </w:rPr>
              <w:t xml:space="preserve"> €</w:t>
            </w:r>
          </w:p>
        </w:tc>
      </w:tr>
      <w:tr w:rsidR="00742B07" w:rsidRPr="00F140D8" w14:paraId="275AADFD"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0419D492"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HOSPITAL VINALOPÓ SALUD</w:t>
            </w:r>
          </w:p>
        </w:tc>
        <w:tc>
          <w:tcPr>
            <w:tcW w:w="676" w:type="pct"/>
            <w:tcBorders>
              <w:top w:val="nil"/>
              <w:left w:val="nil"/>
              <w:bottom w:val="single" w:sz="4" w:space="0" w:color="BFBFBF"/>
              <w:right w:val="single" w:sz="4" w:space="0" w:color="BFBFBF"/>
            </w:tcBorders>
            <w:noWrap/>
            <w:vAlign w:val="bottom"/>
          </w:tcPr>
          <w:p w14:paraId="6DFCAACB"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1</w:t>
            </w:r>
          </w:p>
        </w:tc>
        <w:tc>
          <w:tcPr>
            <w:tcW w:w="757" w:type="pct"/>
            <w:tcBorders>
              <w:top w:val="nil"/>
              <w:left w:val="nil"/>
              <w:bottom w:val="single" w:sz="4" w:space="0" w:color="BFBFBF"/>
              <w:right w:val="single" w:sz="4" w:space="0" w:color="BFBFBF"/>
            </w:tcBorders>
            <w:noWrap/>
            <w:vAlign w:val="bottom"/>
          </w:tcPr>
          <w:p w14:paraId="11313213"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b/>
                <w:bCs/>
                <w:color w:val="000000"/>
                <w:sz w:val="22"/>
                <w:szCs w:val="22"/>
              </w:rPr>
              <w:t>5</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F140D8" w14:paraId="6F06018F"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CD18765"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6D440847"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65FE7CC8"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5</w:t>
            </w:r>
            <w:r>
              <w:rPr>
                <w:rFonts w:asciiTheme="minorHAnsi" w:hAnsiTheme="minorHAnsi" w:cstheme="minorHAnsi"/>
                <w:sz w:val="22"/>
                <w:szCs w:val="22"/>
              </w:rPr>
              <w:t>.</w:t>
            </w:r>
            <w:r w:rsidRPr="00F140D8">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F140D8" w14:paraId="129A9A01"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5476C348"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lastRenderedPageBreak/>
              <w:t>HOSPITAL LA PLANA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6B2E9691"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75532AB7"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18</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200</w:t>
            </w:r>
            <w:r>
              <w:rPr>
                <w:rFonts w:asciiTheme="minorHAnsi" w:hAnsiTheme="minorHAnsi" w:cstheme="minorHAnsi"/>
                <w:b/>
                <w:bCs/>
                <w:color w:val="000000"/>
                <w:sz w:val="22"/>
                <w:szCs w:val="22"/>
              </w:rPr>
              <w:t xml:space="preserve"> €</w:t>
            </w:r>
          </w:p>
        </w:tc>
      </w:tr>
      <w:tr w:rsidR="00742B07" w:rsidRPr="00F140D8" w14:paraId="00297302"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5012E504"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UJISABIO. Modalidad de Apoyo para el Desarrollo de Proyectos de Innovación</w:t>
            </w:r>
          </w:p>
        </w:tc>
        <w:tc>
          <w:tcPr>
            <w:tcW w:w="676" w:type="pct"/>
            <w:tcBorders>
              <w:top w:val="nil"/>
              <w:left w:val="nil"/>
              <w:bottom w:val="single" w:sz="4" w:space="0" w:color="BFBFBF"/>
              <w:right w:val="single" w:sz="4" w:space="0" w:color="BFBFBF"/>
            </w:tcBorders>
            <w:noWrap/>
            <w:vAlign w:val="bottom"/>
          </w:tcPr>
          <w:p w14:paraId="7FE89D52"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19E84EF3" w14:textId="77777777" w:rsidR="00742B07" w:rsidRPr="00F140D8" w:rsidRDefault="00742B07" w:rsidP="00EA69D9">
            <w:pPr>
              <w:spacing w:after="0" w:line="240" w:lineRule="auto"/>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18</w:t>
            </w:r>
            <w:r>
              <w:rPr>
                <w:rFonts w:asciiTheme="minorHAnsi" w:hAnsiTheme="minorHAnsi" w:cstheme="minorHAnsi"/>
                <w:sz w:val="22"/>
                <w:szCs w:val="22"/>
              </w:rPr>
              <w:t>.</w:t>
            </w:r>
            <w:r w:rsidRPr="00F140D8">
              <w:rPr>
                <w:rFonts w:asciiTheme="minorHAnsi" w:hAnsiTheme="minorHAnsi" w:cstheme="minorHAnsi"/>
                <w:sz w:val="22"/>
                <w:szCs w:val="22"/>
              </w:rPr>
              <w:t>200</w:t>
            </w:r>
            <w:r>
              <w:rPr>
                <w:rFonts w:asciiTheme="minorHAnsi" w:hAnsiTheme="minorHAnsi" w:cstheme="minorHAnsi"/>
                <w:sz w:val="22"/>
                <w:szCs w:val="22"/>
              </w:rPr>
              <w:t xml:space="preserve"> € </w:t>
            </w:r>
          </w:p>
        </w:tc>
      </w:tr>
      <w:tr w:rsidR="00742B07" w:rsidRPr="00F140D8" w14:paraId="203DF3BF"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512DC614" w14:textId="77777777" w:rsidR="00742B07" w:rsidRPr="00F140D8"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HOSPITAL UNIVERSITARIO DR.PESET</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6414C980"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0C8332BB" w14:textId="77777777" w:rsidR="00742B07" w:rsidRPr="00F140D8" w:rsidRDefault="00742B07" w:rsidP="00EA69D9">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sidRPr="00F140D8">
              <w:rPr>
                <w:rFonts w:asciiTheme="minorHAnsi" w:hAnsiTheme="minorHAnsi" w:cstheme="minorHAnsi"/>
                <w:b/>
                <w:bCs/>
                <w:color w:val="000000"/>
                <w:sz w:val="22"/>
                <w:szCs w:val="22"/>
              </w:rPr>
              <w:t>2</w:t>
            </w:r>
            <w:r>
              <w:rPr>
                <w:rFonts w:asciiTheme="minorHAnsi" w:hAnsiTheme="minorHAnsi" w:cstheme="minorHAnsi"/>
                <w:b/>
                <w:bCs/>
                <w:color w:val="000000"/>
                <w:sz w:val="22"/>
                <w:szCs w:val="22"/>
              </w:rPr>
              <w:t>.</w:t>
            </w:r>
            <w:r w:rsidRPr="00F140D8">
              <w:rPr>
                <w:rFonts w:asciiTheme="minorHAnsi" w:hAnsiTheme="minorHAnsi" w:cstheme="minorHAnsi"/>
                <w:b/>
                <w:bCs/>
                <w:color w:val="000000"/>
                <w:sz w:val="22"/>
                <w:szCs w:val="22"/>
              </w:rPr>
              <w:t>500</w:t>
            </w:r>
            <w:r>
              <w:rPr>
                <w:rFonts w:asciiTheme="minorHAnsi" w:hAnsiTheme="minorHAnsi" w:cstheme="minorHAnsi"/>
                <w:b/>
                <w:bCs/>
                <w:color w:val="000000"/>
                <w:sz w:val="22"/>
                <w:szCs w:val="22"/>
              </w:rPr>
              <w:t xml:space="preserve"> €</w:t>
            </w:r>
          </w:p>
        </w:tc>
      </w:tr>
      <w:tr w:rsidR="00742B07" w:rsidRPr="00F140D8" w14:paraId="77F19D02" w14:textId="77777777" w:rsidTr="00EA69D9">
        <w:trPr>
          <w:trHeight w:val="20"/>
        </w:trPr>
        <w:tc>
          <w:tcPr>
            <w:tcW w:w="3567" w:type="pct"/>
            <w:tcBorders>
              <w:top w:val="nil"/>
              <w:left w:val="single" w:sz="4" w:space="0" w:color="BFBFBF"/>
              <w:bottom w:val="single" w:sz="4" w:space="0" w:color="BFBFBF"/>
              <w:right w:val="single" w:sz="4" w:space="0" w:color="BFBFBF"/>
            </w:tcBorders>
            <w:noWrap/>
            <w:vAlign w:val="bottom"/>
          </w:tcPr>
          <w:p w14:paraId="03BCA8A1" w14:textId="77777777" w:rsidR="00742B07" w:rsidRPr="00F140D8" w:rsidRDefault="00742B07" w:rsidP="00EA69D9">
            <w:pPr>
              <w:spacing w:after="0" w:line="240" w:lineRule="auto"/>
              <w:jc w:val="lef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2023 UNISALUT. SUBPROGRAMA POLISABIO Modalidad de Fomento de Acciones Preparatorias para la exploración y formulación de futuros proyectos de investigación/innovación</w:t>
            </w:r>
          </w:p>
        </w:tc>
        <w:tc>
          <w:tcPr>
            <w:tcW w:w="676" w:type="pct"/>
            <w:tcBorders>
              <w:top w:val="nil"/>
              <w:left w:val="nil"/>
              <w:bottom w:val="single" w:sz="4" w:space="0" w:color="BFBFBF"/>
              <w:right w:val="single" w:sz="4" w:space="0" w:color="BFBFBF"/>
            </w:tcBorders>
            <w:noWrap/>
            <w:vAlign w:val="bottom"/>
          </w:tcPr>
          <w:p w14:paraId="779DCB7A"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1</w:t>
            </w:r>
          </w:p>
        </w:tc>
        <w:tc>
          <w:tcPr>
            <w:tcW w:w="757" w:type="pct"/>
            <w:tcBorders>
              <w:top w:val="nil"/>
              <w:left w:val="nil"/>
              <w:bottom w:val="single" w:sz="4" w:space="0" w:color="BFBFBF"/>
              <w:right w:val="single" w:sz="4" w:space="0" w:color="BFBFBF"/>
            </w:tcBorders>
            <w:noWrap/>
            <w:vAlign w:val="bottom"/>
          </w:tcPr>
          <w:p w14:paraId="7B9400DA" w14:textId="77777777" w:rsidR="00742B07" w:rsidRPr="00F140D8" w:rsidRDefault="00742B07" w:rsidP="00EA69D9">
            <w:pPr>
              <w:spacing w:after="0" w:line="240" w:lineRule="auto"/>
              <w:ind w:firstLineChars="200" w:firstLine="440"/>
              <w:jc w:val="right"/>
              <w:rPr>
                <w:rFonts w:asciiTheme="minorHAnsi" w:eastAsia="Times New Roman" w:hAnsiTheme="minorHAnsi" w:cstheme="minorHAnsi"/>
                <w:sz w:val="22"/>
                <w:szCs w:val="22"/>
                <w:lang w:eastAsia="es-ES"/>
              </w:rPr>
            </w:pPr>
            <w:r w:rsidRPr="00F140D8">
              <w:rPr>
                <w:rFonts w:asciiTheme="minorHAnsi" w:hAnsiTheme="minorHAnsi" w:cstheme="minorHAnsi"/>
                <w:sz w:val="22"/>
                <w:szCs w:val="22"/>
              </w:rPr>
              <w:t>2</w:t>
            </w:r>
            <w:r>
              <w:rPr>
                <w:rFonts w:asciiTheme="minorHAnsi" w:hAnsiTheme="minorHAnsi" w:cstheme="minorHAnsi"/>
                <w:sz w:val="22"/>
                <w:szCs w:val="22"/>
              </w:rPr>
              <w:t>.</w:t>
            </w:r>
            <w:r w:rsidRPr="00F140D8">
              <w:rPr>
                <w:rFonts w:asciiTheme="minorHAnsi" w:hAnsiTheme="minorHAnsi" w:cstheme="minorHAnsi"/>
                <w:sz w:val="22"/>
                <w:szCs w:val="22"/>
              </w:rPr>
              <w:t>500</w:t>
            </w:r>
            <w:r>
              <w:rPr>
                <w:rFonts w:asciiTheme="minorHAnsi" w:hAnsiTheme="minorHAnsi" w:cstheme="minorHAnsi"/>
                <w:sz w:val="22"/>
                <w:szCs w:val="22"/>
              </w:rPr>
              <w:t xml:space="preserve"> €</w:t>
            </w:r>
          </w:p>
        </w:tc>
      </w:tr>
      <w:tr w:rsidR="00742B07" w:rsidRPr="00F140D8" w14:paraId="71487A37" w14:textId="77777777" w:rsidTr="00EA69D9">
        <w:trPr>
          <w:trHeight w:val="20"/>
        </w:trPr>
        <w:tc>
          <w:tcPr>
            <w:tcW w:w="3567"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0B2152A3"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TOTAL</w:t>
            </w:r>
          </w:p>
        </w:tc>
        <w:tc>
          <w:tcPr>
            <w:tcW w:w="676"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186BE2E7"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31</w:t>
            </w:r>
          </w:p>
        </w:tc>
        <w:tc>
          <w:tcPr>
            <w:tcW w:w="757"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7DEC676B" w14:textId="77777777" w:rsidR="00742B07" w:rsidRPr="00F140D8"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 xml:space="preserve">235.738,40 € </w:t>
            </w:r>
          </w:p>
        </w:tc>
      </w:tr>
    </w:tbl>
    <w:p w14:paraId="0485840C" w14:textId="77777777" w:rsidR="00742B07" w:rsidRPr="00C36160" w:rsidRDefault="00742B07" w:rsidP="00742B07">
      <w:pPr>
        <w:rPr>
          <w:highlight w:val="yellow"/>
          <w:lang w:val="es-ES_tradnl"/>
        </w:rPr>
      </w:pPr>
    </w:p>
    <w:p w14:paraId="112781C6" w14:textId="77777777" w:rsidR="00742B07" w:rsidRPr="00473056" w:rsidRDefault="00742B07" w:rsidP="00742B07">
      <w:pPr>
        <w:rPr>
          <w:lang w:val="es-ES_tradnl"/>
        </w:rPr>
      </w:pPr>
      <w:r w:rsidRPr="00473056">
        <w:rPr>
          <w:lang w:val="es-ES_tradnl"/>
        </w:rPr>
        <w:t>A modo de resumen, en la siguiente tabla se muestra el número de proyectos nacionales y autonómicos concedidos mediante financiación externa y la financiación obtenida en los últimos 5 años. En 2023 tras la concesión en 2022 de las ayudas EPRIEX (179 proyectos), hizo que se incrementasen mucho los resultados obtenidos durante ese año. En 2023 hemos incrementado tanto las concesiones como la financiación obtenida respecto a 2021.</w:t>
      </w:r>
    </w:p>
    <w:p w14:paraId="33AA525C" w14:textId="77777777" w:rsidR="00742B07" w:rsidRPr="003352E4" w:rsidRDefault="00742B07" w:rsidP="00742B07">
      <w:pPr>
        <w:rPr>
          <w:lang w:val="es-ES_tradnl"/>
        </w:rPr>
      </w:pPr>
    </w:p>
    <w:p w14:paraId="28266D90" w14:textId="77777777" w:rsidR="00742B07" w:rsidRPr="00D67591" w:rsidRDefault="00742B07" w:rsidP="00742B07">
      <w:pPr>
        <w:pStyle w:val="Descripcin"/>
        <w:keepNext/>
        <w:jc w:val="center"/>
        <w:rPr>
          <w:color w:val="auto"/>
        </w:rPr>
      </w:pPr>
      <w:r>
        <w:rPr>
          <w:color w:val="auto"/>
        </w:rPr>
        <w:t>Tabla 2.12</w:t>
      </w:r>
      <w:r w:rsidRPr="00D67591">
        <w:rPr>
          <w:color w:val="auto"/>
        </w:rPr>
        <w:t xml:space="preserve"> Resumen proyectos nacionales</w:t>
      </w:r>
      <w:r>
        <w:rPr>
          <w:color w:val="auto"/>
        </w:rPr>
        <w:t xml:space="preserve"> externos</w:t>
      </w:r>
      <w:r w:rsidRPr="00D67591">
        <w:rPr>
          <w:color w:val="auto"/>
        </w:rPr>
        <w:t xml:space="preserve"> concedidos y financiación últimos 5 años</w:t>
      </w:r>
    </w:p>
    <w:tbl>
      <w:tblPr>
        <w:tblW w:w="5000" w:type="pct"/>
        <w:tblCellMar>
          <w:left w:w="70" w:type="dxa"/>
          <w:right w:w="70" w:type="dxa"/>
        </w:tblCellMar>
        <w:tblLook w:val="04A0" w:firstRow="1" w:lastRow="0" w:firstColumn="1" w:lastColumn="0" w:noHBand="0" w:noVBand="1"/>
      </w:tblPr>
      <w:tblGrid>
        <w:gridCol w:w="2149"/>
        <w:gridCol w:w="1442"/>
        <w:gridCol w:w="1442"/>
        <w:gridCol w:w="1442"/>
        <w:gridCol w:w="1438"/>
        <w:gridCol w:w="1436"/>
      </w:tblGrid>
      <w:tr w:rsidR="00742B07" w:rsidRPr="007359AC" w14:paraId="098D8499" w14:textId="77777777" w:rsidTr="00EA69D9">
        <w:trPr>
          <w:trHeight w:val="300"/>
        </w:trPr>
        <w:tc>
          <w:tcPr>
            <w:tcW w:w="1150" w:type="pct"/>
            <w:noWrap/>
            <w:vAlign w:val="bottom"/>
            <w:hideMark/>
          </w:tcPr>
          <w:p w14:paraId="6545F47E" w14:textId="77777777" w:rsidR="00742B07" w:rsidRPr="007359AC" w:rsidRDefault="00742B07" w:rsidP="00EA69D9">
            <w:pPr>
              <w:spacing w:line="256" w:lineRule="auto"/>
              <w:jc w:val="left"/>
              <w:rPr>
                <w:rFonts w:ascii="Calibri" w:hAnsi="Calibri"/>
              </w:rPr>
            </w:pPr>
          </w:p>
        </w:tc>
        <w:tc>
          <w:tcPr>
            <w:tcW w:w="771" w:type="pct"/>
            <w:tcBorders>
              <w:top w:val="single" w:sz="4" w:space="0" w:color="BFBFBF"/>
              <w:left w:val="nil"/>
              <w:bottom w:val="single" w:sz="4" w:space="0" w:color="BFBFBF"/>
              <w:right w:val="single" w:sz="4" w:space="0" w:color="BFBFBF"/>
            </w:tcBorders>
            <w:shd w:val="clear" w:color="auto" w:fill="DDEBF7"/>
            <w:noWrap/>
            <w:vAlign w:val="center"/>
            <w:hideMark/>
          </w:tcPr>
          <w:p w14:paraId="47C1750B" w14:textId="77777777" w:rsidR="00742B07" w:rsidRPr="007359AC" w:rsidRDefault="00742B07" w:rsidP="00EA69D9">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2019</w:t>
            </w:r>
          </w:p>
        </w:tc>
        <w:tc>
          <w:tcPr>
            <w:tcW w:w="771" w:type="pct"/>
            <w:tcBorders>
              <w:top w:val="single" w:sz="4" w:space="0" w:color="BFBFBF"/>
              <w:left w:val="nil"/>
              <w:bottom w:val="single" w:sz="4" w:space="0" w:color="BFBFBF"/>
              <w:right w:val="single" w:sz="4" w:space="0" w:color="BFBFBF"/>
            </w:tcBorders>
            <w:shd w:val="clear" w:color="auto" w:fill="DDEBF7"/>
            <w:noWrap/>
            <w:vAlign w:val="center"/>
            <w:hideMark/>
          </w:tcPr>
          <w:p w14:paraId="63B3F6B8" w14:textId="77777777" w:rsidR="00742B07" w:rsidRPr="007359AC" w:rsidRDefault="00742B07" w:rsidP="00EA69D9">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2020</w:t>
            </w:r>
          </w:p>
        </w:tc>
        <w:tc>
          <w:tcPr>
            <w:tcW w:w="771" w:type="pct"/>
            <w:tcBorders>
              <w:top w:val="single" w:sz="4" w:space="0" w:color="BFBFBF"/>
              <w:left w:val="nil"/>
              <w:bottom w:val="single" w:sz="4" w:space="0" w:color="BFBFBF"/>
              <w:right w:val="single" w:sz="4" w:space="0" w:color="BFBFBF"/>
            </w:tcBorders>
            <w:shd w:val="clear" w:color="auto" w:fill="DDEBF7"/>
            <w:noWrap/>
            <w:vAlign w:val="center"/>
            <w:hideMark/>
          </w:tcPr>
          <w:p w14:paraId="0A0CD4E0" w14:textId="77777777" w:rsidR="00742B07" w:rsidRPr="007359AC" w:rsidRDefault="00742B07" w:rsidP="00EA69D9">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2021</w:t>
            </w:r>
          </w:p>
        </w:tc>
        <w:tc>
          <w:tcPr>
            <w:tcW w:w="769" w:type="pct"/>
            <w:tcBorders>
              <w:top w:val="single" w:sz="4" w:space="0" w:color="BFBFBF"/>
              <w:left w:val="nil"/>
              <w:bottom w:val="single" w:sz="4" w:space="0" w:color="BFBFBF"/>
              <w:right w:val="single" w:sz="4" w:space="0" w:color="BFBFBF"/>
            </w:tcBorders>
            <w:shd w:val="clear" w:color="auto" w:fill="DDEBF7"/>
            <w:noWrap/>
            <w:vAlign w:val="center"/>
            <w:hideMark/>
          </w:tcPr>
          <w:p w14:paraId="294F5BA9" w14:textId="77777777" w:rsidR="00742B07" w:rsidRPr="007359AC" w:rsidRDefault="00742B07" w:rsidP="00EA69D9">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2022</w:t>
            </w:r>
          </w:p>
        </w:tc>
        <w:tc>
          <w:tcPr>
            <w:tcW w:w="768" w:type="pct"/>
            <w:tcBorders>
              <w:top w:val="single" w:sz="4" w:space="0" w:color="BFBFBF"/>
              <w:left w:val="nil"/>
              <w:bottom w:val="single" w:sz="4" w:space="0" w:color="BFBFBF"/>
              <w:right w:val="single" w:sz="4" w:space="0" w:color="BFBFBF"/>
            </w:tcBorders>
            <w:shd w:val="clear" w:color="auto" w:fill="DDEBF7"/>
          </w:tcPr>
          <w:p w14:paraId="647C2468" w14:textId="77777777" w:rsidR="00742B07" w:rsidRPr="007359AC" w:rsidRDefault="00742B07" w:rsidP="00EA69D9">
            <w:pPr>
              <w:spacing w:after="0" w:line="240" w:lineRule="auto"/>
              <w:jc w:val="center"/>
              <w:rPr>
                <w:rFonts w:ascii="Calibri" w:eastAsia="Times New Roman" w:hAnsi="Calibri" w:cs="Calibri"/>
                <w:b/>
                <w:bCs/>
                <w:color w:val="000000"/>
                <w:szCs w:val="22"/>
                <w:lang w:eastAsia="es-ES"/>
              </w:rPr>
            </w:pPr>
            <w:r>
              <w:rPr>
                <w:rFonts w:ascii="Calibri" w:eastAsia="Times New Roman" w:hAnsi="Calibri" w:cs="Calibri"/>
                <w:b/>
                <w:bCs/>
                <w:color w:val="000000"/>
                <w:szCs w:val="22"/>
                <w:lang w:eastAsia="es-ES"/>
              </w:rPr>
              <w:t>2023</w:t>
            </w:r>
          </w:p>
        </w:tc>
      </w:tr>
      <w:tr w:rsidR="00742B07" w:rsidRPr="007359AC" w14:paraId="6475D272" w14:textId="77777777" w:rsidTr="00EA69D9">
        <w:trPr>
          <w:trHeight w:val="300"/>
        </w:trPr>
        <w:tc>
          <w:tcPr>
            <w:tcW w:w="1150" w:type="pct"/>
            <w:tcBorders>
              <w:top w:val="single" w:sz="4" w:space="0" w:color="BFBFBF"/>
              <w:left w:val="single" w:sz="4" w:space="0" w:color="BFBFBF"/>
              <w:bottom w:val="single" w:sz="4" w:space="0" w:color="BFBFBF"/>
              <w:right w:val="single" w:sz="4" w:space="0" w:color="BFBFBF"/>
            </w:tcBorders>
            <w:noWrap/>
            <w:vAlign w:val="bottom"/>
            <w:hideMark/>
          </w:tcPr>
          <w:p w14:paraId="15249AC1" w14:textId="77777777" w:rsidR="00742B07" w:rsidRPr="007359AC" w:rsidRDefault="00742B07" w:rsidP="00EA69D9">
            <w:pPr>
              <w:spacing w:after="0" w:line="240" w:lineRule="auto"/>
              <w:jc w:val="left"/>
              <w:rPr>
                <w:rFonts w:ascii="Calibri" w:eastAsia="Times New Roman" w:hAnsi="Calibri" w:cs="Calibri"/>
                <w:i/>
                <w:iCs/>
                <w:szCs w:val="22"/>
                <w:lang w:eastAsia="es-ES"/>
              </w:rPr>
            </w:pPr>
            <w:r w:rsidRPr="007359AC">
              <w:rPr>
                <w:rFonts w:ascii="Calibri" w:eastAsia="Times New Roman" w:hAnsi="Calibri" w:cs="Calibri"/>
                <w:i/>
                <w:iCs/>
                <w:szCs w:val="22"/>
                <w:lang w:eastAsia="es-ES"/>
              </w:rPr>
              <w:t>Proyectos concedidos</w:t>
            </w:r>
          </w:p>
        </w:tc>
        <w:tc>
          <w:tcPr>
            <w:tcW w:w="771" w:type="pct"/>
            <w:tcBorders>
              <w:top w:val="nil"/>
              <w:left w:val="nil"/>
              <w:bottom w:val="single" w:sz="4" w:space="0" w:color="BFBFBF"/>
              <w:right w:val="single" w:sz="4" w:space="0" w:color="BFBFBF"/>
            </w:tcBorders>
            <w:noWrap/>
            <w:vAlign w:val="center"/>
            <w:hideMark/>
          </w:tcPr>
          <w:p w14:paraId="3851A84B" w14:textId="77777777" w:rsidR="00742B07" w:rsidRPr="007359AC" w:rsidRDefault="00742B07" w:rsidP="00EA69D9">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157</w:t>
            </w:r>
          </w:p>
        </w:tc>
        <w:tc>
          <w:tcPr>
            <w:tcW w:w="771" w:type="pct"/>
            <w:tcBorders>
              <w:top w:val="nil"/>
              <w:left w:val="nil"/>
              <w:bottom w:val="single" w:sz="4" w:space="0" w:color="BFBFBF"/>
              <w:right w:val="single" w:sz="4" w:space="0" w:color="BFBFBF"/>
            </w:tcBorders>
            <w:noWrap/>
            <w:vAlign w:val="center"/>
            <w:hideMark/>
          </w:tcPr>
          <w:p w14:paraId="2FB21858" w14:textId="77777777" w:rsidR="00742B07" w:rsidRPr="007359AC" w:rsidRDefault="00742B07" w:rsidP="00EA69D9">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110</w:t>
            </w:r>
          </w:p>
        </w:tc>
        <w:tc>
          <w:tcPr>
            <w:tcW w:w="771" w:type="pct"/>
            <w:tcBorders>
              <w:top w:val="nil"/>
              <w:left w:val="nil"/>
              <w:bottom w:val="single" w:sz="4" w:space="0" w:color="BFBFBF"/>
              <w:right w:val="single" w:sz="4" w:space="0" w:color="BFBFBF"/>
            </w:tcBorders>
            <w:noWrap/>
            <w:vAlign w:val="center"/>
            <w:hideMark/>
          </w:tcPr>
          <w:p w14:paraId="5E5CAC4D" w14:textId="77777777" w:rsidR="00742B07" w:rsidRPr="007359AC" w:rsidRDefault="00742B07" w:rsidP="00EA69D9">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63</w:t>
            </w:r>
          </w:p>
        </w:tc>
        <w:tc>
          <w:tcPr>
            <w:tcW w:w="769" w:type="pct"/>
            <w:tcBorders>
              <w:top w:val="nil"/>
              <w:left w:val="nil"/>
              <w:bottom w:val="single" w:sz="4" w:space="0" w:color="BFBFBF"/>
              <w:right w:val="single" w:sz="4" w:space="0" w:color="BFBFBF"/>
            </w:tcBorders>
            <w:noWrap/>
            <w:vAlign w:val="center"/>
            <w:hideMark/>
          </w:tcPr>
          <w:p w14:paraId="244AF8FD" w14:textId="77777777" w:rsidR="00742B07" w:rsidRPr="007359AC" w:rsidRDefault="00742B07" w:rsidP="00EA69D9">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301</w:t>
            </w:r>
          </w:p>
        </w:tc>
        <w:tc>
          <w:tcPr>
            <w:tcW w:w="768" w:type="pct"/>
            <w:tcBorders>
              <w:top w:val="nil"/>
              <w:left w:val="nil"/>
              <w:bottom w:val="single" w:sz="4" w:space="0" w:color="BFBFBF"/>
              <w:right w:val="single" w:sz="4" w:space="0" w:color="BFBFBF"/>
            </w:tcBorders>
          </w:tcPr>
          <w:p w14:paraId="6B3ED4C7" w14:textId="77777777" w:rsidR="00742B07" w:rsidRPr="007359AC"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68</w:t>
            </w:r>
          </w:p>
        </w:tc>
      </w:tr>
      <w:tr w:rsidR="00742B07" w:rsidRPr="007359AC" w14:paraId="345E8D56" w14:textId="77777777" w:rsidTr="00EA69D9">
        <w:trPr>
          <w:trHeight w:val="300"/>
        </w:trPr>
        <w:tc>
          <w:tcPr>
            <w:tcW w:w="1150" w:type="pct"/>
            <w:tcBorders>
              <w:top w:val="nil"/>
              <w:left w:val="single" w:sz="4" w:space="0" w:color="BFBFBF"/>
              <w:bottom w:val="single" w:sz="4" w:space="0" w:color="BFBFBF"/>
              <w:right w:val="single" w:sz="4" w:space="0" w:color="BFBFBF"/>
            </w:tcBorders>
            <w:noWrap/>
            <w:vAlign w:val="bottom"/>
            <w:hideMark/>
          </w:tcPr>
          <w:p w14:paraId="17175EDF" w14:textId="77777777" w:rsidR="00742B07" w:rsidRPr="007359AC" w:rsidRDefault="00742B07" w:rsidP="00EA69D9">
            <w:pPr>
              <w:spacing w:after="0" w:line="240" w:lineRule="auto"/>
              <w:jc w:val="left"/>
              <w:rPr>
                <w:rFonts w:ascii="Calibri" w:eastAsia="Times New Roman" w:hAnsi="Calibri" w:cs="Calibri"/>
                <w:i/>
                <w:iCs/>
                <w:szCs w:val="22"/>
                <w:lang w:eastAsia="es-ES"/>
              </w:rPr>
            </w:pPr>
            <w:r w:rsidRPr="007359AC">
              <w:rPr>
                <w:rFonts w:ascii="Calibri" w:eastAsia="Times New Roman" w:hAnsi="Calibri" w:cs="Calibri"/>
                <w:i/>
                <w:iCs/>
                <w:szCs w:val="22"/>
                <w:lang w:eastAsia="es-ES"/>
              </w:rPr>
              <w:t>Financiación obtenida</w:t>
            </w:r>
          </w:p>
        </w:tc>
        <w:tc>
          <w:tcPr>
            <w:tcW w:w="771" w:type="pct"/>
            <w:tcBorders>
              <w:top w:val="nil"/>
              <w:left w:val="nil"/>
              <w:bottom w:val="single" w:sz="4" w:space="0" w:color="BFBFBF"/>
              <w:right w:val="single" w:sz="4" w:space="0" w:color="BFBFBF"/>
            </w:tcBorders>
            <w:noWrap/>
            <w:vAlign w:val="center"/>
            <w:hideMark/>
          </w:tcPr>
          <w:p w14:paraId="769F435C" w14:textId="77777777" w:rsidR="00742B07" w:rsidRPr="007359AC"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5.750.644,17</w:t>
            </w:r>
            <w:r w:rsidRPr="007359AC">
              <w:rPr>
                <w:rFonts w:ascii="Calibri" w:eastAsia="Times New Roman" w:hAnsi="Calibri" w:cs="Calibri"/>
                <w:szCs w:val="22"/>
                <w:lang w:eastAsia="es-ES"/>
              </w:rPr>
              <w:t>€</w:t>
            </w:r>
          </w:p>
        </w:tc>
        <w:tc>
          <w:tcPr>
            <w:tcW w:w="771" w:type="pct"/>
            <w:tcBorders>
              <w:top w:val="nil"/>
              <w:left w:val="nil"/>
              <w:bottom w:val="single" w:sz="4" w:space="0" w:color="BFBFBF"/>
              <w:right w:val="single" w:sz="4" w:space="0" w:color="BFBFBF"/>
            </w:tcBorders>
            <w:noWrap/>
            <w:vAlign w:val="center"/>
            <w:hideMark/>
          </w:tcPr>
          <w:p w14:paraId="56E82305" w14:textId="77777777" w:rsidR="00742B07" w:rsidRPr="007359AC"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3.418.077,71</w:t>
            </w:r>
            <w:r w:rsidRPr="007359AC">
              <w:rPr>
                <w:rFonts w:ascii="Calibri" w:eastAsia="Times New Roman" w:hAnsi="Calibri" w:cs="Calibri"/>
                <w:szCs w:val="22"/>
                <w:lang w:eastAsia="es-ES"/>
              </w:rPr>
              <w:t>€</w:t>
            </w:r>
          </w:p>
        </w:tc>
        <w:tc>
          <w:tcPr>
            <w:tcW w:w="771" w:type="pct"/>
            <w:tcBorders>
              <w:top w:val="nil"/>
              <w:left w:val="nil"/>
              <w:bottom w:val="single" w:sz="4" w:space="0" w:color="BFBFBF"/>
              <w:right w:val="single" w:sz="4" w:space="0" w:color="BFBFBF"/>
            </w:tcBorders>
            <w:noWrap/>
            <w:vAlign w:val="center"/>
            <w:hideMark/>
          </w:tcPr>
          <w:p w14:paraId="229467BC" w14:textId="77777777" w:rsidR="00742B07" w:rsidRPr="007359AC"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6.278.523,70</w:t>
            </w:r>
            <w:r w:rsidRPr="007359AC">
              <w:rPr>
                <w:rFonts w:ascii="Calibri" w:eastAsia="Times New Roman" w:hAnsi="Calibri" w:cs="Calibri"/>
                <w:szCs w:val="22"/>
                <w:lang w:eastAsia="es-ES"/>
              </w:rPr>
              <w:t>€</w:t>
            </w:r>
          </w:p>
        </w:tc>
        <w:tc>
          <w:tcPr>
            <w:tcW w:w="769" w:type="pct"/>
            <w:tcBorders>
              <w:top w:val="nil"/>
              <w:left w:val="nil"/>
              <w:bottom w:val="single" w:sz="4" w:space="0" w:color="BFBFBF"/>
              <w:right w:val="single" w:sz="4" w:space="0" w:color="BFBFBF"/>
            </w:tcBorders>
            <w:noWrap/>
            <w:vAlign w:val="center"/>
            <w:hideMark/>
          </w:tcPr>
          <w:p w14:paraId="325C66DF" w14:textId="77777777" w:rsidR="00742B07" w:rsidRPr="007359AC"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15.018.737,82</w:t>
            </w:r>
            <w:r w:rsidRPr="007359AC">
              <w:rPr>
                <w:rFonts w:ascii="Calibri" w:eastAsia="Times New Roman" w:hAnsi="Calibri" w:cs="Calibri"/>
                <w:szCs w:val="22"/>
                <w:lang w:eastAsia="es-ES"/>
              </w:rPr>
              <w:t>€</w:t>
            </w:r>
          </w:p>
        </w:tc>
        <w:tc>
          <w:tcPr>
            <w:tcW w:w="768" w:type="pct"/>
            <w:tcBorders>
              <w:top w:val="nil"/>
              <w:left w:val="nil"/>
              <w:bottom w:val="single" w:sz="4" w:space="0" w:color="BFBFBF"/>
              <w:right w:val="single" w:sz="4" w:space="0" w:color="BFBFBF"/>
            </w:tcBorders>
            <w:vAlign w:val="center"/>
          </w:tcPr>
          <w:p w14:paraId="1DE34F1B" w14:textId="77777777" w:rsidR="00742B07" w:rsidRDefault="00742B07" w:rsidP="00EA69D9">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8.868.403,69€</w:t>
            </w:r>
          </w:p>
        </w:tc>
      </w:tr>
    </w:tbl>
    <w:p w14:paraId="2A60DD82" w14:textId="77777777" w:rsidR="00742B07" w:rsidRDefault="00742B07" w:rsidP="00742B07">
      <w:pPr>
        <w:pStyle w:val="Ttulo1"/>
        <w:numPr>
          <w:ilvl w:val="0"/>
          <w:numId w:val="0"/>
        </w:numPr>
        <w:rPr>
          <w:lang w:val="es-ES_tradnl"/>
        </w:rPr>
      </w:pPr>
    </w:p>
    <w:p w14:paraId="611E7FB8" w14:textId="77777777" w:rsidR="00742B07" w:rsidRPr="00D80001" w:rsidRDefault="00742B07" w:rsidP="00742B07">
      <w:pPr>
        <w:rPr>
          <w:b/>
          <w:u w:val="single"/>
          <w:lang w:val="es-ES_tradnl"/>
        </w:rPr>
      </w:pPr>
      <w:r w:rsidRPr="00D80001">
        <w:rPr>
          <w:b/>
          <w:u w:val="single"/>
          <w:lang w:val="es-ES_tradnl"/>
        </w:rPr>
        <w:t>Proyectos internacionales</w:t>
      </w:r>
    </w:p>
    <w:p w14:paraId="6A169839" w14:textId="77777777" w:rsidR="00742B07" w:rsidRPr="00D80001" w:rsidRDefault="00742B07" w:rsidP="00742B07">
      <w:pPr>
        <w:rPr>
          <w:lang w:val="es-ES_tradnl"/>
        </w:rPr>
      </w:pPr>
      <w:r w:rsidRPr="00D80001">
        <w:rPr>
          <w:lang w:val="es-ES_tradnl"/>
        </w:rPr>
        <w:t>En cuanto a proyectos internacionales, en 202</w:t>
      </w:r>
      <w:r>
        <w:rPr>
          <w:lang w:val="es-ES_tradnl"/>
        </w:rPr>
        <w:t>3</w:t>
      </w:r>
      <w:r w:rsidRPr="00D80001">
        <w:rPr>
          <w:lang w:val="es-ES_tradnl"/>
        </w:rPr>
        <w:t xml:space="preserve"> se concedieron un total de </w:t>
      </w:r>
      <w:r w:rsidRPr="00D80001">
        <w:rPr>
          <w:b/>
          <w:lang w:val="es-ES_tradnl"/>
        </w:rPr>
        <w:t xml:space="preserve">11 proyectos con una financiación total de </w:t>
      </w:r>
      <w:r>
        <w:rPr>
          <w:b/>
          <w:lang w:val="es-ES_tradnl"/>
        </w:rPr>
        <w:t>2.069.067,78</w:t>
      </w:r>
      <w:r w:rsidRPr="00D80001">
        <w:rPr>
          <w:b/>
          <w:lang w:val="es-ES_tradnl"/>
        </w:rPr>
        <w:t>€</w:t>
      </w:r>
      <w:r w:rsidRPr="00D80001">
        <w:rPr>
          <w:lang w:val="es-ES_tradnl"/>
        </w:rPr>
        <w:t>. El detalle de convocatorias y proyectos se muestra en la siguiente tabla.</w:t>
      </w:r>
    </w:p>
    <w:p w14:paraId="7FDAAF80" w14:textId="77777777" w:rsidR="00742B07" w:rsidRPr="00D80001" w:rsidRDefault="00742B07" w:rsidP="00742B07">
      <w:pPr>
        <w:pStyle w:val="Descripcin"/>
        <w:keepNext/>
        <w:jc w:val="center"/>
        <w:rPr>
          <w:color w:val="auto"/>
        </w:rPr>
      </w:pPr>
      <w:r>
        <w:rPr>
          <w:color w:val="auto"/>
        </w:rPr>
        <w:t>Tabla 2.13</w:t>
      </w:r>
      <w:r w:rsidRPr="00D80001">
        <w:rPr>
          <w:color w:val="auto"/>
        </w:rPr>
        <w:t xml:space="preserve"> Proyectos Internacionales concedidos al personal investigador de Fisabio en 202</w:t>
      </w:r>
      <w:r>
        <w:rPr>
          <w:color w:val="auto"/>
        </w:rPr>
        <w:t>3</w:t>
      </w:r>
    </w:p>
    <w:tbl>
      <w:tblPr>
        <w:tblW w:w="8964" w:type="dxa"/>
        <w:tblInd w:w="5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827"/>
        <w:gridCol w:w="1559"/>
        <w:gridCol w:w="1578"/>
      </w:tblGrid>
      <w:tr w:rsidR="00742B07" w:rsidRPr="00A963A3" w14:paraId="6985B33D" w14:textId="77777777" w:rsidTr="00EA69D9">
        <w:trPr>
          <w:trHeight w:val="300"/>
        </w:trPr>
        <w:tc>
          <w:tcPr>
            <w:tcW w:w="5827" w:type="dxa"/>
            <w:shd w:val="clear" w:color="DDEBF7" w:fill="DDEBF7"/>
            <w:vAlign w:val="bottom"/>
            <w:hideMark/>
          </w:tcPr>
          <w:p w14:paraId="038BB7D1" w14:textId="77777777" w:rsidR="00742B07" w:rsidRPr="00A963A3"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ENTIDAD FIANNACIADORA Y CONVOCATORIA</w:t>
            </w:r>
          </w:p>
        </w:tc>
        <w:tc>
          <w:tcPr>
            <w:tcW w:w="1559" w:type="dxa"/>
            <w:shd w:val="clear" w:color="DDEBF7" w:fill="DDEBF7"/>
            <w:noWrap/>
            <w:vAlign w:val="bottom"/>
            <w:hideMark/>
          </w:tcPr>
          <w:p w14:paraId="22177936" w14:textId="77777777" w:rsidR="00742B07" w:rsidRPr="00A963A3"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PROYECTOS CONCEDIDOS</w:t>
            </w:r>
          </w:p>
        </w:tc>
        <w:tc>
          <w:tcPr>
            <w:tcW w:w="1578" w:type="dxa"/>
            <w:shd w:val="clear" w:color="DDEBF7" w:fill="DDEBF7"/>
            <w:noWrap/>
            <w:vAlign w:val="bottom"/>
            <w:hideMark/>
          </w:tcPr>
          <w:p w14:paraId="7991CD80" w14:textId="77777777" w:rsidR="00742B07" w:rsidRPr="00A963A3"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PRESUPUESTO</w:t>
            </w:r>
          </w:p>
        </w:tc>
      </w:tr>
      <w:tr w:rsidR="00742B07" w:rsidRPr="00A963A3" w14:paraId="3D7983AE" w14:textId="77777777" w:rsidTr="00EA69D9">
        <w:trPr>
          <w:trHeight w:val="300"/>
        </w:trPr>
        <w:tc>
          <w:tcPr>
            <w:tcW w:w="5827" w:type="dxa"/>
            <w:shd w:val="clear" w:color="auto" w:fill="auto"/>
            <w:vAlign w:val="bottom"/>
          </w:tcPr>
          <w:p w14:paraId="493A2239" w14:textId="77777777" w:rsidR="00742B07" w:rsidRPr="00A963A3"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hAnsiTheme="minorHAnsi" w:cstheme="minorHAnsi"/>
                <w:b/>
                <w:bCs/>
                <w:color w:val="000000"/>
                <w:sz w:val="22"/>
                <w:szCs w:val="22"/>
              </w:rPr>
              <w:t>EUROPEAN COMMISSION - DG RESEARCH</w:t>
            </w:r>
          </w:p>
        </w:tc>
        <w:tc>
          <w:tcPr>
            <w:tcW w:w="1559" w:type="dxa"/>
            <w:shd w:val="clear" w:color="auto" w:fill="auto"/>
            <w:noWrap/>
            <w:vAlign w:val="bottom"/>
          </w:tcPr>
          <w:p w14:paraId="563FB03C" w14:textId="77777777" w:rsidR="00742B07" w:rsidRPr="00A963A3"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A963A3">
              <w:rPr>
                <w:rFonts w:asciiTheme="minorHAnsi" w:hAnsiTheme="minorHAnsi" w:cstheme="minorHAnsi"/>
                <w:b/>
                <w:bCs/>
                <w:color w:val="000000"/>
                <w:sz w:val="22"/>
                <w:szCs w:val="22"/>
              </w:rPr>
              <w:t>10</w:t>
            </w:r>
          </w:p>
        </w:tc>
        <w:tc>
          <w:tcPr>
            <w:tcW w:w="1578" w:type="dxa"/>
            <w:shd w:val="clear" w:color="auto" w:fill="auto"/>
            <w:noWrap/>
            <w:vAlign w:val="bottom"/>
          </w:tcPr>
          <w:p w14:paraId="6458CB3B" w14:textId="77777777" w:rsidR="00742B07" w:rsidRPr="00A963A3"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A963A3">
              <w:rPr>
                <w:rFonts w:asciiTheme="minorHAnsi" w:hAnsiTheme="minorHAnsi" w:cstheme="minorHAnsi"/>
                <w:b/>
                <w:bCs/>
                <w:color w:val="000000"/>
                <w:sz w:val="22"/>
                <w:szCs w:val="22"/>
              </w:rPr>
              <w:t>4</w:t>
            </w:r>
            <w:r>
              <w:rPr>
                <w:rFonts w:asciiTheme="minorHAnsi" w:hAnsiTheme="minorHAnsi" w:cstheme="minorHAnsi"/>
                <w:b/>
                <w:bCs/>
                <w:color w:val="000000"/>
                <w:sz w:val="22"/>
                <w:szCs w:val="22"/>
              </w:rPr>
              <w:t>.</w:t>
            </w:r>
            <w:r w:rsidRPr="00A963A3">
              <w:rPr>
                <w:rFonts w:asciiTheme="minorHAnsi" w:hAnsiTheme="minorHAnsi" w:cstheme="minorHAnsi"/>
                <w:b/>
                <w:bCs/>
                <w:color w:val="000000"/>
                <w:sz w:val="22"/>
                <w:szCs w:val="22"/>
              </w:rPr>
              <w:t>665</w:t>
            </w:r>
            <w:r>
              <w:rPr>
                <w:rFonts w:asciiTheme="minorHAnsi" w:hAnsiTheme="minorHAnsi" w:cstheme="minorHAnsi"/>
                <w:b/>
                <w:bCs/>
                <w:color w:val="000000"/>
                <w:sz w:val="22"/>
                <w:szCs w:val="22"/>
              </w:rPr>
              <w:t>.</w:t>
            </w:r>
            <w:r w:rsidRPr="00A963A3">
              <w:rPr>
                <w:rFonts w:asciiTheme="minorHAnsi" w:hAnsiTheme="minorHAnsi" w:cstheme="minorHAnsi"/>
                <w:b/>
                <w:bCs/>
                <w:color w:val="000000"/>
                <w:sz w:val="22"/>
                <w:szCs w:val="22"/>
              </w:rPr>
              <w:t>845,9</w:t>
            </w:r>
            <w:r>
              <w:rPr>
                <w:rFonts w:asciiTheme="minorHAnsi" w:hAnsiTheme="minorHAnsi" w:cstheme="minorHAnsi"/>
                <w:b/>
                <w:bCs/>
                <w:color w:val="000000"/>
                <w:sz w:val="22"/>
                <w:szCs w:val="22"/>
              </w:rPr>
              <w:t>0 €</w:t>
            </w:r>
          </w:p>
        </w:tc>
      </w:tr>
      <w:tr w:rsidR="00742B07" w:rsidRPr="00A963A3" w14:paraId="1D1F067E" w14:textId="77777777" w:rsidTr="00EA69D9">
        <w:trPr>
          <w:trHeight w:val="300"/>
        </w:trPr>
        <w:tc>
          <w:tcPr>
            <w:tcW w:w="5827" w:type="dxa"/>
            <w:shd w:val="clear" w:color="auto" w:fill="auto"/>
            <w:vAlign w:val="bottom"/>
          </w:tcPr>
          <w:p w14:paraId="79BD7D9A" w14:textId="77777777" w:rsidR="00742B07" w:rsidRPr="00A963A3" w:rsidRDefault="00742B07" w:rsidP="00EA69D9">
            <w:pPr>
              <w:spacing w:after="0" w:line="240" w:lineRule="auto"/>
              <w:jc w:val="left"/>
              <w:rPr>
                <w:rFonts w:asciiTheme="minorHAnsi" w:eastAsia="Times New Roman" w:hAnsiTheme="minorHAnsi" w:cstheme="minorHAnsi"/>
                <w:sz w:val="22"/>
                <w:szCs w:val="22"/>
                <w:lang w:val="en-GB" w:eastAsia="es-ES"/>
              </w:rPr>
            </w:pPr>
            <w:r w:rsidRPr="00A963A3">
              <w:rPr>
                <w:rFonts w:asciiTheme="minorHAnsi" w:hAnsiTheme="minorHAnsi" w:cstheme="minorHAnsi"/>
                <w:sz w:val="22"/>
                <w:szCs w:val="22"/>
                <w:lang w:val="en-GB"/>
              </w:rPr>
              <w:t>COMISIÓN EUROPEA - HealthEquity</w:t>
            </w:r>
          </w:p>
        </w:tc>
        <w:tc>
          <w:tcPr>
            <w:tcW w:w="1559" w:type="dxa"/>
            <w:shd w:val="clear" w:color="auto" w:fill="auto"/>
            <w:noWrap/>
            <w:vAlign w:val="bottom"/>
          </w:tcPr>
          <w:p w14:paraId="75888383"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112A417D"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180</w:t>
            </w:r>
            <w:r>
              <w:rPr>
                <w:rFonts w:asciiTheme="minorHAnsi" w:hAnsiTheme="minorHAnsi" w:cstheme="minorHAnsi"/>
                <w:sz w:val="22"/>
                <w:szCs w:val="22"/>
              </w:rPr>
              <w:t>.</w:t>
            </w:r>
            <w:r w:rsidRPr="00A963A3">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A963A3" w14:paraId="3D18C574" w14:textId="77777777" w:rsidTr="00EA69D9">
        <w:trPr>
          <w:trHeight w:val="345"/>
        </w:trPr>
        <w:tc>
          <w:tcPr>
            <w:tcW w:w="5827" w:type="dxa"/>
            <w:shd w:val="clear" w:color="auto" w:fill="auto"/>
            <w:vAlign w:val="bottom"/>
          </w:tcPr>
          <w:p w14:paraId="4A48DE73" w14:textId="77777777" w:rsidR="00742B07" w:rsidRPr="00A963A3" w:rsidRDefault="00742B07" w:rsidP="00EA69D9">
            <w:pPr>
              <w:spacing w:after="0" w:line="240" w:lineRule="auto"/>
              <w:jc w:val="lef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COMISIÓN EUROPEA - IMPETUS Accelerator Programme</w:t>
            </w:r>
          </w:p>
        </w:tc>
        <w:tc>
          <w:tcPr>
            <w:tcW w:w="1559" w:type="dxa"/>
            <w:shd w:val="clear" w:color="auto" w:fill="auto"/>
            <w:noWrap/>
            <w:vAlign w:val="bottom"/>
          </w:tcPr>
          <w:p w14:paraId="688AB0F9"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2BB44070"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20</w:t>
            </w:r>
            <w:r>
              <w:rPr>
                <w:rFonts w:asciiTheme="minorHAnsi" w:hAnsiTheme="minorHAnsi" w:cstheme="minorHAnsi"/>
                <w:sz w:val="22"/>
                <w:szCs w:val="22"/>
              </w:rPr>
              <w:t>.</w:t>
            </w:r>
            <w:r w:rsidRPr="00A963A3">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A963A3" w14:paraId="3566049D" w14:textId="77777777" w:rsidTr="00EA69D9">
        <w:trPr>
          <w:trHeight w:val="300"/>
        </w:trPr>
        <w:tc>
          <w:tcPr>
            <w:tcW w:w="5827" w:type="dxa"/>
            <w:shd w:val="clear" w:color="auto" w:fill="auto"/>
            <w:vAlign w:val="bottom"/>
          </w:tcPr>
          <w:p w14:paraId="7A5BD8E4" w14:textId="77777777" w:rsidR="00742B07" w:rsidRPr="0067781D" w:rsidRDefault="00742B07" w:rsidP="00EA69D9">
            <w:pPr>
              <w:spacing w:after="0" w:line="240" w:lineRule="auto"/>
              <w:jc w:val="left"/>
              <w:rPr>
                <w:rFonts w:asciiTheme="minorHAnsi" w:eastAsia="Times New Roman" w:hAnsiTheme="minorHAnsi" w:cstheme="minorHAnsi"/>
                <w:sz w:val="22"/>
                <w:szCs w:val="22"/>
                <w:lang w:eastAsia="es-ES"/>
              </w:rPr>
            </w:pPr>
            <w:r w:rsidRPr="0067781D">
              <w:rPr>
                <w:rFonts w:asciiTheme="minorHAnsi" w:hAnsiTheme="minorHAnsi" w:cstheme="minorHAnsi"/>
                <w:sz w:val="22"/>
                <w:szCs w:val="22"/>
              </w:rPr>
              <w:t xml:space="preserve">COMISIÓN EUROPEA. EU4H-2022-DGA-MS-IBA-1 </w:t>
            </w:r>
          </w:p>
        </w:tc>
        <w:tc>
          <w:tcPr>
            <w:tcW w:w="1559" w:type="dxa"/>
            <w:shd w:val="clear" w:color="auto" w:fill="auto"/>
            <w:noWrap/>
            <w:vAlign w:val="bottom"/>
          </w:tcPr>
          <w:p w14:paraId="309C964B"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023E91A4"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156</w:t>
            </w:r>
            <w:r>
              <w:rPr>
                <w:rFonts w:asciiTheme="minorHAnsi" w:hAnsiTheme="minorHAnsi" w:cstheme="minorHAnsi"/>
                <w:sz w:val="22"/>
                <w:szCs w:val="22"/>
              </w:rPr>
              <w:t>.</w:t>
            </w:r>
            <w:r w:rsidRPr="00A963A3">
              <w:rPr>
                <w:rFonts w:asciiTheme="minorHAnsi" w:hAnsiTheme="minorHAnsi" w:cstheme="minorHAnsi"/>
                <w:sz w:val="22"/>
                <w:szCs w:val="22"/>
              </w:rPr>
              <w:t>434</w:t>
            </w:r>
            <w:r>
              <w:rPr>
                <w:rFonts w:asciiTheme="minorHAnsi" w:hAnsiTheme="minorHAnsi" w:cstheme="minorHAnsi"/>
                <w:sz w:val="22"/>
                <w:szCs w:val="22"/>
              </w:rPr>
              <w:t xml:space="preserve"> €</w:t>
            </w:r>
          </w:p>
        </w:tc>
      </w:tr>
      <w:tr w:rsidR="00742B07" w:rsidRPr="00A963A3" w14:paraId="0DCD191D" w14:textId="77777777" w:rsidTr="00EA69D9">
        <w:trPr>
          <w:trHeight w:val="540"/>
        </w:trPr>
        <w:tc>
          <w:tcPr>
            <w:tcW w:w="5827" w:type="dxa"/>
            <w:shd w:val="clear" w:color="auto" w:fill="auto"/>
            <w:vAlign w:val="bottom"/>
          </w:tcPr>
          <w:p w14:paraId="25CBD22E" w14:textId="77777777" w:rsidR="00742B07" w:rsidRPr="00A963A3" w:rsidRDefault="00742B07" w:rsidP="00EA69D9">
            <w:pPr>
              <w:spacing w:after="0" w:line="240" w:lineRule="auto"/>
              <w:jc w:val="left"/>
              <w:rPr>
                <w:rFonts w:asciiTheme="minorHAnsi" w:eastAsia="Times New Roman" w:hAnsiTheme="minorHAnsi" w:cstheme="minorHAnsi"/>
                <w:sz w:val="22"/>
                <w:szCs w:val="22"/>
                <w:lang w:val="en-GB" w:eastAsia="es-ES"/>
              </w:rPr>
            </w:pPr>
            <w:r w:rsidRPr="00A963A3">
              <w:rPr>
                <w:rFonts w:asciiTheme="minorHAnsi" w:hAnsiTheme="minorHAnsi" w:cstheme="minorHAnsi"/>
                <w:sz w:val="22"/>
                <w:szCs w:val="22"/>
                <w:lang w:val="en-GB"/>
              </w:rPr>
              <w:lastRenderedPageBreak/>
              <w:t>COMISIÓN EUROPEA.THE DIGITAL HEALTH UPTAKE CALL FOR TWINNINGS 2023</w:t>
            </w:r>
          </w:p>
        </w:tc>
        <w:tc>
          <w:tcPr>
            <w:tcW w:w="1559" w:type="dxa"/>
            <w:shd w:val="clear" w:color="auto" w:fill="auto"/>
            <w:noWrap/>
            <w:vAlign w:val="bottom"/>
          </w:tcPr>
          <w:p w14:paraId="174B02B5"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33B3A4FC"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20</w:t>
            </w:r>
            <w:r>
              <w:rPr>
                <w:rFonts w:asciiTheme="minorHAnsi" w:hAnsiTheme="minorHAnsi" w:cstheme="minorHAnsi"/>
                <w:sz w:val="22"/>
                <w:szCs w:val="22"/>
              </w:rPr>
              <w:t>.</w:t>
            </w:r>
            <w:r w:rsidRPr="00A963A3">
              <w:rPr>
                <w:rFonts w:asciiTheme="minorHAnsi" w:hAnsiTheme="minorHAnsi" w:cstheme="minorHAnsi"/>
                <w:sz w:val="22"/>
                <w:szCs w:val="22"/>
              </w:rPr>
              <w:t>020</w:t>
            </w:r>
            <w:r>
              <w:rPr>
                <w:rFonts w:asciiTheme="minorHAnsi" w:hAnsiTheme="minorHAnsi" w:cstheme="minorHAnsi"/>
                <w:sz w:val="22"/>
                <w:szCs w:val="22"/>
              </w:rPr>
              <w:t xml:space="preserve"> €</w:t>
            </w:r>
          </w:p>
        </w:tc>
      </w:tr>
      <w:tr w:rsidR="00742B07" w:rsidRPr="00A963A3" w14:paraId="3607E1F8" w14:textId="77777777" w:rsidTr="00EA69D9">
        <w:trPr>
          <w:trHeight w:val="600"/>
        </w:trPr>
        <w:tc>
          <w:tcPr>
            <w:tcW w:w="5827" w:type="dxa"/>
            <w:shd w:val="clear" w:color="auto" w:fill="auto"/>
            <w:vAlign w:val="bottom"/>
          </w:tcPr>
          <w:p w14:paraId="10491E8B" w14:textId="77777777" w:rsidR="00742B07" w:rsidRPr="00A963A3" w:rsidRDefault="00742B07" w:rsidP="00EA69D9">
            <w:pPr>
              <w:spacing w:after="0" w:line="240" w:lineRule="auto"/>
              <w:jc w:val="left"/>
              <w:rPr>
                <w:rFonts w:asciiTheme="minorHAnsi" w:eastAsia="Times New Roman" w:hAnsiTheme="minorHAnsi" w:cstheme="minorHAnsi"/>
                <w:sz w:val="22"/>
                <w:szCs w:val="22"/>
                <w:lang w:val="en-GB" w:eastAsia="es-ES"/>
              </w:rPr>
            </w:pPr>
            <w:r w:rsidRPr="0067781D">
              <w:rPr>
                <w:rFonts w:asciiTheme="minorHAnsi" w:hAnsiTheme="minorHAnsi" w:cstheme="minorHAnsi"/>
                <w:sz w:val="22"/>
                <w:szCs w:val="22"/>
                <w:lang w:val="en-GB"/>
              </w:rPr>
              <w:t xml:space="preserve">EU4 HEALTH PROGRAMME (EU4H). </w:t>
            </w:r>
            <w:r w:rsidRPr="00A963A3">
              <w:rPr>
                <w:rFonts w:asciiTheme="minorHAnsi" w:hAnsiTheme="minorHAnsi" w:cstheme="minorHAnsi"/>
                <w:sz w:val="22"/>
                <w:szCs w:val="22"/>
                <w:lang w:val="en-GB"/>
              </w:rPr>
              <w:t>ACTION GRANTS 2022 - SECOND WAVE- Call for proposals on cancer and other NCDs prevention – action on health determinants.</w:t>
            </w:r>
          </w:p>
        </w:tc>
        <w:tc>
          <w:tcPr>
            <w:tcW w:w="1559" w:type="dxa"/>
            <w:shd w:val="clear" w:color="auto" w:fill="auto"/>
            <w:noWrap/>
            <w:vAlign w:val="bottom"/>
          </w:tcPr>
          <w:p w14:paraId="60256607"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15C808D7"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2</w:t>
            </w:r>
            <w:r>
              <w:rPr>
                <w:rFonts w:asciiTheme="minorHAnsi" w:hAnsiTheme="minorHAnsi" w:cstheme="minorHAnsi"/>
                <w:sz w:val="22"/>
                <w:szCs w:val="22"/>
              </w:rPr>
              <w:t>.</w:t>
            </w:r>
            <w:r w:rsidRPr="00A963A3">
              <w:rPr>
                <w:rFonts w:asciiTheme="minorHAnsi" w:hAnsiTheme="minorHAnsi" w:cstheme="minorHAnsi"/>
                <w:sz w:val="22"/>
                <w:szCs w:val="22"/>
              </w:rPr>
              <w:t>911</w:t>
            </w:r>
            <w:r>
              <w:rPr>
                <w:rFonts w:asciiTheme="minorHAnsi" w:hAnsiTheme="minorHAnsi" w:cstheme="minorHAnsi"/>
                <w:sz w:val="22"/>
                <w:szCs w:val="22"/>
              </w:rPr>
              <w:t>.</w:t>
            </w:r>
            <w:r w:rsidRPr="00A963A3">
              <w:rPr>
                <w:rFonts w:asciiTheme="minorHAnsi" w:hAnsiTheme="minorHAnsi" w:cstheme="minorHAnsi"/>
                <w:sz w:val="22"/>
                <w:szCs w:val="22"/>
              </w:rPr>
              <w:t>880,84</w:t>
            </w:r>
            <w:r>
              <w:rPr>
                <w:rFonts w:asciiTheme="minorHAnsi" w:hAnsiTheme="minorHAnsi" w:cstheme="minorHAnsi"/>
                <w:sz w:val="22"/>
                <w:szCs w:val="22"/>
              </w:rPr>
              <w:t xml:space="preserve"> €</w:t>
            </w:r>
          </w:p>
        </w:tc>
      </w:tr>
      <w:tr w:rsidR="00742B07" w:rsidRPr="00A963A3" w14:paraId="109A8532" w14:textId="77777777" w:rsidTr="00EA69D9">
        <w:trPr>
          <w:trHeight w:val="368"/>
        </w:trPr>
        <w:tc>
          <w:tcPr>
            <w:tcW w:w="5827" w:type="dxa"/>
            <w:shd w:val="clear" w:color="auto" w:fill="auto"/>
            <w:vAlign w:val="bottom"/>
          </w:tcPr>
          <w:p w14:paraId="6774B3F8" w14:textId="77777777" w:rsidR="00742B07" w:rsidRPr="00A963A3" w:rsidRDefault="00742B07" w:rsidP="00EA69D9">
            <w:pPr>
              <w:spacing w:after="0" w:line="240" w:lineRule="auto"/>
              <w:jc w:val="left"/>
              <w:rPr>
                <w:rFonts w:asciiTheme="minorHAnsi" w:eastAsia="Times New Roman" w:hAnsiTheme="minorHAnsi" w:cstheme="minorHAnsi"/>
                <w:sz w:val="22"/>
                <w:szCs w:val="22"/>
                <w:lang w:val="en-GB" w:eastAsia="es-ES"/>
              </w:rPr>
            </w:pPr>
            <w:r w:rsidRPr="00A963A3">
              <w:rPr>
                <w:rFonts w:asciiTheme="minorHAnsi" w:hAnsiTheme="minorHAnsi" w:cstheme="minorHAnsi"/>
                <w:sz w:val="22"/>
                <w:szCs w:val="22"/>
                <w:lang w:val="en-GB"/>
              </w:rPr>
              <w:t xml:space="preserve">EU4H-2023-JA-2-IBA-06 - Joint Actions 2023 </w:t>
            </w:r>
          </w:p>
        </w:tc>
        <w:tc>
          <w:tcPr>
            <w:tcW w:w="1559" w:type="dxa"/>
            <w:shd w:val="clear" w:color="auto" w:fill="auto"/>
            <w:noWrap/>
            <w:vAlign w:val="bottom"/>
          </w:tcPr>
          <w:p w14:paraId="032918E0"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5AABEC71"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86</w:t>
            </w:r>
            <w:r>
              <w:rPr>
                <w:rFonts w:asciiTheme="minorHAnsi" w:hAnsiTheme="minorHAnsi" w:cstheme="minorHAnsi"/>
                <w:sz w:val="22"/>
                <w:szCs w:val="22"/>
              </w:rPr>
              <w:t>.</w:t>
            </w:r>
            <w:r w:rsidRPr="00A963A3">
              <w:rPr>
                <w:rFonts w:asciiTheme="minorHAnsi" w:hAnsiTheme="minorHAnsi" w:cstheme="minorHAnsi"/>
                <w:sz w:val="22"/>
                <w:szCs w:val="22"/>
              </w:rPr>
              <w:t>836,06</w:t>
            </w:r>
            <w:r>
              <w:rPr>
                <w:rFonts w:asciiTheme="minorHAnsi" w:hAnsiTheme="minorHAnsi" w:cstheme="minorHAnsi"/>
                <w:sz w:val="22"/>
                <w:szCs w:val="22"/>
              </w:rPr>
              <w:t xml:space="preserve"> €</w:t>
            </w:r>
          </w:p>
        </w:tc>
      </w:tr>
      <w:tr w:rsidR="00742B07" w:rsidRPr="00A963A3" w14:paraId="577A1490" w14:textId="77777777" w:rsidTr="00EA69D9">
        <w:trPr>
          <w:trHeight w:val="366"/>
        </w:trPr>
        <w:tc>
          <w:tcPr>
            <w:tcW w:w="5827" w:type="dxa"/>
            <w:shd w:val="clear" w:color="auto" w:fill="auto"/>
            <w:vAlign w:val="bottom"/>
          </w:tcPr>
          <w:p w14:paraId="12F486FD" w14:textId="77777777" w:rsidR="00742B07" w:rsidRPr="00A963A3" w:rsidRDefault="00742B07" w:rsidP="00EA69D9">
            <w:pPr>
              <w:spacing w:after="0" w:line="240" w:lineRule="auto"/>
              <w:jc w:val="lef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HORIZON-HLTH-2023-DI</w:t>
            </w:r>
            <w:r>
              <w:rPr>
                <w:rFonts w:asciiTheme="minorHAnsi" w:hAnsiTheme="minorHAnsi" w:cstheme="minorHAnsi"/>
                <w:sz w:val="22"/>
                <w:szCs w:val="22"/>
              </w:rPr>
              <w:t>SEASE-03-03 - COMISIÓN EUROPEA</w:t>
            </w:r>
          </w:p>
        </w:tc>
        <w:tc>
          <w:tcPr>
            <w:tcW w:w="1559" w:type="dxa"/>
            <w:shd w:val="clear" w:color="auto" w:fill="auto"/>
            <w:noWrap/>
            <w:vAlign w:val="bottom"/>
          </w:tcPr>
          <w:p w14:paraId="49EB57C0"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6492314C"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581</w:t>
            </w:r>
            <w:r>
              <w:rPr>
                <w:rFonts w:asciiTheme="minorHAnsi" w:hAnsiTheme="minorHAnsi" w:cstheme="minorHAnsi"/>
                <w:sz w:val="22"/>
                <w:szCs w:val="22"/>
              </w:rPr>
              <w:t>.</w:t>
            </w:r>
            <w:r w:rsidRPr="00A963A3">
              <w:rPr>
                <w:rFonts w:asciiTheme="minorHAnsi" w:hAnsiTheme="minorHAnsi" w:cstheme="minorHAnsi"/>
                <w:sz w:val="22"/>
                <w:szCs w:val="22"/>
              </w:rPr>
              <w:t>250</w:t>
            </w:r>
            <w:r>
              <w:rPr>
                <w:rFonts w:asciiTheme="minorHAnsi" w:hAnsiTheme="minorHAnsi" w:cstheme="minorHAnsi"/>
                <w:sz w:val="22"/>
                <w:szCs w:val="22"/>
              </w:rPr>
              <w:t xml:space="preserve"> €</w:t>
            </w:r>
          </w:p>
        </w:tc>
      </w:tr>
      <w:tr w:rsidR="00742B07" w:rsidRPr="00A963A3" w14:paraId="73DCB9DC" w14:textId="77777777" w:rsidTr="00EA69D9">
        <w:trPr>
          <w:trHeight w:val="300"/>
        </w:trPr>
        <w:tc>
          <w:tcPr>
            <w:tcW w:w="5827" w:type="dxa"/>
            <w:shd w:val="clear" w:color="auto" w:fill="auto"/>
            <w:vAlign w:val="bottom"/>
          </w:tcPr>
          <w:p w14:paraId="0173BDFF" w14:textId="77777777" w:rsidR="00742B07" w:rsidRPr="00A963A3" w:rsidRDefault="00742B07" w:rsidP="00EA69D9">
            <w:pPr>
              <w:spacing w:after="0" w:line="240" w:lineRule="auto"/>
              <w:jc w:val="lef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HORIZON-HLTH-2023-ENVHLTH-02-03 - COMISIÓN EUROPEA</w:t>
            </w:r>
          </w:p>
        </w:tc>
        <w:tc>
          <w:tcPr>
            <w:tcW w:w="1559" w:type="dxa"/>
            <w:shd w:val="clear" w:color="auto" w:fill="auto"/>
            <w:noWrap/>
            <w:vAlign w:val="bottom"/>
          </w:tcPr>
          <w:p w14:paraId="504C7F68"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21C09339"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32</w:t>
            </w:r>
            <w:r>
              <w:rPr>
                <w:rFonts w:asciiTheme="minorHAnsi" w:hAnsiTheme="minorHAnsi" w:cstheme="minorHAnsi"/>
                <w:sz w:val="22"/>
                <w:szCs w:val="22"/>
              </w:rPr>
              <w:t>.</w:t>
            </w:r>
            <w:r w:rsidRPr="00A963A3">
              <w:rPr>
                <w:rFonts w:asciiTheme="minorHAnsi" w:hAnsiTheme="minorHAnsi" w:cstheme="minorHAnsi"/>
                <w:sz w:val="22"/>
                <w:szCs w:val="22"/>
              </w:rPr>
              <w:t>250</w:t>
            </w:r>
            <w:r>
              <w:rPr>
                <w:rFonts w:asciiTheme="minorHAnsi" w:hAnsiTheme="minorHAnsi" w:cstheme="minorHAnsi"/>
                <w:sz w:val="22"/>
                <w:szCs w:val="22"/>
              </w:rPr>
              <w:t xml:space="preserve"> €</w:t>
            </w:r>
          </w:p>
        </w:tc>
      </w:tr>
      <w:tr w:rsidR="00742B07" w:rsidRPr="00A963A3" w14:paraId="2544F891" w14:textId="77777777" w:rsidTr="00EA69D9">
        <w:trPr>
          <w:trHeight w:val="300"/>
        </w:trPr>
        <w:tc>
          <w:tcPr>
            <w:tcW w:w="5827" w:type="dxa"/>
            <w:shd w:val="clear" w:color="auto" w:fill="auto"/>
            <w:vAlign w:val="bottom"/>
          </w:tcPr>
          <w:p w14:paraId="75D32A0D" w14:textId="77777777" w:rsidR="00742B07" w:rsidRPr="00A963A3" w:rsidRDefault="00742B07" w:rsidP="00EA69D9">
            <w:pPr>
              <w:spacing w:after="0" w:line="240" w:lineRule="auto"/>
              <w:jc w:val="lef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HORIZON-MISS-2023-CANCER-01-02 - COMISIÓN EUROPEA</w:t>
            </w:r>
          </w:p>
        </w:tc>
        <w:tc>
          <w:tcPr>
            <w:tcW w:w="1559" w:type="dxa"/>
            <w:shd w:val="clear" w:color="auto" w:fill="auto"/>
            <w:noWrap/>
            <w:vAlign w:val="bottom"/>
          </w:tcPr>
          <w:p w14:paraId="41011BC0"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2</w:t>
            </w:r>
          </w:p>
        </w:tc>
        <w:tc>
          <w:tcPr>
            <w:tcW w:w="1578" w:type="dxa"/>
            <w:shd w:val="clear" w:color="auto" w:fill="auto"/>
            <w:noWrap/>
            <w:vAlign w:val="bottom"/>
          </w:tcPr>
          <w:p w14:paraId="6292654C"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sz w:val="22"/>
                <w:szCs w:val="22"/>
              </w:rPr>
              <w:t>677</w:t>
            </w:r>
            <w:r>
              <w:rPr>
                <w:rFonts w:asciiTheme="minorHAnsi" w:hAnsiTheme="minorHAnsi" w:cstheme="minorHAnsi"/>
                <w:sz w:val="22"/>
                <w:szCs w:val="22"/>
              </w:rPr>
              <w:t>.</w:t>
            </w:r>
            <w:r w:rsidRPr="00A963A3">
              <w:rPr>
                <w:rFonts w:asciiTheme="minorHAnsi" w:hAnsiTheme="minorHAnsi" w:cstheme="minorHAnsi"/>
                <w:sz w:val="22"/>
                <w:szCs w:val="22"/>
              </w:rPr>
              <w:t>175</w:t>
            </w:r>
            <w:r>
              <w:rPr>
                <w:rFonts w:asciiTheme="minorHAnsi" w:hAnsiTheme="minorHAnsi" w:cstheme="minorHAnsi"/>
                <w:sz w:val="22"/>
                <w:szCs w:val="22"/>
              </w:rPr>
              <w:t xml:space="preserve"> €</w:t>
            </w:r>
          </w:p>
        </w:tc>
      </w:tr>
      <w:tr w:rsidR="00742B07" w:rsidRPr="00A963A3" w14:paraId="183CD267" w14:textId="77777777" w:rsidTr="00EA69D9">
        <w:trPr>
          <w:trHeight w:val="380"/>
        </w:trPr>
        <w:tc>
          <w:tcPr>
            <w:tcW w:w="5827" w:type="dxa"/>
            <w:shd w:val="clear" w:color="auto" w:fill="auto"/>
            <w:vAlign w:val="bottom"/>
          </w:tcPr>
          <w:p w14:paraId="620091FD" w14:textId="77777777" w:rsidR="00742B07" w:rsidRPr="00A963A3" w:rsidRDefault="00742B07" w:rsidP="00EA69D9">
            <w:pPr>
              <w:spacing w:after="0" w:line="240" w:lineRule="auto"/>
              <w:jc w:val="left"/>
              <w:rPr>
                <w:rFonts w:asciiTheme="minorHAnsi" w:eastAsia="Times New Roman" w:hAnsiTheme="minorHAnsi" w:cstheme="minorHAnsi"/>
                <w:sz w:val="22"/>
                <w:szCs w:val="22"/>
                <w:lang w:val="en-GB" w:eastAsia="es-ES"/>
              </w:rPr>
            </w:pPr>
            <w:r w:rsidRPr="00A963A3">
              <w:rPr>
                <w:rFonts w:asciiTheme="minorHAnsi" w:hAnsiTheme="minorHAnsi" w:cstheme="minorHAnsi"/>
                <w:b/>
                <w:bCs/>
                <w:color w:val="000000"/>
                <w:sz w:val="22"/>
                <w:szCs w:val="22"/>
              </w:rPr>
              <w:t>SOCIETY FOR ENDOCRINOLOGY</w:t>
            </w:r>
          </w:p>
        </w:tc>
        <w:tc>
          <w:tcPr>
            <w:tcW w:w="1559" w:type="dxa"/>
            <w:shd w:val="clear" w:color="auto" w:fill="auto"/>
            <w:noWrap/>
            <w:vAlign w:val="bottom"/>
          </w:tcPr>
          <w:p w14:paraId="4AED8368" w14:textId="77777777" w:rsidR="00742B07" w:rsidRPr="00A963A3" w:rsidRDefault="00742B07" w:rsidP="00EA69D9">
            <w:pPr>
              <w:spacing w:after="0" w:line="240" w:lineRule="auto"/>
              <w:jc w:val="center"/>
              <w:rPr>
                <w:rFonts w:asciiTheme="minorHAnsi" w:eastAsia="Times New Roman" w:hAnsiTheme="minorHAnsi" w:cstheme="minorHAnsi"/>
                <w:sz w:val="22"/>
                <w:szCs w:val="22"/>
                <w:lang w:eastAsia="es-ES"/>
              </w:rPr>
            </w:pPr>
            <w:r w:rsidRPr="00A963A3">
              <w:rPr>
                <w:rFonts w:asciiTheme="minorHAnsi" w:hAnsiTheme="minorHAnsi" w:cstheme="minorHAnsi"/>
                <w:b/>
                <w:bCs/>
                <w:color w:val="000000"/>
                <w:sz w:val="22"/>
                <w:szCs w:val="22"/>
              </w:rPr>
              <w:t>1</w:t>
            </w:r>
          </w:p>
        </w:tc>
        <w:tc>
          <w:tcPr>
            <w:tcW w:w="1578" w:type="dxa"/>
            <w:shd w:val="clear" w:color="auto" w:fill="auto"/>
            <w:noWrap/>
            <w:vAlign w:val="bottom"/>
          </w:tcPr>
          <w:p w14:paraId="14D70739" w14:textId="77777777" w:rsidR="00742B07" w:rsidRPr="00A963A3" w:rsidRDefault="00742B07" w:rsidP="00EA69D9">
            <w:pPr>
              <w:spacing w:after="0" w:line="240" w:lineRule="auto"/>
              <w:jc w:val="right"/>
              <w:rPr>
                <w:rFonts w:asciiTheme="minorHAnsi" w:eastAsia="Times New Roman" w:hAnsiTheme="minorHAnsi" w:cstheme="minorHAnsi"/>
                <w:sz w:val="22"/>
                <w:szCs w:val="22"/>
                <w:lang w:eastAsia="es-ES"/>
              </w:rPr>
            </w:pPr>
            <w:r w:rsidRPr="00A963A3">
              <w:rPr>
                <w:rFonts w:asciiTheme="minorHAnsi" w:hAnsiTheme="minorHAnsi" w:cstheme="minorHAnsi"/>
                <w:b/>
                <w:bCs/>
                <w:color w:val="000000"/>
                <w:sz w:val="22"/>
                <w:szCs w:val="22"/>
              </w:rPr>
              <w:t>10</w:t>
            </w:r>
            <w:r>
              <w:rPr>
                <w:rFonts w:asciiTheme="minorHAnsi" w:hAnsiTheme="minorHAnsi" w:cstheme="minorHAnsi"/>
                <w:b/>
                <w:bCs/>
                <w:color w:val="000000"/>
                <w:sz w:val="22"/>
                <w:szCs w:val="22"/>
              </w:rPr>
              <w:t>.</w:t>
            </w:r>
            <w:r w:rsidRPr="00A963A3">
              <w:rPr>
                <w:rFonts w:asciiTheme="minorHAnsi" w:hAnsiTheme="minorHAnsi" w:cstheme="minorHAnsi"/>
                <w:b/>
                <w:bCs/>
                <w:color w:val="000000"/>
                <w:sz w:val="22"/>
                <w:szCs w:val="22"/>
              </w:rPr>
              <w:t>000</w:t>
            </w:r>
            <w:r>
              <w:rPr>
                <w:rFonts w:asciiTheme="minorHAnsi" w:hAnsiTheme="minorHAnsi" w:cstheme="minorHAnsi"/>
                <w:b/>
                <w:bCs/>
                <w:color w:val="000000"/>
                <w:sz w:val="22"/>
                <w:szCs w:val="22"/>
              </w:rPr>
              <w:t xml:space="preserve"> €</w:t>
            </w:r>
          </w:p>
        </w:tc>
      </w:tr>
      <w:tr w:rsidR="00742B07" w:rsidRPr="00A963A3" w14:paraId="338DF175" w14:textId="77777777" w:rsidTr="00EA69D9">
        <w:trPr>
          <w:trHeight w:val="300"/>
        </w:trPr>
        <w:tc>
          <w:tcPr>
            <w:tcW w:w="5827" w:type="dxa"/>
            <w:shd w:val="clear" w:color="auto" w:fill="auto"/>
            <w:vAlign w:val="bottom"/>
          </w:tcPr>
          <w:p w14:paraId="706071D6" w14:textId="77777777" w:rsidR="00742B07" w:rsidRPr="0067781D" w:rsidRDefault="00742B07" w:rsidP="00EA69D9">
            <w:pPr>
              <w:spacing w:after="0" w:line="240" w:lineRule="auto"/>
              <w:jc w:val="left"/>
              <w:rPr>
                <w:rFonts w:asciiTheme="minorHAnsi" w:eastAsia="Times New Roman" w:hAnsiTheme="minorHAnsi" w:cstheme="minorHAnsi"/>
                <w:b/>
                <w:bCs/>
                <w:color w:val="000000"/>
                <w:sz w:val="22"/>
                <w:szCs w:val="22"/>
                <w:lang w:val="en-GB" w:eastAsia="es-ES"/>
              </w:rPr>
            </w:pPr>
            <w:r w:rsidRPr="0067781D">
              <w:rPr>
                <w:rFonts w:asciiTheme="minorHAnsi" w:hAnsiTheme="minorHAnsi" w:cstheme="minorHAnsi"/>
                <w:sz w:val="22"/>
                <w:szCs w:val="22"/>
                <w:lang w:val="en-GB"/>
              </w:rPr>
              <w:t>SOCIETY FOR ENDOCRINOLOGY. EARLY CAREER GRANT 2023</w:t>
            </w:r>
          </w:p>
        </w:tc>
        <w:tc>
          <w:tcPr>
            <w:tcW w:w="1559" w:type="dxa"/>
            <w:shd w:val="clear" w:color="auto" w:fill="auto"/>
            <w:noWrap/>
            <w:vAlign w:val="bottom"/>
          </w:tcPr>
          <w:p w14:paraId="3EFC1654" w14:textId="77777777" w:rsidR="00742B07" w:rsidRPr="00A963A3"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A963A3">
              <w:rPr>
                <w:rFonts w:asciiTheme="minorHAnsi" w:hAnsiTheme="minorHAnsi" w:cstheme="minorHAnsi"/>
                <w:sz w:val="22"/>
                <w:szCs w:val="22"/>
              </w:rPr>
              <w:t>1</w:t>
            </w:r>
          </w:p>
        </w:tc>
        <w:tc>
          <w:tcPr>
            <w:tcW w:w="1578" w:type="dxa"/>
            <w:shd w:val="clear" w:color="auto" w:fill="auto"/>
            <w:noWrap/>
            <w:vAlign w:val="bottom"/>
          </w:tcPr>
          <w:p w14:paraId="67F16A75" w14:textId="77777777" w:rsidR="00742B07" w:rsidRPr="00A963A3"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A963A3">
              <w:rPr>
                <w:rFonts w:asciiTheme="minorHAnsi" w:hAnsiTheme="minorHAnsi" w:cstheme="minorHAnsi"/>
                <w:sz w:val="22"/>
                <w:szCs w:val="22"/>
              </w:rPr>
              <w:t>10</w:t>
            </w:r>
            <w:r>
              <w:rPr>
                <w:rFonts w:asciiTheme="minorHAnsi" w:hAnsiTheme="minorHAnsi" w:cstheme="minorHAnsi"/>
                <w:sz w:val="22"/>
                <w:szCs w:val="22"/>
              </w:rPr>
              <w:t>.</w:t>
            </w:r>
            <w:r w:rsidRPr="00A963A3">
              <w:rPr>
                <w:rFonts w:asciiTheme="minorHAnsi" w:hAnsiTheme="minorHAnsi" w:cstheme="minorHAnsi"/>
                <w:sz w:val="22"/>
                <w:szCs w:val="22"/>
              </w:rPr>
              <w:t>000</w:t>
            </w:r>
            <w:r>
              <w:rPr>
                <w:rFonts w:asciiTheme="minorHAnsi" w:hAnsiTheme="minorHAnsi" w:cstheme="minorHAnsi"/>
                <w:sz w:val="22"/>
                <w:szCs w:val="22"/>
              </w:rPr>
              <w:t xml:space="preserve"> €</w:t>
            </w:r>
          </w:p>
        </w:tc>
      </w:tr>
      <w:tr w:rsidR="00742B07" w:rsidRPr="00A963A3" w14:paraId="4CFE5C1E" w14:textId="77777777" w:rsidTr="00EA69D9">
        <w:trPr>
          <w:trHeight w:val="300"/>
        </w:trPr>
        <w:tc>
          <w:tcPr>
            <w:tcW w:w="5827" w:type="dxa"/>
            <w:shd w:val="clear" w:color="DDEBF7" w:fill="DDEBF7"/>
            <w:vAlign w:val="bottom"/>
            <w:hideMark/>
          </w:tcPr>
          <w:p w14:paraId="6774DF02" w14:textId="77777777" w:rsidR="00742B07" w:rsidRPr="00A963A3" w:rsidRDefault="00742B07" w:rsidP="00EA69D9">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Total general</w:t>
            </w:r>
          </w:p>
        </w:tc>
        <w:tc>
          <w:tcPr>
            <w:tcW w:w="1559" w:type="dxa"/>
            <w:shd w:val="clear" w:color="DDEBF7" w:fill="DDEBF7"/>
            <w:noWrap/>
            <w:vAlign w:val="bottom"/>
            <w:hideMark/>
          </w:tcPr>
          <w:p w14:paraId="099C30D6" w14:textId="77777777" w:rsidR="00742B07" w:rsidRPr="00A963A3" w:rsidRDefault="00742B07" w:rsidP="00EA69D9">
            <w:pPr>
              <w:spacing w:after="0" w:line="240" w:lineRule="auto"/>
              <w:jc w:val="center"/>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11</w:t>
            </w:r>
          </w:p>
        </w:tc>
        <w:tc>
          <w:tcPr>
            <w:tcW w:w="1578" w:type="dxa"/>
            <w:shd w:val="clear" w:color="DDEBF7" w:fill="DDEBF7"/>
            <w:noWrap/>
            <w:vAlign w:val="bottom"/>
            <w:hideMark/>
          </w:tcPr>
          <w:p w14:paraId="480A44CE" w14:textId="77777777" w:rsidR="00742B07" w:rsidRPr="00A963A3" w:rsidRDefault="00742B07" w:rsidP="00EA69D9">
            <w:pPr>
              <w:spacing w:after="0" w:line="240" w:lineRule="auto"/>
              <w:jc w:val="righ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4</w:t>
            </w:r>
            <w:r>
              <w:rPr>
                <w:rFonts w:asciiTheme="minorHAnsi" w:eastAsia="Times New Roman" w:hAnsiTheme="minorHAnsi" w:cstheme="minorHAnsi"/>
                <w:b/>
                <w:bCs/>
                <w:color w:val="000000"/>
                <w:sz w:val="22"/>
                <w:szCs w:val="22"/>
                <w:lang w:eastAsia="es-ES"/>
              </w:rPr>
              <w:t>.</w:t>
            </w:r>
            <w:r w:rsidRPr="00A963A3">
              <w:rPr>
                <w:rFonts w:asciiTheme="minorHAnsi" w:eastAsia="Times New Roman" w:hAnsiTheme="minorHAnsi" w:cstheme="minorHAnsi"/>
                <w:b/>
                <w:bCs/>
                <w:color w:val="000000"/>
                <w:sz w:val="22"/>
                <w:szCs w:val="22"/>
                <w:lang w:eastAsia="es-ES"/>
              </w:rPr>
              <w:t>675</w:t>
            </w:r>
            <w:r>
              <w:rPr>
                <w:rFonts w:asciiTheme="minorHAnsi" w:eastAsia="Times New Roman" w:hAnsiTheme="minorHAnsi" w:cstheme="minorHAnsi"/>
                <w:b/>
                <w:bCs/>
                <w:color w:val="000000"/>
                <w:sz w:val="22"/>
                <w:szCs w:val="22"/>
                <w:lang w:eastAsia="es-ES"/>
              </w:rPr>
              <w:t>.</w:t>
            </w:r>
            <w:r w:rsidRPr="00A963A3">
              <w:rPr>
                <w:rFonts w:asciiTheme="minorHAnsi" w:eastAsia="Times New Roman" w:hAnsiTheme="minorHAnsi" w:cstheme="minorHAnsi"/>
                <w:b/>
                <w:bCs/>
                <w:color w:val="000000"/>
                <w:sz w:val="22"/>
                <w:szCs w:val="22"/>
                <w:lang w:eastAsia="es-ES"/>
              </w:rPr>
              <w:t>845,9</w:t>
            </w:r>
            <w:r>
              <w:rPr>
                <w:rFonts w:asciiTheme="minorHAnsi" w:eastAsia="Times New Roman" w:hAnsiTheme="minorHAnsi" w:cstheme="minorHAnsi"/>
                <w:b/>
                <w:bCs/>
                <w:color w:val="000000"/>
                <w:sz w:val="22"/>
                <w:szCs w:val="22"/>
                <w:lang w:eastAsia="es-ES"/>
              </w:rPr>
              <w:t>0</w:t>
            </w:r>
            <w:r w:rsidRPr="00A963A3">
              <w:rPr>
                <w:rFonts w:asciiTheme="minorHAnsi" w:eastAsia="Times New Roman" w:hAnsiTheme="minorHAnsi" w:cstheme="minorHAnsi"/>
                <w:b/>
                <w:bCs/>
                <w:color w:val="000000"/>
                <w:sz w:val="22"/>
                <w:szCs w:val="22"/>
                <w:lang w:eastAsia="es-ES"/>
              </w:rPr>
              <w:t>€</w:t>
            </w:r>
          </w:p>
        </w:tc>
      </w:tr>
    </w:tbl>
    <w:p w14:paraId="5520B719" w14:textId="77777777" w:rsidR="00742B07" w:rsidRPr="00C36160" w:rsidRDefault="00742B07" w:rsidP="00742B07">
      <w:pPr>
        <w:rPr>
          <w:b/>
          <w:highlight w:val="yellow"/>
          <w:u w:val="single"/>
          <w:lang w:val="en-GB"/>
        </w:rPr>
      </w:pPr>
    </w:p>
    <w:p w14:paraId="631D2FDE" w14:textId="77777777" w:rsidR="00742B07" w:rsidRPr="00F00D70" w:rsidRDefault="00742B07" w:rsidP="00742B07">
      <w:pPr>
        <w:rPr>
          <w:lang w:val="es-ES_tradnl"/>
        </w:rPr>
      </w:pPr>
      <w:r w:rsidRPr="00F00D70">
        <w:rPr>
          <w:lang w:val="es-ES_tradnl"/>
        </w:rPr>
        <w:t>En cuanto a las concesiones de proyectos internacionales por centro Fisabio, estas se reparten en el DS de Sant Joan d’Alacant</w:t>
      </w:r>
      <w:r>
        <w:rPr>
          <w:lang w:val="es-ES_tradnl"/>
        </w:rPr>
        <w:t>,</w:t>
      </w:r>
      <w:r w:rsidRPr="00F00D70">
        <w:rPr>
          <w:lang w:val="es-ES_tradnl"/>
        </w:rPr>
        <w:t xml:space="preserve"> DG Salud Pública y Fisabio Salud Pública. Información detallada se muestra en la siguiente tabla. </w:t>
      </w:r>
    </w:p>
    <w:p w14:paraId="71C2462A" w14:textId="77777777" w:rsidR="00742B07" w:rsidRPr="00F00D70" w:rsidRDefault="00742B07" w:rsidP="00742B07">
      <w:pPr>
        <w:pStyle w:val="Descripcin"/>
        <w:keepNext/>
        <w:jc w:val="center"/>
        <w:rPr>
          <w:color w:val="auto"/>
        </w:rPr>
      </w:pPr>
      <w:r>
        <w:rPr>
          <w:color w:val="auto"/>
        </w:rPr>
        <w:t>Tabla 2.14</w:t>
      </w:r>
      <w:r w:rsidRPr="00F00D70">
        <w:rPr>
          <w:color w:val="auto"/>
        </w:rPr>
        <w:t xml:space="preserve"> Proyectos In</w:t>
      </w:r>
      <w:r>
        <w:rPr>
          <w:color w:val="auto"/>
        </w:rPr>
        <w:t>ternacionales concedidos en 2023</w:t>
      </w:r>
      <w:r w:rsidRPr="00F00D70">
        <w:rPr>
          <w:color w:val="auto"/>
        </w:rPr>
        <w:t xml:space="preserve"> por centro de adscripción y convocatoria</w:t>
      </w:r>
    </w:p>
    <w:tbl>
      <w:tblPr>
        <w:tblW w:w="8866"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852"/>
        <w:gridCol w:w="1417"/>
        <w:gridCol w:w="1597"/>
      </w:tblGrid>
      <w:tr w:rsidR="00742B07" w:rsidRPr="00FF181D" w14:paraId="49DD065F" w14:textId="77777777" w:rsidTr="00EA69D9">
        <w:trPr>
          <w:trHeight w:val="300"/>
          <w:jc w:val="center"/>
        </w:trPr>
        <w:tc>
          <w:tcPr>
            <w:tcW w:w="5852" w:type="dxa"/>
            <w:shd w:val="clear" w:color="DDEBF7" w:fill="DDEBF7"/>
            <w:vAlign w:val="bottom"/>
            <w:hideMark/>
          </w:tcPr>
          <w:p w14:paraId="450AB663"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CENTRO DE ADSCRIPCIÓN Y CONVOCATORIA</w:t>
            </w:r>
          </w:p>
        </w:tc>
        <w:tc>
          <w:tcPr>
            <w:tcW w:w="1417" w:type="dxa"/>
            <w:shd w:val="clear" w:color="DDEBF7" w:fill="DDEBF7"/>
            <w:noWrap/>
            <w:vAlign w:val="bottom"/>
            <w:hideMark/>
          </w:tcPr>
          <w:p w14:paraId="4703DAFE"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PROYECTOS CONCEDIDOS</w:t>
            </w:r>
          </w:p>
        </w:tc>
        <w:tc>
          <w:tcPr>
            <w:tcW w:w="1597" w:type="dxa"/>
            <w:shd w:val="clear" w:color="DDEBF7" w:fill="DDEBF7"/>
            <w:noWrap/>
            <w:vAlign w:val="bottom"/>
            <w:hideMark/>
          </w:tcPr>
          <w:p w14:paraId="79F512BE"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IMPORTE CONCEDIDO</w:t>
            </w:r>
          </w:p>
        </w:tc>
      </w:tr>
      <w:tr w:rsidR="00742B07" w:rsidRPr="00FF181D" w14:paraId="67FFECBF" w14:textId="77777777" w:rsidTr="00EA69D9">
        <w:trPr>
          <w:trHeight w:val="300"/>
          <w:jc w:val="center"/>
        </w:trPr>
        <w:tc>
          <w:tcPr>
            <w:tcW w:w="5852" w:type="dxa"/>
            <w:shd w:val="clear" w:color="auto" w:fill="auto"/>
            <w:vAlign w:val="bottom"/>
          </w:tcPr>
          <w:p w14:paraId="3F4A5463"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FISABIO SALUD PÚBLICA</w:t>
            </w:r>
          </w:p>
        </w:tc>
        <w:tc>
          <w:tcPr>
            <w:tcW w:w="1417" w:type="dxa"/>
            <w:shd w:val="clear" w:color="auto" w:fill="auto"/>
            <w:noWrap/>
            <w:vAlign w:val="bottom"/>
          </w:tcPr>
          <w:p w14:paraId="219426B2"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Pr>
                <w:rFonts w:ascii="Calibri" w:hAnsi="Calibri" w:cs="Calibri"/>
                <w:b/>
                <w:bCs/>
                <w:color w:val="000000"/>
                <w:sz w:val="22"/>
                <w:szCs w:val="22"/>
              </w:rPr>
              <w:t>7</w:t>
            </w:r>
          </w:p>
        </w:tc>
        <w:tc>
          <w:tcPr>
            <w:tcW w:w="1597" w:type="dxa"/>
            <w:shd w:val="clear" w:color="auto" w:fill="auto"/>
            <w:noWrap/>
            <w:vAlign w:val="bottom"/>
          </w:tcPr>
          <w:p w14:paraId="4B9D2E24" w14:textId="77777777" w:rsidR="00742B07" w:rsidRPr="00FF181D"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3.884.595,9</w:t>
            </w:r>
          </w:p>
        </w:tc>
      </w:tr>
      <w:tr w:rsidR="00742B07" w:rsidRPr="00FF181D" w14:paraId="4C3A1C55" w14:textId="77777777" w:rsidTr="00EA69D9">
        <w:trPr>
          <w:trHeight w:val="300"/>
          <w:jc w:val="center"/>
        </w:trPr>
        <w:tc>
          <w:tcPr>
            <w:tcW w:w="5852" w:type="dxa"/>
            <w:shd w:val="clear" w:color="auto" w:fill="auto"/>
            <w:vAlign w:val="bottom"/>
          </w:tcPr>
          <w:p w14:paraId="602A5B23" w14:textId="77777777" w:rsidR="00742B07" w:rsidRPr="0067781D" w:rsidRDefault="00742B07" w:rsidP="00EA69D9">
            <w:pPr>
              <w:spacing w:after="0" w:line="240" w:lineRule="auto"/>
              <w:jc w:val="left"/>
              <w:rPr>
                <w:rFonts w:asciiTheme="minorHAnsi" w:eastAsia="Times New Roman" w:hAnsiTheme="minorHAnsi" w:cstheme="minorHAnsi"/>
                <w:lang w:eastAsia="es-ES"/>
              </w:rPr>
            </w:pPr>
            <w:r w:rsidRPr="0067781D">
              <w:rPr>
                <w:rFonts w:ascii="Calibri" w:hAnsi="Calibri" w:cs="Calibri"/>
                <w:sz w:val="22"/>
                <w:szCs w:val="22"/>
              </w:rPr>
              <w:t xml:space="preserve">COMISIÓN EUROPEA. EU4H-2022-DGA-MS-IBA-1 </w:t>
            </w:r>
            <w:r w:rsidRPr="0067781D">
              <w:rPr>
                <w:rFonts w:ascii="Calibri" w:hAnsi="Calibri" w:cs="Calibri"/>
                <w:sz w:val="22"/>
                <w:szCs w:val="22"/>
              </w:rPr>
              <w:br/>
            </w:r>
          </w:p>
        </w:tc>
        <w:tc>
          <w:tcPr>
            <w:tcW w:w="1417" w:type="dxa"/>
            <w:shd w:val="clear" w:color="auto" w:fill="auto"/>
            <w:noWrap/>
            <w:vAlign w:val="bottom"/>
          </w:tcPr>
          <w:p w14:paraId="53F7424D"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4FB77616"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156.434 €</w:t>
            </w:r>
          </w:p>
        </w:tc>
      </w:tr>
      <w:tr w:rsidR="00742B07" w:rsidRPr="00FF181D" w14:paraId="07CF3C42" w14:textId="77777777" w:rsidTr="00EA69D9">
        <w:trPr>
          <w:trHeight w:val="600"/>
          <w:jc w:val="center"/>
        </w:trPr>
        <w:tc>
          <w:tcPr>
            <w:tcW w:w="5852" w:type="dxa"/>
            <w:shd w:val="clear" w:color="auto" w:fill="auto"/>
            <w:vAlign w:val="bottom"/>
          </w:tcPr>
          <w:p w14:paraId="6C5DC9C2" w14:textId="77777777" w:rsidR="00742B07" w:rsidRPr="00B834A6" w:rsidRDefault="00742B07" w:rsidP="00EA69D9">
            <w:pPr>
              <w:spacing w:after="0" w:line="240" w:lineRule="auto"/>
              <w:jc w:val="left"/>
              <w:rPr>
                <w:rFonts w:asciiTheme="minorHAnsi" w:eastAsia="Times New Roman" w:hAnsiTheme="minorHAnsi" w:cstheme="minorHAnsi"/>
                <w:lang w:val="en-GB" w:eastAsia="es-ES"/>
              </w:rPr>
            </w:pPr>
            <w:r w:rsidRPr="0067781D">
              <w:rPr>
                <w:rFonts w:ascii="Calibri" w:hAnsi="Calibri" w:cs="Calibri"/>
                <w:sz w:val="22"/>
                <w:szCs w:val="22"/>
                <w:lang w:val="en-GB"/>
              </w:rPr>
              <w:t xml:space="preserve">COMISIÓN EUROPEA. </w:t>
            </w:r>
            <w:r w:rsidRPr="00B834A6">
              <w:rPr>
                <w:rFonts w:ascii="Calibri" w:hAnsi="Calibri" w:cs="Calibri"/>
                <w:sz w:val="22"/>
                <w:szCs w:val="22"/>
                <w:lang w:val="en-GB"/>
              </w:rPr>
              <w:t>DIGITAL HEALTH UPTAKE CALL FOR TWINNINGS 2023</w:t>
            </w:r>
          </w:p>
        </w:tc>
        <w:tc>
          <w:tcPr>
            <w:tcW w:w="1417" w:type="dxa"/>
            <w:shd w:val="clear" w:color="auto" w:fill="auto"/>
            <w:noWrap/>
            <w:vAlign w:val="bottom"/>
          </w:tcPr>
          <w:p w14:paraId="6512125B"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01572912"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20.020 €</w:t>
            </w:r>
          </w:p>
        </w:tc>
      </w:tr>
      <w:tr w:rsidR="00742B07" w:rsidRPr="00FF181D" w14:paraId="2FB1EB7D" w14:textId="77777777" w:rsidTr="00EA69D9">
        <w:trPr>
          <w:trHeight w:val="300"/>
          <w:jc w:val="center"/>
        </w:trPr>
        <w:tc>
          <w:tcPr>
            <w:tcW w:w="5852" w:type="dxa"/>
            <w:shd w:val="clear" w:color="auto" w:fill="auto"/>
            <w:vAlign w:val="bottom"/>
          </w:tcPr>
          <w:p w14:paraId="3447639B" w14:textId="77777777" w:rsidR="00742B07" w:rsidRPr="00B834A6" w:rsidRDefault="00742B07" w:rsidP="00EA69D9">
            <w:pPr>
              <w:spacing w:after="0" w:line="240" w:lineRule="auto"/>
              <w:jc w:val="left"/>
              <w:rPr>
                <w:rFonts w:asciiTheme="minorHAnsi" w:eastAsia="Times New Roman" w:hAnsiTheme="minorHAnsi" w:cstheme="minorHAnsi"/>
                <w:lang w:val="en-GB" w:eastAsia="es-ES"/>
              </w:rPr>
            </w:pPr>
            <w:r w:rsidRPr="0067781D">
              <w:rPr>
                <w:rFonts w:ascii="Calibri" w:hAnsi="Calibri" w:cs="Calibri"/>
                <w:sz w:val="22"/>
                <w:szCs w:val="22"/>
                <w:lang w:val="en-GB"/>
              </w:rPr>
              <w:t xml:space="preserve">EU4 HEALTH PROGRAMME (EU4H). </w:t>
            </w:r>
            <w:r w:rsidRPr="00B834A6">
              <w:rPr>
                <w:rFonts w:ascii="Calibri" w:hAnsi="Calibri" w:cs="Calibri"/>
                <w:sz w:val="22"/>
                <w:szCs w:val="22"/>
                <w:lang w:val="en-GB"/>
              </w:rPr>
              <w:t>ACTION GRANTS 2022 - SECOND WAVE- Call for proposals on cancer and other NCDs prevention – action on health determinants</w:t>
            </w:r>
          </w:p>
        </w:tc>
        <w:tc>
          <w:tcPr>
            <w:tcW w:w="1417" w:type="dxa"/>
            <w:shd w:val="clear" w:color="auto" w:fill="auto"/>
            <w:noWrap/>
            <w:vAlign w:val="bottom"/>
          </w:tcPr>
          <w:p w14:paraId="31C4F60E"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6C2056E1"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2.911.880,84 €</w:t>
            </w:r>
          </w:p>
        </w:tc>
      </w:tr>
      <w:tr w:rsidR="00742B07" w:rsidRPr="00FF181D" w14:paraId="1E32DB95" w14:textId="77777777" w:rsidTr="00EA69D9">
        <w:trPr>
          <w:trHeight w:val="300"/>
          <w:jc w:val="center"/>
        </w:trPr>
        <w:tc>
          <w:tcPr>
            <w:tcW w:w="5852" w:type="dxa"/>
            <w:shd w:val="clear" w:color="auto" w:fill="auto"/>
            <w:vAlign w:val="bottom"/>
          </w:tcPr>
          <w:p w14:paraId="57A3F24D" w14:textId="77777777" w:rsidR="00742B07" w:rsidRPr="00A963A3" w:rsidRDefault="00742B07" w:rsidP="00EA69D9">
            <w:pPr>
              <w:spacing w:after="0" w:line="240" w:lineRule="auto"/>
              <w:jc w:val="left"/>
              <w:rPr>
                <w:rFonts w:asciiTheme="minorHAnsi" w:eastAsia="Times New Roman" w:hAnsiTheme="minorHAnsi" w:cstheme="minorHAnsi"/>
                <w:lang w:val="en-GB" w:eastAsia="es-ES"/>
              </w:rPr>
            </w:pPr>
            <w:r w:rsidRPr="00A963A3">
              <w:rPr>
                <w:rFonts w:ascii="Calibri" w:hAnsi="Calibri" w:cs="Calibri"/>
                <w:sz w:val="22"/>
                <w:szCs w:val="22"/>
                <w:lang w:val="en-GB"/>
              </w:rPr>
              <w:t>EU4H-2023-JA-2-IBA-06 - Joint Actions 2023 second wave</w:t>
            </w:r>
          </w:p>
        </w:tc>
        <w:tc>
          <w:tcPr>
            <w:tcW w:w="1417" w:type="dxa"/>
            <w:shd w:val="clear" w:color="auto" w:fill="auto"/>
            <w:noWrap/>
            <w:vAlign w:val="bottom"/>
          </w:tcPr>
          <w:p w14:paraId="47935049"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797BD1F7"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86.836,06 €</w:t>
            </w:r>
          </w:p>
        </w:tc>
      </w:tr>
      <w:tr w:rsidR="00742B07" w:rsidRPr="00FF181D" w14:paraId="69C4070F" w14:textId="77777777" w:rsidTr="00EA69D9">
        <w:trPr>
          <w:trHeight w:val="359"/>
          <w:jc w:val="center"/>
        </w:trPr>
        <w:tc>
          <w:tcPr>
            <w:tcW w:w="5852" w:type="dxa"/>
            <w:shd w:val="clear" w:color="auto" w:fill="auto"/>
            <w:vAlign w:val="bottom"/>
          </w:tcPr>
          <w:p w14:paraId="201E9782" w14:textId="77777777" w:rsidR="00742B07" w:rsidRPr="00A963A3" w:rsidRDefault="00742B07" w:rsidP="00EA69D9">
            <w:pPr>
              <w:spacing w:after="0" w:line="240" w:lineRule="auto"/>
              <w:jc w:val="left"/>
              <w:rPr>
                <w:rFonts w:asciiTheme="minorHAnsi" w:eastAsia="Times New Roman" w:hAnsiTheme="minorHAnsi" w:cstheme="minorHAnsi"/>
                <w:lang w:eastAsia="es-ES"/>
              </w:rPr>
            </w:pPr>
            <w:r>
              <w:rPr>
                <w:rFonts w:ascii="Calibri" w:hAnsi="Calibri" w:cs="Calibri"/>
                <w:sz w:val="22"/>
                <w:szCs w:val="22"/>
              </w:rPr>
              <w:t>HORIZON-HLTH-2023-ENVHLTH-02-03 - COMISIÓN EUROPEA</w:t>
            </w:r>
          </w:p>
        </w:tc>
        <w:tc>
          <w:tcPr>
            <w:tcW w:w="1417" w:type="dxa"/>
            <w:shd w:val="clear" w:color="auto" w:fill="auto"/>
            <w:noWrap/>
            <w:vAlign w:val="bottom"/>
          </w:tcPr>
          <w:p w14:paraId="50A7086E"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32FB3243"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32.250 €</w:t>
            </w:r>
          </w:p>
        </w:tc>
      </w:tr>
      <w:tr w:rsidR="00742B07" w:rsidRPr="00FF181D" w14:paraId="12287833" w14:textId="77777777" w:rsidTr="00EA69D9">
        <w:trPr>
          <w:trHeight w:val="324"/>
          <w:jc w:val="center"/>
        </w:trPr>
        <w:tc>
          <w:tcPr>
            <w:tcW w:w="5852" w:type="dxa"/>
            <w:shd w:val="clear" w:color="auto" w:fill="auto"/>
            <w:vAlign w:val="bottom"/>
          </w:tcPr>
          <w:p w14:paraId="204FB8AC" w14:textId="77777777" w:rsidR="00742B07" w:rsidRPr="00B834A6" w:rsidRDefault="00742B07" w:rsidP="00EA69D9">
            <w:pPr>
              <w:spacing w:after="0" w:line="240" w:lineRule="auto"/>
              <w:jc w:val="left"/>
              <w:rPr>
                <w:rFonts w:asciiTheme="minorHAnsi" w:eastAsia="Times New Roman" w:hAnsiTheme="minorHAnsi" w:cstheme="minorHAnsi"/>
                <w:lang w:eastAsia="es-ES"/>
              </w:rPr>
            </w:pPr>
            <w:r>
              <w:rPr>
                <w:rFonts w:ascii="Calibri" w:hAnsi="Calibri" w:cs="Calibri"/>
                <w:sz w:val="22"/>
                <w:szCs w:val="22"/>
              </w:rPr>
              <w:t>HORIZON-MISS-2023-CANCER-01-02 - COMISIÓN EUROPEA</w:t>
            </w:r>
          </w:p>
        </w:tc>
        <w:tc>
          <w:tcPr>
            <w:tcW w:w="1417" w:type="dxa"/>
            <w:shd w:val="clear" w:color="auto" w:fill="auto"/>
            <w:noWrap/>
            <w:vAlign w:val="bottom"/>
          </w:tcPr>
          <w:p w14:paraId="2D6C5961"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2</w:t>
            </w:r>
          </w:p>
        </w:tc>
        <w:tc>
          <w:tcPr>
            <w:tcW w:w="1597" w:type="dxa"/>
            <w:shd w:val="clear" w:color="auto" w:fill="auto"/>
            <w:noWrap/>
            <w:vAlign w:val="bottom"/>
          </w:tcPr>
          <w:p w14:paraId="30ADAF3D"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677.175 €</w:t>
            </w:r>
          </w:p>
        </w:tc>
      </w:tr>
      <w:tr w:rsidR="00742B07" w:rsidRPr="00FF181D" w14:paraId="53D3388F" w14:textId="77777777" w:rsidTr="00EA69D9">
        <w:trPr>
          <w:trHeight w:val="300"/>
          <w:jc w:val="center"/>
        </w:trPr>
        <w:tc>
          <w:tcPr>
            <w:tcW w:w="5852" w:type="dxa"/>
            <w:shd w:val="clear" w:color="auto" w:fill="auto"/>
            <w:vAlign w:val="bottom"/>
          </w:tcPr>
          <w:p w14:paraId="3598097B" w14:textId="77777777" w:rsidR="00742B07" w:rsidRPr="00FF181D" w:rsidRDefault="00742B07" w:rsidP="00EA69D9">
            <w:pPr>
              <w:spacing w:after="0" w:line="240" w:lineRule="auto"/>
              <w:jc w:val="left"/>
              <w:rPr>
                <w:rFonts w:asciiTheme="minorHAnsi" w:eastAsia="Times New Roman" w:hAnsiTheme="minorHAnsi" w:cstheme="minorHAnsi"/>
                <w:lang w:eastAsia="es-ES"/>
              </w:rPr>
            </w:pPr>
            <w:r>
              <w:rPr>
                <w:rFonts w:ascii="Calibri" w:hAnsi="Calibri" w:cs="Calibri"/>
                <w:b/>
                <w:bCs/>
                <w:color w:val="000000"/>
                <w:sz w:val="22"/>
                <w:szCs w:val="22"/>
              </w:rPr>
              <w:t>HOSPITAL GENERAL UNIVERSITARIO DE ELDA VIRGEN DE LA SALUD</w:t>
            </w:r>
          </w:p>
        </w:tc>
        <w:tc>
          <w:tcPr>
            <w:tcW w:w="1417" w:type="dxa"/>
            <w:shd w:val="clear" w:color="auto" w:fill="auto"/>
            <w:noWrap/>
            <w:vAlign w:val="bottom"/>
          </w:tcPr>
          <w:p w14:paraId="24B07C11"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1</w:t>
            </w:r>
          </w:p>
        </w:tc>
        <w:tc>
          <w:tcPr>
            <w:tcW w:w="1597" w:type="dxa"/>
            <w:shd w:val="clear" w:color="auto" w:fill="auto"/>
            <w:noWrap/>
            <w:vAlign w:val="bottom"/>
          </w:tcPr>
          <w:p w14:paraId="21945D7D"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20.000 €</w:t>
            </w:r>
          </w:p>
        </w:tc>
      </w:tr>
      <w:tr w:rsidR="00742B07" w:rsidRPr="00FF181D" w14:paraId="7CC8D657" w14:textId="77777777" w:rsidTr="00EA69D9">
        <w:trPr>
          <w:trHeight w:val="300"/>
          <w:jc w:val="center"/>
        </w:trPr>
        <w:tc>
          <w:tcPr>
            <w:tcW w:w="5852" w:type="dxa"/>
            <w:shd w:val="clear" w:color="auto" w:fill="auto"/>
            <w:vAlign w:val="bottom"/>
          </w:tcPr>
          <w:p w14:paraId="692DAFF8" w14:textId="77777777" w:rsidR="00742B07" w:rsidRPr="00A963A3" w:rsidRDefault="00742B07" w:rsidP="00EA69D9">
            <w:pPr>
              <w:spacing w:after="0" w:line="240" w:lineRule="auto"/>
              <w:jc w:val="left"/>
              <w:rPr>
                <w:rFonts w:asciiTheme="minorHAnsi" w:eastAsia="Times New Roman" w:hAnsiTheme="minorHAnsi" w:cstheme="minorHAnsi"/>
                <w:lang w:eastAsia="es-ES"/>
              </w:rPr>
            </w:pPr>
            <w:r>
              <w:rPr>
                <w:rFonts w:ascii="Calibri" w:hAnsi="Calibri" w:cs="Calibri"/>
                <w:sz w:val="22"/>
                <w:szCs w:val="22"/>
              </w:rPr>
              <w:t>COMISIÓN EUROPEA - IMPETUS Accelerator Programme</w:t>
            </w:r>
          </w:p>
        </w:tc>
        <w:tc>
          <w:tcPr>
            <w:tcW w:w="1417" w:type="dxa"/>
            <w:shd w:val="clear" w:color="auto" w:fill="auto"/>
            <w:noWrap/>
            <w:vAlign w:val="bottom"/>
          </w:tcPr>
          <w:p w14:paraId="18C4BE1F"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4EBE7CDC"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20.000 €</w:t>
            </w:r>
          </w:p>
        </w:tc>
      </w:tr>
      <w:tr w:rsidR="00742B07" w:rsidRPr="00FF181D" w14:paraId="117DF043" w14:textId="77777777" w:rsidTr="00EA69D9">
        <w:trPr>
          <w:trHeight w:val="301"/>
          <w:jc w:val="center"/>
        </w:trPr>
        <w:tc>
          <w:tcPr>
            <w:tcW w:w="5852" w:type="dxa"/>
            <w:shd w:val="clear" w:color="auto" w:fill="auto"/>
            <w:vAlign w:val="bottom"/>
          </w:tcPr>
          <w:p w14:paraId="3FD3C051" w14:textId="77777777" w:rsidR="00742B07" w:rsidRPr="00A963A3" w:rsidRDefault="00742B07" w:rsidP="00EA69D9">
            <w:pPr>
              <w:spacing w:after="0" w:line="240" w:lineRule="auto"/>
              <w:jc w:val="left"/>
              <w:rPr>
                <w:rFonts w:asciiTheme="minorHAnsi" w:eastAsia="Times New Roman" w:hAnsiTheme="minorHAnsi" w:cstheme="minorHAnsi"/>
                <w:lang w:eastAsia="es-ES"/>
              </w:rPr>
            </w:pPr>
            <w:r>
              <w:rPr>
                <w:rFonts w:ascii="Calibri" w:hAnsi="Calibri" w:cs="Calibri"/>
                <w:b/>
                <w:bCs/>
                <w:color w:val="000000"/>
                <w:sz w:val="22"/>
                <w:szCs w:val="22"/>
              </w:rPr>
              <w:t>HOSPITAL LA RIBERA DE ALZIRA</w:t>
            </w:r>
          </w:p>
        </w:tc>
        <w:tc>
          <w:tcPr>
            <w:tcW w:w="1417" w:type="dxa"/>
            <w:shd w:val="clear" w:color="auto" w:fill="auto"/>
            <w:noWrap/>
            <w:vAlign w:val="bottom"/>
          </w:tcPr>
          <w:p w14:paraId="3985AEE1"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1</w:t>
            </w:r>
          </w:p>
        </w:tc>
        <w:tc>
          <w:tcPr>
            <w:tcW w:w="1597" w:type="dxa"/>
            <w:shd w:val="clear" w:color="auto" w:fill="auto"/>
            <w:noWrap/>
            <w:vAlign w:val="bottom"/>
          </w:tcPr>
          <w:p w14:paraId="5892C434"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180.000 €</w:t>
            </w:r>
          </w:p>
        </w:tc>
      </w:tr>
      <w:tr w:rsidR="00742B07" w:rsidRPr="00FF181D" w14:paraId="286DA63B" w14:textId="77777777" w:rsidTr="00EA69D9">
        <w:trPr>
          <w:trHeight w:val="300"/>
          <w:jc w:val="center"/>
        </w:trPr>
        <w:tc>
          <w:tcPr>
            <w:tcW w:w="5852" w:type="dxa"/>
            <w:shd w:val="clear" w:color="auto" w:fill="auto"/>
            <w:vAlign w:val="bottom"/>
          </w:tcPr>
          <w:p w14:paraId="2776E700" w14:textId="77777777" w:rsidR="00742B07" w:rsidRPr="00A963A3" w:rsidRDefault="00742B07" w:rsidP="00EA69D9">
            <w:pPr>
              <w:spacing w:after="0" w:line="240" w:lineRule="auto"/>
              <w:jc w:val="left"/>
              <w:rPr>
                <w:rFonts w:asciiTheme="minorHAnsi" w:eastAsia="Times New Roman" w:hAnsiTheme="minorHAnsi" w:cstheme="minorHAnsi"/>
                <w:b/>
                <w:bCs/>
                <w:color w:val="000000"/>
                <w:lang w:val="en-GB" w:eastAsia="es-ES"/>
              </w:rPr>
            </w:pPr>
            <w:r>
              <w:rPr>
                <w:rFonts w:ascii="Calibri" w:hAnsi="Calibri" w:cs="Calibri"/>
                <w:sz w:val="22"/>
                <w:szCs w:val="22"/>
                <w:lang w:val="en-GB"/>
              </w:rPr>
              <w:t>COMISIÓN EUROPEA - HealthEquity</w:t>
            </w:r>
          </w:p>
        </w:tc>
        <w:tc>
          <w:tcPr>
            <w:tcW w:w="1417" w:type="dxa"/>
            <w:shd w:val="clear" w:color="auto" w:fill="auto"/>
            <w:noWrap/>
            <w:vAlign w:val="bottom"/>
          </w:tcPr>
          <w:p w14:paraId="1788A85E"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Pr>
                <w:rFonts w:ascii="Calibri" w:hAnsi="Calibri" w:cs="Calibri"/>
                <w:sz w:val="22"/>
                <w:szCs w:val="22"/>
              </w:rPr>
              <w:t>1</w:t>
            </w:r>
          </w:p>
        </w:tc>
        <w:tc>
          <w:tcPr>
            <w:tcW w:w="1597" w:type="dxa"/>
            <w:shd w:val="clear" w:color="auto" w:fill="auto"/>
            <w:noWrap/>
            <w:vAlign w:val="bottom"/>
          </w:tcPr>
          <w:p w14:paraId="70AFEEEB" w14:textId="77777777" w:rsidR="00742B07" w:rsidRPr="00FF181D"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180.000 €</w:t>
            </w:r>
          </w:p>
        </w:tc>
      </w:tr>
      <w:tr w:rsidR="00742B07" w:rsidRPr="00FF181D" w14:paraId="004F06C1" w14:textId="77777777" w:rsidTr="00EA69D9">
        <w:trPr>
          <w:trHeight w:val="372"/>
          <w:jc w:val="center"/>
        </w:trPr>
        <w:tc>
          <w:tcPr>
            <w:tcW w:w="5852" w:type="dxa"/>
            <w:shd w:val="clear" w:color="auto" w:fill="auto"/>
            <w:vAlign w:val="bottom"/>
          </w:tcPr>
          <w:p w14:paraId="118EFED4" w14:textId="77777777" w:rsidR="00742B07" w:rsidRPr="00FF181D" w:rsidRDefault="00742B07" w:rsidP="00EA69D9">
            <w:pPr>
              <w:spacing w:after="0" w:line="240" w:lineRule="auto"/>
              <w:jc w:val="left"/>
              <w:rPr>
                <w:rFonts w:asciiTheme="minorHAnsi" w:eastAsia="Times New Roman" w:hAnsiTheme="minorHAnsi" w:cstheme="minorHAnsi"/>
                <w:lang w:val="en-GB" w:eastAsia="es-ES"/>
              </w:rPr>
            </w:pPr>
            <w:r>
              <w:rPr>
                <w:rFonts w:ascii="Calibri" w:hAnsi="Calibri" w:cs="Calibri"/>
                <w:b/>
                <w:bCs/>
                <w:color w:val="000000"/>
                <w:sz w:val="22"/>
                <w:szCs w:val="22"/>
              </w:rPr>
              <w:t>HOSPITAL UNIVERSITARIO DR.PESET</w:t>
            </w:r>
          </w:p>
        </w:tc>
        <w:tc>
          <w:tcPr>
            <w:tcW w:w="1417" w:type="dxa"/>
            <w:shd w:val="clear" w:color="auto" w:fill="auto"/>
            <w:noWrap/>
            <w:vAlign w:val="bottom"/>
          </w:tcPr>
          <w:p w14:paraId="35D2B2E1"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2</w:t>
            </w:r>
          </w:p>
        </w:tc>
        <w:tc>
          <w:tcPr>
            <w:tcW w:w="1597" w:type="dxa"/>
            <w:shd w:val="clear" w:color="auto" w:fill="auto"/>
            <w:noWrap/>
            <w:vAlign w:val="bottom"/>
          </w:tcPr>
          <w:p w14:paraId="6F252D7D"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591.250 €</w:t>
            </w:r>
          </w:p>
        </w:tc>
      </w:tr>
      <w:tr w:rsidR="00742B07" w:rsidRPr="00FF181D" w14:paraId="0AD43230" w14:textId="77777777" w:rsidTr="00EA69D9">
        <w:trPr>
          <w:trHeight w:val="300"/>
          <w:jc w:val="center"/>
        </w:trPr>
        <w:tc>
          <w:tcPr>
            <w:tcW w:w="5852" w:type="dxa"/>
            <w:shd w:val="clear" w:color="auto" w:fill="auto"/>
            <w:vAlign w:val="bottom"/>
          </w:tcPr>
          <w:p w14:paraId="72C2D4C8"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HORIZON-HLTH-2023-DISEASE-03-03 - COMISIÓN EUROPEA.</w:t>
            </w:r>
          </w:p>
        </w:tc>
        <w:tc>
          <w:tcPr>
            <w:tcW w:w="1417" w:type="dxa"/>
            <w:shd w:val="clear" w:color="auto" w:fill="auto"/>
            <w:noWrap/>
            <w:vAlign w:val="bottom"/>
          </w:tcPr>
          <w:p w14:paraId="3769DF1D"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Pr>
                <w:rFonts w:ascii="Calibri" w:hAnsi="Calibri" w:cs="Calibri"/>
                <w:sz w:val="22"/>
                <w:szCs w:val="22"/>
              </w:rPr>
              <w:t>1</w:t>
            </w:r>
          </w:p>
        </w:tc>
        <w:tc>
          <w:tcPr>
            <w:tcW w:w="1597" w:type="dxa"/>
            <w:shd w:val="clear" w:color="auto" w:fill="auto"/>
            <w:noWrap/>
            <w:vAlign w:val="bottom"/>
          </w:tcPr>
          <w:p w14:paraId="73A13752" w14:textId="77777777" w:rsidR="00742B07" w:rsidRPr="00FF181D"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581.250 €</w:t>
            </w:r>
          </w:p>
        </w:tc>
      </w:tr>
      <w:tr w:rsidR="00742B07" w:rsidRPr="00FF181D" w14:paraId="4E6FAA72" w14:textId="77777777" w:rsidTr="00EA69D9">
        <w:trPr>
          <w:trHeight w:val="300"/>
          <w:jc w:val="center"/>
        </w:trPr>
        <w:tc>
          <w:tcPr>
            <w:tcW w:w="5852" w:type="dxa"/>
            <w:shd w:val="clear" w:color="auto" w:fill="auto"/>
            <w:vAlign w:val="bottom"/>
          </w:tcPr>
          <w:p w14:paraId="09961669" w14:textId="77777777" w:rsidR="00742B07" w:rsidRPr="0067781D" w:rsidRDefault="00742B07" w:rsidP="00EA69D9">
            <w:pPr>
              <w:spacing w:after="0" w:line="240" w:lineRule="auto"/>
              <w:jc w:val="left"/>
              <w:rPr>
                <w:rFonts w:asciiTheme="minorHAnsi" w:eastAsia="Times New Roman" w:hAnsiTheme="minorHAnsi" w:cstheme="minorHAnsi"/>
                <w:lang w:val="en-GB" w:eastAsia="es-ES"/>
              </w:rPr>
            </w:pPr>
            <w:r w:rsidRPr="0067781D">
              <w:rPr>
                <w:rFonts w:ascii="Calibri" w:hAnsi="Calibri" w:cs="Calibri"/>
                <w:sz w:val="22"/>
                <w:szCs w:val="22"/>
                <w:lang w:val="en-GB"/>
              </w:rPr>
              <w:lastRenderedPageBreak/>
              <w:t>SOCIETY FOR ENDOCRINOLOGY. EARLY CAREER GRANT 2023</w:t>
            </w:r>
            <w:r w:rsidRPr="0067781D">
              <w:rPr>
                <w:rFonts w:ascii="Calibri" w:hAnsi="Calibri" w:cs="Calibri"/>
                <w:sz w:val="22"/>
                <w:szCs w:val="22"/>
                <w:lang w:val="en-GB"/>
              </w:rPr>
              <w:br/>
            </w:r>
          </w:p>
        </w:tc>
        <w:tc>
          <w:tcPr>
            <w:tcW w:w="1417" w:type="dxa"/>
            <w:shd w:val="clear" w:color="auto" w:fill="auto"/>
            <w:noWrap/>
            <w:vAlign w:val="bottom"/>
          </w:tcPr>
          <w:p w14:paraId="5DE66BBF" w14:textId="77777777" w:rsidR="00742B07" w:rsidRPr="00FF181D" w:rsidRDefault="00742B07" w:rsidP="00EA69D9">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6BC061AA" w14:textId="77777777" w:rsidR="00742B07" w:rsidRPr="00FF181D" w:rsidRDefault="00742B07" w:rsidP="00EA69D9">
            <w:pPr>
              <w:spacing w:after="0" w:line="240" w:lineRule="auto"/>
              <w:jc w:val="right"/>
              <w:rPr>
                <w:rFonts w:asciiTheme="minorHAnsi" w:eastAsia="Times New Roman" w:hAnsiTheme="minorHAnsi" w:cstheme="minorHAnsi"/>
                <w:lang w:eastAsia="es-ES"/>
              </w:rPr>
            </w:pPr>
            <w:r>
              <w:rPr>
                <w:rFonts w:ascii="Calibri" w:hAnsi="Calibri" w:cs="Calibri"/>
                <w:sz w:val="22"/>
                <w:szCs w:val="22"/>
              </w:rPr>
              <w:t>10.000 €</w:t>
            </w:r>
          </w:p>
        </w:tc>
      </w:tr>
      <w:tr w:rsidR="00742B07" w:rsidRPr="00FF181D" w14:paraId="32F928EA" w14:textId="77777777" w:rsidTr="00EA69D9">
        <w:trPr>
          <w:trHeight w:val="300"/>
          <w:jc w:val="center"/>
        </w:trPr>
        <w:tc>
          <w:tcPr>
            <w:tcW w:w="5852" w:type="dxa"/>
            <w:shd w:val="clear" w:color="DDEBF7" w:fill="DDEBF7"/>
            <w:vAlign w:val="bottom"/>
            <w:hideMark/>
          </w:tcPr>
          <w:p w14:paraId="2CEAC2A3" w14:textId="77777777" w:rsidR="00742B07" w:rsidRPr="00FF181D" w:rsidRDefault="00742B07" w:rsidP="00EA69D9">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Total general</w:t>
            </w:r>
          </w:p>
        </w:tc>
        <w:tc>
          <w:tcPr>
            <w:tcW w:w="1417" w:type="dxa"/>
            <w:shd w:val="clear" w:color="DDEBF7" w:fill="DDEBF7"/>
            <w:noWrap/>
            <w:vAlign w:val="bottom"/>
            <w:hideMark/>
          </w:tcPr>
          <w:p w14:paraId="4539BE48" w14:textId="77777777" w:rsidR="00742B07" w:rsidRPr="00FF181D" w:rsidRDefault="00742B07" w:rsidP="00EA69D9">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11</w:t>
            </w:r>
          </w:p>
        </w:tc>
        <w:tc>
          <w:tcPr>
            <w:tcW w:w="1597" w:type="dxa"/>
            <w:shd w:val="clear" w:color="DDEBF7" w:fill="DDEBF7"/>
            <w:noWrap/>
            <w:vAlign w:val="bottom"/>
            <w:hideMark/>
          </w:tcPr>
          <w:p w14:paraId="5345AC8B" w14:textId="77777777" w:rsidR="00742B07" w:rsidRPr="00FF181D" w:rsidRDefault="00742B07" w:rsidP="00EA69D9">
            <w:pPr>
              <w:spacing w:after="0" w:line="240" w:lineRule="auto"/>
              <w:jc w:val="right"/>
              <w:rPr>
                <w:rFonts w:asciiTheme="minorHAnsi" w:eastAsia="Times New Roman" w:hAnsiTheme="minorHAnsi" w:cstheme="minorHAnsi"/>
                <w:b/>
                <w:bCs/>
                <w:color w:val="000000"/>
                <w:lang w:eastAsia="es-ES"/>
              </w:rPr>
            </w:pPr>
            <w:r w:rsidRPr="00B834A6">
              <w:rPr>
                <w:rFonts w:asciiTheme="minorHAnsi" w:eastAsia="Times New Roman" w:hAnsiTheme="minorHAnsi" w:cstheme="minorHAnsi"/>
                <w:b/>
                <w:bCs/>
                <w:color w:val="000000"/>
                <w:lang w:eastAsia="es-ES"/>
              </w:rPr>
              <w:t>4</w:t>
            </w:r>
            <w:r>
              <w:rPr>
                <w:rFonts w:asciiTheme="minorHAnsi" w:eastAsia="Times New Roman" w:hAnsiTheme="minorHAnsi" w:cstheme="minorHAnsi"/>
                <w:b/>
                <w:bCs/>
                <w:color w:val="000000"/>
                <w:lang w:eastAsia="es-ES"/>
              </w:rPr>
              <w:t>.</w:t>
            </w:r>
            <w:r w:rsidRPr="00B834A6">
              <w:rPr>
                <w:rFonts w:asciiTheme="minorHAnsi" w:eastAsia="Times New Roman" w:hAnsiTheme="minorHAnsi" w:cstheme="minorHAnsi"/>
                <w:b/>
                <w:bCs/>
                <w:color w:val="000000"/>
                <w:lang w:eastAsia="es-ES"/>
              </w:rPr>
              <w:t>675</w:t>
            </w:r>
            <w:r>
              <w:rPr>
                <w:rFonts w:asciiTheme="minorHAnsi" w:eastAsia="Times New Roman" w:hAnsiTheme="minorHAnsi" w:cstheme="minorHAnsi"/>
                <w:b/>
                <w:bCs/>
                <w:color w:val="000000"/>
                <w:lang w:eastAsia="es-ES"/>
              </w:rPr>
              <w:t>.</w:t>
            </w:r>
            <w:r w:rsidRPr="00B834A6">
              <w:rPr>
                <w:rFonts w:asciiTheme="minorHAnsi" w:eastAsia="Times New Roman" w:hAnsiTheme="minorHAnsi" w:cstheme="minorHAnsi"/>
                <w:b/>
                <w:bCs/>
                <w:color w:val="000000"/>
                <w:lang w:eastAsia="es-ES"/>
              </w:rPr>
              <w:t>845,9</w:t>
            </w:r>
            <w:r>
              <w:rPr>
                <w:rFonts w:asciiTheme="minorHAnsi" w:eastAsia="Times New Roman" w:hAnsiTheme="minorHAnsi" w:cstheme="minorHAnsi"/>
                <w:b/>
                <w:bCs/>
                <w:color w:val="000000"/>
                <w:lang w:eastAsia="es-ES"/>
              </w:rPr>
              <w:t>0</w:t>
            </w:r>
            <w:r w:rsidRPr="00FF181D">
              <w:rPr>
                <w:rFonts w:asciiTheme="minorHAnsi" w:eastAsia="Times New Roman" w:hAnsiTheme="minorHAnsi" w:cstheme="minorHAnsi"/>
                <w:b/>
                <w:bCs/>
                <w:color w:val="000000"/>
                <w:lang w:eastAsia="es-ES"/>
              </w:rPr>
              <w:t>€</w:t>
            </w:r>
          </w:p>
        </w:tc>
      </w:tr>
    </w:tbl>
    <w:p w14:paraId="1BA35960" w14:textId="77777777" w:rsidR="00742B07" w:rsidRPr="00C36160" w:rsidRDefault="00742B07" w:rsidP="00742B07">
      <w:pPr>
        <w:rPr>
          <w:b/>
          <w:highlight w:val="yellow"/>
          <w:u w:val="single"/>
          <w:lang w:val="es-ES_tradnl"/>
        </w:rPr>
      </w:pPr>
    </w:p>
    <w:p w14:paraId="64A86C79" w14:textId="77777777" w:rsidR="00742B07" w:rsidRPr="00F746E5" w:rsidRDefault="00742B07" w:rsidP="00F746E5">
      <w:pPr>
        <w:pStyle w:val="Ttulo4"/>
        <w:numPr>
          <w:ilvl w:val="3"/>
          <w:numId w:val="1"/>
        </w:numPr>
      </w:pPr>
      <w:r w:rsidRPr="00F746E5">
        <w:t>Gestión de proyectos activos anteriores a la anualidad 2023</w:t>
      </w:r>
    </w:p>
    <w:p w14:paraId="2C564B6E" w14:textId="77777777" w:rsidR="00742B07" w:rsidRPr="00435FF4" w:rsidRDefault="00742B07" w:rsidP="00742B07">
      <w:pPr>
        <w:pStyle w:val="Ttulo4"/>
        <w:numPr>
          <w:ilvl w:val="0"/>
          <w:numId w:val="0"/>
        </w:numPr>
        <w:rPr>
          <w:b w:val="0"/>
          <w:i w:val="0"/>
          <w:lang w:val="es-ES_tradnl"/>
        </w:rPr>
      </w:pPr>
      <w:r>
        <w:rPr>
          <w:b w:val="0"/>
          <w:i w:val="0"/>
          <w:lang w:val="es-ES_tradnl"/>
        </w:rPr>
        <w:t>Durante</w:t>
      </w:r>
      <w:r w:rsidRPr="0020668A">
        <w:rPr>
          <w:b w:val="0"/>
          <w:i w:val="0"/>
          <w:lang w:val="es-ES_tradnl"/>
        </w:rPr>
        <w:t xml:space="preserve"> </w:t>
      </w:r>
      <w:r>
        <w:rPr>
          <w:b w:val="0"/>
          <w:i w:val="0"/>
          <w:lang w:val="es-ES_tradnl"/>
        </w:rPr>
        <w:t xml:space="preserve">esta </w:t>
      </w:r>
      <w:r w:rsidRPr="0020668A">
        <w:rPr>
          <w:b w:val="0"/>
          <w:i w:val="0"/>
          <w:lang w:val="es-ES_tradnl"/>
        </w:rPr>
        <w:t xml:space="preserve">anualidad </w:t>
      </w:r>
      <w:r>
        <w:rPr>
          <w:b w:val="0"/>
          <w:i w:val="0"/>
          <w:lang w:val="es-ES_tradnl"/>
        </w:rPr>
        <w:t>se ha continuado con</w:t>
      </w:r>
      <w:r w:rsidRPr="0020668A">
        <w:rPr>
          <w:b w:val="0"/>
          <w:i w:val="0"/>
          <w:lang w:val="es-ES_tradnl"/>
        </w:rPr>
        <w:t xml:space="preserve"> la gestión </w:t>
      </w:r>
      <w:r>
        <w:rPr>
          <w:b w:val="0"/>
          <w:i w:val="0"/>
          <w:lang w:val="es-ES_tradnl"/>
        </w:rPr>
        <w:t>de</w:t>
      </w:r>
      <w:r w:rsidRPr="00672E47">
        <w:rPr>
          <w:b w:val="0"/>
          <w:i w:val="0"/>
          <w:lang w:val="es-ES_tradnl"/>
        </w:rPr>
        <w:t xml:space="preserve"> </w:t>
      </w:r>
      <w:r>
        <w:rPr>
          <w:b w:val="0"/>
          <w:i w:val="0"/>
          <w:lang w:val="es-ES_tradnl"/>
        </w:rPr>
        <w:t xml:space="preserve">428 </w:t>
      </w:r>
      <w:r w:rsidRPr="00672E47">
        <w:rPr>
          <w:b w:val="0"/>
          <w:i w:val="0"/>
          <w:lang w:val="es-ES_tradnl"/>
        </w:rPr>
        <w:t xml:space="preserve">proyectos activos </w:t>
      </w:r>
      <w:r>
        <w:rPr>
          <w:b w:val="0"/>
          <w:i w:val="0"/>
          <w:lang w:val="es-ES_tradnl"/>
        </w:rPr>
        <w:t xml:space="preserve">concedidos con anterioridad a 2023 y que contaban </w:t>
      </w:r>
      <w:r w:rsidRPr="00672E47">
        <w:rPr>
          <w:b w:val="0"/>
          <w:i w:val="0"/>
          <w:lang w:val="es-ES_tradnl"/>
        </w:rPr>
        <w:t xml:space="preserve">con una financiación plurianual asociada de </w:t>
      </w:r>
      <w:r w:rsidRPr="00775F74">
        <w:rPr>
          <w:b w:val="0"/>
          <w:i w:val="0"/>
          <w:lang w:val="es-ES_tradnl"/>
        </w:rPr>
        <w:t>28.770.699,55€</w:t>
      </w:r>
      <w:r w:rsidRPr="00672E47">
        <w:rPr>
          <w:b w:val="0"/>
          <w:i w:val="0"/>
          <w:lang w:val="es-ES_tradnl"/>
        </w:rPr>
        <w:t xml:space="preserve">. </w:t>
      </w:r>
      <w:r w:rsidRPr="00435FF4">
        <w:rPr>
          <w:b w:val="0"/>
          <w:i w:val="0"/>
          <w:lang w:val="es-ES_tradnl"/>
        </w:rPr>
        <w:t xml:space="preserve">La distribución entre autonómicos, nacionales e internacionales se resume en la siguiente tabla. </w:t>
      </w:r>
    </w:p>
    <w:p w14:paraId="05987CE7" w14:textId="77777777" w:rsidR="00742B07" w:rsidRPr="00C36160" w:rsidRDefault="00742B07" w:rsidP="00742B07">
      <w:pPr>
        <w:rPr>
          <w:highlight w:val="yellow"/>
          <w:lang w:val="es-ES_tradnl"/>
        </w:rPr>
      </w:pPr>
    </w:p>
    <w:p w14:paraId="45FC5766" w14:textId="77777777" w:rsidR="00742B07" w:rsidRPr="00435FF4" w:rsidRDefault="00742B07" w:rsidP="00742B07">
      <w:pPr>
        <w:pStyle w:val="Descripcin"/>
        <w:keepNext/>
        <w:jc w:val="center"/>
        <w:rPr>
          <w:b w:val="0"/>
          <w:color w:val="auto"/>
        </w:rPr>
      </w:pPr>
      <w:r>
        <w:rPr>
          <w:color w:val="auto"/>
        </w:rPr>
        <w:t>Tabla 2.15</w:t>
      </w:r>
      <w:r w:rsidRPr="00435FF4">
        <w:rPr>
          <w:color w:val="auto"/>
        </w:rPr>
        <w:t xml:space="preserve"> Proyectos concedidos antes de 202</w:t>
      </w:r>
      <w:r>
        <w:rPr>
          <w:color w:val="auto"/>
        </w:rPr>
        <w:t>3</w:t>
      </w:r>
      <w:r w:rsidRPr="00435FF4">
        <w:rPr>
          <w:color w:val="auto"/>
        </w:rPr>
        <w:t xml:space="preserve"> y gestionados durante dicha anualidad</w:t>
      </w:r>
    </w:p>
    <w:tbl>
      <w:tblPr>
        <w:tblW w:w="5000" w:type="pct"/>
        <w:jc w:val="center"/>
        <w:tblCellMar>
          <w:left w:w="70" w:type="dxa"/>
          <w:right w:w="70" w:type="dxa"/>
        </w:tblCellMar>
        <w:tblLook w:val="04A0" w:firstRow="1" w:lastRow="0" w:firstColumn="1" w:lastColumn="0" w:noHBand="0" w:noVBand="1"/>
      </w:tblPr>
      <w:tblGrid>
        <w:gridCol w:w="2901"/>
        <w:gridCol w:w="3928"/>
        <w:gridCol w:w="2515"/>
      </w:tblGrid>
      <w:tr w:rsidR="00742B07" w:rsidRPr="00C36160" w14:paraId="6A8C18E2" w14:textId="77777777" w:rsidTr="00EA69D9">
        <w:trPr>
          <w:trHeight w:val="300"/>
          <w:jc w:val="center"/>
        </w:trPr>
        <w:tc>
          <w:tcPr>
            <w:tcW w:w="155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CB1C7B5" w14:textId="77777777" w:rsidR="00742B07" w:rsidRPr="00435FF4" w:rsidRDefault="00742B07" w:rsidP="00EA69D9">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ÁMBITO</w:t>
            </w:r>
          </w:p>
        </w:tc>
        <w:tc>
          <w:tcPr>
            <w:tcW w:w="210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4B475AEC" w14:textId="77777777" w:rsidR="00742B07" w:rsidRPr="00435FF4" w:rsidRDefault="00742B07" w:rsidP="00EA69D9">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PROYECTOS ACTIVOS</w:t>
            </w:r>
          </w:p>
          <w:p w14:paraId="0B77E66E" w14:textId="77777777" w:rsidR="00742B07" w:rsidRPr="00435FF4" w:rsidRDefault="00742B07" w:rsidP="00EA69D9">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(concedidos antes de 202</w:t>
            </w:r>
            <w:r>
              <w:rPr>
                <w:rFonts w:ascii="Calibri" w:eastAsia="Times New Roman" w:hAnsi="Calibri" w:cs="Calibri"/>
                <w:b/>
                <w:bCs/>
                <w:color w:val="000000"/>
                <w:szCs w:val="22"/>
                <w:lang w:eastAsia="es-ES"/>
              </w:rPr>
              <w:t>3</w:t>
            </w:r>
            <w:r w:rsidRPr="00435FF4">
              <w:rPr>
                <w:rFonts w:ascii="Calibri" w:eastAsia="Times New Roman" w:hAnsi="Calibri" w:cs="Calibri"/>
                <w:b/>
                <w:bCs/>
                <w:color w:val="000000"/>
                <w:szCs w:val="22"/>
                <w:lang w:eastAsia="es-ES"/>
              </w:rPr>
              <w:t>)</w:t>
            </w:r>
          </w:p>
        </w:tc>
        <w:tc>
          <w:tcPr>
            <w:tcW w:w="134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11CFC382" w14:textId="77777777" w:rsidR="00742B07" w:rsidRPr="00435FF4" w:rsidRDefault="00742B07" w:rsidP="00EA69D9">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FINANCIACIÓN</w:t>
            </w:r>
          </w:p>
        </w:tc>
      </w:tr>
      <w:tr w:rsidR="00742B07" w:rsidRPr="00435FF4" w14:paraId="0447C11E" w14:textId="77777777" w:rsidTr="00EA69D9">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1BA37AF5" w14:textId="77777777" w:rsidR="00742B07" w:rsidRPr="00672E47" w:rsidRDefault="00742B07" w:rsidP="00EA69D9">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AUTONÓMICO</w:t>
            </w:r>
          </w:p>
        </w:tc>
        <w:tc>
          <w:tcPr>
            <w:tcW w:w="2102" w:type="pct"/>
            <w:tcBorders>
              <w:top w:val="nil"/>
              <w:left w:val="nil"/>
              <w:bottom w:val="single" w:sz="4" w:space="0" w:color="BFBFBF"/>
              <w:right w:val="single" w:sz="4" w:space="0" w:color="BFBFBF"/>
            </w:tcBorders>
            <w:noWrap/>
            <w:vAlign w:val="bottom"/>
            <w:hideMark/>
          </w:tcPr>
          <w:p w14:paraId="69B0CF36"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323</w:t>
            </w:r>
          </w:p>
        </w:tc>
        <w:tc>
          <w:tcPr>
            <w:tcW w:w="1346" w:type="pct"/>
            <w:tcBorders>
              <w:top w:val="nil"/>
              <w:left w:val="nil"/>
              <w:bottom w:val="single" w:sz="4" w:space="0" w:color="BFBFBF"/>
              <w:right w:val="single" w:sz="4" w:space="0" w:color="BFBFBF"/>
            </w:tcBorders>
            <w:noWrap/>
            <w:vAlign w:val="bottom"/>
            <w:hideMark/>
          </w:tcPr>
          <w:p w14:paraId="3F0A2C06"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11.715.308,35€</w:t>
            </w:r>
          </w:p>
        </w:tc>
      </w:tr>
      <w:tr w:rsidR="00742B07" w:rsidRPr="00C36160" w14:paraId="396406DF" w14:textId="77777777" w:rsidTr="00EA69D9">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4FC854B2" w14:textId="77777777" w:rsidR="00742B07" w:rsidRPr="00672E47" w:rsidRDefault="00742B07" w:rsidP="00EA69D9">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EUROPEA</w:t>
            </w:r>
          </w:p>
        </w:tc>
        <w:tc>
          <w:tcPr>
            <w:tcW w:w="2102" w:type="pct"/>
            <w:tcBorders>
              <w:top w:val="nil"/>
              <w:left w:val="nil"/>
              <w:bottom w:val="single" w:sz="4" w:space="0" w:color="BFBFBF"/>
              <w:right w:val="single" w:sz="4" w:space="0" w:color="BFBFBF"/>
            </w:tcBorders>
            <w:noWrap/>
            <w:vAlign w:val="bottom"/>
            <w:hideMark/>
          </w:tcPr>
          <w:p w14:paraId="5365FE5D"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22</w:t>
            </w:r>
          </w:p>
        </w:tc>
        <w:tc>
          <w:tcPr>
            <w:tcW w:w="1346" w:type="pct"/>
            <w:tcBorders>
              <w:top w:val="nil"/>
              <w:left w:val="nil"/>
              <w:bottom w:val="single" w:sz="4" w:space="0" w:color="BFBFBF"/>
              <w:right w:val="single" w:sz="4" w:space="0" w:color="BFBFBF"/>
            </w:tcBorders>
            <w:noWrap/>
            <w:vAlign w:val="bottom"/>
            <w:hideMark/>
          </w:tcPr>
          <w:p w14:paraId="0ADC1D7D"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4.961.737,39€</w:t>
            </w:r>
          </w:p>
        </w:tc>
      </w:tr>
      <w:tr w:rsidR="00742B07" w:rsidRPr="00C36160" w14:paraId="173645D3" w14:textId="77777777" w:rsidTr="00EA69D9">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4D687745" w14:textId="77777777" w:rsidR="00742B07" w:rsidRPr="00672E47" w:rsidRDefault="00742B07" w:rsidP="00EA69D9">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NACIONAL</w:t>
            </w:r>
          </w:p>
        </w:tc>
        <w:tc>
          <w:tcPr>
            <w:tcW w:w="2102" w:type="pct"/>
            <w:tcBorders>
              <w:top w:val="nil"/>
              <w:left w:val="nil"/>
              <w:bottom w:val="single" w:sz="4" w:space="0" w:color="BFBFBF"/>
              <w:right w:val="single" w:sz="4" w:space="0" w:color="BFBFBF"/>
            </w:tcBorders>
            <w:noWrap/>
            <w:vAlign w:val="bottom"/>
            <w:hideMark/>
          </w:tcPr>
          <w:p w14:paraId="3BB47F3D"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83</w:t>
            </w:r>
          </w:p>
        </w:tc>
        <w:tc>
          <w:tcPr>
            <w:tcW w:w="1346" w:type="pct"/>
            <w:tcBorders>
              <w:top w:val="nil"/>
              <w:left w:val="nil"/>
              <w:bottom w:val="single" w:sz="4" w:space="0" w:color="BFBFBF"/>
              <w:right w:val="single" w:sz="4" w:space="0" w:color="BFBFBF"/>
            </w:tcBorders>
            <w:noWrap/>
            <w:vAlign w:val="bottom"/>
            <w:hideMark/>
          </w:tcPr>
          <w:p w14:paraId="16821397" w14:textId="77777777" w:rsidR="00742B07" w:rsidRPr="00672E47" w:rsidRDefault="00742B07" w:rsidP="00EA69D9">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12.093.653,81€</w:t>
            </w:r>
          </w:p>
        </w:tc>
      </w:tr>
      <w:tr w:rsidR="00742B07" w:rsidRPr="00C36160" w14:paraId="128FB9C1" w14:textId="77777777" w:rsidTr="00EA69D9">
        <w:trPr>
          <w:trHeight w:val="300"/>
          <w:jc w:val="center"/>
        </w:trPr>
        <w:tc>
          <w:tcPr>
            <w:tcW w:w="1552"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18216B73" w14:textId="77777777" w:rsidR="00742B07" w:rsidRPr="00672E47" w:rsidRDefault="00742B07" w:rsidP="00EA69D9">
            <w:pPr>
              <w:spacing w:after="0" w:line="240" w:lineRule="auto"/>
              <w:jc w:val="left"/>
              <w:rPr>
                <w:rFonts w:ascii="Calibri" w:eastAsia="Times New Roman" w:hAnsi="Calibri" w:cs="Calibri"/>
                <w:b/>
                <w:bCs/>
                <w:color w:val="000000"/>
                <w:szCs w:val="22"/>
                <w:lang w:eastAsia="es-ES"/>
              </w:rPr>
            </w:pPr>
            <w:r>
              <w:rPr>
                <w:rFonts w:ascii="Calibri" w:hAnsi="Calibri" w:cs="Calibri"/>
                <w:b/>
                <w:bCs/>
                <w:color w:val="000000"/>
                <w:sz w:val="22"/>
                <w:szCs w:val="22"/>
              </w:rPr>
              <w:t>Total general</w:t>
            </w:r>
          </w:p>
        </w:tc>
        <w:tc>
          <w:tcPr>
            <w:tcW w:w="2102"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5523CC4E" w14:textId="77777777" w:rsidR="00742B07" w:rsidRPr="00672E47" w:rsidRDefault="00742B07" w:rsidP="00EA69D9">
            <w:pPr>
              <w:spacing w:after="0" w:line="240" w:lineRule="auto"/>
              <w:jc w:val="right"/>
              <w:rPr>
                <w:rFonts w:ascii="Calibri" w:eastAsia="Times New Roman" w:hAnsi="Calibri" w:cs="Calibri"/>
                <w:b/>
                <w:bCs/>
                <w:color w:val="000000"/>
                <w:szCs w:val="22"/>
                <w:lang w:eastAsia="es-ES"/>
              </w:rPr>
            </w:pPr>
            <w:r>
              <w:rPr>
                <w:rFonts w:ascii="Calibri" w:hAnsi="Calibri" w:cs="Calibri"/>
                <w:b/>
                <w:bCs/>
                <w:color w:val="000000"/>
                <w:sz w:val="22"/>
                <w:szCs w:val="22"/>
              </w:rPr>
              <w:t>428</w:t>
            </w:r>
          </w:p>
        </w:tc>
        <w:tc>
          <w:tcPr>
            <w:tcW w:w="1346"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5961A8A5" w14:textId="77777777" w:rsidR="00742B07" w:rsidRPr="00672E47" w:rsidRDefault="00742B07" w:rsidP="00EA69D9">
            <w:pPr>
              <w:spacing w:after="0" w:line="240" w:lineRule="auto"/>
              <w:jc w:val="right"/>
              <w:rPr>
                <w:rFonts w:ascii="Calibri" w:eastAsia="Times New Roman" w:hAnsi="Calibri" w:cs="Calibri"/>
                <w:b/>
                <w:bCs/>
                <w:color w:val="000000"/>
                <w:szCs w:val="22"/>
                <w:lang w:eastAsia="es-ES"/>
              </w:rPr>
            </w:pPr>
            <w:r>
              <w:rPr>
                <w:rFonts w:ascii="Calibri" w:hAnsi="Calibri" w:cs="Calibri"/>
                <w:b/>
                <w:bCs/>
                <w:color w:val="000000"/>
                <w:sz w:val="22"/>
                <w:szCs w:val="22"/>
              </w:rPr>
              <w:t>28.770.699,55€</w:t>
            </w:r>
          </w:p>
        </w:tc>
      </w:tr>
    </w:tbl>
    <w:p w14:paraId="2ED5E599" w14:textId="77777777" w:rsidR="00742B07" w:rsidRPr="00C36160" w:rsidRDefault="00742B07" w:rsidP="00742B07">
      <w:pPr>
        <w:rPr>
          <w:highlight w:val="yellow"/>
          <w:lang w:val="es-ES_tradnl"/>
        </w:rPr>
      </w:pPr>
    </w:p>
    <w:p w14:paraId="5ED5F92B" w14:textId="77777777" w:rsidR="00742B07" w:rsidRDefault="00742B07" w:rsidP="00742B07">
      <w:pPr>
        <w:rPr>
          <w:lang w:val="es-ES_tradnl"/>
        </w:rPr>
      </w:pPr>
      <w:r w:rsidRPr="007B367F">
        <w:rPr>
          <w:lang w:val="es-ES_tradnl"/>
        </w:rPr>
        <w:t>En cuanto a la naturaleza de la financiación de los proyectos activos en 202</w:t>
      </w:r>
      <w:r>
        <w:rPr>
          <w:lang w:val="es-ES_tradnl"/>
        </w:rPr>
        <w:t>3 concedidos con anterioridad</w:t>
      </w:r>
      <w:r w:rsidRPr="007B367F">
        <w:rPr>
          <w:lang w:val="es-ES_tradnl"/>
        </w:rPr>
        <w:t xml:space="preserve">, en la siguiente tabla se muestra que el 94,63% corresponde a financiación pública, siendo el 45,31% de naturaleza internacional, el 1,79% </w:t>
      </w:r>
      <w:r>
        <w:rPr>
          <w:lang w:val="es-ES_tradnl"/>
        </w:rPr>
        <w:t>es de procedencia privada el 3,</w:t>
      </w:r>
      <w:r w:rsidRPr="007B367F">
        <w:rPr>
          <w:lang w:val="es-ES_tradnl"/>
        </w:rPr>
        <w:t>5</w:t>
      </w:r>
      <w:r>
        <w:rPr>
          <w:lang w:val="es-ES_tradnl"/>
        </w:rPr>
        <w:t>8</w:t>
      </w:r>
      <w:r w:rsidRPr="007B367F">
        <w:rPr>
          <w:lang w:val="es-ES_tradnl"/>
        </w:rPr>
        <w:t xml:space="preserve">% propia. </w:t>
      </w:r>
    </w:p>
    <w:p w14:paraId="51C4D79D" w14:textId="77777777" w:rsidR="00742B07" w:rsidRPr="007B367F" w:rsidRDefault="00742B07" w:rsidP="00742B07">
      <w:pPr>
        <w:rPr>
          <w:lang w:val="es-ES_tradnl"/>
        </w:rPr>
      </w:pPr>
    </w:p>
    <w:p w14:paraId="07907895" w14:textId="77777777" w:rsidR="00742B07" w:rsidRPr="000E5272" w:rsidRDefault="00742B07" w:rsidP="00742B07">
      <w:pPr>
        <w:pStyle w:val="Descripcin"/>
        <w:keepNext/>
        <w:jc w:val="center"/>
        <w:rPr>
          <w:b w:val="0"/>
          <w:color w:val="auto"/>
        </w:rPr>
      </w:pPr>
      <w:r>
        <w:rPr>
          <w:color w:val="auto"/>
        </w:rPr>
        <w:t>Tabla 2.16</w:t>
      </w:r>
      <w:r w:rsidRPr="000E5272">
        <w:rPr>
          <w:color w:val="auto"/>
        </w:rPr>
        <w:t xml:space="preserve"> Proyectos gestionados en 202</w:t>
      </w:r>
      <w:r>
        <w:rPr>
          <w:color w:val="auto"/>
        </w:rPr>
        <w:t>3</w:t>
      </w:r>
      <w:r w:rsidRPr="000E5272">
        <w:rPr>
          <w:color w:val="auto"/>
        </w:rPr>
        <w:t xml:space="preserve"> por naturaleza de la financiación</w:t>
      </w:r>
    </w:p>
    <w:tbl>
      <w:tblPr>
        <w:tblW w:w="5000" w:type="pct"/>
        <w:tblCellMar>
          <w:left w:w="70" w:type="dxa"/>
          <w:right w:w="70" w:type="dxa"/>
        </w:tblCellMar>
        <w:tblLook w:val="04A0" w:firstRow="1" w:lastRow="0" w:firstColumn="1" w:lastColumn="0" w:noHBand="0" w:noVBand="1"/>
      </w:tblPr>
      <w:tblGrid>
        <w:gridCol w:w="3082"/>
        <w:gridCol w:w="1910"/>
        <w:gridCol w:w="2489"/>
        <w:gridCol w:w="1863"/>
      </w:tblGrid>
      <w:tr w:rsidR="00742B07" w:rsidRPr="00C36160" w14:paraId="19C3A380" w14:textId="77777777" w:rsidTr="00EA69D9">
        <w:trPr>
          <w:trHeight w:val="300"/>
          <w:tblHeader/>
        </w:trPr>
        <w:tc>
          <w:tcPr>
            <w:tcW w:w="1649"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4C6E97BD" w14:textId="77777777" w:rsidR="00742B07" w:rsidRPr="00D62174" w:rsidRDefault="00742B07" w:rsidP="00EA69D9">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NATURALEZA FINANCIACIÓN</w:t>
            </w:r>
          </w:p>
        </w:tc>
        <w:tc>
          <w:tcPr>
            <w:tcW w:w="1022" w:type="pct"/>
            <w:tcBorders>
              <w:top w:val="single" w:sz="4" w:space="0" w:color="BFBFBF"/>
              <w:left w:val="nil"/>
              <w:bottom w:val="single" w:sz="4" w:space="0" w:color="BFBFBF"/>
              <w:right w:val="single" w:sz="4" w:space="0" w:color="BFBFBF"/>
            </w:tcBorders>
            <w:shd w:val="clear" w:color="auto" w:fill="DCE6F1"/>
            <w:noWrap/>
            <w:vAlign w:val="bottom"/>
            <w:hideMark/>
          </w:tcPr>
          <w:p w14:paraId="49BFFC8F" w14:textId="77777777" w:rsidR="00742B07" w:rsidRPr="00D62174" w:rsidRDefault="00742B07" w:rsidP="00EA69D9">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PROYECTOS</w:t>
            </w:r>
          </w:p>
        </w:tc>
        <w:tc>
          <w:tcPr>
            <w:tcW w:w="1332" w:type="pct"/>
            <w:tcBorders>
              <w:top w:val="single" w:sz="4" w:space="0" w:color="BFBFBF"/>
              <w:left w:val="nil"/>
              <w:bottom w:val="single" w:sz="4" w:space="0" w:color="BFBFBF"/>
              <w:right w:val="single" w:sz="4" w:space="0" w:color="BFBFBF"/>
            </w:tcBorders>
            <w:shd w:val="clear" w:color="auto" w:fill="DCE6F1"/>
            <w:noWrap/>
            <w:vAlign w:val="bottom"/>
            <w:hideMark/>
          </w:tcPr>
          <w:p w14:paraId="6548DE0D" w14:textId="77777777" w:rsidR="00742B07" w:rsidRPr="00D62174" w:rsidRDefault="00742B07" w:rsidP="00EA69D9">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IMPORTE</w:t>
            </w:r>
          </w:p>
        </w:tc>
        <w:tc>
          <w:tcPr>
            <w:tcW w:w="997" w:type="pct"/>
            <w:tcBorders>
              <w:top w:val="single" w:sz="4" w:space="0" w:color="BFBFBF"/>
              <w:left w:val="nil"/>
              <w:bottom w:val="single" w:sz="4" w:space="0" w:color="BFBFBF"/>
              <w:right w:val="single" w:sz="4" w:space="0" w:color="BFBFBF"/>
            </w:tcBorders>
            <w:shd w:val="clear" w:color="auto" w:fill="DCE6F1"/>
            <w:noWrap/>
            <w:vAlign w:val="bottom"/>
            <w:hideMark/>
          </w:tcPr>
          <w:p w14:paraId="377B8C56" w14:textId="77777777" w:rsidR="00742B07" w:rsidRPr="00D62174" w:rsidRDefault="00742B07" w:rsidP="00EA69D9">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w:t>
            </w:r>
          </w:p>
        </w:tc>
      </w:tr>
      <w:tr w:rsidR="00742B07" w:rsidRPr="00C36160" w14:paraId="0E65F966"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01641A54" w14:textId="77777777" w:rsidR="00742B07" w:rsidRPr="00672E47"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FIN. PUBLICA</w:t>
            </w:r>
          </w:p>
        </w:tc>
        <w:tc>
          <w:tcPr>
            <w:tcW w:w="1022" w:type="pct"/>
            <w:tcBorders>
              <w:top w:val="nil"/>
              <w:left w:val="nil"/>
              <w:bottom w:val="single" w:sz="4" w:space="0" w:color="BFBFBF"/>
              <w:right w:val="single" w:sz="4" w:space="0" w:color="BFBFBF"/>
            </w:tcBorders>
            <w:noWrap/>
            <w:vAlign w:val="bottom"/>
            <w:hideMark/>
          </w:tcPr>
          <w:p w14:paraId="7852BE29" w14:textId="77777777" w:rsidR="00742B07" w:rsidRPr="00672E47"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318</w:t>
            </w:r>
          </w:p>
        </w:tc>
        <w:tc>
          <w:tcPr>
            <w:tcW w:w="1332" w:type="pct"/>
            <w:tcBorders>
              <w:top w:val="nil"/>
              <w:left w:val="nil"/>
              <w:bottom w:val="single" w:sz="4" w:space="0" w:color="BFBFBF"/>
              <w:right w:val="single" w:sz="4" w:space="0" w:color="BFBFBF"/>
            </w:tcBorders>
            <w:noWrap/>
            <w:vAlign w:val="bottom"/>
            <w:hideMark/>
          </w:tcPr>
          <w:p w14:paraId="19562D33" w14:textId="77777777" w:rsidR="00742B07" w:rsidRPr="00672E47"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27.499.467,56</w:t>
            </w:r>
          </w:p>
        </w:tc>
        <w:tc>
          <w:tcPr>
            <w:tcW w:w="997" w:type="pct"/>
            <w:tcBorders>
              <w:top w:val="nil"/>
              <w:left w:val="nil"/>
              <w:bottom w:val="single" w:sz="4" w:space="0" w:color="BFBFBF"/>
              <w:right w:val="single" w:sz="4" w:space="0" w:color="BFBFBF"/>
            </w:tcBorders>
            <w:noWrap/>
            <w:vAlign w:val="center"/>
          </w:tcPr>
          <w:p w14:paraId="1A10B7C0" w14:textId="77777777" w:rsidR="00742B07" w:rsidRPr="00820680" w:rsidRDefault="00742B07" w:rsidP="00EA69D9">
            <w:pPr>
              <w:spacing w:after="0" w:line="240" w:lineRule="auto"/>
              <w:jc w:val="center"/>
              <w:rPr>
                <w:rFonts w:asciiTheme="minorHAnsi" w:eastAsia="Times New Roman" w:hAnsiTheme="minorHAnsi" w:cstheme="minorHAnsi"/>
                <w:b/>
                <w:color w:val="000000"/>
                <w:lang w:eastAsia="es-ES"/>
              </w:rPr>
            </w:pPr>
            <w:r w:rsidRPr="00820680">
              <w:rPr>
                <w:rFonts w:asciiTheme="minorHAnsi" w:eastAsia="Times New Roman" w:hAnsiTheme="minorHAnsi" w:cstheme="minorHAnsi"/>
                <w:b/>
                <w:color w:val="000000"/>
                <w:lang w:eastAsia="es-ES"/>
              </w:rPr>
              <w:t>95,58</w:t>
            </w:r>
          </w:p>
        </w:tc>
      </w:tr>
      <w:tr w:rsidR="00742B07" w:rsidRPr="00C36160" w14:paraId="2AA562E6"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791D7DD1" w14:textId="77777777" w:rsidR="00742B07" w:rsidRPr="00672E47"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hideMark/>
          </w:tcPr>
          <w:p w14:paraId="7B70AADE"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218</w:t>
            </w:r>
          </w:p>
        </w:tc>
        <w:tc>
          <w:tcPr>
            <w:tcW w:w="1332" w:type="pct"/>
            <w:tcBorders>
              <w:top w:val="nil"/>
              <w:left w:val="nil"/>
              <w:bottom w:val="single" w:sz="4" w:space="0" w:color="BFBFBF"/>
              <w:right w:val="single" w:sz="4" w:space="0" w:color="BFBFBF"/>
            </w:tcBorders>
            <w:noWrap/>
            <w:vAlign w:val="bottom"/>
            <w:hideMark/>
          </w:tcPr>
          <w:p w14:paraId="2C57EEE0"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10.680.614,68</w:t>
            </w:r>
          </w:p>
        </w:tc>
        <w:tc>
          <w:tcPr>
            <w:tcW w:w="997" w:type="pct"/>
            <w:tcBorders>
              <w:top w:val="nil"/>
              <w:left w:val="nil"/>
              <w:bottom w:val="single" w:sz="4" w:space="0" w:color="BFBFBF"/>
              <w:right w:val="single" w:sz="4" w:space="0" w:color="BFBFBF"/>
            </w:tcBorders>
            <w:noWrap/>
            <w:vAlign w:val="center"/>
          </w:tcPr>
          <w:p w14:paraId="4473D454" w14:textId="77777777" w:rsidR="00742B07" w:rsidRPr="00820680" w:rsidRDefault="00742B07" w:rsidP="00EA69D9">
            <w:pPr>
              <w:spacing w:after="0" w:line="240" w:lineRule="auto"/>
              <w:jc w:val="center"/>
              <w:rPr>
                <w:rFonts w:asciiTheme="minorHAnsi" w:eastAsia="Times New Roman" w:hAnsiTheme="minorHAnsi" w:cstheme="minorHAnsi"/>
                <w:color w:val="000000"/>
                <w:lang w:eastAsia="es-ES"/>
              </w:rPr>
            </w:pPr>
            <w:r w:rsidRPr="00820680">
              <w:rPr>
                <w:rFonts w:asciiTheme="minorHAnsi" w:eastAsia="Times New Roman" w:hAnsiTheme="minorHAnsi" w:cstheme="minorHAnsi"/>
                <w:color w:val="000000"/>
                <w:lang w:eastAsia="es-ES"/>
              </w:rPr>
              <w:t>37,12</w:t>
            </w:r>
          </w:p>
        </w:tc>
      </w:tr>
      <w:tr w:rsidR="00742B07" w:rsidRPr="00C36160" w14:paraId="25C29C0D"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25CFD6DE" w14:textId="77777777" w:rsidR="00742B07" w:rsidRPr="00672E47"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NACIONAL</w:t>
            </w:r>
          </w:p>
        </w:tc>
        <w:tc>
          <w:tcPr>
            <w:tcW w:w="1022" w:type="pct"/>
            <w:tcBorders>
              <w:top w:val="nil"/>
              <w:left w:val="nil"/>
              <w:bottom w:val="single" w:sz="4" w:space="0" w:color="BFBFBF"/>
              <w:right w:val="single" w:sz="4" w:space="0" w:color="BFBFBF"/>
            </w:tcBorders>
            <w:noWrap/>
            <w:vAlign w:val="bottom"/>
            <w:hideMark/>
          </w:tcPr>
          <w:p w14:paraId="3172B6CD"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78</w:t>
            </w:r>
          </w:p>
        </w:tc>
        <w:tc>
          <w:tcPr>
            <w:tcW w:w="1332" w:type="pct"/>
            <w:tcBorders>
              <w:top w:val="nil"/>
              <w:left w:val="nil"/>
              <w:bottom w:val="single" w:sz="4" w:space="0" w:color="BFBFBF"/>
              <w:right w:val="single" w:sz="4" w:space="0" w:color="BFBFBF"/>
            </w:tcBorders>
            <w:noWrap/>
            <w:vAlign w:val="bottom"/>
            <w:hideMark/>
          </w:tcPr>
          <w:p w14:paraId="18DB9A23"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11.857.115,49</w:t>
            </w:r>
          </w:p>
        </w:tc>
        <w:tc>
          <w:tcPr>
            <w:tcW w:w="997" w:type="pct"/>
            <w:tcBorders>
              <w:top w:val="nil"/>
              <w:left w:val="nil"/>
              <w:bottom w:val="single" w:sz="4" w:space="0" w:color="BFBFBF"/>
              <w:right w:val="single" w:sz="4" w:space="0" w:color="BFBFBF"/>
            </w:tcBorders>
            <w:noWrap/>
            <w:vAlign w:val="center"/>
          </w:tcPr>
          <w:p w14:paraId="3BB4E504" w14:textId="77777777" w:rsidR="00742B07" w:rsidRPr="00820680" w:rsidRDefault="00742B07" w:rsidP="00EA69D9">
            <w:pPr>
              <w:spacing w:after="0" w:line="240" w:lineRule="auto"/>
              <w:jc w:val="center"/>
              <w:rPr>
                <w:rFonts w:asciiTheme="minorHAnsi" w:eastAsia="Times New Roman" w:hAnsiTheme="minorHAnsi" w:cstheme="minorHAnsi"/>
                <w:color w:val="000000"/>
                <w:lang w:eastAsia="es-ES"/>
              </w:rPr>
            </w:pPr>
            <w:r w:rsidRPr="00820680">
              <w:rPr>
                <w:rFonts w:asciiTheme="minorHAnsi" w:eastAsia="Times New Roman" w:hAnsiTheme="minorHAnsi" w:cstheme="minorHAnsi"/>
                <w:color w:val="000000"/>
                <w:lang w:eastAsia="es-ES"/>
              </w:rPr>
              <w:t>41,21</w:t>
            </w:r>
          </w:p>
        </w:tc>
      </w:tr>
      <w:tr w:rsidR="00742B07" w:rsidRPr="00C36160" w14:paraId="5D3E62BA"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35E97125" w14:textId="77777777" w:rsidR="00742B07" w:rsidRPr="00672E47"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EUROPEA</w:t>
            </w:r>
          </w:p>
        </w:tc>
        <w:tc>
          <w:tcPr>
            <w:tcW w:w="1022" w:type="pct"/>
            <w:tcBorders>
              <w:top w:val="nil"/>
              <w:left w:val="nil"/>
              <w:bottom w:val="single" w:sz="4" w:space="0" w:color="BFBFBF"/>
              <w:right w:val="single" w:sz="4" w:space="0" w:color="BFBFBF"/>
            </w:tcBorders>
            <w:noWrap/>
            <w:vAlign w:val="bottom"/>
            <w:hideMark/>
          </w:tcPr>
          <w:p w14:paraId="57A66AC9"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22</w:t>
            </w:r>
          </w:p>
        </w:tc>
        <w:tc>
          <w:tcPr>
            <w:tcW w:w="1332" w:type="pct"/>
            <w:tcBorders>
              <w:top w:val="nil"/>
              <w:left w:val="nil"/>
              <w:bottom w:val="single" w:sz="4" w:space="0" w:color="BFBFBF"/>
              <w:right w:val="single" w:sz="4" w:space="0" w:color="BFBFBF"/>
            </w:tcBorders>
            <w:noWrap/>
            <w:vAlign w:val="bottom"/>
            <w:hideMark/>
          </w:tcPr>
          <w:p w14:paraId="265B92C3"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4.961.737,39</w:t>
            </w:r>
          </w:p>
        </w:tc>
        <w:tc>
          <w:tcPr>
            <w:tcW w:w="997" w:type="pct"/>
            <w:tcBorders>
              <w:top w:val="nil"/>
              <w:left w:val="nil"/>
              <w:bottom w:val="single" w:sz="4" w:space="0" w:color="BFBFBF"/>
              <w:right w:val="single" w:sz="4" w:space="0" w:color="BFBFBF"/>
            </w:tcBorders>
            <w:noWrap/>
            <w:vAlign w:val="center"/>
          </w:tcPr>
          <w:p w14:paraId="221A1257" w14:textId="77777777" w:rsidR="00742B07" w:rsidRPr="00820680" w:rsidRDefault="00742B07" w:rsidP="00EA69D9">
            <w:pPr>
              <w:spacing w:after="0" w:line="240" w:lineRule="auto"/>
              <w:jc w:val="center"/>
              <w:rPr>
                <w:rFonts w:asciiTheme="minorHAnsi" w:eastAsia="Times New Roman" w:hAnsiTheme="minorHAnsi" w:cstheme="minorHAnsi"/>
                <w:color w:val="000000"/>
                <w:lang w:eastAsia="es-ES"/>
              </w:rPr>
            </w:pPr>
            <w:r w:rsidRPr="00820680">
              <w:rPr>
                <w:rFonts w:asciiTheme="minorHAnsi" w:eastAsia="Times New Roman" w:hAnsiTheme="minorHAnsi" w:cstheme="minorHAnsi"/>
                <w:color w:val="000000"/>
                <w:lang w:eastAsia="es-ES"/>
              </w:rPr>
              <w:t>17,25</w:t>
            </w:r>
          </w:p>
        </w:tc>
      </w:tr>
      <w:tr w:rsidR="00742B07" w:rsidRPr="00C36160" w14:paraId="6CE67FCA"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3D5E7294" w14:textId="77777777" w:rsidR="00742B07" w:rsidRPr="00672E47"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b/>
                <w:bCs/>
                <w:color w:val="000000"/>
                <w:sz w:val="22"/>
                <w:szCs w:val="22"/>
              </w:rPr>
              <w:t>FIN. PROPIA</w:t>
            </w:r>
          </w:p>
        </w:tc>
        <w:tc>
          <w:tcPr>
            <w:tcW w:w="1022" w:type="pct"/>
            <w:tcBorders>
              <w:top w:val="nil"/>
              <w:left w:val="nil"/>
              <w:bottom w:val="single" w:sz="4" w:space="0" w:color="BFBFBF"/>
              <w:right w:val="single" w:sz="4" w:space="0" w:color="BFBFBF"/>
            </w:tcBorders>
            <w:noWrap/>
            <w:vAlign w:val="bottom"/>
            <w:hideMark/>
          </w:tcPr>
          <w:p w14:paraId="6B5E7F04"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b/>
                <w:bCs/>
                <w:color w:val="000000"/>
                <w:sz w:val="22"/>
                <w:szCs w:val="22"/>
              </w:rPr>
              <w:t>101</w:t>
            </w:r>
          </w:p>
        </w:tc>
        <w:tc>
          <w:tcPr>
            <w:tcW w:w="1332" w:type="pct"/>
            <w:tcBorders>
              <w:top w:val="nil"/>
              <w:left w:val="nil"/>
              <w:bottom w:val="single" w:sz="4" w:space="0" w:color="BFBFBF"/>
              <w:right w:val="single" w:sz="4" w:space="0" w:color="BFBFBF"/>
            </w:tcBorders>
            <w:noWrap/>
            <w:vAlign w:val="bottom"/>
            <w:hideMark/>
          </w:tcPr>
          <w:p w14:paraId="233BA1D5"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b/>
                <w:bCs/>
                <w:color w:val="000000"/>
                <w:sz w:val="22"/>
                <w:szCs w:val="22"/>
              </w:rPr>
              <w:t>992.696,67</w:t>
            </w:r>
          </w:p>
        </w:tc>
        <w:tc>
          <w:tcPr>
            <w:tcW w:w="997" w:type="pct"/>
            <w:tcBorders>
              <w:top w:val="nil"/>
              <w:left w:val="nil"/>
              <w:bottom w:val="single" w:sz="4" w:space="0" w:color="BFBFBF"/>
              <w:right w:val="single" w:sz="4" w:space="0" w:color="BFBFBF"/>
            </w:tcBorders>
            <w:noWrap/>
            <w:vAlign w:val="center"/>
          </w:tcPr>
          <w:p w14:paraId="41BC3914" w14:textId="77777777" w:rsidR="00742B07" w:rsidRPr="00820680" w:rsidRDefault="00742B07" w:rsidP="00EA69D9">
            <w:pPr>
              <w:spacing w:after="0" w:line="240" w:lineRule="auto"/>
              <w:jc w:val="center"/>
              <w:rPr>
                <w:rFonts w:asciiTheme="minorHAnsi" w:eastAsia="Times New Roman" w:hAnsiTheme="minorHAnsi" w:cstheme="minorHAnsi"/>
                <w:b/>
                <w:color w:val="000000"/>
                <w:lang w:eastAsia="es-ES"/>
              </w:rPr>
            </w:pPr>
            <w:r w:rsidRPr="00820680">
              <w:rPr>
                <w:rFonts w:asciiTheme="minorHAnsi" w:eastAsia="Times New Roman" w:hAnsiTheme="minorHAnsi" w:cstheme="minorHAnsi"/>
                <w:b/>
                <w:color w:val="000000"/>
                <w:lang w:eastAsia="es-ES"/>
              </w:rPr>
              <w:t>3,45</w:t>
            </w:r>
          </w:p>
        </w:tc>
      </w:tr>
      <w:tr w:rsidR="00742B07" w:rsidRPr="00C36160" w14:paraId="6F83BD12"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61C16C2E" w14:textId="77777777" w:rsidR="00742B07" w:rsidRPr="00672E47"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hideMark/>
          </w:tcPr>
          <w:p w14:paraId="54600E08"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101</w:t>
            </w:r>
          </w:p>
        </w:tc>
        <w:tc>
          <w:tcPr>
            <w:tcW w:w="1332" w:type="pct"/>
            <w:tcBorders>
              <w:top w:val="nil"/>
              <w:left w:val="nil"/>
              <w:bottom w:val="single" w:sz="4" w:space="0" w:color="BFBFBF"/>
              <w:right w:val="single" w:sz="4" w:space="0" w:color="BFBFBF"/>
            </w:tcBorders>
            <w:noWrap/>
            <w:vAlign w:val="bottom"/>
            <w:hideMark/>
          </w:tcPr>
          <w:p w14:paraId="04072346" w14:textId="77777777" w:rsidR="00742B07" w:rsidRPr="00672E47"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992.696,67</w:t>
            </w:r>
          </w:p>
        </w:tc>
        <w:tc>
          <w:tcPr>
            <w:tcW w:w="997" w:type="pct"/>
            <w:tcBorders>
              <w:top w:val="nil"/>
              <w:left w:val="nil"/>
              <w:bottom w:val="single" w:sz="4" w:space="0" w:color="BFBFBF"/>
              <w:right w:val="single" w:sz="4" w:space="0" w:color="BFBFBF"/>
            </w:tcBorders>
            <w:noWrap/>
            <w:vAlign w:val="center"/>
          </w:tcPr>
          <w:p w14:paraId="20E0EA28" w14:textId="77777777" w:rsidR="00742B07" w:rsidRPr="00820680" w:rsidRDefault="00742B07" w:rsidP="00EA69D9">
            <w:pPr>
              <w:spacing w:after="0" w:line="240" w:lineRule="auto"/>
              <w:jc w:val="center"/>
              <w:rPr>
                <w:rFonts w:asciiTheme="minorHAnsi" w:eastAsia="Times New Roman" w:hAnsiTheme="minorHAnsi" w:cstheme="minorHAnsi"/>
                <w:color w:val="000000"/>
                <w:lang w:eastAsia="es-ES"/>
              </w:rPr>
            </w:pPr>
            <w:r w:rsidRPr="00820680">
              <w:rPr>
                <w:rFonts w:asciiTheme="minorHAnsi" w:eastAsia="Times New Roman" w:hAnsiTheme="minorHAnsi" w:cstheme="minorHAnsi"/>
                <w:color w:val="000000"/>
                <w:lang w:eastAsia="es-ES"/>
              </w:rPr>
              <w:t>3,45</w:t>
            </w:r>
          </w:p>
        </w:tc>
      </w:tr>
      <w:tr w:rsidR="00742B07" w:rsidRPr="00C36160" w14:paraId="697902D0"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2BF952C0" w14:textId="77777777" w:rsidR="00742B07" w:rsidRPr="000E5272"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FIN. PRIVADA</w:t>
            </w:r>
          </w:p>
        </w:tc>
        <w:tc>
          <w:tcPr>
            <w:tcW w:w="1022" w:type="pct"/>
            <w:tcBorders>
              <w:top w:val="nil"/>
              <w:left w:val="nil"/>
              <w:bottom w:val="single" w:sz="4" w:space="0" w:color="BFBFBF"/>
              <w:right w:val="single" w:sz="4" w:space="0" w:color="BFBFBF"/>
            </w:tcBorders>
            <w:noWrap/>
            <w:vAlign w:val="bottom"/>
            <w:hideMark/>
          </w:tcPr>
          <w:p w14:paraId="16E8694B" w14:textId="77777777" w:rsidR="00742B07" w:rsidRPr="000E527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9</w:t>
            </w:r>
          </w:p>
        </w:tc>
        <w:tc>
          <w:tcPr>
            <w:tcW w:w="1332" w:type="pct"/>
            <w:tcBorders>
              <w:top w:val="nil"/>
              <w:left w:val="nil"/>
              <w:bottom w:val="single" w:sz="4" w:space="0" w:color="BFBFBF"/>
              <w:right w:val="single" w:sz="4" w:space="0" w:color="BFBFBF"/>
            </w:tcBorders>
            <w:noWrap/>
            <w:vAlign w:val="bottom"/>
            <w:hideMark/>
          </w:tcPr>
          <w:p w14:paraId="6D1C180B" w14:textId="77777777" w:rsidR="00742B07" w:rsidRPr="000E527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278.535,32</w:t>
            </w:r>
          </w:p>
        </w:tc>
        <w:tc>
          <w:tcPr>
            <w:tcW w:w="997" w:type="pct"/>
            <w:tcBorders>
              <w:top w:val="nil"/>
              <w:left w:val="nil"/>
              <w:bottom w:val="single" w:sz="4" w:space="0" w:color="BFBFBF"/>
              <w:right w:val="single" w:sz="4" w:space="0" w:color="BFBFBF"/>
            </w:tcBorders>
            <w:noWrap/>
            <w:vAlign w:val="center"/>
          </w:tcPr>
          <w:p w14:paraId="69D347DE" w14:textId="77777777" w:rsidR="00742B07" w:rsidRPr="00820680" w:rsidRDefault="00742B07" w:rsidP="00EA69D9">
            <w:pPr>
              <w:spacing w:after="0" w:line="240" w:lineRule="auto"/>
              <w:jc w:val="center"/>
              <w:rPr>
                <w:rFonts w:asciiTheme="minorHAnsi" w:eastAsia="Times New Roman" w:hAnsiTheme="minorHAnsi" w:cstheme="minorHAnsi"/>
                <w:b/>
                <w:color w:val="000000"/>
                <w:lang w:eastAsia="es-ES"/>
              </w:rPr>
            </w:pPr>
            <w:r w:rsidRPr="00820680">
              <w:rPr>
                <w:rFonts w:asciiTheme="minorHAnsi" w:eastAsia="Times New Roman" w:hAnsiTheme="minorHAnsi" w:cstheme="minorHAnsi"/>
                <w:b/>
                <w:color w:val="000000"/>
                <w:lang w:eastAsia="es-ES"/>
              </w:rPr>
              <w:t>0,97</w:t>
            </w:r>
          </w:p>
        </w:tc>
      </w:tr>
      <w:tr w:rsidR="00742B07" w:rsidRPr="00C36160" w14:paraId="54BE401A"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tcPr>
          <w:p w14:paraId="626DC65E" w14:textId="77777777" w:rsidR="00742B07" w:rsidRPr="00113479" w:rsidRDefault="00742B07" w:rsidP="00EA69D9">
            <w:pPr>
              <w:spacing w:after="0" w:line="240" w:lineRule="auto"/>
              <w:jc w:val="left"/>
              <w:rPr>
                <w:rFonts w:ascii="Calibri" w:hAnsi="Calibri" w:cs="Calibri"/>
                <w:b/>
                <w:sz w:val="22"/>
                <w:szCs w:val="22"/>
              </w:rPr>
            </w:pPr>
            <w:r>
              <w:rPr>
                <w:rFonts w:ascii="Calibri" w:hAnsi="Calibri" w:cs="Calibri"/>
                <w:sz w:val="22"/>
                <w:szCs w:val="22"/>
              </w:rPr>
              <w:t>NACIONAL</w:t>
            </w:r>
          </w:p>
        </w:tc>
        <w:tc>
          <w:tcPr>
            <w:tcW w:w="1022" w:type="pct"/>
            <w:tcBorders>
              <w:top w:val="nil"/>
              <w:left w:val="nil"/>
              <w:bottom w:val="single" w:sz="4" w:space="0" w:color="BFBFBF"/>
              <w:right w:val="single" w:sz="4" w:space="0" w:color="BFBFBF"/>
            </w:tcBorders>
            <w:noWrap/>
            <w:vAlign w:val="bottom"/>
          </w:tcPr>
          <w:p w14:paraId="285FF810" w14:textId="77777777" w:rsidR="00742B07" w:rsidRDefault="00742B07" w:rsidP="00EA69D9">
            <w:pPr>
              <w:spacing w:after="0" w:line="240" w:lineRule="auto"/>
              <w:jc w:val="right"/>
              <w:rPr>
                <w:rFonts w:ascii="Calibri" w:hAnsi="Calibri" w:cs="Calibri"/>
                <w:sz w:val="22"/>
                <w:szCs w:val="22"/>
              </w:rPr>
            </w:pPr>
            <w:r>
              <w:rPr>
                <w:rFonts w:ascii="Calibri" w:hAnsi="Calibri" w:cs="Calibri"/>
                <w:sz w:val="22"/>
                <w:szCs w:val="22"/>
              </w:rPr>
              <w:t>5</w:t>
            </w:r>
          </w:p>
        </w:tc>
        <w:tc>
          <w:tcPr>
            <w:tcW w:w="1332" w:type="pct"/>
            <w:tcBorders>
              <w:top w:val="nil"/>
              <w:left w:val="nil"/>
              <w:bottom w:val="single" w:sz="4" w:space="0" w:color="BFBFBF"/>
              <w:right w:val="single" w:sz="4" w:space="0" w:color="BFBFBF"/>
            </w:tcBorders>
            <w:noWrap/>
            <w:vAlign w:val="bottom"/>
          </w:tcPr>
          <w:p w14:paraId="04BC5795" w14:textId="77777777" w:rsidR="00742B07" w:rsidRDefault="00742B07" w:rsidP="00EA69D9">
            <w:pPr>
              <w:spacing w:after="0" w:line="240" w:lineRule="auto"/>
              <w:jc w:val="right"/>
              <w:rPr>
                <w:rFonts w:ascii="Calibri" w:hAnsi="Calibri" w:cs="Calibri"/>
                <w:sz w:val="22"/>
                <w:szCs w:val="22"/>
              </w:rPr>
            </w:pPr>
            <w:r>
              <w:rPr>
                <w:rFonts w:ascii="Calibri" w:hAnsi="Calibri" w:cs="Calibri"/>
                <w:sz w:val="22"/>
                <w:szCs w:val="22"/>
              </w:rPr>
              <w:t>236.538,32</w:t>
            </w:r>
          </w:p>
        </w:tc>
        <w:tc>
          <w:tcPr>
            <w:tcW w:w="997" w:type="pct"/>
            <w:tcBorders>
              <w:top w:val="nil"/>
              <w:left w:val="nil"/>
              <w:bottom w:val="single" w:sz="4" w:space="0" w:color="BFBFBF"/>
              <w:right w:val="single" w:sz="4" w:space="0" w:color="BFBFBF"/>
            </w:tcBorders>
            <w:noWrap/>
          </w:tcPr>
          <w:p w14:paraId="48789378" w14:textId="77777777" w:rsidR="00742B07" w:rsidRPr="00820680" w:rsidRDefault="00742B07" w:rsidP="00EA69D9">
            <w:pPr>
              <w:spacing w:after="0" w:line="240" w:lineRule="auto"/>
              <w:jc w:val="center"/>
              <w:rPr>
                <w:rFonts w:asciiTheme="minorHAnsi" w:eastAsia="Times New Roman" w:hAnsiTheme="minorHAnsi" w:cstheme="minorHAnsi"/>
                <w:bCs/>
                <w:color w:val="000000"/>
                <w:lang w:eastAsia="es-ES"/>
              </w:rPr>
            </w:pPr>
            <w:r w:rsidRPr="00820680">
              <w:rPr>
                <w:rFonts w:asciiTheme="minorHAnsi" w:eastAsia="Times New Roman" w:hAnsiTheme="minorHAnsi" w:cstheme="minorHAnsi"/>
                <w:bCs/>
                <w:color w:val="000000"/>
                <w:lang w:eastAsia="es-ES"/>
              </w:rPr>
              <w:t>0,82</w:t>
            </w:r>
          </w:p>
        </w:tc>
      </w:tr>
      <w:tr w:rsidR="00742B07" w:rsidRPr="00C36160" w14:paraId="23E03A2F" w14:textId="77777777" w:rsidTr="00EA69D9">
        <w:trPr>
          <w:trHeight w:val="300"/>
        </w:trPr>
        <w:tc>
          <w:tcPr>
            <w:tcW w:w="1649" w:type="pct"/>
            <w:tcBorders>
              <w:top w:val="nil"/>
              <w:left w:val="single" w:sz="4" w:space="0" w:color="BFBFBF"/>
              <w:bottom w:val="single" w:sz="4" w:space="0" w:color="BFBFBF"/>
              <w:right w:val="single" w:sz="4" w:space="0" w:color="BFBFBF"/>
            </w:tcBorders>
            <w:noWrap/>
            <w:vAlign w:val="bottom"/>
          </w:tcPr>
          <w:p w14:paraId="21AE19A9" w14:textId="77777777" w:rsidR="00742B07" w:rsidRDefault="00742B07" w:rsidP="00EA69D9">
            <w:pPr>
              <w:spacing w:after="0" w:line="240" w:lineRule="auto"/>
              <w:jc w:val="left"/>
              <w:rPr>
                <w:rFonts w:ascii="Calibri" w:hAnsi="Calibri" w:cs="Calibri"/>
                <w:sz w:val="22"/>
                <w:szCs w:val="22"/>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tcPr>
          <w:p w14:paraId="2F1B37AC" w14:textId="77777777" w:rsidR="00742B07" w:rsidRDefault="00742B07" w:rsidP="00EA69D9">
            <w:pPr>
              <w:spacing w:after="0" w:line="240" w:lineRule="auto"/>
              <w:jc w:val="right"/>
              <w:rPr>
                <w:rFonts w:ascii="Calibri" w:hAnsi="Calibri" w:cs="Calibri"/>
                <w:sz w:val="22"/>
                <w:szCs w:val="22"/>
              </w:rPr>
            </w:pPr>
            <w:r>
              <w:rPr>
                <w:rFonts w:ascii="Calibri" w:hAnsi="Calibri" w:cs="Calibri"/>
                <w:sz w:val="22"/>
                <w:szCs w:val="22"/>
              </w:rPr>
              <w:t>4</w:t>
            </w:r>
          </w:p>
        </w:tc>
        <w:tc>
          <w:tcPr>
            <w:tcW w:w="1332" w:type="pct"/>
            <w:tcBorders>
              <w:top w:val="nil"/>
              <w:left w:val="nil"/>
              <w:bottom w:val="single" w:sz="4" w:space="0" w:color="BFBFBF"/>
              <w:right w:val="single" w:sz="4" w:space="0" w:color="BFBFBF"/>
            </w:tcBorders>
            <w:noWrap/>
            <w:vAlign w:val="bottom"/>
          </w:tcPr>
          <w:p w14:paraId="42337BB4" w14:textId="77777777" w:rsidR="00742B07" w:rsidRDefault="00742B07" w:rsidP="00EA69D9">
            <w:pPr>
              <w:spacing w:after="0" w:line="240" w:lineRule="auto"/>
              <w:jc w:val="right"/>
              <w:rPr>
                <w:rFonts w:ascii="Calibri" w:hAnsi="Calibri" w:cs="Calibri"/>
                <w:sz w:val="22"/>
                <w:szCs w:val="22"/>
              </w:rPr>
            </w:pPr>
            <w:r>
              <w:rPr>
                <w:rFonts w:ascii="Calibri" w:hAnsi="Calibri" w:cs="Calibri"/>
                <w:sz w:val="22"/>
                <w:szCs w:val="22"/>
              </w:rPr>
              <w:t>41.997</w:t>
            </w:r>
          </w:p>
        </w:tc>
        <w:tc>
          <w:tcPr>
            <w:tcW w:w="997" w:type="pct"/>
            <w:tcBorders>
              <w:top w:val="nil"/>
              <w:left w:val="nil"/>
              <w:bottom w:val="single" w:sz="4" w:space="0" w:color="BFBFBF"/>
              <w:right w:val="single" w:sz="4" w:space="0" w:color="BFBFBF"/>
            </w:tcBorders>
            <w:noWrap/>
          </w:tcPr>
          <w:p w14:paraId="4C1D8766" w14:textId="77777777" w:rsidR="00742B07" w:rsidRPr="00820680" w:rsidRDefault="00742B07" w:rsidP="00EA69D9">
            <w:pPr>
              <w:spacing w:after="0" w:line="240" w:lineRule="auto"/>
              <w:jc w:val="center"/>
              <w:rPr>
                <w:rFonts w:asciiTheme="minorHAnsi" w:eastAsia="Times New Roman" w:hAnsiTheme="minorHAnsi" w:cstheme="minorHAnsi"/>
                <w:bCs/>
                <w:color w:val="000000"/>
                <w:lang w:eastAsia="es-ES"/>
              </w:rPr>
            </w:pPr>
            <w:r w:rsidRPr="00820680">
              <w:rPr>
                <w:rFonts w:asciiTheme="minorHAnsi" w:eastAsia="Times New Roman" w:hAnsiTheme="minorHAnsi" w:cstheme="minorHAnsi"/>
                <w:bCs/>
                <w:color w:val="000000"/>
                <w:lang w:eastAsia="es-ES"/>
              </w:rPr>
              <w:t>0,15</w:t>
            </w:r>
          </w:p>
        </w:tc>
      </w:tr>
      <w:tr w:rsidR="00742B07" w:rsidRPr="00C36160" w14:paraId="5C09E48E" w14:textId="77777777" w:rsidTr="00EA69D9">
        <w:trPr>
          <w:trHeight w:val="300"/>
        </w:trPr>
        <w:tc>
          <w:tcPr>
            <w:tcW w:w="1649" w:type="pct"/>
            <w:tcBorders>
              <w:top w:val="nil"/>
              <w:left w:val="single" w:sz="4" w:space="0" w:color="BFBFBF"/>
              <w:bottom w:val="single" w:sz="4" w:space="0" w:color="BFBFBF"/>
              <w:right w:val="single" w:sz="4" w:space="0" w:color="BFBFBF"/>
            </w:tcBorders>
            <w:shd w:val="clear" w:color="auto" w:fill="DCE6F1"/>
            <w:noWrap/>
            <w:vAlign w:val="bottom"/>
            <w:hideMark/>
          </w:tcPr>
          <w:p w14:paraId="6C24E6A7" w14:textId="77777777" w:rsidR="00742B07" w:rsidRPr="00113479" w:rsidRDefault="00742B07" w:rsidP="00EA69D9">
            <w:pPr>
              <w:spacing w:after="0" w:line="240" w:lineRule="auto"/>
              <w:rPr>
                <w:rFonts w:asciiTheme="minorHAnsi" w:eastAsia="Times New Roman" w:hAnsiTheme="minorHAnsi" w:cstheme="minorHAnsi"/>
                <w:b/>
                <w:bCs/>
                <w:color w:val="000000"/>
                <w:lang w:eastAsia="es-ES"/>
              </w:rPr>
            </w:pPr>
            <w:r>
              <w:rPr>
                <w:rFonts w:ascii="Calibri" w:hAnsi="Calibri" w:cs="Calibri"/>
                <w:b/>
                <w:bCs/>
                <w:color w:val="000000"/>
                <w:sz w:val="22"/>
                <w:szCs w:val="22"/>
              </w:rPr>
              <w:t>Total general</w:t>
            </w:r>
          </w:p>
        </w:tc>
        <w:tc>
          <w:tcPr>
            <w:tcW w:w="1022" w:type="pct"/>
            <w:tcBorders>
              <w:top w:val="nil"/>
              <w:left w:val="nil"/>
              <w:bottom w:val="single" w:sz="4" w:space="0" w:color="BFBFBF"/>
              <w:right w:val="single" w:sz="4" w:space="0" w:color="BFBFBF"/>
            </w:tcBorders>
            <w:shd w:val="clear" w:color="auto" w:fill="DCE6F1"/>
            <w:noWrap/>
            <w:vAlign w:val="bottom"/>
            <w:hideMark/>
          </w:tcPr>
          <w:p w14:paraId="5EB17CBE" w14:textId="77777777" w:rsidR="00742B07" w:rsidRPr="00113479"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428</w:t>
            </w:r>
          </w:p>
        </w:tc>
        <w:tc>
          <w:tcPr>
            <w:tcW w:w="1332" w:type="pct"/>
            <w:tcBorders>
              <w:top w:val="nil"/>
              <w:left w:val="nil"/>
              <w:bottom w:val="single" w:sz="4" w:space="0" w:color="BFBFBF"/>
              <w:right w:val="single" w:sz="4" w:space="0" w:color="BFBFBF"/>
            </w:tcBorders>
            <w:shd w:val="clear" w:color="auto" w:fill="DCE6F1"/>
            <w:noWrap/>
            <w:vAlign w:val="bottom"/>
            <w:hideMark/>
          </w:tcPr>
          <w:p w14:paraId="5A0B6A66" w14:textId="77777777" w:rsidR="00742B07" w:rsidRPr="00113479"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28.770.699,55</w:t>
            </w:r>
          </w:p>
        </w:tc>
        <w:tc>
          <w:tcPr>
            <w:tcW w:w="997" w:type="pct"/>
            <w:tcBorders>
              <w:top w:val="nil"/>
              <w:left w:val="nil"/>
              <w:bottom w:val="single" w:sz="4" w:space="0" w:color="BFBFBF"/>
              <w:right w:val="single" w:sz="4" w:space="0" w:color="BFBFBF"/>
            </w:tcBorders>
            <w:shd w:val="clear" w:color="auto" w:fill="DCE6F1"/>
            <w:noWrap/>
            <w:vAlign w:val="bottom"/>
            <w:hideMark/>
          </w:tcPr>
          <w:p w14:paraId="02FDC20B" w14:textId="77777777" w:rsidR="00742B07" w:rsidRPr="00D62174" w:rsidRDefault="00742B07" w:rsidP="00EA69D9">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100%</w:t>
            </w:r>
          </w:p>
        </w:tc>
      </w:tr>
    </w:tbl>
    <w:p w14:paraId="0291FD26" w14:textId="77777777" w:rsidR="00742B07" w:rsidRPr="00C36160" w:rsidRDefault="00742B07" w:rsidP="00742B07">
      <w:pPr>
        <w:rPr>
          <w:highlight w:val="yellow"/>
          <w:lang w:val="es-ES_tradnl"/>
        </w:rPr>
      </w:pPr>
    </w:p>
    <w:p w14:paraId="35A951F4" w14:textId="77777777" w:rsidR="00742B07" w:rsidRPr="00724038" w:rsidRDefault="00742B07" w:rsidP="00742B07">
      <w:pPr>
        <w:rPr>
          <w:lang w:val="es-ES_tradnl"/>
        </w:rPr>
      </w:pPr>
      <w:r w:rsidRPr="00724038">
        <w:rPr>
          <w:lang w:val="es-ES_tradnl"/>
        </w:rPr>
        <w:lastRenderedPageBreak/>
        <w:t xml:space="preserve">En cuanto a la distribución de los proyectos activos por centro de adscripción de Fisabio, en la siguiente tabla se muestra la información diferenciada según la naturaleza del proyecto autonómico, nacional o internacional. </w:t>
      </w:r>
    </w:p>
    <w:p w14:paraId="3BB9CB7E" w14:textId="77777777" w:rsidR="00742B07" w:rsidRPr="0087551E" w:rsidRDefault="00742B07" w:rsidP="00742B07">
      <w:pPr>
        <w:pStyle w:val="Descripcin"/>
        <w:keepNext/>
        <w:jc w:val="center"/>
        <w:rPr>
          <w:color w:val="auto"/>
        </w:rPr>
      </w:pPr>
      <w:r>
        <w:rPr>
          <w:color w:val="auto"/>
        </w:rPr>
        <w:t>Tabla 2.17</w:t>
      </w:r>
      <w:r w:rsidRPr="00697AC5">
        <w:rPr>
          <w:color w:val="auto"/>
        </w:rPr>
        <w:t xml:space="preserve"> Proyectos activos gestionados en 202</w:t>
      </w:r>
      <w:r>
        <w:rPr>
          <w:color w:val="auto"/>
        </w:rPr>
        <w:t>3</w:t>
      </w:r>
      <w:r w:rsidRPr="00697AC5">
        <w:rPr>
          <w:color w:val="auto"/>
        </w:rPr>
        <w:t xml:space="preserve"> por centro de adscripción a Fisabio</w:t>
      </w:r>
    </w:p>
    <w:tbl>
      <w:tblPr>
        <w:tblW w:w="5000" w:type="pct"/>
        <w:tblCellMar>
          <w:left w:w="70" w:type="dxa"/>
          <w:right w:w="70" w:type="dxa"/>
        </w:tblCellMar>
        <w:tblLook w:val="04A0" w:firstRow="1" w:lastRow="0" w:firstColumn="1" w:lastColumn="0" w:noHBand="0" w:noVBand="1"/>
      </w:tblPr>
      <w:tblGrid>
        <w:gridCol w:w="6425"/>
        <w:gridCol w:w="1122"/>
        <w:gridCol w:w="1797"/>
      </w:tblGrid>
      <w:tr w:rsidR="00742B07" w:rsidRPr="00C36160" w14:paraId="5C9E26D2" w14:textId="77777777" w:rsidTr="00EA69D9">
        <w:trPr>
          <w:trHeight w:val="300"/>
          <w:tblHeader/>
        </w:trPr>
        <w:tc>
          <w:tcPr>
            <w:tcW w:w="3413"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61C0870C" w14:textId="77777777" w:rsidR="00742B07" w:rsidRPr="0078230D" w:rsidRDefault="00742B07" w:rsidP="00EA69D9">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NATURALEZA FINANCIACIÓN – CENTRO ADSCRIPCIÓN</w:t>
            </w:r>
          </w:p>
        </w:tc>
        <w:tc>
          <w:tcPr>
            <w:tcW w:w="59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3209D53D" w14:textId="77777777" w:rsidR="00742B07" w:rsidRPr="0078230D" w:rsidRDefault="00742B07" w:rsidP="00EA69D9">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 xml:space="preserve">PROYECTOS </w:t>
            </w:r>
          </w:p>
          <w:p w14:paraId="3E4664FE" w14:textId="77777777" w:rsidR="00742B07" w:rsidRPr="0078230D" w:rsidRDefault="00742B07" w:rsidP="00EA69D9">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ACTIVOS</w:t>
            </w:r>
          </w:p>
        </w:tc>
        <w:tc>
          <w:tcPr>
            <w:tcW w:w="991"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2D9D4A54" w14:textId="77777777" w:rsidR="00742B07" w:rsidRPr="0078230D" w:rsidRDefault="00742B07" w:rsidP="00EA69D9">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 xml:space="preserve">IMPORTE </w:t>
            </w:r>
          </w:p>
          <w:p w14:paraId="06393B21" w14:textId="77777777" w:rsidR="00742B07" w:rsidRPr="0078230D" w:rsidRDefault="00742B07" w:rsidP="00EA69D9">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CONCEDIDO</w:t>
            </w:r>
          </w:p>
        </w:tc>
      </w:tr>
      <w:tr w:rsidR="00742B07" w:rsidRPr="00C36160" w14:paraId="21ED0242" w14:textId="77777777" w:rsidTr="00EA69D9">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3A442B38" w14:textId="77777777" w:rsidR="00742B07" w:rsidRPr="00384961" w:rsidRDefault="00742B07" w:rsidP="00EA69D9">
            <w:pPr>
              <w:spacing w:after="0" w:line="240" w:lineRule="auto"/>
              <w:jc w:val="left"/>
              <w:rPr>
                <w:rFonts w:asciiTheme="minorHAnsi" w:eastAsia="Times New Roman" w:hAnsiTheme="minorHAnsi" w:cstheme="minorHAnsi"/>
                <w:b/>
                <w:bCs/>
                <w:color w:val="000000"/>
                <w:lang w:eastAsia="es-ES"/>
              </w:rPr>
            </w:pPr>
            <w:r w:rsidRPr="00384961">
              <w:rPr>
                <w:rFonts w:ascii="Calibri" w:hAnsi="Calibri" w:cs="Calibri"/>
                <w:b/>
                <w:sz w:val="22"/>
                <w:szCs w:val="22"/>
              </w:rPr>
              <w:t>NACIONAL</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643AD085" w14:textId="77777777" w:rsidR="00742B07" w:rsidRPr="00384961" w:rsidRDefault="00742B07" w:rsidP="00EA69D9">
            <w:pPr>
              <w:spacing w:after="0" w:line="240" w:lineRule="auto"/>
              <w:jc w:val="right"/>
              <w:rPr>
                <w:rFonts w:asciiTheme="minorHAnsi" w:eastAsia="Times New Roman" w:hAnsiTheme="minorHAnsi" w:cstheme="minorHAnsi"/>
                <w:b/>
                <w:bCs/>
                <w:color w:val="000000"/>
                <w:lang w:eastAsia="es-ES"/>
              </w:rPr>
            </w:pPr>
            <w:r w:rsidRPr="00384961">
              <w:rPr>
                <w:rFonts w:ascii="Calibri" w:hAnsi="Calibri" w:cs="Calibri"/>
                <w:b/>
                <w:sz w:val="22"/>
                <w:szCs w:val="22"/>
              </w:rPr>
              <w:t>83</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3F5E5B9A" w14:textId="77777777" w:rsidR="00742B07" w:rsidRPr="00384961" w:rsidRDefault="00742B07" w:rsidP="00EA69D9">
            <w:pPr>
              <w:spacing w:after="0" w:line="240" w:lineRule="auto"/>
              <w:jc w:val="right"/>
              <w:rPr>
                <w:rFonts w:asciiTheme="minorHAnsi" w:eastAsia="Times New Roman" w:hAnsiTheme="minorHAnsi" w:cstheme="minorHAnsi"/>
                <w:b/>
                <w:bCs/>
                <w:color w:val="000000"/>
                <w:lang w:eastAsia="es-ES"/>
              </w:rPr>
            </w:pPr>
            <w:r w:rsidRPr="00384961">
              <w:rPr>
                <w:rFonts w:ascii="Calibri" w:hAnsi="Calibri" w:cs="Calibri"/>
                <w:b/>
                <w:sz w:val="22"/>
                <w:szCs w:val="22"/>
              </w:rPr>
              <w:t>12</w:t>
            </w:r>
            <w:r>
              <w:rPr>
                <w:rFonts w:ascii="Calibri" w:hAnsi="Calibri" w:cs="Calibri"/>
                <w:b/>
                <w:sz w:val="22"/>
                <w:szCs w:val="22"/>
              </w:rPr>
              <w:t>.</w:t>
            </w:r>
            <w:r w:rsidRPr="00384961">
              <w:rPr>
                <w:rFonts w:ascii="Calibri" w:hAnsi="Calibri" w:cs="Calibri"/>
                <w:b/>
                <w:sz w:val="22"/>
                <w:szCs w:val="22"/>
              </w:rPr>
              <w:t>093</w:t>
            </w:r>
            <w:r>
              <w:rPr>
                <w:rFonts w:ascii="Calibri" w:hAnsi="Calibri" w:cs="Calibri"/>
                <w:b/>
                <w:sz w:val="22"/>
                <w:szCs w:val="22"/>
              </w:rPr>
              <w:t>.</w:t>
            </w:r>
            <w:r w:rsidRPr="00384961">
              <w:rPr>
                <w:rFonts w:ascii="Calibri" w:hAnsi="Calibri" w:cs="Calibri"/>
                <w:b/>
                <w:sz w:val="22"/>
                <w:szCs w:val="22"/>
              </w:rPr>
              <w:t>653,81</w:t>
            </w:r>
            <w:r>
              <w:rPr>
                <w:rFonts w:ascii="Calibri" w:hAnsi="Calibri" w:cs="Calibri"/>
                <w:b/>
                <w:sz w:val="22"/>
                <w:szCs w:val="22"/>
              </w:rPr>
              <w:t xml:space="preserve"> €</w:t>
            </w:r>
          </w:p>
        </w:tc>
      </w:tr>
      <w:tr w:rsidR="00742B07" w:rsidRPr="00C36160" w14:paraId="6600F7BB"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C7C5341" w14:textId="77777777" w:rsidR="00742B07" w:rsidRPr="005F44EA"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68929DB5"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42</w:t>
            </w:r>
          </w:p>
        </w:tc>
        <w:tc>
          <w:tcPr>
            <w:tcW w:w="991" w:type="pct"/>
            <w:tcBorders>
              <w:top w:val="nil"/>
              <w:left w:val="nil"/>
              <w:bottom w:val="single" w:sz="4" w:space="0" w:color="BFBFBF"/>
              <w:right w:val="single" w:sz="4" w:space="0" w:color="BFBFBF"/>
            </w:tcBorders>
            <w:noWrap/>
            <w:vAlign w:val="bottom"/>
            <w:hideMark/>
          </w:tcPr>
          <w:p w14:paraId="5BB91254"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6.222.988,97 €</w:t>
            </w:r>
          </w:p>
        </w:tc>
      </w:tr>
      <w:tr w:rsidR="00742B07" w:rsidRPr="00C36160" w14:paraId="64BDDE13"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tcPr>
          <w:p w14:paraId="4E2CAB42" w14:textId="77777777" w:rsidR="00742B07" w:rsidRPr="005F44EA"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DR.PESET</w:t>
            </w:r>
          </w:p>
        </w:tc>
        <w:tc>
          <w:tcPr>
            <w:tcW w:w="596" w:type="pct"/>
            <w:tcBorders>
              <w:top w:val="nil"/>
              <w:left w:val="nil"/>
              <w:bottom w:val="single" w:sz="4" w:space="0" w:color="BFBFBF"/>
              <w:right w:val="single" w:sz="4" w:space="0" w:color="BFBFBF"/>
            </w:tcBorders>
            <w:noWrap/>
            <w:vAlign w:val="bottom"/>
          </w:tcPr>
          <w:p w14:paraId="22B2D327"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15</w:t>
            </w:r>
          </w:p>
        </w:tc>
        <w:tc>
          <w:tcPr>
            <w:tcW w:w="991" w:type="pct"/>
            <w:tcBorders>
              <w:top w:val="nil"/>
              <w:left w:val="nil"/>
              <w:bottom w:val="single" w:sz="4" w:space="0" w:color="BFBFBF"/>
              <w:right w:val="single" w:sz="4" w:space="0" w:color="BFBFBF"/>
            </w:tcBorders>
            <w:noWrap/>
            <w:vAlign w:val="bottom"/>
          </w:tcPr>
          <w:p w14:paraId="415B4048"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2.113.072,54 €</w:t>
            </w:r>
          </w:p>
        </w:tc>
      </w:tr>
      <w:tr w:rsidR="00742B07" w:rsidRPr="00C36160" w14:paraId="21D494BC"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62FD6986" w14:textId="77777777" w:rsidR="00742B07" w:rsidRPr="005F44EA"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DE ELCHE</w:t>
            </w:r>
          </w:p>
        </w:tc>
        <w:tc>
          <w:tcPr>
            <w:tcW w:w="596" w:type="pct"/>
            <w:tcBorders>
              <w:top w:val="nil"/>
              <w:left w:val="nil"/>
              <w:bottom w:val="single" w:sz="4" w:space="0" w:color="BFBFBF"/>
              <w:right w:val="single" w:sz="4" w:space="0" w:color="BFBFBF"/>
            </w:tcBorders>
            <w:noWrap/>
            <w:vAlign w:val="bottom"/>
            <w:hideMark/>
          </w:tcPr>
          <w:p w14:paraId="2EC625BA"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12</w:t>
            </w:r>
          </w:p>
        </w:tc>
        <w:tc>
          <w:tcPr>
            <w:tcW w:w="991" w:type="pct"/>
            <w:tcBorders>
              <w:top w:val="nil"/>
              <w:left w:val="nil"/>
              <w:bottom w:val="single" w:sz="4" w:space="0" w:color="BFBFBF"/>
              <w:right w:val="single" w:sz="4" w:space="0" w:color="BFBFBF"/>
            </w:tcBorders>
            <w:noWrap/>
            <w:vAlign w:val="bottom"/>
            <w:hideMark/>
          </w:tcPr>
          <w:p w14:paraId="02A22791"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1.457.653,45 €</w:t>
            </w:r>
          </w:p>
        </w:tc>
      </w:tr>
      <w:tr w:rsidR="00742B07" w:rsidRPr="00C36160" w14:paraId="60464225"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35AA678" w14:textId="77777777" w:rsidR="00742B07" w:rsidRPr="005F44EA"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77B146F2"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4</w:t>
            </w:r>
          </w:p>
        </w:tc>
        <w:tc>
          <w:tcPr>
            <w:tcW w:w="991" w:type="pct"/>
            <w:tcBorders>
              <w:top w:val="nil"/>
              <w:left w:val="nil"/>
              <w:bottom w:val="single" w:sz="4" w:space="0" w:color="BFBFBF"/>
              <w:right w:val="single" w:sz="4" w:space="0" w:color="BFBFBF"/>
            </w:tcBorders>
            <w:noWrap/>
            <w:vAlign w:val="bottom"/>
            <w:hideMark/>
          </w:tcPr>
          <w:p w14:paraId="66FBADC5" w14:textId="77777777" w:rsidR="00742B07" w:rsidRPr="005F44EA"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287.602,84 €</w:t>
            </w:r>
          </w:p>
        </w:tc>
      </w:tr>
      <w:tr w:rsidR="00742B07" w:rsidRPr="00697AC5" w14:paraId="5907A893" w14:textId="77777777" w:rsidTr="00EA69D9">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02646EA5" w14:textId="77777777" w:rsidR="00742B07" w:rsidRPr="00697AC5"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HOSPITAL UNIVERSITARIO SAN JUAN DE ALICANTE</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61F56451" w14:textId="77777777" w:rsidR="00742B07" w:rsidRPr="00697AC5"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3</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1E164FFF" w14:textId="77777777" w:rsidR="00742B07" w:rsidRPr="00697AC5"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417.582,12 €</w:t>
            </w:r>
          </w:p>
        </w:tc>
      </w:tr>
      <w:tr w:rsidR="00742B07" w:rsidRPr="00697AC5" w14:paraId="4002F5D5"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5DAFF6C"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ARNAU DE VILANOVA</w:t>
            </w:r>
          </w:p>
        </w:tc>
        <w:tc>
          <w:tcPr>
            <w:tcW w:w="596" w:type="pct"/>
            <w:tcBorders>
              <w:top w:val="nil"/>
              <w:left w:val="nil"/>
              <w:bottom w:val="single" w:sz="4" w:space="0" w:color="BFBFBF"/>
              <w:right w:val="single" w:sz="4" w:space="0" w:color="BFBFBF"/>
            </w:tcBorders>
            <w:noWrap/>
            <w:vAlign w:val="bottom"/>
            <w:hideMark/>
          </w:tcPr>
          <w:p w14:paraId="0D859AEB"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5994E430"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365.691,96 €</w:t>
            </w:r>
          </w:p>
        </w:tc>
      </w:tr>
      <w:tr w:rsidR="00742B07" w:rsidRPr="00697AC5" w14:paraId="09FF62BC"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C9DB18A"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DG INVESTIGACIÓN SANITARIA, INNOVACION, TECNOLOGIA Y CALIDAD</w:t>
            </w:r>
          </w:p>
        </w:tc>
        <w:tc>
          <w:tcPr>
            <w:tcW w:w="596" w:type="pct"/>
            <w:tcBorders>
              <w:top w:val="nil"/>
              <w:left w:val="nil"/>
              <w:bottom w:val="single" w:sz="4" w:space="0" w:color="BFBFBF"/>
              <w:right w:val="single" w:sz="4" w:space="0" w:color="BFBFBF"/>
            </w:tcBorders>
            <w:noWrap/>
            <w:vAlign w:val="bottom"/>
            <w:hideMark/>
          </w:tcPr>
          <w:p w14:paraId="58B0C7B5"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w:t>
            </w:r>
          </w:p>
        </w:tc>
        <w:tc>
          <w:tcPr>
            <w:tcW w:w="991" w:type="pct"/>
            <w:tcBorders>
              <w:top w:val="nil"/>
              <w:left w:val="nil"/>
              <w:bottom w:val="single" w:sz="4" w:space="0" w:color="BFBFBF"/>
              <w:right w:val="single" w:sz="4" w:space="0" w:color="BFBFBF"/>
            </w:tcBorders>
            <w:noWrap/>
            <w:vAlign w:val="bottom"/>
            <w:hideMark/>
          </w:tcPr>
          <w:p w14:paraId="10EA5D06"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1.012.547 €</w:t>
            </w:r>
          </w:p>
        </w:tc>
      </w:tr>
      <w:tr w:rsidR="00742B07" w:rsidRPr="00697AC5" w14:paraId="7A264938"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57B7893"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SERVICIOS GENERALES</w:t>
            </w:r>
          </w:p>
        </w:tc>
        <w:tc>
          <w:tcPr>
            <w:tcW w:w="596" w:type="pct"/>
            <w:tcBorders>
              <w:top w:val="nil"/>
              <w:left w:val="nil"/>
              <w:bottom w:val="single" w:sz="4" w:space="0" w:color="BFBFBF"/>
              <w:right w:val="single" w:sz="4" w:space="0" w:color="BFBFBF"/>
            </w:tcBorders>
            <w:noWrap/>
            <w:vAlign w:val="bottom"/>
            <w:hideMark/>
          </w:tcPr>
          <w:p w14:paraId="0CCD74AD"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4101B916"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162.185,93 €</w:t>
            </w:r>
          </w:p>
        </w:tc>
      </w:tr>
      <w:tr w:rsidR="00742B07" w:rsidRPr="00697AC5" w14:paraId="5DF0DFC4"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9D3ED72"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LA RIBERA DE ALZIRA</w:t>
            </w:r>
          </w:p>
        </w:tc>
        <w:tc>
          <w:tcPr>
            <w:tcW w:w="596" w:type="pct"/>
            <w:tcBorders>
              <w:top w:val="nil"/>
              <w:left w:val="nil"/>
              <w:bottom w:val="single" w:sz="4" w:space="0" w:color="BFBFBF"/>
              <w:right w:val="single" w:sz="4" w:space="0" w:color="BFBFBF"/>
            </w:tcBorders>
            <w:noWrap/>
            <w:vAlign w:val="bottom"/>
            <w:hideMark/>
          </w:tcPr>
          <w:p w14:paraId="4248EAE2"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0267A9FC"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54.329 €</w:t>
            </w:r>
          </w:p>
        </w:tc>
      </w:tr>
      <w:tr w:rsidR="00742B07" w:rsidRPr="00697AC5" w14:paraId="581F2638"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CC55D62" w14:textId="77777777" w:rsidR="00742B07" w:rsidRPr="00384961" w:rsidRDefault="00742B07" w:rsidP="00EA69D9">
            <w:pPr>
              <w:spacing w:after="0" w:line="240" w:lineRule="auto"/>
              <w:jc w:val="left"/>
              <w:rPr>
                <w:rFonts w:asciiTheme="minorHAnsi" w:eastAsia="Times New Roman" w:hAnsiTheme="minorHAnsi" w:cstheme="minorHAnsi"/>
                <w:b/>
                <w:color w:val="000000"/>
                <w:lang w:eastAsia="es-ES"/>
              </w:rPr>
            </w:pPr>
            <w:r w:rsidRPr="00384961">
              <w:rPr>
                <w:rFonts w:ascii="Calibri" w:hAnsi="Calibri" w:cs="Calibri"/>
                <w:b/>
                <w:sz w:val="22"/>
                <w:szCs w:val="22"/>
              </w:rPr>
              <w:t>AUTONÓMICO</w:t>
            </w:r>
          </w:p>
        </w:tc>
        <w:tc>
          <w:tcPr>
            <w:tcW w:w="596" w:type="pct"/>
            <w:tcBorders>
              <w:top w:val="nil"/>
              <w:left w:val="nil"/>
              <w:bottom w:val="single" w:sz="4" w:space="0" w:color="BFBFBF"/>
              <w:right w:val="single" w:sz="4" w:space="0" w:color="BFBFBF"/>
            </w:tcBorders>
            <w:noWrap/>
            <w:vAlign w:val="bottom"/>
            <w:hideMark/>
          </w:tcPr>
          <w:p w14:paraId="3A9C811F" w14:textId="77777777" w:rsidR="00742B07" w:rsidRPr="00384961" w:rsidRDefault="00742B07" w:rsidP="00EA69D9">
            <w:pPr>
              <w:spacing w:after="0" w:line="240" w:lineRule="auto"/>
              <w:ind w:firstLineChars="100" w:firstLine="221"/>
              <w:jc w:val="right"/>
              <w:rPr>
                <w:rFonts w:asciiTheme="minorHAnsi" w:eastAsia="Times New Roman" w:hAnsiTheme="minorHAnsi" w:cstheme="minorHAnsi"/>
                <w:b/>
                <w:color w:val="000000"/>
                <w:lang w:eastAsia="es-ES"/>
              </w:rPr>
            </w:pPr>
            <w:r w:rsidRPr="00384961">
              <w:rPr>
                <w:rFonts w:ascii="Calibri" w:hAnsi="Calibri" w:cs="Calibri"/>
                <w:b/>
                <w:sz w:val="22"/>
                <w:szCs w:val="22"/>
              </w:rPr>
              <w:t>32</w:t>
            </w:r>
            <w:r>
              <w:rPr>
                <w:rFonts w:ascii="Calibri" w:hAnsi="Calibri" w:cs="Calibri"/>
                <w:b/>
                <w:sz w:val="22"/>
                <w:szCs w:val="22"/>
              </w:rPr>
              <w:t>3</w:t>
            </w:r>
          </w:p>
        </w:tc>
        <w:tc>
          <w:tcPr>
            <w:tcW w:w="991" w:type="pct"/>
            <w:tcBorders>
              <w:top w:val="nil"/>
              <w:left w:val="nil"/>
              <w:bottom w:val="single" w:sz="4" w:space="0" w:color="BFBFBF"/>
              <w:right w:val="single" w:sz="4" w:space="0" w:color="BFBFBF"/>
            </w:tcBorders>
            <w:noWrap/>
            <w:vAlign w:val="bottom"/>
            <w:hideMark/>
          </w:tcPr>
          <w:p w14:paraId="21125A4E" w14:textId="77777777" w:rsidR="00742B07" w:rsidRPr="00384961" w:rsidRDefault="00742B07" w:rsidP="00EA69D9">
            <w:pPr>
              <w:spacing w:after="0" w:line="240" w:lineRule="auto"/>
              <w:ind w:firstLineChars="100" w:firstLine="221"/>
              <w:jc w:val="right"/>
              <w:rPr>
                <w:rFonts w:asciiTheme="minorHAnsi" w:eastAsia="Times New Roman" w:hAnsiTheme="minorHAnsi" w:cstheme="minorHAnsi"/>
                <w:b/>
                <w:color w:val="000000"/>
                <w:lang w:eastAsia="es-ES"/>
              </w:rPr>
            </w:pPr>
            <w:r w:rsidRPr="00384961">
              <w:rPr>
                <w:rFonts w:ascii="Calibri" w:hAnsi="Calibri" w:cs="Calibri"/>
                <w:b/>
                <w:sz w:val="22"/>
                <w:szCs w:val="22"/>
              </w:rPr>
              <w:t>11</w:t>
            </w:r>
            <w:r>
              <w:rPr>
                <w:rFonts w:ascii="Calibri" w:hAnsi="Calibri" w:cs="Calibri"/>
                <w:b/>
                <w:sz w:val="22"/>
                <w:szCs w:val="22"/>
              </w:rPr>
              <w:t>.</w:t>
            </w:r>
            <w:r w:rsidRPr="00384961">
              <w:rPr>
                <w:rFonts w:ascii="Calibri" w:hAnsi="Calibri" w:cs="Calibri"/>
                <w:b/>
                <w:sz w:val="22"/>
                <w:szCs w:val="22"/>
              </w:rPr>
              <w:t>715</w:t>
            </w:r>
            <w:r>
              <w:rPr>
                <w:rFonts w:ascii="Calibri" w:hAnsi="Calibri" w:cs="Calibri"/>
                <w:b/>
                <w:sz w:val="22"/>
                <w:szCs w:val="22"/>
              </w:rPr>
              <w:t>.</w:t>
            </w:r>
            <w:r w:rsidRPr="00384961">
              <w:rPr>
                <w:rFonts w:ascii="Calibri" w:hAnsi="Calibri" w:cs="Calibri"/>
                <w:b/>
                <w:sz w:val="22"/>
                <w:szCs w:val="22"/>
              </w:rPr>
              <w:t>308,35</w:t>
            </w:r>
            <w:r>
              <w:rPr>
                <w:rFonts w:ascii="Calibri" w:hAnsi="Calibri" w:cs="Calibri"/>
                <w:b/>
                <w:sz w:val="22"/>
                <w:szCs w:val="22"/>
              </w:rPr>
              <w:t xml:space="preserve"> €</w:t>
            </w:r>
          </w:p>
        </w:tc>
      </w:tr>
      <w:tr w:rsidR="00742B07" w:rsidRPr="00697AC5" w14:paraId="61140B52"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E0A21EA"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DE ELCHE</w:t>
            </w:r>
          </w:p>
        </w:tc>
        <w:tc>
          <w:tcPr>
            <w:tcW w:w="596" w:type="pct"/>
            <w:tcBorders>
              <w:top w:val="nil"/>
              <w:left w:val="nil"/>
              <w:bottom w:val="single" w:sz="4" w:space="0" w:color="BFBFBF"/>
              <w:right w:val="single" w:sz="4" w:space="0" w:color="BFBFBF"/>
            </w:tcBorders>
            <w:noWrap/>
            <w:vAlign w:val="bottom"/>
            <w:hideMark/>
          </w:tcPr>
          <w:p w14:paraId="25C3D33E"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71</w:t>
            </w:r>
          </w:p>
        </w:tc>
        <w:tc>
          <w:tcPr>
            <w:tcW w:w="991" w:type="pct"/>
            <w:tcBorders>
              <w:top w:val="nil"/>
              <w:left w:val="nil"/>
              <w:bottom w:val="single" w:sz="4" w:space="0" w:color="BFBFBF"/>
              <w:right w:val="single" w:sz="4" w:space="0" w:color="BFBFBF"/>
            </w:tcBorders>
            <w:noWrap/>
            <w:vAlign w:val="bottom"/>
            <w:hideMark/>
          </w:tcPr>
          <w:p w14:paraId="648BC511"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2.302.287,58 €</w:t>
            </w:r>
          </w:p>
        </w:tc>
      </w:tr>
      <w:tr w:rsidR="00742B07" w:rsidRPr="00697AC5" w14:paraId="30C791F6"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59032314"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68658B62"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53</w:t>
            </w:r>
          </w:p>
        </w:tc>
        <w:tc>
          <w:tcPr>
            <w:tcW w:w="991" w:type="pct"/>
            <w:tcBorders>
              <w:top w:val="nil"/>
              <w:left w:val="nil"/>
              <w:bottom w:val="single" w:sz="4" w:space="0" w:color="BFBFBF"/>
              <w:right w:val="single" w:sz="4" w:space="0" w:color="BFBFBF"/>
            </w:tcBorders>
            <w:noWrap/>
            <w:vAlign w:val="bottom"/>
            <w:hideMark/>
          </w:tcPr>
          <w:p w14:paraId="1AA115A1"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3.401.702,77 €</w:t>
            </w:r>
          </w:p>
        </w:tc>
      </w:tr>
      <w:tr w:rsidR="00742B07" w:rsidRPr="00697AC5" w14:paraId="7ABFC126"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337675A"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DR.PESET</w:t>
            </w:r>
          </w:p>
        </w:tc>
        <w:tc>
          <w:tcPr>
            <w:tcW w:w="596" w:type="pct"/>
            <w:tcBorders>
              <w:top w:val="nil"/>
              <w:left w:val="nil"/>
              <w:bottom w:val="single" w:sz="4" w:space="0" w:color="BFBFBF"/>
              <w:right w:val="single" w:sz="4" w:space="0" w:color="BFBFBF"/>
            </w:tcBorders>
            <w:noWrap/>
            <w:vAlign w:val="bottom"/>
            <w:hideMark/>
          </w:tcPr>
          <w:p w14:paraId="2F84D17F"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29</w:t>
            </w:r>
          </w:p>
        </w:tc>
        <w:tc>
          <w:tcPr>
            <w:tcW w:w="991" w:type="pct"/>
            <w:tcBorders>
              <w:top w:val="nil"/>
              <w:left w:val="nil"/>
              <w:bottom w:val="single" w:sz="4" w:space="0" w:color="BFBFBF"/>
              <w:right w:val="single" w:sz="4" w:space="0" w:color="BFBFBF"/>
            </w:tcBorders>
            <w:noWrap/>
            <w:vAlign w:val="bottom"/>
            <w:hideMark/>
          </w:tcPr>
          <w:p w14:paraId="1565BAE6"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974.016,41 €</w:t>
            </w:r>
          </w:p>
        </w:tc>
      </w:tr>
      <w:tr w:rsidR="00742B07" w:rsidRPr="00697AC5" w14:paraId="3BC0896A"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961C678"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SAN JUAN DE ALICANTE</w:t>
            </w:r>
          </w:p>
        </w:tc>
        <w:tc>
          <w:tcPr>
            <w:tcW w:w="596" w:type="pct"/>
            <w:tcBorders>
              <w:top w:val="nil"/>
              <w:left w:val="nil"/>
              <w:bottom w:val="single" w:sz="4" w:space="0" w:color="BFBFBF"/>
              <w:right w:val="single" w:sz="4" w:space="0" w:color="BFBFBF"/>
            </w:tcBorders>
            <w:noWrap/>
            <w:vAlign w:val="bottom"/>
            <w:hideMark/>
          </w:tcPr>
          <w:p w14:paraId="2707A038"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23</w:t>
            </w:r>
          </w:p>
        </w:tc>
        <w:tc>
          <w:tcPr>
            <w:tcW w:w="991" w:type="pct"/>
            <w:tcBorders>
              <w:top w:val="nil"/>
              <w:left w:val="nil"/>
              <w:bottom w:val="single" w:sz="4" w:space="0" w:color="BFBFBF"/>
              <w:right w:val="single" w:sz="4" w:space="0" w:color="BFBFBF"/>
            </w:tcBorders>
            <w:noWrap/>
            <w:vAlign w:val="bottom"/>
            <w:hideMark/>
          </w:tcPr>
          <w:p w14:paraId="6A9A47C7"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646.924,57 €</w:t>
            </w:r>
          </w:p>
        </w:tc>
      </w:tr>
      <w:tr w:rsidR="00742B07" w:rsidRPr="00697AC5" w14:paraId="4EF1857D"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64648577" w14:textId="77777777" w:rsidR="00742B07" w:rsidRPr="00235D82" w:rsidRDefault="00742B07" w:rsidP="00EA69D9">
            <w:pPr>
              <w:spacing w:after="0" w:line="240" w:lineRule="auto"/>
              <w:jc w:val="left"/>
              <w:rPr>
                <w:rFonts w:asciiTheme="minorHAnsi" w:eastAsia="Times New Roman" w:hAnsiTheme="minorHAnsi" w:cstheme="minorHAnsi"/>
                <w:b/>
                <w:color w:val="000000"/>
                <w:lang w:eastAsia="es-ES"/>
              </w:rPr>
            </w:pPr>
            <w:r>
              <w:rPr>
                <w:rFonts w:ascii="Calibri" w:hAnsi="Calibri" w:cs="Calibri"/>
                <w:sz w:val="22"/>
                <w:szCs w:val="22"/>
              </w:rPr>
              <w:t>HOSPITAL VEGA BAJA DE ORIHUELA</w:t>
            </w:r>
          </w:p>
        </w:tc>
        <w:tc>
          <w:tcPr>
            <w:tcW w:w="596" w:type="pct"/>
            <w:tcBorders>
              <w:top w:val="nil"/>
              <w:left w:val="nil"/>
              <w:bottom w:val="single" w:sz="4" w:space="0" w:color="BFBFBF"/>
              <w:right w:val="single" w:sz="4" w:space="0" w:color="BFBFBF"/>
            </w:tcBorders>
            <w:noWrap/>
            <w:vAlign w:val="bottom"/>
            <w:hideMark/>
          </w:tcPr>
          <w:p w14:paraId="7F611DE3" w14:textId="77777777" w:rsidR="00742B07" w:rsidRPr="00235D82" w:rsidRDefault="00742B07" w:rsidP="00EA69D9">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16</w:t>
            </w:r>
          </w:p>
        </w:tc>
        <w:tc>
          <w:tcPr>
            <w:tcW w:w="991" w:type="pct"/>
            <w:tcBorders>
              <w:top w:val="nil"/>
              <w:left w:val="nil"/>
              <w:bottom w:val="single" w:sz="4" w:space="0" w:color="BFBFBF"/>
              <w:right w:val="single" w:sz="4" w:space="0" w:color="BFBFBF"/>
            </w:tcBorders>
            <w:noWrap/>
            <w:vAlign w:val="bottom"/>
            <w:hideMark/>
          </w:tcPr>
          <w:p w14:paraId="4BC490BD" w14:textId="77777777" w:rsidR="00742B07" w:rsidRPr="00235D82" w:rsidRDefault="00742B07" w:rsidP="00EA69D9">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373.136,20 €</w:t>
            </w:r>
          </w:p>
        </w:tc>
      </w:tr>
      <w:tr w:rsidR="00742B07" w:rsidRPr="00697AC5" w14:paraId="27F7677B"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29AFCA8" w14:textId="77777777" w:rsidR="00742B07" w:rsidRPr="00697AC5"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LA RIBERA DE ALZIRA</w:t>
            </w:r>
          </w:p>
        </w:tc>
        <w:tc>
          <w:tcPr>
            <w:tcW w:w="596" w:type="pct"/>
            <w:tcBorders>
              <w:top w:val="nil"/>
              <w:left w:val="nil"/>
              <w:bottom w:val="single" w:sz="4" w:space="0" w:color="BFBFBF"/>
              <w:right w:val="single" w:sz="4" w:space="0" w:color="BFBFBF"/>
            </w:tcBorders>
            <w:noWrap/>
            <w:vAlign w:val="bottom"/>
            <w:hideMark/>
          </w:tcPr>
          <w:p w14:paraId="2EDB7041"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15</w:t>
            </w:r>
          </w:p>
        </w:tc>
        <w:tc>
          <w:tcPr>
            <w:tcW w:w="991" w:type="pct"/>
            <w:tcBorders>
              <w:top w:val="nil"/>
              <w:left w:val="nil"/>
              <w:bottom w:val="single" w:sz="4" w:space="0" w:color="BFBFBF"/>
              <w:right w:val="single" w:sz="4" w:space="0" w:color="BFBFBF"/>
            </w:tcBorders>
            <w:noWrap/>
            <w:vAlign w:val="bottom"/>
            <w:hideMark/>
          </w:tcPr>
          <w:p w14:paraId="336E426F" w14:textId="77777777" w:rsidR="00742B07" w:rsidRPr="00697AC5"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388.138,12 €</w:t>
            </w:r>
          </w:p>
        </w:tc>
      </w:tr>
      <w:tr w:rsidR="00742B07" w:rsidRPr="00F06668" w14:paraId="0901C8AB" w14:textId="77777777" w:rsidTr="00EA69D9">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59499447" w14:textId="77777777" w:rsidR="00742B07" w:rsidRPr="00F06668"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HOSPITAL LA PEDRERA DE DENIA</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76CA4347" w14:textId="77777777" w:rsidR="00742B07" w:rsidRPr="00F06668"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15</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4883F2AE" w14:textId="77777777" w:rsidR="00742B07" w:rsidRPr="00F06668"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450.224,88 €</w:t>
            </w:r>
          </w:p>
        </w:tc>
      </w:tr>
      <w:tr w:rsidR="00742B07" w:rsidRPr="00083D5B" w14:paraId="5FD99476"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47BF83A"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GENERAL DE CASTELLON</w:t>
            </w:r>
          </w:p>
        </w:tc>
        <w:tc>
          <w:tcPr>
            <w:tcW w:w="596" w:type="pct"/>
            <w:tcBorders>
              <w:top w:val="nil"/>
              <w:left w:val="nil"/>
              <w:bottom w:val="single" w:sz="4" w:space="0" w:color="BFBFBF"/>
              <w:right w:val="single" w:sz="4" w:space="0" w:color="BFBFBF"/>
            </w:tcBorders>
            <w:noWrap/>
            <w:vAlign w:val="bottom"/>
            <w:hideMark/>
          </w:tcPr>
          <w:p w14:paraId="42EE9413"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12</w:t>
            </w:r>
          </w:p>
        </w:tc>
        <w:tc>
          <w:tcPr>
            <w:tcW w:w="991" w:type="pct"/>
            <w:tcBorders>
              <w:top w:val="nil"/>
              <w:left w:val="nil"/>
              <w:bottom w:val="single" w:sz="4" w:space="0" w:color="BFBFBF"/>
              <w:right w:val="single" w:sz="4" w:space="0" w:color="BFBFBF"/>
            </w:tcBorders>
            <w:noWrap/>
            <w:vAlign w:val="bottom"/>
            <w:hideMark/>
          </w:tcPr>
          <w:p w14:paraId="55B36FE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331.089,20 €</w:t>
            </w:r>
          </w:p>
        </w:tc>
      </w:tr>
      <w:tr w:rsidR="00742B07" w:rsidRPr="00083D5B" w14:paraId="367EA26B"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9216A01"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 xml:space="preserve"> eHOSPITAL FRANCESC DE BORJA DE GANDÍA</w:t>
            </w:r>
          </w:p>
        </w:tc>
        <w:tc>
          <w:tcPr>
            <w:tcW w:w="596" w:type="pct"/>
            <w:tcBorders>
              <w:top w:val="nil"/>
              <w:left w:val="nil"/>
              <w:bottom w:val="single" w:sz="4" w:space="0" w:color="BFBFBF"/>
              <w:right w:val="single" w:sz="4" w:space="0" w:color="BFBFBF"/>
            </w:tcBorders>
            <w:noWrap/>
            <w:vAlign w:val="bottom"/>
            <w:hideMark/>
          </w:tcPr>
          <w:p w14:paraId="51EC7AD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11</w:t>
            </w:r>
          </w:p>
        </w:tc>
        <w:tc>
          <w:tcPr>
            <w:tcW w:w="991" w:type="pct"/>
            <w:tcBorders>
              <w:top w:val="nil"/>
              <w:left w:val="nil"/>
              <w:bottom w:val="single" w:sz="4" w:space="0" w:color="BFBFBF"/>
              <w:right w:val="single" w:sz="4" w:space="0" w:color="BFBFBF"/>
            </w:tcBorders>
            <w:noWrap/>
            <w:vAlign w:val="bottom"/>
            <w:hideMark/>
          </w:tcPr>
          <w:p w14:paraId="7832233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373.542,24 €</w:t>
            </w:r>
          </w:p>
        </w:tc>
      </w:tr>
      <w:tr w:rsidR="00742B07" w:rsidRPr="00083D5B" w14:paraId="5014C064"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329B2D2"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LLUIS ALCANYIS DE XÁTIVA</w:t>
            </w:r>
          </w:p>
        </w:tc>
        <w:tc>
          <w:tcPr>
            <w:tcW w:w="596" w:type="pct"/>
            <w:tcBorders>
              <w:top w:val="nil"/>
              <w:left w:val="nil"/>
              <w:bottom w:val="single" w:sz="4" w:space="0" w:color="BFBFBF"/>
              <w:right w:val="single" w:sz="4" w:space="0" w:color="BFBFBF"/>
            </w:tcBorders>
            <w:noWrap/>
            <w:vAlign w:val="bottom"/>
            <w:hideMark/>
          </w:tcPr>
          <w:p w14:paraId="61BDF4D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9</w:t>
            </w:r>
          </w:p>
        </w:tc>
        <w:tc>
          <w:tcPr>
            <w:tcW w:w="991" w:type="pct"/>
            <w:tcBorders>
              <w:top w:val="nil"/>
              <w:left w:val="nil"/>
              <w:bottom w:val="single" w:sz="4" w:space="0" w:color="BFBFBF"/>
              <w:right w:val="single" w:sz="4" w:space="0" w:color="BFBFBF"/>
            </w:tcBorders>
            <w:noWrap/>
            <w:vAlign w:val="bottom"/>
            <w:hideMark/>
          </w:tcPr>
          <w:p w14:paraId="4F677C34"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557.693,76 €</w:t>
            </w:r>
          </w:p>
        </w:tc>
      </w:tr>
      <w:tr w:rsidR="00742B07" w:rsidRPr="00083D5B" w14:paraId="3A83A87D"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7258C94" w14:textId="77777777" w:rsidR="00742B07" w:rsidRPr="00235D82" w:rsidRDefault="00742B07" w:rsidP="00EA69D9">
            <w:pPr>
              <w:spacing w:after="0" w:line="240" w:lineRule="auto"/>
              <w:jc w:val="left"/>
              <w:rPr>
                <w:rFonts w:asciiTheme="minorHAnsi" w:eastAsia="Times New Roman" w:hAnsiTheme="minorHAnsi" w:cstheme="minorHAnsi"/>
                <w:b/>
                <w:color w:val="000000"/>
                <w:lang w:eastAsia="es-ES"/>
              </w:rPr>
            </w:pPr>
            <w:r>
              <w:rPr>
                <w:rFonts w:ascii="Calibri" w:hAnsi="Calibri" w:cs="Calibri"/>
                <w:sz w:val="22"/>
                <w:szCs w:val="22"/>
              </w:rPr>
              <w:t>HOSPITAL ARNAU DE VILANOVA</w:t>
            </w:r>
          </w:p>
        </w:tc>
        <w:tc>
          <w:tcPr>
            <w:tcW w:w="596" w:type="pct"/>
            <w:tcBorders>
              <w:top w:val="nil"/>
              <w:left w:val="nil"/>
              <w:bottom w:val="single" w:sz="4" w:space="0" w:color="BFBFBF"/>
              <w:right w:val="single" w:sz="4" w:space="0" w:color="BFBFBF"/>
            </w:tcBorders>
            <w:noWrap/>
            <w:vAlign w:val="bottom"/>
            <w:hideMark/>
          </w:tcPr>
          <w:p w14:paraId="068ED1DA" w14:textId="77777777" w:rsidR="00742B07" w:rsidRPr="00235D82" w:rsidRDefault="00742B07" w:rsidP="00EA69D9">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8</w:t>
            </w:r>
          </w:p>
        </w:tc>
        <w:tc>
          <w:tcPr>
            <w:tcW w:w="991" w:type="pct"/>
            <w:tcBorders>
              <w:top w:val="nil"/>
              <w:left w:val="nil"/>
              <w:bottom w:val="single" w:sz="4" w:space="0" w:color="BFBFBF"/>
              <w:right w:val="single" w:sz="4" w:space="0" w:color="BFBFBF"/>
            </w:tcBorders>
            <w:noWrap/>
            <w:vAlign w:val="bottom"/>
            <w:hideMark/>
          </w:tcPr>
          <w:p w14:paraId="301541A2" w14:textId="77777777" w:rsidR="00742B07" w:rsidRPr="00235D82" w:rsidRDefault="00742B07" w:rsidP="00EA69D9">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217.653,52 €</w:t>
            </w:r>
          </w:p>
        </w:tc>
      </w:tr>
      <w:tr w:rsidR="00742B07" w:rsidRPr="00083D5B" w14:paraId="3A064DC7"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67E38592"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1E881ACB"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w:t>
            </w:r>
          </w:p>
        </w:tc>
        <w:tc>
          <w:tcPr>
            <w:tcW w:w="991" w:type="pct"/>
            <w:tcBorders>
              <w:top w:val="nil"/>
              <w:left w:val="nil"/>
              <w:bottom w:val="single" w:sz="4" w:space="0" w:color="BFBFBF"/>
              <w:right w:val="single" w:sz="4" w:space="0" w:color="BFBFBF"/>
            </w:tcBorders>
            <w:noWrap/>
            <w:vAlign w:val="bottom"/>
            <w:hideMark/>
          </w:tcPr>
          <w:p w14:paraId="66788EA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593.422,58 €</w:t>
            </w:r>
          </w:p>
        </w:tc>
      </w:tr>
      <w:tr w:rsidR="00742B07" w:rsidRPr="00083D5B" w14:paraId="55C96007"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EE29759"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LA PLANA</w:t>
            </w:r>
          </w:p>
        </w:tc>
        <w:tc>
          <w:tcPr>
            <w:tcW w:w="596" w:type="pct"/>
            <w:tcBorders>
              <w:top w:val="nil"/>
              <w:left w:val="nil"/>
              <w:bottom w:val="single" w:sz="4" w:space="0" w:color="BFBFBF"/>
              <w:right w:val="single" w:sz="4" w:space="0" w:color="BFBFBF"/>
            </w:tcBorders>
            <w:noWrap/>
            <w:vAlign w:val="bottom"/>
            <w:hideMark/>
          </w:tcPr>
          <w:p w14:paraId="75D4F2D1"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w:t>
            </w:r>
          </w:p>
        </w:tc>
        <w:tc>
          <w:tcPr>
            <w:tcW w:w="991" w:type="pct"/>
            <w:tcBorders>
              <w:top w:val="nil"/>
              <w:left w:val="nil"/>
              <w:bottom w:val="single" w:sz="4" w:space="0" w:color="BFBFBF"/>
              <w:right w:val="single" w:sz="4" w:space="0" w:color="BFBFBF"/>
            </w:tcBorders>
            <w:noWrap/>
            <w:vAlign w:val="bottom"/>
            <w:hideMark/>
          </w:tcPr>
          <w:p w14:paraId="057432B1"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216.153,52 €</w:t>
            </w:r>
          </w:p>
        </w:tc>
      </w:tr>
      <w:tr w:rsidR="00742B07" w:rsidRPr="00083D5B" w14:paraId="69D9C4B6"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2975E16F"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OTROS CENTROS</w:t>
            </w:r>
          </w:p>
        </w:tc>
        <w:tc>
          <w:tcPr>
            <w:tcW w:w="596" w:type="pct"/>
            <w:tcBorders>
              <w:top w:val="nil"/>
              <w:left w:val="nil"/>
              <w:bottom w:val="single" w:sz="4" w:space="0" w:color="BFBFBF"/>
              <w:right w:val="single" w:sz="4" w:space="0" w:color="BFBFBF"/>
            </w:tcBorders>
            <w:noWrap/>
            <w:vAlign w:val="bottom"/>
            <w:hideMark/>
          </w:tcPr>
          <w:p w14:paraId="2A562097"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21</w:t>
            </w:r>
          </w:p>
        </w:tc>
        <w:tc>
          <w:tcPr>
            <w:tcW w:w="991" w:type="pct"/>
            <w:tcBorders>
              <w:top w:val="nil"/>
              <w:left w:val="nil"/>
              <w:bottom w:val="single" w:sz="4" w:space="0" w:color="BFBFBF"/>
              <w:right w:val="single" w:sz="4" w:space="0" w:color="BFBFBF"/>
            </w:tcBorders>
            <w:noWrap/>
            <w:vAlign w:val="bottom"/>
            <w:hideMark/>
          </w:tcPr>
          <w:p w14:paraId="452CFC59"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889.323 €</w:t>
            </w:r>
          </w:p>
        </w:tc>
      </w:tr>
      <w:tr w:rsidR="00742B07" w:rsidRPr="00083D5B" w14:paraId="54EC8AAF"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625C66E9" w14:textId="77777777" w:rsidR="00742B07" w:rsidRPr="00384961" w:rsidRDefault="00742B07" w:rsidP="00EA69D9">
            <w:pPr>
              <w:spacing w:after="0" w:line="240" w:lineRule="auto"/>
              <w:jc w:val="left"/>
              <w:rPr>
                <w:rFonts w:asciiTheme="minorHAnsi" w:eastAsia="Times New Roman" w:hAnsiTheme="minorHAnsi" w:cstheme="minorHAnsi"/>
                <w:b/>
                <w:color w:val="000000"/>
                <w:lang w:eastAsia="es-ES"/>
              </w:rPr>
            </w:pPr>
            <w:r w:rsidRPr="00384961">
              <w:rPr>
                <w:rFonts w:ascii="Calibri" w:hAnsi="Calibri" w:cs="Calibri"/>
                <w:b/>
                <w:sz w:val="22"/>
                <w:szCs w:val="22"/>
              </w:rPr>
              <w:t>EUROPEA</w:t>
            </w:r>
          </w:p>
        </w:tc>
        <w:tc>
          <w:tcPr>
            <w:tcW w:w="596" w:type="pct"/>
            <w:tcBorders>
              <w:top w:val="nil"/>
              <w:left w:val="nil"/>
              <w:bottom w:val="single" w:sz="4" w:space="0" w:color="BFBFBF"/>
              <w:right w:val="single" w:sz="4" w:space="0" w:color="BFBFBF"/>
            </w:tcBorders>
            <w:noWrap/>
            <w:vAlign w:val="bottom"/>
            <w:hideMark/>
          </w:tcPr>
          <w:p w14:paraId="0DE4EEF6" w14:textId="77777777" w:rsidR="00742B07" w:rsidRPr="00384961" w:rsidRDefault="00742B07" w:rsidP="00EA69D9">
            <w:pPr>
              <w:spacing w:after="0" w:line="240" w:lineRule="auto"/>
              <w:ind w:firstLineChars="100" w:firstLine="221"/>
              <w:jc w:val="right"/>
              <w:rPr>
                <w:rFonts w:asciiTheme="minorHAnsi" w:eastAsia="Times New Roman" w:hAnsiTheme="minorHAnsi" w:cstheme="minorHAnsi"/>
                <w:b/>
                <w:color w:val="000000"/>
                <w:lang w:eastAsia="es-ES"/>
              </w:rPr>
            </w:pPr>
            <w:r w:rsidRPr="00384961">
              <w:rPr>
                <w:rFonts w:ascii="Calibri" w:hAnsi="Calibri" w:cs="Calibri"/>
                <w:b/>
                <w:sz w:val="22"/>
                <w:szCs w:val="22"/>
              </w:rPr>
              <w:t>22</w:t>
            </w:r>
          </w:p>
        </w:tc>
        <w:tc>
          <w:tcPr>
            <w:tcW w:w="991" w:type="pct"/>
            <w:tcBorders>
              <w:top w:val="nil"/>
              <w:left w:val="nil"/>
              <w:bottom w:val="single" w:sz="4" w:space="0" w:color="BFBFBF"/>
              <w:right w:val="single" w:sz="4" w:space="0" w:color="BFBFBF"/>
            </w:tcBorders>
            <w:noWrap/>
            <w:vAlign w:val="bottom"/>
            <w:hideMark/>
          </w:tcPr>
          <w:p w14:paraId="22AFFF94" w14:textId="77777777" w:rsidR="00742B07" w:rsidRPr="00384961" w:rsidRDefault="00742B07" w:rsidP="00EA69D9">
            <w:pPr>
              <w:spacing w:after="0" w:line="240" w:lineRule="auto"/>
              <w:ind w:firstLineChars="100" w:firstLine="221"/>
              <w:jc w:val="right"/>
              <w:rPr>
                <w:rFonts w:asciiTheme="minorHAnsi" w:eastAsia="Times New Roman" w:hAnsiTheme="minorHAnsi" w:cstheme="minorHAnsi"/>
                <w:b/>
                <w:color w:val="000000"/>
                <w:lang w:eastAsia="es-ES"/>
              </w:rPr>
            </w:pPr>
            <w:r w:rsidRPr="00384961">
              <w:rPr>
                <w:rFonts w:ascii="Calibri" w:hAnsi="Calibri" w:cs="Calibri"/>
                <w:b/>
                <w:sz w:val="22"/>
                <w:szCs w:val="22"/>
              </w:rPr>
              <w:t>4</w:t>
            </w:r>
            <w:r>
              <w:rPr>
                <w:rFonts w:ascii="Calibri" w:hAnsi="Calibri" w:cs="Calibri"/>
                <w:b/>
                <w:sz w:val="22"/>
                <w:szCs w:val="22"/>
              </w:rPr>
              <w:t>.</w:t>
            </w:r>
            <w:r w:rsidRPr="00384961">
              <w:rPr>
                <w:rFonts w:ascii="Calibri" w:hAnsi="Calibri" w:cs="Calibri"/>
                <w:b/>
                <w:sz w:val="22"/>
                <w:szCs w:val="22"/>
              </w:rPr>
              <w:t>961</w:t>
            </w:r>
            <w:r>
              <w:rPr>
                <w:rFonts w:ascii="Calibri" w:hAnsi="Calibri" w:cs="Calibri"/>
                <w:b/>
                <w:sz w:val="22"/>
                <w:szCs w:val="22"/>
              </w:rPr>
              <w:t>.</w:t>
            </w:r>
            <w:r w:rsidRPr="00384961">
              <w:rPr>
                <w:rFonts w:ascii="Calibri" w:hAnsi="Calibri" w:cs="Calibri"/>
                <w:b/>
                <w:sz w:val="22"/>
                <w:szCs w:val="22"/>
              </w:rPr>
              <w:t>737,39</w:t>
            </w:r>
            <w:r>
              <w:rPr>
                <w:rFonts w:ascii="Calibri" w:hAnsi="Calibri" w:cs="Calibri"/>
                <w:b/>
                <w:sz w:val="22"/>
                <w:szCs w:val="22"/>
              </w:rPr>
              <w:t xml:space="preserve"> €</w:t>
            </w:r>
          </w:p>
        </w:tc>
      </w:tr>
      <w:tr w:rsidR="00742B07" w:rsidRPr="00083D5B" w14:paraId="4F69910C"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1914514"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0D13BA27"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20</w:t>
            </w:r>
          </w:p>
        </w:tc>
        <w:tc>
          <w:tcPr>
            <w:tcW w:w="991" w:type="pct"/>
            <w:tcBorders>
              <w:top w:val="nil"/>
              <w:left w:val="nil"/>
              <w:bottom w:val="single" w:sz="4" w:space="0" w:color="BFBFBF"/>
              <w:right w:val="single" w:sz="4" w:space="0" w:color="BFBFBF"/>
            </w:tcBorders>
            <w:noWrap/>
            <w:vAlign w:val="bottom"/>
            <w:hideMark/>
          </w:tcPr>
          <w:p w14:paraId="48D93240"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4.871.487,39 €</w:t>
            </w:r>
          </w:p>
        </w:tc>
      </w:tr>
      <w:tr w:rsidR="00742B07" w:rsidRPr="00083D5B" w14:paraId="11217208"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FEE645C"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SAN JUAN DE ALICANTE</w:t>
            </w:r>
          </w:p>
        </w:tc>
        <w:tc>
          <w:tcPr>
            <w:tcW w:w="596" w:type="pct"/>
            <w:tcBorders>
              <w:top w:val="nil"/>
              <w:left w:val="nil"/>
              <w:bottom w:val="single" w:sz="4" w:space="0" w:color="BFBFBF"/>
              <w:right w:val="single" w:sz="4" w:space="0" w:color="BFBFBF"/>
            </w:tcBorders>
            <w:noWrap/>
            <w:vAlign w:val="bottom"/>
            <w:hideMark/>
          </w:tcPr>
          <w:p w14:paraId="178CDF96"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126A3FE2"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19.000 €</w:t>
            </w:r>
          </w:p>
        </w:tc>
      </w:tr>
      <w:tr w:rsidR="00742B07" w:rsidRPr="00083D5B" w14:paraId="6DAF6CFA" w14:textId="77777777" w:rsidTr="00EA69D9">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B2067D6" w14:textId="77777777" w:rsidR="00742B07" w:rsidRPr="00083D5B"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353C48CC"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64C17B98" w14:textId="77777777" w:rsidR="00742B07" w:rsidRPr="00083D5B"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71.250 €</w:t>
            </w:r>
          </w:p>
        </w:tc>
      </w:tr>
      <w:tr w:rsidR="00742B07" w:rsidRPr="00C36160" w14:paraId="25925040" w14:textId="77777777" w:rsidTr="00EA69D9">
        <w:trPr>
          <w:trHeight w:val="300"/>
        </w:trPr>
        <w:tc>
          <w:tcPr>
            <w:tcW w:w="3413"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7DF4AF33" w14:textId="77777777" w:rsidR="00742B07" w:rsidRPr="00086EF0" w:rsidRDefault="00742B07" w:rsidP="00EA69D9">
            <w:pPr>
              <w:spacing w:after="0" w:line="240" w:lineRule="auto"/>
              <w:jc w:val="left"/>
              <w:rPr>
                <w:rFonts w:asciiTheme="minorHAnsi" w:eastAsia="Times New Roman" w:hAnsiTheme="minorHAnsi" w:cstheme="minorHAnsi"/>
                <w:b/>
                <w:bCs/>
                <w:color w:val="000000"/>
                <w:highlight w:val="yellow"/>
                <w:lang w:eastAsia="es-ES"/>
              </w:rPr>
            </w:pPr>
            <w:r w:rsidRPr="00086EF0">
              <w:rPr>
                <w:b/>
              </w:rPr>
              <w:lastRenderedPageBreak/>
              <w:t>Total general</w:t>
            </w:r>
          </w:p>
        </w:tc>
        <w:tc>
          <w:tcPr>
            <w:tcW w:w="596"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2EF22573" w14:textId="77777777" w:rsidR="00742B07" w:rsidRPr="00086EF0" w:rsidRDefault="00742B07" w:rsidP="00EA69D9">
            <w:pPr>
              <w:spacing w:after="0" w:line="240" w:lineRule="auto"/>
              <w:jc w:val="right"/>
              <w:rPr>
                <w:rFonts w:asciiTheme="minorHAnsi" w:eastAsia="Times New Roman" w:hAnsiTheme="minorHAnsi" w:cstheme="minorHAnsi"/>
                <w:b/>
                <w:bCs/>
                <w:color w:val="000000"/>
                <w:highlight w:val="yellow"/>
                <w:lang w:eastAsia="es-ES"/>
              </w:rPr>
            </w:pPr>
            <w:r w:rsidRPr="00086EF0">
              <w:rPr>
                <w:b/>
              </w:rPr>
              <w:t>428</w:t>
            </w:r>
          </w:p>
        </w:tc>
        <w:tc>
          <w:tcPr>
            <w:tcW w:w="991"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1A93723D" w14:textId="77777777" w:rsidR="00742B07" w:rsidRPr="00086EF0" w:rsidRDefault="00742B07" w:rsidP="00EA69D9">
            <w:pPr>
              <w:spacing w:after="0" w:line="240" w:lineRule="auto"/>
              <w:jc w:val="right"/>
              <w:rPr>
                <w:rFonts w:asciiTheme="minorHAnsi" w:eastAsia="Times New Roman" w:hAnsiTheme="minorHAnsi" w:cstheme="minorHAnsi"/>
                <w:b/>
                <w:bCs/>
                <w:color w:val="000000"/>
                <w:highlight w:val="yellow"/>
                <w:lang w:eastAsia="es-ES"/>
              </w:rPr>
            </w:pPr>
            <w:r w:rsidRPr="00086EF0">
              <w:rPr>
                <w:b/>
              </w:rPr>
              <w:t>28.770.699,55 €</w:t>
            </w:r>
          </w:p>
        </w:tc>
      </w:tr>
    </w:tbl>
    <w:p w14:paraId="791D62AA" w14:textId="77777777" w:rsidR="00742B07" w:rsidRPr="00C36160" w:rsidRDefault="00742B07" w:rsidP="00742B07">
      <w:pPr>
        <w:rPr>
          <w:highlight w:val="yellow"/>
          <w:lang w:val="es-ES_tradnl"/>
        </w:rPr>
      </w:pPr>
    </w:p>
    <w:p w14:paraId="775F1588" w14:textId="77777777" w:rsidR="00742B07" w:rsidRPr="00776C2A" w:rsidRDefault="00742B07" w:rsidP="00742B07">
      <w:pPr>
        <w:rPr>
          <w:lang w:val="es-ES_tradnl"/>
        </w:rPr>
      </w:pPr>
      <w:r w:rsidRPr="00776C2A">
        <w:rPr>
          <w:lang w:val="es-ES_tradnl"/>
        </w:rPr>
        <w:t xml:space="preserve">A continuación, en la siguiente tabla se muestran los </w:t>
      </w:r>
      <w:r>
        <w:rPr>
          <w:lang w:val="es-ES_tradnl"/>
        </w:rPr>
        <w:t>datos de proyectos activos por Á</w:t>
      </w:r>
      <w:r w:rsidRPr="00776C2A">
        <w:rPr>
          <w:lang w:val="es-ES_tradnl"/>
        </w:rPr>
        <w:t>rea o Departamento de cada uno de los centros adscritos a Fisabio.</w:t>
      </w:r>
    </w:p>
    <w:p w14:paraId="15C9F353" w14:textId="77777777" w:rsidR="00742B07" w:rsidRPr="00776C2A" w:rsidRDefault="00742B07" w:rsidP="00742B07">
      <w:pPr>
        <w:pStyle w:val="Descripcin"/>
        <w:keepNext/>
        <w:jc w:val="center"/>
        <w:rPr>
          <w:color w:val="auto"/>
        </w:rPr>
      </w:pPr>
      <w:r>
        <w:rPr>
          <w:color w:val="auto"/>
        </w:rPr>
        <w:t>Tabla 2.18</w:t>
      </w:r>
      <w:r w:rsidRPr="00776C2A">
        <w:rPr>
          <w:color w:val="auto"/>
        </w:rPr>
        <w:t xml:space="preserve"> Proyectos activos 202</w:t>
      </w:r>
      <w:r>
        <w:rPr>
          <w:color w:val="auto"/>
        </w:rPr>
        <w:t>3</w:t>
      </w:r>
      <w:r w:rsidRPr="00776C2A">
        <w:rPr>
          <w:color w:val="auto"/>
        </w:rPr>
        <w:t xml:space="preserve"> por </w:t>
      </w:r>
      <w:r>
        <w:rPr>
          <w:color w:val="auto"/>
        </w:rPr>
        <w:t>DS adscritos</w:t>
      </w:r>
      <w:r w:rsidRPr="00776C2A">
        <w:rPr>
          <w:color w:val="auto"/>
        </w:rPr>
        <w:t xml:space="preserve"> a Fisabio</w:t>
      </w:r>
    </w:p>
    <w:tbl>
      <w:tblPr>
        <w:tblW w:w="5000" w:type="pct"/>
        <w:tblLayout w:type="fixed"/>
        <w:tblCellMar>
          <w:left w:w="70" w:type="dxa"/>
          <w:right w:w="70" w:type="dxa"/>
        </w:tblCellMar>
        <w:tblLook w:val="04A0" w:firstRow="1" w:lastRow="0" w:firstColumn="1" w:lastColumn="0" w:noHBand="0" w:noVBand="1"/>
      </w:tblPr>
      <w:tblGrid>
        <w:gridCol w:w="6053"/>
        <w:gridCol w:w="1531"/>
        <w:gridCol w:w="1760"/>
      </w:tblGrid>
      <w:tr w:rsidR="00742B07" w:rsidRPr="00C36160" w14:paraId="542DCD48" w14:textId="77777777" w:rsidTr="00EA69D9">
        <w:trPr>
          <w:trHeight w:val="300"/>
          <w:tblHeader/>
        </w:trPr>
        <w:tc>
          <w:tcPr>
            <w:tcW w:w="3239"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F8886CC" w14:textId="77777777" w:rsidR="00742B07" w:rsidRPr="008F4446" w:rsidRDefault="00742B07" w:rsidP="00EA69D9">
            <w:pPr>
              <w:spacing w:after="0" w:line="240" w:lineRule="auto"/>
              <w:jc w:val="center"/>
              <w:rPr>
                <w:rFonts w:asciiTheme="minorHAnsi" w:eastAsia="Times New Roman" w:hAnsiTheme="minorHAnsi" w:cstheme="minorHAnsi"/>
                <w:b/>
                <w:bCs/>
                <w:color w:val="000000"/>
                <w:lang w:eastAsia="es-ES"/>
              </w:rPr>
            </w:pPr>
            <w:r>
              <w:rPr>
                <w:rFonts w:asciiTheme="minorHAnsi" w:eastAsia="Times New Roman" w:hAnsiTheme="minorHAnsi" w:cstheme="minorHAnsi"/>
                <w:b/>
                <w:bCs/>
                <w:color w:val="000000"/>
                <w:lang w:eastAsia="es-ES"/>
              </w:rPr>
              <w:t>CENTRO ADSCRIPCIÓN</w:t>
            </w:r>
          </w:p>
        </w:tc>
        <w:tc>
          <w:tcPr>
            <w:tcW w:w="819"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33A84389" w14:textId="77777777" w:rsidR="00742B07" w:rsidRPr="008F4446" w:rsidRDefault="00742B07" w:rsidP="00EA69D9">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PROYECTOS</w:t>
            </w:r>
          </w:p>
          <w:p w14:paraId="5933A952" w14:textId="77777777" w:rsidR="00742B07" w:rsidRPr="008F4446" w:rsidRDefault="00742B07" w:rsidP="00EA69D9">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ACTIVOS</w:t>
            </w:r>
          </w:p>
        </w:tc>
        <w:tc>
          <w:tcPr>
            <w:tcW w:w="94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2DF3A4BA" w14:textId="77777777" w:rsidR="00742B07" w:rsidRPr="008F4446" w:rsidRDefault="00742B07" w:rsidP="00EA69D9">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IMPORTE</w:t>
            </w:r>
          </w:p>
          <w:p w14:paraId="770349A9" w14:textId="77777777" w:rsidR="00742B07" w:rsidRPr="008F4446" w:rsidRDefault="00742B07" w:rsidP="00EA69D9">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CONCEDIDO</w:t>
            </w:r>
          </w:p>
        </w:tc>
      </w:tr>
      <w:tr w:rsidR="00742B07" w:rsidRPr="008F4446" w14:paraId="1AAE69A2" w14:textId="77777777" w:rsidTr="00EA69D9">
        <w:trPr>
          <w:trHeight w:val="300"/>
        </w:trPr>
        <w:tc>
          <w:tcPr>
            <w:tcW w:w="3239" w:type="pct"/>
            <w:tcBorders>
              <w:top w:val="single" w:sz="4" w:space="0" w:color="BFBFBF"/>
              <w:left w:val="single" w:sz="4" w:space="0" w:color="BFBFBF"/>
              <w:bottom w:val="single" w:sz="4" w:space="0" w:color="BFBFBF"/>
              <w:right w:val="single" w:sz="4" w:space="0" w:color="BFBFBF"/>
            </w:tcBorders>
            <w:noWrap/>
            <w:vAlign w:val="bottom"/>
            <w:hideMark/>
          </w:tcPr>
          <w:p w14:paraId="7C292AC7" w14:textId="77777777" w:rsidR="00742B07" w:rsidRPr="008F4446"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DS FISABIO SALUD PÚBLICA</w:t>
            </w:r>
          </w:p>
        </w:tc>
        <w:tc>
          <w:tcPr>
            <w:tcW w:w="819" w:type="pct"/>
            <w:tcBorders>
              <w:top w:val="single" w:sz="4" w:space="0" w:color="BFBFBF"/>
              <w:left w:val="single" w:sz="4" w:space="0" w:color="BFBFBF"/>
              <w:bottom w:val="single" w:sz="4" w:space="0" w:color="BFBFBF"/>
              <w:right w:val="single" w:sz="4" w:space="0" w:color="BFBFBF"/>
            </w:tcBorders>
            <w:noWrap/>
            <w:vAlign w:val="bottom"/>
            <w:hideMark/>
          </w:tcPr>
          <w:p w14:paraId="525B1C83" w14:textId="77777777" w:rsidR="00742B07" w:rsidRPr="008F4446"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112</w:t>
            </w:r>
          </w:p>
        </w:tc>
        <w:tc>
          <w:tcPr>
            <w:tcW w:w="942" w:type="pct"/>
            <w:tcBorders>
              <w:top w:val="single" w:sz="4" w:space="0" w:color="BFBFBF"/>
              <w:left w:val="single" w:sz="4" w:space="0" w:color="BFBFBF"/>
              <w:bottom w:val="single" w:sz="4" w:space="0" w:color="BFBFBF"/>
              <w:right w:val="single" w:sz="4" w:space="0" w:color="BFBFBF"/>
            </w:tcBorders>
            <w:noWrap/>
            <w:vAlign w:val="bottom"/>
            <w:hideMark/>
          </w:tcPr>
          <w:p w14:paraId="0C61B020" w14:textId="77777777" w:rsidR="00742B07" w:rsidRPr="008F4446"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14.530.865,06 €</w:t>
            </w:r>
          </w:p>
        </w:tc>
      </w:tr>
      <w:tr w:rsidR="00742B07" w:rsidRPr="00E833AC" w14:paraId="13D30EFE"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3017338F"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ELCHE</w:t>
            </w:r>
          </w:p>
        </w:tc>
        <w:tc>
          <w:tcPr>
            <w:tcW w:w="819" w:type="pct"/>
            <w:tcBorders>
              <w:top w:val="nil"/>
              <w:left w:val="nil"/>
              <w:bottom w:val="single" w:sz="4" w:space="0" w:color="BFBFBF"/>
              <w:right w:val="single" w:sz="4" w:space="0" w:color="BFBFBF"/>
            </w:tcBorders>
            <w:noWrap/>
            <w:vAlign w:val="bottom"/>
            <w:hideMark/>
          </w:tcPr>
          <w:p w14:paraId="0521C846"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86</w:t>
            </w:r>
          </w:p>
        </w:tc>
        <w:tc>
          <w:tcPr>
            <w:tcW w:w="942" w:type="pct"/>
            <w:tcBorders>
              <w:top w:val="nil"/>
              <w:left w:val="nil"/>
              <w:bottom w:val="single" w:sz="4" w:space="0" w:color="BFBFBF"/>
              <w:right w:val="single" w:sz="4" w:space="0" w:color="BFBFBF"/>
            </w:tcBorders>
            <w:noWrap/>
            <w:vAlign w:val="bottom"/>
            <w:hideMark/>
          </w:tcPr>
          <w:p w14:paraId="7C0CD84D"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3.830.083,87 €</w:t>
            </w:r>
          </w:p>
        </w:tc>
      </w:tr>
      <w:tr w:rsidR="00742B07" w:rsidRPr="00E833AC" w14:paraId="3DA1ACF1"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22F2D40F"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DR.PESET</w:t>
            </w:r>
          </w:p>
        </w:tc>
        <w:tc>
          <w:tcPr>
            <w:tcW w:w="819" w:type="pct"/>
            <w:tcBorders>
              <w:top w:val="nil"/>
              <w:left w:val="nil"/>
              <w:bottom w:val="single" w:sz="4" w:space="0" w:color="BFBFBF"/>
              <w:right w:val="single" w:sz="4" w:space="0" w:color="BFBFBF"/>
            </w:tcBorders>
            <w:noWrap/>
            <w:vAlign w:val="bottom"/>
            <w:hideMark/>
          </w:tcPr>
          <w:p w14:paraId="58BDF640"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44</w:t>
            </w:r>
          </w:p>
        </w:tc>
        <w:tc>
          <w:tcPr>
            <w:tcW w:w="942" w:type="pct"/>
            <w:tcBorders>
              <w:top w:val="nil"/>
              <w:left w:val="nil"/>
              <w:bottom w:val="single" w:sz="4" w:space="0" w:color="BFBFBF"/>
              <w:right w:val="single" w:sz="4" w:space="0" w:color="BFBFBF"/>
            </w:tcBorders>
            <w:noWrap/>
            <w:vAlign w:val="bottom"/>
            <w:hideMark/>
          </w:tcPr>
          <w:p w14:paraId="0A9CD4F0"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3.087.088,95 €</w:t>
            </w:r>
          </w:p>
        </w:tc>
      </w:tr>
      <w:tr w:rsidR="00742B07" w:rsidRPr="00E833AC" w14:paraId="006CB3BF"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7E746467"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SANT JOAN D´ALACANT</w:t>
            </w:r>
          </w:p>
        </w:tc>
        <w:tc>
          <w:tcPr>
            <w:tcW w:w="819" w:type="pct"/>
            <w:tcBorders>
              <w:top w:val="nil"/>
              <w:left w:val="nil"/>
              <w:bottom w:val="single" w:sz="4" w:space="0" w:color="BFBFBF"/>
              <w:right w:val="single" w:sz="4" w:space="0" w:color="BFBFBF"/>
            </w:tcBorders>
            <w:noWrap/>
            <w:vAlign w:val="bottom"/>
            <w:hideMark/>
          </w:tcPr>
          <w:p w14:paraId="523CAEDD"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39</w:t>
            </w:r>
          </w:p>
        </w:tc>
        <w:tc>
          <w:tcPr>
            <w:tcW w:w="942" w:type="pct"/>
            <w:tcBorders>
              <w:top w:val="nil"/>
              <w:left w:val="nil"/>
              <w:bottom w:val="single" w:sz="4" w:space="0" w:color="BFBFBF"/>
              <w:right w:val="single" w:sz="4" w:space="0" w:color="BFBFBF"/>
            </w:tcBorders>
            <w:noWrap/>
            <w:vAlign w:val="bottom"/>
            <w:hideMark/>
          </w:tcPr>
          <w:p w14:paraId="7D0D4067"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2.035.782,11 €</w:t>
            </w:r>
          </w:p>
        </w:tc>
      </w:tr>
      <w:tr w:rsidR="00742B07" w:rsidRPr="00E833AC" w14:paraId="53F75A6B"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65385178"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ORIHUELA</w:t>
            </w:r>
          </w:p>
        </w:tc>
        <w:tc>
          <w:tcPr>
            <w:tcW w:w="819" w:type="pct"/>
            <w:tcBorders>
              <w:top w:val="nil"/>
              <w:left w:val="nil"/>
              <w:bottom w:val="single" w:sz="4" w:space="0" w:color="BFBFBF"/>
              <w:right w:val="single" w:sz="4" w:space="0" w:color="BFBFBF"/>
            </w:tcBorders>
            <w:noWrap/>
            <w:vAlign w:val="bottom"/>
            <w:hideMark/>
          </w:tcPr>
          <w:p w14:paraId="3C9A5371"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18</w:t>
            </w:r>
          </w:p>
        </w:tc>
        <w:tc>
          <w:tcPr>
            <w:tcW w:w="942" w:type="pct"/>
            <w:tcBorders>
              <w:top w:val="nil"/>
              <w:left w:val="nil"/>
              <w:bottom w:val="single" w:sz="4" w:space="0" w:color="BFBFBF"/>
              <w:right w:val="single" w:sz="4" w:space="0" w:color="BFBFBF"/>
            </w:tcBorders>
            <w:noWrap/>
            <w:vAlign w:val="bottom"/>
            <w:hideMark/>
          </w:tcPr>
          <w:p w14:paraId="077FFC1B"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405.745,12 €</w:t>
            </w:r>
          </w:p>
        </w:tc>
      </w:tr>
      <w:tr w:rsidR="00742B07" w:rsidRPr="00E833AC" w14:paraId="4D0D14FB" w14:textId="77777777" w:rsidTr="00EA69D9">
        <w:trPr>
          <w:trHeight w:val="210"/>
        </w:trPr>
        <w:tc>
          <w:tcPr>
            <w:tcW w:w="3239" w:type="pct"/>
            <w:tcBorders>
              <w:top w:val="nil"/>
              <w:left w:val="single" w:sz="4" w:space="0" w:color="BFBFBF"/>
              <w:bottom w:val="single" w:sz="4" w:space="0" w:color="BFBFBF"/>
              <w:right w:val="single" w:sz="4" w:space="0" w:color="BFBFBF"/>
            </w:tcBorders>
            <w:noWrap/>
            <w:vAlign w:val="bottom"/>
            <w:hideMark/>
          </w:tcPr>
          <w:p w14:paraId="5354A711"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LA RIBERA</w:t>
            </w:r>
          </w:p>
        </w:tc>
        <w:tc>
          <w:tcPr>
            <w:tcW w:w="819" w:type="pct"/>
            <w:tcBorders>
              <w:top w:val="nil"/>
              <w:left w:val="nil"/>
              <w:bottom w:val="single" w:sz="4" w:space="0" w:color="BFBFBF"/>
              <w:right w:val="single" w:sz="4" w:space="0" w:color="BFBFBF"/>
            </w:tcBorders>
            <w:noWrap/>
            <w:vAlign w:val="bottom"/>
            <w:hideMark/>
          </w:tcPr>
          <w:p w14:paraId="719A1C1A"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17</w:t>
            </w:r>
          </w:p>
        </w:tc>
        <w:tc>
          <w:tcPr>
            <w:tcW w:w="942" w:type="pct"/>
            <w:tcBorders>
              <w:top w:val="nil"/>
              <w:left w:val="nil"/>
              <w:bottom w:val="single" w:sz="4" w:space="0" w:color="BFBFBF"/>
              <w:right w:val="single" w:sz="4" w:space="0" w:color="BFBFBF"/>
            </w:tcBorders>
            <w:noWrap/>
            <w:vAlign w:val="bottom"/>
            <w:hideMark/>
          </w:tcPr>
          <w:p w14:paraId="403504FC"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474.576,04 €</w:t>
            </w:r>
          </w:p>
        </w:tc>
      </w:tr>
      <w:tr w:rsidR="00742B07" w:rsidRPr="00E833AC" w14:paraId="2E06B73C"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09EACE6F"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HACLE-LA PEDRERA</w:t>
            </w:r>
          </w:p>
        </w:tc>
        <w:tc>
          <w:tcPr>
            <w:tcW w:w="819" w:type="pct"/>
            <w:tcBorders>
              <w:top w:val="nil"/>
              <w:left w:val="nil"/>
              <w:bottom w:val="single" w:sz="4" w:space="0" w:color="BFBFBF"/>
              <w:right w:val="single" w:sz="4" w:space="0" w:color="BFBFBF"/>
            </w:tcBorders>
            <w:noWrap/>
            <w:vAlign w:val="bottom"/>
            <w:hideMark/>
          </w:tcPr>
          <w:p w14:paraId="0FFE255C"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15</w:t>
            </w:r>
          </w:p>
        </w:tc>
        <w:tc>
          <w:tcPr>
            <w:tcW w:w="942" w:type="pct"/>
            <w:tcBorders>
              <w:top w:val="nil"/>
              <w:left w:val="nil"/>
              <w:bottom w:val="single" w:sz="4" w:space="0" w:color="BFBFBF"/>
              <w:right w:val="single" w:sz="4" w:space="0" w:color="BFBFBF"/>
            </w:tcBorders>
            <w:noWrap/>
            <w:vAlign w:val="bottom"/>
            <w:hideMark/>
          </w:tcPr>
          <w:p w14:paraId="23EBF445"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450.224,88 €</w:t>
            </w:r>
          </w:p>
        </w:tc>
      </w:tr>
      <w:tr w:rsidR="00742B07" w:rsidRPr="00E833AC" w14:paraId="03C451FC"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52B04D2A"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CASTELLÓN</w:t>
            </w:r>
          </w:p>
        </w:tc>
        <w:tc>
          <w:tcPr>
            <w:tcW w:w="819" w:type="pct"/>
            <w:tcBorders>
              <w:top w:val="nil"/>
              <w:left w:val="nil"/>
              <w:bottom w:val="single" w:sz="4" w:space="0" w:color="BFBFBF"/>
              <w:right w:val="single" w:sz="4" w:space="0" w:color="BFBFBF"/>
            </w:tcBorders>
            <w:noWrap/>
            <w:vAlign w:val="bottom"/>
            <w:hideMark/>
          </w:tcPr>
          <w:p w14:paraId="508D3254"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13</w:t>
            </w:r>
          </w:p>
        </w:tc>
        <w:tc>
          <w:tcPr>
            <w:tcW w:w="942" w:type="pct"/>
            <w:tcBorders>
              <w:top w:val="nil"/>
              <w:left w:val="nil"/>
              <w:bottom w:val="single" w:sz="4" w:space="0" w:color="BFBFBF"/>
              <w:right w:val="single" w:sz="4" w:space="0" w:color="BFBFBF"/>
            </w:tcBorders>
            <w:noWrap/>
            <w:vAlign w:val="bottom"/>
            <w:hideMark/>
          </w:tcPr>
          <w:p w14:paraId="53D093D6"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332.089,20 €</w:t>
            </w:r>
          </w:p>
        </w:tc>
      </w:tr>
      <w:tr w:rsidR="00742B07" w:rsidRPr="00E833AC" w14:paraId="10EEF265"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1D89F0D6"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GANDÍA</w:t>
            </w:r>
          </w:p>
        </w:tc>
        <w:tc>
          <w:tcPr>
            <w:tcW w:w="819" w:type="pct"/>
            <w:tcBorders>
              <w:top w:val="nil"/>
              <w:left w:val="nil"/>
              <w:bottom w:val="single" w:sz="4" w:space="0" w:color="BFBFBF"/>
              <w:right w:val="single" w:sz="4" w:space="0" w:color="BFBFBF"/>
            </w:tcBorders>
            <w:noWrap/>
            <w:vAlign w:val="bottom"/>
            <w:hideMark/>
          </w:tcPr>
          <w:p w14:paraId="4FE915BC"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13</w:t>
            </w:r>
          </w:p>
        </w:tc>
        <w:tc>
          <w:tcPr>
            <w:tcW w:w="942" w:type="pct"/>
            <w:tcBorders>
              <w:top w:val="nil"/>
              <w:left w:val="nil"/>
              <w:bottom w:val="single" w:sz="4" w:space="0" w:color="BFBFBF"/>
              <w:right w:val="single" w:sz="4" w:space="0" w:color="BFBFBF"/>
            </w:tcBorders>
            <w:noWrap/>
            <w:vAlign w:val="bottom"/>
            <w:hideMark/>
          </w:tcPr>
          <w:p w14:paraId="3BF3BEE4"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415.651,16 €</w:t>
            </w:r>
          </w:p>
        </w:tc>
      </w:tr>
      <w:tr w:rsidR="00742B07" w:rsidRPr="00E833AC" w14:paraId="70163DBF"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39D5BDB2"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XÀTIVA-ONTINYENT</w:t>
            </w:r>
          </w:p>
        </w:tc>
        <w:tc>
          <w:tcPr>
            <w:tcW w:w="819" w:type="pct"/>
            <w:tcBorders>
              <w:top w:val="nil"/>
              <w:left w:val="nil"/>
              <w:bottom w:val="single" w:sz="4" w:space="0" w:color="BFBFBF"/>
              <w:right w:val="single" w:sz="4" w:space="0" w:color="BFBFBF"/>
            </w:tcBorders>
            <w:noWrap/>
            <w:vAlign w:val="bottom"/>
            <w:hideMark/>
          </w:tcPr>
          <w:p w14:paraId="57DB278F"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11</w:t>
            </w:r>
          </w:p>
        </w:tc>
        <w:tc>
          <w:tcPr>
            <w:tcW w:w="942" w:type="pct"/>
            <w:tcBorders>
              <w:top w:val="nil"/>
              <w:left w:val="nil"/>
              <w:bottom w:val="single" w:sz="4" w:space="0" w:color="BFBFBF"/>
              <w:right w:val="single" w:sz="4" w:space="0" w:color="BFBFBF"/>
            </w:tcBorders>
            <w:noWrap/>
            <w:vAlign w:val="bottom"/>
            <w:hideMark/>
          </w:tcPr>
          <w:p w14:paraId="0D89873F"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621.911,60 €</w:t>
            </w:r>
          </w:p>
        </w:tc>
      </w:tr>
      <w:tr w:rsidR="00742B07" w:rsidRPr="00E833AC" w14:paraId="36CDBF41" w14:textId="77777777" w:rsidTr="00EA69D9">
        <w:trPr>
          <w:trHeight w:val="30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04BBBA1"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VALÈNCIA-ARNAU DE VILANOVA-LLÍRIA</w:t>
            </w:r>
          </w:p>
        </w:tc>
        <w:tc>
          <w:tcPr>
            <w:tcW w:w="819" w:type="pct"/>
            <w:tcBorders>
              <w:top w:val="single" w:sz="4" w:space="0" w:color="BFBFBF"/>
              <w:left w:val="single" w:sz="4" w:space="0" w:color="BFBFBF"/>
              <w:bottom w:val="single" w:sz="4" w:space="0" w:color="BFBFBF"/>
              <w:right w:val="single" w:sz="4" w:space="0" w:color="BFBFBF"/>
            </w:tcBorders>
            <w:noWrap/>
            <w:vAlign w:val="bottom"/>
          </w:tcPr>
          <w:p w14:paraId="1469D10E"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11</w:t>
            </w:r>
          </w:p>
        </w:tc>
        <w:tc>
          <w:tcPr>
            <w:tcW w:w="942" w:type="pct"/>
            <w:tcBorders>
              <w:top w:val="single" w:sz="4" w:space="0" w:color="BFBFBF"/>
              <w:left w:val="single" w:sz="4" w:space="0" w:color="BFBFBF"/>
              <w:bottom w:val="single" w:sz="4" w:space="0" w:color="BFBFBF"/>
              <w:right w:val="single" w:sz="4" w:space="0" w:color="BFBFBF"/>
            </w:tcBorders>
            <w:noWrap/>
            <w:vAlign w:val="bottom"/>
          </w:tcPr>
          <w:p w14:paraId="3A85B717"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583.345,48 €</w:t>
            </w:r>
          </w:p>
        </w:tc>
      </w:tr>
      <w:tr w:rsidR="00742B07" w:rsidRPr="00E833AC" w14:paraId="1A1FDF68" w14:textId="77777777" w:rsidTr="00EA69D9">
        <w:trPr>
          <w:trHeight w:val="30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0E2EE88C" w14:textId="77777777" w:rsidR="00742B07" w:rsidRPr="00E833AC"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LA PLANA</w:t>
            </w:r>
          </w:p>
        </w:tc>
        <w:tc>
          <w:tcPr>
            <w:tcW w:w="819" w:type="pct"/>
            <w:tcBorders>
              <w:top w:val="single" w:sz="4" w:space="0" w:color="BFBFBF"/>
              <w:left w:val="single" w:sz="4" w:space="0" w:color="BFBFBF"/>
              <w:bottom w:val="single" w:sz="4" w:space="0" w:color="BFBFBF"/>
              <w:right w:val="single" w:sz="4" w:space="0" w:color="BFBFBF"/>
            </w:tcBorders>
            <w:noWrap/>
            <w:vAlign w:val="bottom"/>
          </w:tcPr>
          <w:p w14:paraId="389C04B9"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w:t>
            </w:r>
          </w:p>
        </w:tc>
        <w:tc>
          <w:tcPr>
            <w:tcW w:w="942" w:type="pct"/>
            <w:tcBorders>
              <w:top w:val="single" w:sz="4" w:space="0" w:color="BFBFBF"/>
              <w:left w:val="single" w:sz="4" w:space="0" w:color="BFBFBF"/>
              <w:bottom w:val="single" w:sz="4" w:space="0" w:color="BFBFBF"/>
              <w:right w:val="single" w:sz="4" w:space="0" w:color="BFBFBF"/>
            </w:tcBorders>
            <w:noWrap/>
            <w:vAlign w:val="bottom"/>
          </w:tcPr>
          <w:p w14:paraId="546DFA15" w14:textId="77777777" w:rsidR="00742B07" w:rsidRPr="00E833AC"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216.153,52 €</w:t>
            </w:r>
          </w:p>
        </w:tc>
      </w:tr>
      <w:tr w:rsidR="00742B07" w:rsidRPr="00CE3439" w14:paraId="3D72144D" w14:textId="77777777" w:rsidTr="00EA69D9">
        <w:trPr>
          <w:trHeight w:val="300"/>
        </w:trPr>
        <w:tc>
          <w:tcPr>
            <w:tcW w:w="3239" w:type="pct"/>
            <w:tcBorders>
              <w:top w:val="single" w:sz="4" w:space="0" w:color="BFBFBF"/>
              <w:left w:val="single" w:sz="4" w:space="0" w:color="BFBFBF"/>
              <w:bottom w:val="single" w:sz="4" w:space="0" w:color="BFBFBF"/>
              <w:right w:val="single" w:sz="4" w:space="0" w:color="BFBFBF"/>
            </w:tcBorders>
            <w:noWrap/>
            <w:vAlign w:val="bottom"/>
            <w:hideMark/>
          </w:tcPr>
          <w:p w14:paraId="53CA6236" w14:textId="77777777" w:rsidR="00742B07" w:rsidRPr="00CE3439"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DS SERVICIOS CENTRALES CONSELLERIA DE SANIDAD</w:t>
            </w:r>
          </w:p>
        </w:tc>
        <w:tc>
          <w:tcPr>
            <w:tcW w:w="819" w:type="pct"/>
            <w:tcBorders>
              <w:top w:val="single" w:sz="4" w:space="0" w:color="BFBFBF"/>
              <w:left w:val="single" w:sz="4" w:space="0" w:color="BFBFBF"/>
              <w:bottom w:val="single" w:sz="4" w:space="0" w:color="BFBFBF"/>
              <w:right w:val="single" w:sz="4" w:space="0" w:color="BFBFBF"/>
            </w:tcBorders>
            <w:noWrap/>
            <w:vAlign w:val="bottom"/>
            <w:hideMark/>
          </w:tcPr>
          <w:p w14:paraId="16268BC2" w14:textId="77777777" w:rsidR="00742B07" w:rsidRPr="00CE3439"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7</w:t>
            </w:r>
          </w:p>
        </w:tc>
        <w:tc>
          <w:tcPr>
            <w:tcW w:w="942" w:type="pct"/>
            <w:tcBorders>
              <w:top w:val="single" w:sz="4" w:space="0" w:color="BFBFBF"/>
              <w:left w:val="single" w:sz="4" w:space="0" w:color="BFBFBF"/>
              <w:bottom w:val="single" w:sz="4" w:space="0" w:color="BFBFBF"/>
              <w:right w:val="single" w:sz="4" w:space="0" w:color="BFBFBF"/>
            </w:tcBorders>
            <w:noWrap/>
            <w:vAlign w:val="bottom"/>
            <w:hideMark/>
          </w:tcPr>
          <w:p w14:paraId="5FCC58A8" w14:textId="77777777" w:rsidR="00742B07" w:rsidRPr="00CE3439"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1.178.905,76 €</w:t>
            </w:r>
          </w:p>
        </w:tc>
      </w:tr>
      <w:tr w:rsidR="00742B07" w:rsidRPr="00CE3439" w14:paraId="4301B770"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5C819DB2"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ELCHE-CREVILLENTE</w:t>
            </w:r>
          </w:p>
        </w:tc>
        <w:tc>
          <w:tcPr>
            <w:tcW w:w="819" w:type="pct"/>
            <w:tcBorders>
              <w:top w:val="nil"/>
              <w:left w:val="nil"/>
              <w:bottom w:val="single" w:sz="4" w:space="0" w:color="BFBFBF"/>
              <w:right w:val="single" w:sz="4" w:space="0" w:color="BFBFBF"/>
            </w:tcBorders>
            <w:noWrap/>
            <w:vAlign w:val="bottom"/>
            <w:hideMark/>
          </w:tcPr>
          <w:p w14:paraId="738B99B1"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6</w:t>
            </w:r>
          </w:p>
        </w:tc>
        <w:tc>
          <w:tcPr>
            <w:tcW w:w="942" w:type="pct"/>
            <w:tcBorders>
              <w:top w:val="nil"/>
              <w:left w:val="nil"/>
              <w:bottom w:val="single" w:sz="4" w:space="0" w:color="BFBFBF"/>
              <w:right w:val="single" w:sz="4" w:space="0" w:color="BFBFBF"/>
            </w:tcBorders>
            <w:noWrap/>
            <w:vAlign w:val="bottom"/>
            <w:hideMark/>
          </w:tcPr>
          <w:p w14:paraId="4D9407F2"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70.517,84 €</w:t>
            </w:r>
          </w:p>
        </w:tc>
      </w:tr>
      <w:tr w:rsidR="00742B07" w:rsidRPr="00CE3439" w14:paraId="23599F97"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33E72C70"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SAGUNTO</w:t>
            </w:r>
          </w:p>
        </w:tc>
        <w:tc>
          <w:tcPr>
            <w:tcW w:w="819" w:type="pct"/>
            <w:tcBorders>
              <w:top w:val="nil"/>
              <w:left w:val="nil"/>
              <w:bottom w:val="single" w:sz="4" w:space="0" w:color="BFBFBF"/>
              <w:right w:val="single" w:sz="4" w:space="0" w:color="BFBFBF"/>
            </w:tcBorders>
            <w:noWrap/>
            <w:vAlign w:val="bottom"/>
            <w:hideMark/>
          </w:tcPr>
          <w:p w14:paraId="46A09BFB"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6</w:t>
            </w:r>
          </w:p>
        </w:tc>
        <w:tc>
          <w:tcPr>
            <w:tcW w:w="942" w:type="pct"/>
            <w:tcBorders>
              <w:top w:val="nil"/>
              <w:left w:val="nil"/>
              <w:bottom w:val="single" w:sz="4" w:space="0" w:color="BFBFBF"/>
              <w:right w:val="single" w:sz="4" w:space="0" w:color="BFBFBF"/>
            </w:tcBorders>
            <w:noWrap/>
            <w:vAlign w:val="bottom"/>
            <w:hideMark/>
          </w:tcPr>
          <w:p w14:paraId="1A8CB71D"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171.544,60 €</w:t>
            </w:r>
          </w:p>
        </w:tc>
      </w:tr>
      <w:tr w:rsidR="00742B07" w:rsidRPr="00CE3439" w14:paraId="29B1AE2E"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404C2558"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D´ALCOI</w:t>
            </w:r>
          </w:p>
        </w:tc>
        <w:tc>
          <w:tcPr>
            <w:tcW w:w="819" w:type="pct"/>
            <w:tcBorders>
              <w:top w:val="nil"/>
              <w:left w:val="nil"/>
              <w:bottom w:val="single" w:sz="4" w:space="0" w:color="BFBFBF"/>
              <w:right w:val="single" w:sz="4" w:space="0" w:color="BFBFBF"/>
            </w:tcBorders>
            <w:noWrap/>
            <w:vAlign w:val="bottom"/>
            <w:hideMark/>
          </w:tcPr>
          <w:p w14:paraId="4441715E"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942" w:type="pct"/>
            <w:tcBorders>
              <w:top w:val="nil"/>
              <w:left w:val="nil"/>
              <w:bottom w:val="single" w:sz="4" w:space="0" w:color="BFBFBF"/>
              <w:right w:val="single" w:sz="4" w:space="0" w:color="BFBFBF"/>
            </w:tcBorders>
            <w:noWrap/>
            <w:vAlign w:val="bottom"/>
            <w:hideMark/>
          </w:tcPr>
          <w:p w14:paraId="1DA6F92B"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86.001,27 €</w:t>
            </w:r>
          </w:p>
        </w:tc>
      </w:tr>
      <w:tr w:rsidR="00742B07" w:rsidRPr="00CE3439" w14:paraId="3754A300"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2073E019"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ELDA</w:t>
            </w:r>
          </w:p>
        </w:tc>
        <w:tc>
          <w:tcPr>
            <w:tcW w:w="819" w:type="pct"/>
            <w:tcBorders>
              <w:top w:val="nil"/>
              <w:left w:val="nil"/>
              <w:bottom w:val="single" w:sz="4" w:space="0" w:color="BFBFBF"/>
              <w:right w:val="single" w:sz="4" w:space="0" w:color="BFBFBF"/>
            </w:tcBorders>
            <w:noWrap/>
            <w:vAlign w:val="bottom"/>
            <w:hideMark/>
          </w:tcPr>
          <w:p w14:paraId="1868DA34"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942" w:type="pct"/>
            <w:tcBorders>
              <w:top w:val="nil"/>
              <w:left w:val="nil"/>
              <w:bottom w:val="single" w:sz="4" w:space="0" w:color="BFBFBF"/>
              <w:right w:val="single" w:sz="4" w:space="0" w:color="BFBFBF"/>
            </w:tcBorders>
            <w:noWrap/>
            <w:vAlign w:val="bottom"/>
            <w:hideMark/>
          </w:tcPr>
          <w:p w14:paraId="0987BC6F"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106.201,76 €</w:t>
            </w:r>
          </w:p>
        </w:tc>
      </w:tr>
      <w:tr w:rsidR="00742B07" w:rsidRPr="00CE3439" w14:paraId="1BB357F8"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44FE0513"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TORREVIEJA</w:t>
            </w:r>
          </w:p>
        </w:tc>
        <w:tc>
          <w:tcPr>
            <w:tcW w:w="819" w:type="pct"/>
            <w:tcBorders>
              <w:top w:val="nil"/>
              <w:left w:val="nil"/>
              <w:bottom w:val="single" w:sz="4" w:space="0" w:color="BFBFBF"/>
              <w:right w:val="single" w:sz="4" w:space="0" w:color="BFBFBF"/>
            </w:tcBorders>
            <w:noWrap/>
            <w:vAlign w:val="bottom"/>
            <w:hideMark/>
          </w:tcPr>
          <w:p w14:paraId="60158E14"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w:t>
            </w:r>
          </w:p>
        </w:tc>
        <w:tc>
          <w:tcPr>
            <w:tcW w:w="942" w:type="pct"/>
            <w:tcBorders>
              <w:top w:val="nil"/>
              <w:left w:val="nil"/>
              <w:bottom w:val="single" w:sz="4" w:space="0" w:color="BFBFBF"/>
              <w:right w:val="single" w:sz="4" w:space="0" w:color="BFBFBF"/>
            </w:tcBorders>
            <w:noWrap/>
            <w:vAlign w:val="bottom"/>
            <w:hideMark/>
          </w:tcPr>
          <w:p w14:paraId="35F88FD9"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74.837,84 €</w:t>
            </w:r>
          </w:p>
        </w:tc>
      </w:tr>
      <w:tr w:rsidR="00742B07" w:rsidRPr="00CE3439" w14:paraId="3BDCDB1E"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4A427A4B"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VINARÒS</w:t>
            </w:r>
          </w:p>
        </w:tc>
        <w:tc>
          <w:tcPr>
            <w:tcW w:w="819" w:type="pct"/>
            <w:tcBorders>
              <w:top w:val="nil"/>
              <w:left w:val="nil"/>
              <w:bottom w:val="single" w:sz="4" w:space="0" w:color="BFBFBF"/>
              <w:right w:val="single" w:sz="4" w:space="0" w:color="BFBFBF"/>
            </w:tcBorders>
            <w:noWrap/>
            <w:vAlign w:val="bottom"/>
            <w:hideMark/>
          </w:tcPr>
          <w:p w14:paraId="735A67BC"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42" w:type="pct"/>
            <w:tcBorders>
              <w:top w:val="nil"/>
              <w:left w:val="nil"/>
              <w:bottom w:val="single" w:sz="4" w:space="0" w:color="BFBFBF"/>
              <w:right w:val="single" w:sz="4" w:space="0" w:color="BFBFBF"/>
            </w:tcBorders>
            <w:noWrap/>
            <w:vAlign w:val="bottom"/>
            <w:hideMark/>
          </w:tcPr>
          <w:p w14:paraId="6E4A84FD"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43.058,92 €</w:t>
            </w:r>
          </w:p>
        </w:tc>
      </w:tr>
      <w:tr w:rsidR="00742B07" w:rsidRPr="00CE3439" w14:paraId="614DF8E4"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22CED575"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HACLE-PARE JOFRE</w:t>
            </w:r>
          </w:p>
        </w:tc>
        <w:tc>
          <w:tcPr>
            <w:tcW w:w="819" w:type="pct"/>
            <w:tcBorders>
              <w:top w:val="nil"/>
              <w:left w:val="nil"/>
              <w:bottom w:val="single" w:sz="4" w:space="0" w:color="BFBFBF"/>
              <w:right w:val="single" w:sz="4" w:space="0" w:color="BFBFBF"/>
            </w:tcBorders>
            <w:noWrap/>
            <w:vAlign w:val="bottom"/>
            <w:hideMark/>
          </w:tcPr>
          <w:p w14:paraId="73DFAEE2"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42" w:type="pct"/>
            <w:tcBorders>
              <w:top w:val="nil"/>
              <w:left w:val="nil"/>
              <w:bottom w:val="single" w:sz="4" w:space="0" w:color="BFBFBF"/>
              <w:right w:val="single" w:sz="4" w:space="0" w:color="BFBFBF"/>
            </w:tcBorders>
            <w:noWrap/>
            <w:vAlign w:val="bottom"/>
            <w:hideMark/>
          </w:tcPr>
          <w:p w14:paraId="67451BF2"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13.205,65 €</w:t>
            </w:r>
          </w:p>
        </w:tc>
      </w:tr>
      <w:tr w:rsidR="00742B07" w:rsidRPr="00CE3439" w14:paraId="2D9C8931"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075224D7"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FISABIO-OFTALMOLOGÍA MÉDICA</w:t>
            </w:r>
          </w:p>
        </w:tc>
        <w:tc>
          <w:tcPr>
            <w:tcW w:w="819" w:type="pct"/>
            <w:tcBorders>
              <w:top w:val="nil"/>
              <w:left w:val="nil"/>
              <w:bottom w:val="single" w:sz="4" w:space="0" w:color="BFBFBF"/>
              <w:right w:val="single" w:sz="4" w:space="0" w:color="BFBFBF"/>
            </w:tcBorders>
            <w:noWrap/>
            <w:vAlign w:val="bottom"/>
            <w:hideMark/>
          </w:tcPr>
          <w:p w14:paraId="755BEFB2"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42" w:type="pct"/>
            <w:tcBorders>
              <w:top w:val="nil"/>
              <w:left w:val="nil"/>
              <w:bottom w:val="single" w:sz="4" w:space="0" w:color="BFBFBF"/>
              <w:right w:val="single" w:sz="4" w:space="0" w:color="BFBFBF"/>
            </w:tcBorders>
            <w:noWrap/>
            <w:vAlign w:val="bottom"/>
            <w:hideMark/>
          </w:tcPr>
          <w:p w14:paraId="63076437"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7.500 €</w:t>
            </w:r>
          </w:p>
        </w:tc>
      </w:tr>
      <w:tr w:rsidR="00742B07" w:rsidRPr="00CE3439" w14:paraId="05F39BCB"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6947F643"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REQUENA</w:t>
            </w:r>
          </w:p>
        </w:tc>
        <w:tc>
          <w:tcPr>
            <w:tcW w:w="819" w:type="pct"/>
            <w:tcBorders>
              <w:top w:val="nil"/>
              <w:left w:val="nil"/>
              <w:bottom w:val="single" w:sz="4" w:space="0" w:color="BFBFBF"/>
              <w:right w:val="single" w:sz="4" w:space="0" w:color="BFBFBF"/>
            </w:tcBorders>
            <w:noWrap/>
            <w:vAlign w:val="bottom"/>
            <w:hideMark/>
          </w:tcPr>
          <w:p w14:paraId="08BF63E6"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42" w:type="pct"/>
            <w:tcBorders>
              <w:top w:val="nil"/>
              <w:left w:val="nil"/>
              <w:bottom w:val="single" w:sz="4" w:space="0" w:color="BFBFBF"/>
              <w:right w:val="single" w:sz="4" w:space="0" w:color="BFBFBF"/>
            </w:tcBorders>
            <w:noWrap/>
            <w:vAlign w:val="bottom"/>
            <w:hideMark/>
          </w:tcPr>
          <w:p w14:paraId="31683630"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32.108,92 €</w:t>
            </w:r>
          </w:p>
        </w:tc>
      </w:tr>
      <w:tr w:rsidR="00742B07" w:rsidRPr="00CE3439" w14:paraId="50A8841D" w14:textId="77777777" w:rsidTr="00EA69D9">
        <w:trPr>
          <w:trHeight w:val="300"/>
        </w:trPr>
        <w:tc>
          <w:tcPr>
            <w:tcW w:w="3239" w:type="pct"/>
            <w:tcBorders>
              <w:top w:val="nil"/>
              <w:left w:val="single" w:sz="4" w:space="0" w:color="BFBFBF"/>
              <w:bottom w:val="single" w:sz="4" w:space="0" w:color="BFBFBF"/>
              <w:right w:val="single" w:sz="4" w:space="0" w:color="BFBFBF"/>
            </w:tcBorders>
            <w:noWrap/>
            <w:vAlign w:val="bottom"/>
            <w:hideMark/>
          </w:tcPr>
          <w:p w14:paraId="6DAC71BE" w14:textId="77777777" w:rsidR="00742B07" w:rsidRPr="00CE3439"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HACLE-SAN VICENTE DEL RASPEIG</w:t>
            </w:r>
          </w:p>
        </w:tc>
        <w:tc>
          <w:tcPr>
            <w:tcW w:w="819" w:type="pct"/>
            <w:tcBorders>
              <w:top w:val="nil"/>
              <w:left w:val="nil"/>
              <w:bottom w:val="single" w:sz="4" w:space="0" w:color="BFBFBF"/>
              <w:right w:val="single" w:sz="4" w:space="0" w:color="BFBFBF"/>
            </w:tcBorders>
            <w:noWrap/>
            <w:vAlign w:val="bottom"/>
            <w:hideMark/>
          </w:tcPr>
          <w:p w14:paraId="0B946C4E"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42" w:type="pct"/>
            <w:tcBorders>
              <w:top w:val="nil"/>
              <w:left w:val="nil"/>
              <w:bottom w:val="single" w:sz="4" w:space="0" w:color="BFBFBF"/>
              <w:right w:val="single" w:sz="4" w:space="0" w:color="BFBFBF"/>
            </w:tcBorders>
            <w:noWrap/>
            <w:vAlign w:val="bottom"/>
            <w:hideMark/>
          </w:tcPr>
          <w:p w14:paraId="580B9D90" w14:textId="77777777" w:rsidR="00742B07" w:rsidRPr="00CE3439" w:rsidRDefault="00742B07" w:rsidP="00EA69D9">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3.300 €</w:t>
            </w:r>
          </w:p>
        </w:tc>
      </w:tr>
      <w:tr w:rsidR="00742B07" w:rsidRPr="00BA23E2" w14:paraId="5CE5911D" w14:textId="77777777" w:rsidTr="00EA69D9">
        <w:trPr>
          <w:trHeight w:val="300"/>
        </w:trPr>
        <w:tc>
          <w:tcPr>
            <w:tcW w:w="3239" w:type="pct"/>
            <w:tcBorders>
              <w:top w:val="single" w:sz="4" w:space="0" w:color="BFBFBF"/>
              <w:left w:val="single" w:sz="4" w:space="0" w:color="BFBFBF"/>
              <w:bottom w:val="single" w:sz="4" w:space="0" w:color="BFBFBF"/>
              <w:right w:val="single" w:sz="4" w:space="0" w:color="BFBFBF"/>
            </w:tcBorders>
            <w:noWrap/>
            <w:vAlign w:val="bottom"/>
            <w:hideMark/>
          </w:tcPr>
          <w:p w14:paraId="6BE12E77" w14:textId="77777777" w:rsidR="00742B07" w:rsidRPr="00BA23E2"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Total general</w:t>
            </w:r>
          </w:p>
        </w:tc>
        <w:tc>
          <w:tcPr>
            <w:tcW w:w="819" w:type="pct"/>
            <w:tcBorders>
              <w:top w:val="single" w:sz="4" w:space="0" w:color="BFBFBF"/>
              <w:left w:val="single" w:sz="4" w:space="0" w:color="BFBFBF"/>
              <w:bottom w:val="single" w:sz="4" w:space="0" w:color="BFBFBF"/>
              <w:right w:val="single" w:sz="4" w:space="0" w:color="BFBFBF"/>
            </w:tcBorders>
            <w:noWrap/>
            <w:vAlign w:val="bottom"/>
            <w:hideMark/>
          </w:tcPr>
          <w:p w14:paraId="38C07495" w14:textId="77777777" w:rsidR="00742B07" w:rsidRPr="00BA23E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428</w:t>
            </w:r>
          </w:p>
        </w:tc>
        <w:tc>
          <w:tcPr>
            <w:tcW w:w="942" w:type="pct"/>
            <w:tcBorders>
              <w:top w:val="single" w:sz="4" w:space="0" w:color="BFBFBF"/>
              <w:left w:val="single" w:sz="4" w:space="0" w:color="BFBFBF"/>
              <w:bottom w:val="single" w:sz="4" w:space="0" w:color="BFBFBF"/>
              <w:right w:val="single" w:sz="4" w:space="0" w:color="BFBFBF"/>
            </w:tcBorders>
            <w:noWrap/>
            <w:vAlign w:val="bottom"/>
            <w:hideMark/>
          </w:tcPr>
          <w:p w14:paraId="4A453A97" w14:textId="77777777" w:rsidR="00742B07" w:rsidRPr="00BA23E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28.770.699,55 €</w:t>
            </w:r>
          </w:p>
        </w:tc>
      </w:tr>
    </w:tbl>
    <w:p w14:paraId="6DFCF2B4" w14:textId="77777777" w:rsidR="00742B07" w:rsidRPr="00C36160" w:rsidRDefault="00742B07" w:rsidP="00742B07">
      <w:pPr>
        <w:rPr>
          <w:highlight w:val="yellow"/>
        </w:rPr>
      </w:pPr>
    </w:p>
    <w:p w14:paraId="1BF7D62F" w14:textId="77777777" w:rsidR="00742B07" w:rsidRPr="005E7972" w:rsidRDefault="00742B07" w:rsidP="00742B07">
      <w:r w:rsidRPr="005E7972">
        <w:t>Por último, en la siguiente tabla se diferencian los proyectos activos durante 202</w:t>
      </w:r>
      <w:r>
        <w:t>3</w:t>
      </w:r>
      <w:r w:rsidRPr="005E7972">
        <w:t xml:space="preserve"> por entidad financiadora y ámbito autonómico, nacional e internacional.  </w:t>
      </w:r>
    </w:p>
    <w:p w14:paraId="0DE0870B" w14:textId="77777777" w:rsidR="00742B07" w:rsidRPr="005E7972" w:rsidRDefault="00742B07" w:rsidP="00742B07">
      <w:pPr>
        <w:pStyle w:val="Descripcin"/>
        <w:keepNext/>
        <w:jc w:val="center"/>
        <w:rPr>
          <w:b w:val="0"/>
          <w:color w:val="auto"/>
        </w:rPr>
      </w:pPr>
      <w:r>
        <w:rPr>
          <w:color w:val="auto"/>
        </w:rPr>
        <w:lastRenderedPageBreak/>
        <w:t>Tabla 2.19</w:t>
      </w:r>
      <w:r w:rsidRPr="005E7972">
        <w:rPr>
          <w:color w:val="auto"/>
        </w:rPr>
        <w:t xml:space="preserve"> Proyectos activos en 202</w:t>
      </w:r>
      <w:r>
        <w:rPr>
          <w:color w:val="auto"/>
        </w:rPr>
        <w:t>3</w:t>
      </w:r>
      <w:r w:rsidRPr="005E7972">
        <w:rPr>
          <w:color w:val="auto"/>
        </w:rPr>
        <w:t xml:space="preserve"> por entidad financiadora</w:t>
      </w:r>
    </w:p>
    <w:tbl>
      <w:tblPr>
        <w:tblW w:w="5000" w:type="pct"/>
        <w:tblLayout w:type="fixed"/>
        <w:tblCellMar>
          <w:left w:w="70" w:type="dxa"/>
          <w:right w:w="70" w:type="dxa"/>
        </w:tblCellMar>
        <w:tblLook w:val="04A0" w:firstRow="1" w:lastRow="0" w:firstColumn="1" w:lastColumn="0" w:noHBand="0" w:noVBand="1"/>
      </w:tblPr>
      <w:tblGrid>
        <w:gridCol w:w="6208"/>
        <w:gridCol w:w="1258"/>
        <w:gridCol w:w="1878"/>
      </w:tblGrid>
      <w:tr w:rsidR="00742B07" w:rsidRPr="00C36160" w14:paraId="3E1E91BC" w14:textId="77777777" w:rsidTr="00EA69D9">
        <w:trPr>
          <w:trHeight w:val="300"/>
          <w:tblHeader/>
        </w:trPr>
        <w:tc>
          <w:tcPr>
            <w:tcW w:w="332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9A96CC9" w14:textId="77777777" w:rsidR="00742B07" w:rsidRPr="005E7972" w:rsidRDefault="00742B07" w:rsidP="00EA69D9">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ENTIDAD FINANCIADORA</w:t>
            </w:r>
          </w:p>
        </w:tc>
        <w:tc>
          <w:tcPr>
            <w:tcW w:w="673"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3BF5945" w14:textId="77777777" w:rsidR="00742B07" w:rsidRPr="005E7972" w:rsidRDefault="00742B07" w:rsidP="00EA69D9">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PROYECTOS</w:t>
            </w:r>
          </w:p>
          <w:p w14:paraId="0ED0AED2" w14:textId="77777777" w:rsidR="00742B07" w:rsidRPr="005E7972" w:rsidRDefault="00742B07" w:rsidP="00EA69D9">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ACTIVOS</w:t>
            </w:r>
          </w:p>
        </w:tc>
        <w:tc>
          <w:tcPr>
            <w:tcW w:w="100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6CF606A" w14:textId="77777777" w:rsidR="00742B07" w:rsidRPr="005E7972" w:rsidRDefault="00742B07" w:rsidP="00EA69D9">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IMPORTE</w:t>
            </w:r>
          </w:p>
          <w:p w14:paraId="0CB2B035" w14:textId="77777777" w:rsidR="00742B07" w:rsidRPr="005E7972" w:rsidRDefault="00742B07" w:rsidP="00EA69D9">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CONCEDIDO</w:t>
            </w:r>
          </w:p>
        </w:tc>
      </w:tr>
      <w:tr w:rsidR="00742B07" w:rsidRPr="00C36160" w14:paraId="18E1519C" w14:textId="77777777" w:rsidTr="00EA69D9">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35C9A0C8" w14:textId="77777777" w:rsidR="00742B07" w:rsidRPr="00177DA8"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NACIONAL</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1329D713" w14:textId="77777777" w:rsidR="00742B07" w:rsidRPr="00177DA8"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83</w:t>
            </w:r>
          </w:p>
        </w:tc>
        <w:tc>
          <w:tcPr>
            <w:tcW w:w="1006" w:type="pct"/>
            <w:tcBorders>
              <w:top w:val="single" w:sz="4" w:space="0" w:color="BFBFBF"/>
              <w:left w:val="single" w:sz="4" w:space="0" w:color="BFBFBF"/>
              <w:bottom w:val="single" w:sz="4" w:space="0" w:color="BFBFBF"/>
              <w:right w:val="single" w:sz="4" w:space="0" w:color="BFBFBF"/>
            </w:tcBorders>
            <w:noWrap/>
            <w:vAlign w:val="bottom"/>
            <w:hideMark/>
          </w:tcPr>
          <w:p w14:paraId="472CB324" w14:textId="77777777" w:rsidR="00742B07" w:rsidRPr="00177DA8"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12.093.653,81</w:t>
            </w:r>
          </w:p>
        </w:tc>
      </w:tr>
      <w:tr w:rsidR="00742B07" w:rsidRPr="00C36160" w14:paraId="58432E1E"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70485DF" w14:textId="77777777" w:rsidR="00742B07" w:rsidRPr="00DA6F94" w:rsidRDefault="00742B07" w:rsidP="00EA69D9">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INSTITUTO CARLOS III</w:t>
            </w:r>
          </w:p>
        </w:tc>
        <w:tc>
          <w:tcPr>
            <w:tcW w:w="673" w:type="pct"/>
            <w:tcBorders>
              <w:top w:val="nil"/>
              <w:left w:val="nil"/>
              <w:bottom w:val="single" w:sz="4" w:space="0" w:color="BFBFBF"/>
              <w:right w:val="single" w:sz="4" w:space="0" w:color="BFBFBF"/>
            </w:tcBorders>
            <w:noWrap/>
            <w:vAlign w:val="bottom"/>
            <w:hideMark/>
          </w:tcPr>
          <w:p w14:paraId="23907855"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53</w:t>
            </w:r>
          </w:p>
        </w:tc>
        <w:tc>
          <w:tcPr>
            <w:tcW w:w="1006" w:type="pct"/>
            <w:tcBorders>
              <w:top w:val="nil"/>
              <w:left w:val="nil"/>
              <w:bottom w:val="single" w:sz="4" w:space="0" w:color="BFBFBF"/>
              <w:right w:val="single" w:sz="4" w:space="0" w:color="BFBFBF"/>
            </w:tcBorders>
            <w:noWrap/>
            <w:vAlign w:val="bottom"/>
            <w:hideMark/>
          </w:tcPr>
          <w:p w14:paraId="786510D2"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7.536.544,06</w:t>
            </w:r>
          </w:p>
        </w:tc>
      </w:tr>
      <w:tr w:rsidR="00742B07" w:rsidRPr="00C36160" w14:paraId="46515DE2"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244D090C" w14:textId="77777777" w:rsidR="00742B07" w:rsidRPr="00DA6F94" w:rsidRDefault="00742B07" w:rsidP="00EA69D9">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MINISTERIO DE CIENCIA E INNOVACIÓN</w:t>
            </w:r>
          </w:p>
        </w:tc>
        <w:tc>
          <w:tcPr>
            <w:tcW w:w="673" w:type="pct"/>
            <w:tcBorders>
              <w:top w:val="nil"/>
              <w:left w:val="nil"/>
              <w:bottom w:val="single" w:sz="4" w:space="0" w:color="BFBFBF"/>
              <w:right w:val="single" w:sz="4" w:space="0" w:color="BFBFBF"/>
            </w:tcBorders>
            <w:noWrap/>
            <w:vAlign w:val="bottom"/>
            <w:hideMark/>
          </w:tcPr>
          <w:p w14:paraId="3A60C429"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16</w:t>
            </w:r>
          </w:p>
        </w:tc>
        <w:tc>
          <w:tcPr>
            <w:tcW w:w="1006" w:type="pct"/>
            <w:tcBorders>
              <w:top w:val="nil"/>
              <w:left w:val="nil"/>
              <w:bottom w:val="single" w:sz="4" w:space="0" w:color="BFBFBF"/>
              <w:right w:val="single" w:sz="4" w:space="0" w:color="BFBFBF"/>
            </w:tcBorders>
            <w:noWrap/>
            <w:vAlign w:val="bottom"/>
            <w:hideMark/>
          </w:tcPr>
          <w:p w14:paraId="2D523894"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2.423.276,93 €</w:t>
            </w:r>
          </w:p>
        </w:tc>
      </w:tr>
      <w:tr w:rsidR="00742B07" w:rsidRPr="00DA6F94" w14:paraId="76A75FC0"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tcPr>
          <w:p w14:paraId="3A8B71F5" w14:textId="77777777" w:rsidR="00742B07" w:rsidRPr="00DA6F94" w:rsidRDefault="00742B07" w:rsidP="00EA69D9">
            <w:pPr>
              <w:spacing w:after="0" w:line="240" w:lineRule="auto"/>
              <w:jc w:val="left"/>
              <w:rPr>
                <w:rFonts w:asciiTheme="minorHAnsi" w:eastAsia="Times New Roman" w:hAnsiTheme="minorHAnsi" w:cstheme="minorHAnsi"/>
                <w:color w:val="000000"/>
                <w:highlight w:val="yellow"/>
                <w:lang w:val="en-GB" w:eastAsia="es-ES"/>
              </w:rPr>
            </w:pPr>
            <w:r>
              <w:rPr>
                <w:rFonts w:ascii="Calibri" w:hAnsi="Calibri" w:cs="Calibri"/>
                <w:sz w:val="22"/>
                <w:szCs w:val="22"/>
              </w:rPr>
              <w:t>MINISTERIO DE UNIVERSIDADES</w:t>
            </w:r>
          </w:p>
        </w:tc>
        <w:tc>
          <w:tcPr>
            <w:tcW w:w="673" w:type="pct"/>
            <w:tcBorders>
              <w:top w:val="nil"/>
              <w:left w:val="nil"/>
              <w:bottom w:val="single" w:sz="4" w:space="0" w:color="BFBFBF"/>
              <w:right w:val="single" w:sz="4" w:space="0" w:color="BFBFBF"/>
            </w:tcBorders>
            <w:noWrap/>
            <w:vAlign w:val="bottom"/>
          </w:tcPr>
          <w:p w14:paraId="129F8917"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4</w:t>
            </w:r>
          </w:p>
        </w:tc>
        <w:tc>
          <w:tcPr>
            <w:tcW w:w="1006" w:type="pct"/>
            <w:tcBorders>
              <w:top w:val="nil"/>
              <w:left w:val="nil"/>
              <w:bottom w:val="single" w:sz="4" w:space="0" w:color="BFBFBF"/>
              <w:right w:val="single" w:sz="4" w:space="0" w:color="BFBFBF"/>
            </w:tcBorders>
            <w:noWrap/>
            <w:vAlign w:val="bottom"/>
          </w:tcPr>
          <w:p w14:paraId="0D5AFCF8"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274.256,62 €</w:t>
            </w:r>
          </w:p>
        </w:tc>
      </w:tr>
      <w:tr w:rsidR="00742B07" w:rsidRPr="00DA6F94" w14:paraId="0FB37173"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tcPr>
          <w:p w14:paraId="0E1148A8" w14:textId="77777777" w:rsidR="00742B07" w:rsidRPr="00395FC3" w:rsidRDefault="00742B07" w:rsidP="00EA69D9">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FECYT (FUNDACION ESPAÑOLA PARA LA CIENCIA Y LA TECNOLOGIA)</w:t>
            </w:r>
          </w:p>
        </w:tc>
        <w:tc>
          <w:tcPr>
            <w:tcW w:w="673" w:type="pct"/>
            <w:tcBorders>
              <w:top w:val="nil"/>
              <w:left w:val="nil"/>
              <w:bottom w:val="single" w:sz="4" w:space="0" w:color="BFBFBF"/>
              <w:right w:val="single" w:sz="4" w:space="0" w:color="BFBFBF"/>
            </w:tcBorders>
            <w:noWrap/>
            <w:vAlign w:val="bottom"/>
          </w:tcPr>
          <w:p w14:paraId="481D0AE8"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2</w:t>
            </w:r>
          </w:p>
        </w:tc>
        <w:tc>
          <w:tcPr>
            <w:tcW w:w="1006" w:type="pct"/>
            <w:tcBorders>
              <w:top w:val="nil"/>
              <w:left w:val="nil"/>
              <w:bottom w:val="single" w:sz="4" w:space="0" w:color="BFBFBF"/>
              <w:right w:val="single" w:sz="4" w:space="0" w:color="BFBFBF"/>
            </w:tcBorders>
            <w:noWrap/>
            <w:vAlign w:val="bottom"/>
          </w:tcPr>
          <w:p w14:paraId="1D3830C3"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157.897,8 €</w:t>
            </w:r>
          </w:p>
        </w:tc>
      </w:tr>
      <w:tr w:rsidR="00742B07" w:rsidRPr="00C36160" w14:paraId="33B761C1"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213FCA0" w14:textId="77777777" w:rsidR="00742B07" w:rsidRPr="00395FC3" w:rsidRDefault="00742B07" w:rsidP="00EA69D9">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ASOCIACIÓN ESPAÑOLA CONTRA EL CÁNCER (AECC)</w:t>
            </w:r>
          </w:p>
        </w:tc>
        <w:tc>
          <w:tcPr>
            <w:tcW w:w="673" w:type="pct"/>
            <w:tcBorders>
              <w:top w:val="nil"/>
              <w:left w:val="nil"/>
              <w:bottom w:val="single" w:sz="4" w:space="0" w:color="BFBFBF"/>
              <w:right w:val="single" w:sz="4" w:space="0" w:color="BFBFBF"/>
            </w:tcBorders>
            <w:noWrap/>
            <w:vAlign w:val="bottom"/>
            <w:hideMark/>
          </w:tcPr>
          <w:p w14:paraId="03CF7AA4"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2</w:t>
            </w:r>
          </w:p>
        </w:tc>
        <w:tc>
          <w:tcPr>
            <w:tcW w:w="1006" w:type="pct"/>
            <w:tcBorders>
              <w:top w:val="nil"/>
              <w:left w:val="nil"/>
              <w:bottom w:val="single" w:sz="4" w:space="0" w:color="BFBFBF"/>
              <w:right w:val="single" w:sz="4" w:space="0" w:color="BFBFBF"/>
            </w:tcBorders>
            <w:noWrap/>
            <w:vAlign w:val="bottom"/>
            <w:hideMark/>
          </w:tcPr>
          <w:p w14:paraId="49A0AA70" w14:textId="77777777" w:rsidR="00742B07" w:rsidRPr="00DA6F94" w:rsidRDefault="00742B07" w:rsidP="00EA69D9">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124.000 €</w:t>
            </w:r>
          </w:p>
        </w:tc>
      </w:tr>
      <w:tr w:rsidR="00742B07" w:rsidRPr="00C36160" w14:paraId="29A09143"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D2E0581" w14:textId="77777777" w:rsidR="00742B07" w:rsidRPr="00395FC3" w:rsidRDefault="00742B07" w:rsidP="00EA69D9">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MINISTERIO DE EDUCACION, CULTURA Y DEPORTE</w:t>
            </w:r>
          </w:p>
        </w:tc>
        <w:tc>
          <w:tcPr>
            <w:tcW w:w="673" w:type="pct"/>
            <w:tcBorders>
              <w:top w:val="nil"/>
              <w:left w:val="nil"/>
              <w:bottom w:val="single" w:sz="4" w:space="0" w:color="BFBFBF"/>
              <w:right w:val="single" w:sz="4" w:space="0" w:color="BFBFBF"/>
            </w:tcBorders>
            <w:noWrap/>
            <w:vAlign w:val="bottom"/>
            <w:hideMark/>
          </w:tcPr>
          <w:p w14:paraId="0995D7EB" w14:textId="77777777" w:rsidR="00742B07" w:rsidRPr="00DA6F94"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548912BC" w14:textId="77777777" w:rsidR="00742B07" w:rsidRPr="00DA6F94" w:rsidRDefault="00742B07" w:rsidP="00EA69D9">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82.123,21 €</w:t>
            </w:r>
          </w:p>
        </w:tc>
      </w:tr>
      <w:tr w:rsidR="00742B07" w:rsidRPr="005E7972" w14:paraId="77B4AECE" w14:textId="77777777" w:rsidTr="00EA69D9">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0FF17E73" w14:textId="77777777" w:rsidR="00742B07" w:rsidRPr="005E7972"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VIIV HEALTHCARE, S. L.</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3E8CC3B7" w14:textId="77777777" w:rsidR="00742B07" w:rsidRPr="005E797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w:t>
            </w:r>
          </w:p>
        </w:tc>
        <w:tc>
          <w:tcPr>
            <w:tcW w:w="1006" w:type="pct"/>
            <w:tcBorders>
              <w:top w:val="single" w:sz="4" w:space="0" w:color="BFBFBF"/>
              <w:left w:val="single" w:sz="4" w:space="0" w:color="BFBFBF"/>
              <w:bottom w:val="single" w:sz="4" w:space="0" w:color="BFBFBF"/>
              <w:right w:val="single" w:sz="4" w:space="0" w:color="BFBFBF"/>
            </w:tcBorders>
            <w:noWrap/>
            <w:vAlign w:val="bottom"/>
            <w:hideMark/>
          </w:tcPr>
          <w:p w14:paraId="393D1753" w14:textId="77777777" w:rsidR="00742B07" w:rsidRPr="005E7972"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76.613,32 €</w:t>
            </w:r>
          </w:p>
        </w:tc>
      </w:tr>
      <w:tr w:rsidR="00742B07" w:rsidRPr="005E7972" w14:paraId="4A85D34B"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69A30500"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FUNDACION ESPAÑOLA DE MEDICINA INTERNA (FEMI)</w:t>
            </w:r>
          </w:p>
        </w:tc>
        <w:tc>
          <w:tcPr>
            <w:tcW w:w="673" w:type="pct"/>
            <w:tcBorders>
              <w:top w:val="nil"/>
              <w:left w:val="nil"/>
              <w:bottom w:val="single" w:sz="4" w:space="0" w:color="BFBFBF"/>
              <w:right w:val="single" w:sz="4" w:space="0" w:color="BFBFBF"/>
            </w:tcBorders>
            <w:noWrap/>
            <w:vAlign w:val="bottom"/>
            <w:hideMark/>
          </w:tcPr>
          <w:p w14:paraId="2E03CE0F"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6304CEFE"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29.925 €</w:t>
            </w:r>
          </w:p>
        </w:tc>
      </w:tr>
      <w:tr w:rsidR="00742B07" w:rsidRPr="005E7972" w14:paraId="32C92FD6"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0B07C91A"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MINISTERIO DE ASUNTOS ECONÓMICOS Y TRANSFORMACIÓN DIGITAL</w:t>
            </w:r>
          </w:p>
        </w:tc>
        <w:tc>
          <w:tcPr>
            <w:tcW w:w="673" w:type="pct"/>
            <w:tcBorders>
              <w:top w:val="nil"/>
              <w:left w:val="nil"/>
              <w:bottom w:val="single" w:sz="4" w:space="0" w:color="BFBFBF"/>
              <w:right w:val="single" w:sz="4" w:space="0" w:color="BFBFBF"/>
            </w:tcBorders>
            <w:noWrap/>
            <w:vAlign w:val="bottom"/>
            <w:hideMark/>
          </w:tcPr>
          <w:p w14:paraId="44BAB0A7"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4917D813"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915.197 €</w:t>
            </w:r>
          </w:p>
        </w:tc>
      </w:tr>
      <w:tr w:rsidR="00742B07" w:rsidRPr="005E7972" w14:paraId="503EBAC7"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6B3D03E6"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INVESTIGACIÓN BIOMEDICA EN RED,</w:t>
            </w:r>
          </w:p>
        </w:tc>
        <w:tc>
          <w:tcPr>
            <w:tcW w:w="673" w:type="pct"/>
            <w:tcBorders>
              <w:top w:val="nil"/>
              <w:left w:val="nil"/>
              <w:bottom w:val="single" w:sz="4" w:space="0" w:color="BFBFBF"/>
              <w:right w:val="single" w:sz="4" w:space="0" w:color="BFBFBF"/>
            </w:tcBorders>
            <w:noWrap/>
            <w:vAlign w:val="bottom"/>
            <w:hideMark/>
          </w:tcPr>
          <w:p w14:paraId="1ECB829F"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005ECF2E"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467.819,87 €</w:t>
            </w:r>
          </w:p>
        </w:tc>
      </w:tr>
      <w:tr w:rsidR="00742B07" w:rsidRPr="005E7972" w14:paraId="6E8FAE14"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1903E70" w14:textId="77777777" w:rsidR="00742B07" w:rsidRPr="00395FC3"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FUNDACIÓ PRIVADA VÍCTOR GRIFOLS I LUCAS</w:t>
            </w:r>
          </w:p>
        </w:tc>
        <w:tc>
          <w:tcPr>
            <w:tcW w:w="673" w:type="pct"/>
            <w:tcBorders>
              <w:top w:val="nil"/>
              <w:left w:val="nil"/>
              <w:bottom w:val="single" w:sz="4" w:space="0" w:color="BFBFBF"/>
              <w:right w:val="single" w:sz="4" w:space="0" w:color="BFBFBF"/>
            </w:tcBorders>
            <w:noWrap/>
            <w:vAlign w:val="bottom"/>
            <w:hideMark/>
          </w:tcPr>
          <w:p w14:paraId="65B7FDE4"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5E93FE4D"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6.000 €</w:t>
            </w:r>
          </w:p>
        </w:tc>
      </w:tr>
      <w:tr w:rsidR="00742B07" w:rsidRPr="005E7972" w14:paraId="3B06FF6F"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9163ADE"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b/>
                <w:bCs/>
                <w:color w:val="000000"/>
                <w:sz w:val="22"/>
                <w:szCs w:val="22"/>
              </w:rPr>
              <w:t>AUTONÓMICO</w:t>
            </w:r>
          </w:p>
        </w:tc>
        <w:tc>
          <w:tcPr>
            <w:tcW w:w="673" w:type="pct"/>
            <w:tcBorders>
              <w:top w:val="nil"/>
              <w:left w:val="nil"/>
              <w:bottom w:val="single" w:sz="4" w:space="0" w:color="BFBFBF"/>
              <w:right w:val="single" w:sz="4" w:space="0" w:color="BFBFBF"/>
            </w:tcBorders>
            <w:noWrap/>
            <w:vAlign w:val="bottom"/>
            <w:hideMark/>
          </w:tcPr>
          <w:p w14:paraId="04DD0508" w14:textId="77777777" w:rsidR="00742B07" w:rsidRPr="005E7972" w:rsidRDefault="00742B07" w:rsidP="00EA69D9">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323</w:t>
            </w:r>
          </w:p>
        </w:tc>
        <w:tc>
          <w:tcPr>
            <w:tcW w:w="1006" w:type="pct"/>
            <w:tcBorders>
              <w:top w:val="nil"/>
              <w:left w:val="nil"/>
              <w:bottom w:val="single" w:sz="4" w:space="0" w:color="BFBFBF"/>
              <w:right w:val="single" w:sz="4" w:space="0" w:color="BFBFBF"/>
            </w:tcBorders>
            <w:noWrap/>
            <w:vAlign w:val="bottom"/>
            <w:hideMark/>
          </w:tcPr>
          <w:p w14:paraId="2E16C818" w14:textId="77777777" w:rsidR="00742B07" w:rsidRPr="005E7972" w:rsidRDefault="00742B07" w:rsidP="00EA69D9">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11.715.308,35  €</w:t>
            </w:r>
          </w:p>
        </w:tc>
      </w:tr>
      <w:tr w:rsidR="00742B07" w:rsidRPr="005E7972" w14:paraId="4EBFFADE"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6822071" w14:textId="77777777" w:rsidR="00742B07" w:rsidRPr="00395FC3"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HACIENDA, ECONOMIA Y ADMINISTRACION PUBLICA</w:t>
            </w:r>
          </w:p>
        </w:tc>
        <w:tc>
          <w:tcPr>
            <w:tcW w:w="673" w:type="pct"/>
            <w:tcBorders>
              <w:top w:val="nil"/>
              <w:left w:val="nil"/>
              <w:bottom w:val="single" w:sz="4" w:space="0" w:color="BFBFBF"/>
              <w:right w:val="single" w:sz="4" w:space="0" w:color="BFBFBF"/>
            </w:tcBorders>
            <w:noWrap/>
            <w:vAlign w:val="bottom"/>
            <w:hideMark/>
          </w:tcPr>
          <w:p w14:paraId="19233DBC"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170</w:t>
            </w:r>
          </w:p>
        </w:tc>
        <w:tc>
          <w:tcPr>
            <w:tcW w:w="1006" w:type="pct"/>
            <w:tcBorders>
              <w:top w:val="nil"/>
              <w:left w:val="nil"/>
              <w:bottom w:val="single" w:sz="4" w:space="0" w:color="BFBFBF"/>
              <w:right w:val="single" w:sz="4" w:space="0" w:color="BFBFBF"/>
            </w:tcBorders>
            <w:noWrap/>
            <w:vAlign w:val="bottom"/>
            <w:hideMark/>
          </w:tcPr>
          <w:p w14:paraId="78040EFD"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5.426.407,46 €</w:t>
            </w:r>
          </w:p>
        </w:tc>
      </w:tr>
      <w:tr w:rsidR="00742B07" w:rsidRPr="005E7972" w14:paraId="28917DC0"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3607F356"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FUNDACIÓN FOMENTO DE LA INVESTIGACIÓN SANITARIA Y BIOMÉDICA DE LA COMUNITAT VALENCIANA</w:t>
            </w:r>
          </w:p>
        </w:tc>
        <w:tc>
          <w:tcPr>
            <w:tcW w:w="673" w:type="pct"/>
            <w:tcBorders>
              <w:top w:val="nil"/>
              <w:left w:val="nil"/>
              <w:bottom w:val="single" w:sz="4" w:space="0" w:color="BFBFBF"/>
              <w:right w:val="single" w:sz="4" w:space="0" w:color="BFBFBF"/>
            </w:tcBorders>
            <w:noWrap/>
            <w:vAlign w:val="bottom"/>
            <w:hideMark/>
          </w:tcPr>
          <w:p w14:paraId="6A0EF82A"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101</w:t>
            </w:r>
          </w:p>
        </w:tc>
        <w:tc>
          <w:tcPr>
            <w:tcW w:w="1006" w:type="pct"/>
            <w:tcBorders>
              <w:top w:val="nil"/>
              <w:left w:val="nil"/>
              <w:bottom w:val="single" w:sz="4" w:space="0" w:color="BFBFBF"/>
              <w:right w:val="single" w:sz="4" w:space="0" w:color="BFBFBF"/>
            </w:tcBorders>
            <w:noWrap/>
            <w:vAlign w:val="bottom"/>
            <w:hideMark/>
          </w:tcPr>
          <w:p w14:paraId="5B535FDD"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992.696,67 €</w:t>
            </w:r>
          </w:p>
        </w:tc>
      </w:tr>
      <w:tr w:rsidR="00742B07" w:rsidRPr="005E7972" w14:paraId="23A125BD"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091E7C5" w14:textId="77777777" w:rsidR="00742B07" w:rsidRPr="00395FC3"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INNOVACIÓN, INDUSTRIA, COMERCIO Y TURISMO</w:t>
            </w:r>
          </w:p>
        </w:tc>
        <w:tc>
          <w:tcPr>
            <w:tcW w:w="673" w:type="pct"/>
            <w:tcBorders>
              <w:top w:val="nil"/>
              <w:left w:val="nil"/>
              <w:bottom w:val="single" w:sz="4" w:space="0" w:color="BFBFBF"/>
              <w:right w:val="single" w:sz="4" w:space="0" w:color="BFBFBF"/>
            </w:tcBorders>
            <w:noWrap/>
            <w:vAlign w:val="bottom"/>
            <w:hideMark/>
          </w:tcPr>
          <w:p w14:paraId="2875532C"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31</w:t>
            </w:r>
          </w:p>
        </w:tc>
        <w:tc>
          <w:tcPr>
            <w:tcW w:w="1006" w:type="pct"/>
            <w:tcBorders>
              <w:top w:val="nil"/>
              <w:left w:val="nil"/>
              <w:bottom w:val="single" w:sz="4" w:space="0" w:color="BFBFBF"/>
              <w:right w:val="single" w:sz="4" w:space="0" w:color="BFBFBF"/>
            </w:tcBorders>
            <w:noWrap/>
            <w:vAlign w:val="bottom"/>
            <w:hideMark/>
          </w:tcPr>
          <w:p w14:paraId="38049A53"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2.546.649,84 €</w:t>
            </w:r>
          </w:p>
        </w:tc>
      </w:tr>
      <w:tr w:rsidR="00742B07" w:rsidRPr="005E7972" w14:paraId="343F9E79"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831975A" w14:textId="77777777" w:rsidR="00742B07" w:rsidRPr="005E7972" w:rsidRDefault="00742B07" w:rsidP="00EA69D9">
            <w:pPr>
              <w:spacing w:after="0" w:line="240" w:lineRule="auto"/>
              <w:jc w:val="left"/>
              <w:rPr>
                <w:rFonts w:asciiTheme="minorHAnsi" w:eastAsia="Times New Roman" w:hAnsiTheme="minorHAnsi" w:cstheme="minorHAnsi"/>
                <w:color w:val="000000"/>
                <w:lang w:val="en-GB" w:eastAsia="es-ES"/>
              </w:rPr>
            </w:pPr>
            <w:r>
              <w:rPr>
                <w:rFonts w:ascii="Calibri" w:hAnsi="Calibri" w:cs="Calibri"/>
                <w:sz w:val="22"/>
                <w:szCs w:val="22"/>
              </w:rPr>
              <w:t>AGENCIA VALENCIANA DE INNOVACIÓN</w:t>
            </w:r>
          </w:p>
        </w:tc>
        <w:tc>
          <w:tcPr>
            <w:tcW w:w="673" w:type="pct"/>
            <w:tcBorders>
              <w:top w:val="nil"/>
              <w:left w:val="nil"/>
              <w:bottom w:val="single" w:sz="4" w:space="0" w:color="BFBFBF"/>
              <w:right w:val="single" w:sz="4" w:space="0" w:color="BFBFBF"/>
            </w:tcBorders>
            <w:noWrap/>
            <w:vAlign w:val="bottom"/>
            <w:hideMark/>
          </w:tcPr>
          <w:p w14:paraId="218853C7"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10</w:t>
            </w:r>
          </w:p>
        </w:tc>
        <w:tc>
          <w:tcPr>
            <w:tcW w:w="1006" w:type="pct"/>
            <w:tcBorders>
              <w:top w:val="nil"/>
              <w:left w:val="nil"/>
              <w:bottom w:val="single" w:sz="4" w:space="0" w:color="BFBFBF"/>
              <w:right w:val="single" w:sz="4" w:space="0" w:color="BFBFBF"/>
            </w:tcBorders>
            <w:noWrap/>
            <w:vAlign w:val="bottom"/>
            <w:hideMark/>
          </w:tcPr>
          <w:p w14:paraId="0602CB58"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1.894.617,38 €</w:t>
            </w:r>
          </w:p>
        </w:tc>
      </w:tr>
      <w:tr w:rsidR="00742B07" w:rsidRPr="005E7972" w14:paraId="3A973549"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07AF67F2"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SANIDAD</w:t>
            </w:r>
          </w:p>
        </w:tc>
        <w:tc>
          <w:tcPr>
            <w:tcW w:w="673" w:type="pct"/>
            <w:tcBorders>
              <w:top w:val="nil"/>
              <w:left w:val="nil"/>
              <w:bottom w:val="single" w:sz="4" w:space="0" w:color="BFBFBF"/>
              <w:right w:val="single" w:sz="4" w:space="0" w:color="BFBFBF"/>
            </w:tcBorders>
            <w:noWrap/>
            <w:vAlign w:val="bottom"/>
            <w:hideMark/>
          </w:tcPr>
          <w:p w14:paraId="6F33562D"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5</w:t>
            </w:r>
          </w:p>
        </w:tc>
        <w:tc>
          <w:tcPr>
            <w:tcW w:w="1006" w:type="pct"/>
            <w:tcBorders>
              <w:top w:val="nil"/>
              <w:left w:val="nil"/>
              <w:bottom w:val="single" w:sz="4" w:space="0" w:color="BFBFBF"/>
              <w:right w:val="single" w:sz="4" w:space="0" w:color="BFBFBF"/>
            </w:tcBorders>
            <w:noWrap/>
            <w:vAlign w:val="bottom"/>
            <w:hideMark/>
          </w:tcPr>
          <w:p w14:paraId="1F7DDD15" w14:textId="77777777" w:rsidR="00742B07" w:rsidRPr="005E7972"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486.440 €</w:t>
            </w:r>
          </w:p>
        </w:tc>
      </w:tr>
      <w:tr w:rsidR="00742B07" w:rsidRPr="00240A8E" w14:paraId="3E276234" w14:textId="77777777" w:rsidTr="00EA69D9">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55E4165F" w14:textId="77777777" w:rsidR="00742B07" w:rsidRPr="00240A8E" w:rsidRDefault="00742B07" w:rsidP="00EA69D9">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FUNDACION DE NEUMOLOGIA DE LA COMUNIDAD VALENCIANA</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2A3B2716" w14:textId="77777777" w:rsidR="00742B07" w:rsidRPr="00240A8E"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3</w:t>
            </w:r>
          </w:p>
        </w:tc>
        <w:tc>
          <w:tcPr>
            <w:tcW w:w="1006" w:type="pct"/>
            <w:tcBorders>
              <w:top w:val="single" w:sz="4" w:space="0" w:color="BFBFBF"/>
              <w:left w:val="single" w:sz="4" w:space="0" w:color="BFBFBF"/>
              <w:bottom w:val="single" w:sz="4" w:space="0" w:color="BFBFBF"/>
              <w:right w:val="single" w:sz="4" w:space="0" w:color="BFBFBF"/>
            </w:tcBorders>
            <w:noWrap/>
            <w:vAlign w:val="bottom"/>
            <w:hideMark/>
          </w:tcPr>
          <w:p w14:paraId="3A573209" w14:textId="77777777" w:rsidR="00742B07" w:rsidRPr="00240A8E" w:rsidRDefault="00742B07" w:rsidP="00EA69D9">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27.000 €</w:t>
            </w:r>
          </w:p>
        </w:tc>
      </w:tr>
      <w:tr w:rsidR="00742B07" w:rsidRPr="00240A8E" w14:paraId="4926CBA6"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07EF440E"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INSTITUTO VALENCIANO DE COMPETITIVIDAD EMPRESARIAL</w:t>
            </w:r>
          </w:p>
        </w:tc>
        <w:tc>
          <w:tcPr>
            <w:tcW w:w="673" w:type="pct"/>
            <w:tcBorders>
              <w:top w:val="nil"/>
              <w:left w:val="nil"/>
              <w:bottom w:val="single" w:sz="4" w:space="0" w:color="BFBFBF"/>
              <w:right w:val="single" w:sz="4" w:space="0" w:color="BFBFBF"/>
            </w:tcBorders>
            <w:noWrap/>
            <w:vAlign w:val="bottom"/>
            <w:hideMark/>
          </w:tcPr>
          <w:p w14:paraId="0112746D"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3C093AF0"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14.997 €</w:t>
            </w:r>
          </w:p>
        </w:tc>
      </w:tr>
      <w:tr w:rsidR="00742B07" w:rsidRPr="00240A8E" w14:paraId="6F66AC0C"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05F8907"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AYUNTAMIENTO DE VALENCIA</w:t>
            </w:r>
          </w:p>
        </w:tc>
        <w:tc>
          <w:tcPr>
            <w:tcW w:w="673" w:type="pct"/>
            <w:tcBorders>
              <w:top w:val="nil"/>
              <w:left w:val="nil"/>
              <w:bottom w:val="single" w:sz="4" w:space="0" w:color="BFBFBF"/>
              <w:right w:val="single" w:sz="4" w:space="0" w:color="BFBFBF"/>
            </w:tcBorders>
            <w:noWrap/>
            <w:vAlign w:val="bottom"/>
            <w:hideMark/>
          </w:tcPr>
          <w:p w14:paraId="1C18B6B3"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7B25ACE4"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112.500 €</w:t>
            </w:r>
          </w:p>
        </w:tc>
      </w:tr>
      <w:tr w:rsidR="00742B07" w:rsidRPr="00240A8E" w14:paraId="364E4C40"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50E34710"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EDUCACION, UNIVERSIDADES Y EMPLEO</w:t>
            </w:r>
          </w:p>
        </w:tc>
        <w:tc>
          <w:tcPr>
            <w:tcW w:w="673" w:type="pct"/>
            <w:tcBorders>
              <w:top w:val="nil"/>
              <w:left w:val="nil"/>
              <w:bottom w:val="single" w:sz="4" w:space="0" w:color="BFBFBF"/>
              <w:right w:val="single" w:sz="4" w:space="0" w:color="BFBFBF"/>
            </w:tcBorders>
            <w:noWrap/>
            <w:vAlign w:val="bottom"/>
            <w:hideMark/>
          </w:tcPr>
          <w:p w14:paraId="3A2A10A5"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hideMark/>
          </w:tcPr>
          <w:p w14:paraId="7ACD6FFE"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214.000 €</w:t>
            </w:r>
          </w:p>
        </w:tc>
      </w:tr>
      <w:tr w:rsidR="00742B07" w:rsidRPr="00240A8E" w14:paraId="19211F1E"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4CFF928" w14:textId="77777777" w:rsidR="00742B07" w:rsidRPr="00240A8E" w:rsidRDefault="00742B07" w:rsidP="00EA69D9">
            <w:pPr>
              <w:spacing w:after="0" w:line="240" w:lineRule="auto"/>
              <w:jc w:val="left"/>
              <w:rPr>
                <w:rFonts w:asciiTheme="minorHAnsi" w:eastAsia="Times New Roman" w:hAnsiTheme="minorHAnsi" w:cstheme="minorHAnsi"/>
                <w:color w:val="000000"/>
                <w:lang w:val="en-GB" w:eastAsia="es-ES"/>
              </w:rPr>
            </w:pPr>
            <w:r>
              <w:rPr>
                <w:rFonts w:ascii="Calibri" w:hAnsi="Calibri" w:cs="Calibri"/>
                <w:b/>
                <w:bCs/>
                <w:color w:val="000000"/>
                <w:sz w:val="22"/>
                <w:szCs w:val="22"/>
              </w:rPr>
              <w:t>EUROPEA</w:t>
            </w:r>
          </w:p>
        </w:tc>
        <w:tc>
          <w:tcPr>
            <w:tcW w:w="673" w:type="pct"/>
            <w:tcBorders>
              <w:top w:val="nil"/>
              <w:left w:val="nil"/>
              <w:bottom w:val="single" w:sz="4" w:space="0" w:color="BFBFBF"/>
              <w:right w:val="single" w:sz="4" w:space="0" w:color="BFBFBF"/>
            </w:tcBorders>
            <w:noWrap/>
            <w:vAlign w:val="bottom"/>
            <w:hideMark/>
          </w:tcPr>
          <w:p w14:paraId="69965F6D" w14:textId="77777777" w:rsidR="00742B07" w:rsidRPr="00240A8E" w:rsidRDefault="00742B07" w:rsidP="00EA69D9">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22</w:t>
            </w:r>
          </w:p>
        </w:tc>
        <w:tc>
          <w:tcPr>
            <w:tcW w:w="1006" w:type="pct"/>
            <w:tcBorders>
              <w:top w:val="nil"/>
              <w:left w:val="nil"/>
              <w:bottom w:val="single" w:sz="4" w:space="0" w:color="BFBFBF"/>
              <w:right w:val="single" w:sz="4" w:space="0" w:color="BFBFBF"/>
            </w:tcBorders>
            <w:noWrap/>
            <w:vAlign w:val="bottom"/>
            <w:hideMark/>
          </w:tcPr>
          <w:p w14:paraId="48D7C804" w14:textId="77777777" w:rsidR="00742B07" w:rsidRPr="00240A8E" w:rsidRDefault="00742B07" w:rsidP="00EA69D9">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4.961.737,39 €</w:t>
            </w:r>
          </w:p>
        </w:tc>
      </w:tr>
      <w:tr w:rsidR="00742B07" w:rsidRPr="00240A8E" w14:paraId="5F41ABBF"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26B37753" w14:textId="77777777" w:rsidR="00742B07" w:rsidRPr="00E2502F" w:rsidRDefault="00742B07" w:rsidP="00EA69D9">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EUROPEAN COMMISSION - DG RESEARCH</w:t>
            </w:r>
          </w:p>
        </w:tc>
        <w:tc>
          <w:tcPr>
            <w:tcW w:w="673" w:type="pct"/>
            <w:tcBorders>
              <w:top w:val="nil"/>
              <w:left w:val="nil"/>
              <w:bottom w:val="single" w:sz="4" w:space="0" w:color="BFBFBF"/>
              <w:right w:val="single" w:sz="4" w:space="0" w:color="BFBFBF"/>
            </w:tcBorders>
            <w:noWrap/>
            <w:vAlign w:val="bottom"/>
            <w:hideMark/>
          </w:tcPr>
          <w:p w14:paraId="4DF5722F"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19</w:t>
            </w:r>
          </w:p>
        </w:tc>
        <w:tc>
          <w:tcPr>
            <w:tcW w:w="1006" w:type="pct"/>
            <w:tcBorders>
              <w:top w:val="nil"/>
              <w:left w:val="nil"/>
              <w:bottom w:val="single" w:sz="4" w:space="0" w:color="BFBFBF"/>
              <w:right w:val="single" w:sz="4" w:space="0" w:color="BFBFBF"/>
            </w:tcBorders>
            <w:noWrap/>
            <w:vAlign w:val="bottom"/>
            <w:hideMark/>
          </w:tcPr>
          <w:p w14:paraId="5C2A5668" w14:textId="77777777" w:rsidR="00742B07" w:rsidRPr="00240A8E" w:rsidRDefault="00742B07" w:rsidP="00EA69D9">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4.700.908,39 €</w:t>
            </w:r>
          </w:p>
        </w:tc>
      </w:tr>
      <w:tr w:rsidR="00742B07" w:rsidRPr="00240A8E" w14:paraId="1778FE5C"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tcPr>
          <w:p w14:paraId="7566A1AA" w14:textId="77777777" w:rsidR="00742B07" w:rsidRPr="00395FC3" w:rsidRDefault="00742B07" w:rsidP="00EA69D9">
            <w:pPr>
              <w:spacing w:after="0" w:line="240" w:lineRule="auto"/>
              <w:jc w:val="left"/>
              <w:rPr>
                <w:rFonts w:ascii="Calibri" w:hAnsi="Calibri" w:cs="Calibri"/>
                <w:sz w:val="22"/>
                <w:szCs w:val="22"/>
                <w:lang w:val="en-GB"/>
              </w:rPr>
            </w:pPr>
            <w:r w:rsidRPr="00484EF7">
              <w:rPr>
                <w:rFonts w:ascii="Calibri" w:hAnsi="Calibri" w:cs="Calibri"/>
                <w:sz w:val="22"/>
                <w:szCs w:val="22"/>
                <w:lang w:val="en-GB"/>
              </w:rPr>
              <w:t>EUROPEAN COOPERATION IN SCIENCE AND TECHNOLOGY</w:t>
            </w:r>
          </w:p>
        </w:tc>
        <w:tc>
          <w:tcPr>
            <w:tcW w:w="673" w:type="pct"/>
            <w:tcBorders>
              <w:top w:val="nil"/>
              <w:left w:val="nil"/>
              <w:bottom w:val="single" w:sz="4" w:space="0" w:color="BFBFBF"/>
              <w:right w:val="single" w:sz="4" w:space="0" w:color="BFBFBF"/>
            </w:tcBorders>
            <w:noWrap/>
            <w:vAlign w:val="bottom"/>
          </w:tcPr>
          <w:p w14:paraId="7D54EA72"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tcPr>
          <w:p w14:paraId="3DB302A3"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19.000 €</w:t>
            </w:r>
          </w:p>
        </w:tc>
      </w:tr>
      <w:tr w:rsidR="00742B07" w:rsidRPr="00240A8E" w14:paraId="03AC83D9"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tcPr>
          <w:p w14:paraId="17C2CC6B" w14:textId="77777777" w:rsidR="00742B07" w:rsidRDefault="00742B07" w:rsidP="00EA69D9">
            <w:pPr>
              <w:spacing w:after="0" w:line="240" w:lineRule="auto"/>
              <w:jc w:val="left"/>
              <w:rPr>
                <w:rFonts w:ascii="Calibri" w:hAnsi="Calibri" w:cs="Calibri"/>
                <w:sz w:val="22"/>
                <w:szCs w:val="22"/>
              </w:rPr>
            </w:pPr>
            <w:r>
              <w:rPr>
                <w:rFonts w:ascii="Calibri" w:hAnsi="Calibri" w:cs="Calibri"/>
                <w:sz w:val="22"/>
                <w:szCs w:val="22"/>
              </w:rPr>
              <w:t>INSTITUTO CARLOS III</w:t>
            </w:r>
          </w:p>
        </w:tc>
        <w:tc>
          <w:tcPr>
            <w:tcW w:w="673" w:type="pct"/>
            <w:tcBorders>
              <w:top w:val="nil"/>
              <w:left w:val="nil"/>
              <w:bottom w:val="single" w:sz="4" w:space="0" w:color="BFBFBF"/>
              <w:right w:val="single" w:sz="4" w:space="0" w:color="BFBFBF"/>
            </w:tcBorders>
            <w:noWrap/>
            <w:vAlign w:val="bottom"/>
          </w:tcPr>
          <w:p w14:paraId="2728D2CE"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tcPr>
          <w:p w14:paraId="642BE992"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71.250 €</w:t>
            </w:r>
          </w:p>
        </w:tc>
      </w:tr>
      <w:tr w:rsidR="00742B07" w:rsidRPr="00240A8E" w14:paraId="6CD5ED81" w14:textId="77777777" w:rsidTr="00EA69D9">
        <w:trPr>
          <w:trHeight w:val="300"/>
        </w:trPr>
        <w:tc>
          <w:tcPr>
            <w:tcW w:w="3322" w:type="pct"/>
            <w:tcBorders>
              <w:top w:val="nil"/>
              <w:left w:val="single" w:sz="4" w:space="0" w:color="BFBFBF"/>
              <w:bottom w:val="single" w:sz="4" w:space="0" w:color="BFBFBF"/>
              <w:right w:val="single" w:sz="4" w:space="0" w:color="BFBFBF"/>
            </w:tcBorders>
            <w:noWrap/>
            <w:vAlign w:val="bottom"/>
          </w:tcPr>
          <w:p w14:paraId="0C4ACE56" w14:textId="77777777" w:rsidR="00742B07" w:rsidRDefault="00742B07" w:rsidP="00EA69D9">
            <w:pPr>
              <w:spacing w:after="0" w:line="240" w:lineRule="auto"/>
              <w:jc w:val="left"/>
              <w:rPr>
                <w:rFonts w:ascii="Calibri" w:hAnsi="Calibri" w:cs="Calibri"/>
                <w:sz w:val="22"/>
                <w:szCs w:val="22"/>
              </w:rPr>
            </w:pPr>
            <w:r>
              <w:rPr>
                <w:rFonts w:ascii="Calibri" w:hAnsi="Calibri" w:cs="Calibri"/>
                <w:sz w:val="22"/>
                <w:szCs w:val="22"/>
              </w:rPr>
              <w:t>EUROPEAN COMMISSION-DG ENVIRONMENT</w:t>
            </w:r>
          </w:p>
        </w:tc>
        <w:tc>
          <w:tcPr>
            <w:tcW w:w="673" w:type="pct"/>
            <w:tcBorders>
              <w:top w:val="nil"/>
              <w:left w:val="nil"/>
              <w:bottom w:val="single" w:sz="4" w:space="0" w:color="BFBFBF"/>
              <w:right w:val="single" w:sz="4" w:space="0" w:color="BFBFBF"/>
            </w:tcBorders>
            <w:noWrap/>
            <w:vAlign w:val="bottom"/>
          </w:tcPr>
          <w:p w14:paraId="2CDA7D0E"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1006" w:type="pct"/>
            <w:tcBorders>
              <w:top w:val="nil"/>
              <w:left w:val="nil"/>
              <w:bottom w:val="single" w:sz="4" w:space="0" w:color="BFBFBF"/>
              <w:right w:val="single" w:sz="4" w:space="0" w:color="BFBFBF"/>
            </w:tcBorders>
            <w:noWrap/>
            <w:vAlign w:val="bottom"/>
          </w:tcPr>
          <w:p w14:paraId="54FC4452" w14:textId="77777777" w:rsidR="00742B07" w:rsidRDefault="00742B07" w:rsidP="00EA69D9">
            <w:pPr>
              <w:spacing w:after="0" w:line="240" w:lineRule="auto"/>
              <w:ind w:firstLineChars="100" w:firstLine="220"/>
              <w:jc w:val="right"/>
              <w:rPr>
                <w:rFonts w:ascii="Calibri" w:hAnsi="Calibri" w:cs="Calibri"/>
                <w:sz w:val="22"/>
                <w:szCs w:val="22"/>
              </w:rPr>
            </w:pPr>
            <w:r>
              <w:rPr>
                <w:rFonts w:ascii="Calibri" w:hAnsi="Calibri" w:cs="Calibri"/>
                <w:sz w:val="22"/>
                <w:szCs w:val="22"/>
              </w:rPr>
              <w:t>170.579 €</w:t>
            </w:r>
          </w:p>
        </w:tc>
      </w:tr>
      <w:tr w:rsidR="00742B07" w:rsidRPr="00C36160" w14:paraId="4D4D9BD1" w14:textId="77777777" w:rsidTr="00EA69D9">
        <w:trPr>
          <w:trHeight w:val="300"/>
        </w:trPr>
        <w:tc>
          <w:tcPr>
            <w:tcW w:w="3322"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66056765" w14:textId="77777777" w:rsidR="00742B07" w:rsidRPr="00F808C1" w:rsidRDefault="00742B07" w:rsidP="00EA69D9">
            <w:pPr>
              <w:spacing w:after="0" w:line="240" w:lineRule="auto"/>
              <w:jc w:val="left"/>
              <w:rPr>
                <w:rFonts w:asciiTheme="minorHAnsi" w:eastAsia="Times New Roman" w:hAnsiTheme="minorHAnsi" w:cstheme="minorHAnsi"/>
                <w:b/>
                <w:bCs/>
                <w:color w:val="000000"/>
                <w:lang w:val="en-GB" w:eastAsia="es-ES"/>
              </w:rPr>
            </w:pPr>
            <w:r w:rsidRPr="00F808C1">
              <w:rPr>
                <w:b/>
              </w:rPr>
              <w:t>Total general</w:t>
            </w:r>
          </w:p>
        </w:tc>
        <w:tc>
          <w:tcPr>
            <w:tcW w:w="673"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785C7F81" w14:textId="77777777" w:rsidR="00742B07" w:rsidRPr="00F808C1" w:rsidRDefault="00742B07" w:rsidP="00EA69D9">
            <w:pPr>
              <w:spacing w:after="0" w:line="240" w:lineRule="auto"/>
              <w:jc w:val="right"/>
              <w:rPr>
                <w:rFonts w:asciiTheme="minorHAnsi" w:eastAsia="Times New Roman" w:hAnsiTheme="minorHAnsi" w:cstheme="minorHAnsi"/>
                <w:b/>
                <w:bCs/>
                <w:color w:val="000000"/>
                <w:lang w:eastAsia="es-ES"/>
              </w:rPr>
            </w:pPr>
            <w:r w:rsidRPr="00F808C1">
              <w:rPr>
                <w:b/>
              </w:rPr>
              <w:t>428</w:t>
            </w:r>
          </w:p>
        </w:tc>
        <w:tc>
          <w:tcPr>
            <w:tcW w:w="1006"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0F9474B2" w14:textId="77777777" w:rsidR="00742B07" w:rsidRPr="00F808C1" w:rsidRDefault="00742B07" w:rsidP="00EA69D9">
            <w:pPr>
              <w:spacing w:after="0" w:line="240" w:lineRule="auto"/>
              <w:jc w:val="right"/>
              <w:rPr>
                <w:rFonts w:asciiTheme="minorHAnsi" w:eastAsia="Times New Roman" w:hAnsiTheme="minorHAnsi" w:cstheme="minorHAnsi"/>
                <w:b/>
                <w:bCs/>
                <w:color w:val="000000"/>
                <w:lang w:eastAsia="es-ES"/>
              </w:rPr>
            </w:pPr>
            <w:r w:rsidRPr="00F808C1">
              <w:rPr>
                <w:b/>
              </w:rPr>
              <w:t>28.770.699,55</w:t>
            </w:r>
            <w:r>
              <w:rPr>
                <w:b/>
              </w:rPr>
              <w:t xml:space="preserve"> €</w:t>
            </w:r>
          </w:p>
        </w:tc>
      </w:tr>
    </w:tbl>
    <w:p w14:paraId="355F81E2" w14:textId="77777777" w:rsidR="00742B07" w:rsidRPr="00C36160" w:rsidRDefault="00742B07" w:rsidP="00742B07">
      <w:pPr>
        <w:rPr>
          <w:color w:val="808080" w:themeColor="background1" w:themeShade="80"/>
          <w:highlight w:val="yellow"/>
        </w:rPr>
      </w:pPr>
    </w:p>
    <w:p w14:paraId="2C069697" w14:textId="77777777" w:rsidR="00742B07" w:rsidRPr="00441B46" w:rsidRDefault="00742B07" w:rsidP="00F746E5">
      <w:pPr>
        <w:pStyle w:val="Ttulo2"/>
        <w:numPr>
          <w:ilvl w:val="1"/>
          <w:numId w:val="11"/>
        </w:numPr>
        <w:ind w:left="1440" w:hanging="360"/>
      </w:pPr>
      <w:bookmarkStart w:id="72" w:name="_Toc99364044"/>
      <w:bookmarkStart w:id="73" w:name="_Toc99548708"/>
      <w:bookmarkStart w:id="74" w:name="_Toc130369009"/>
      <w:bookmarkStart w:id="75" w:name="_Toc161997147"/>
      <w:r w:rsidRPr="00441B46">
        <w:t>Indicadores área</w:t>
      </w:r>
      <w:bookmarkEnd w:id="72"/>
      <w:bookmarkEnd w:id="73"/>
      <w:bookmarkEnd w:id="74"/>
      <w:bookmarkEnd w:id="75"/>
    </w:p>
    <w:p w14:paraId="13CBF061" w14:textId="77777777" w:rsidR="00742B07" w:rsidRPr="00441B46" w:rsidRDefault="00742B07" w:rsidP="00742B07">
      <w:r w:rsidRPr="00441B46">
        <w:t xml:space="preserve">Algunos de los indicadores del área de Gestión de Proyectos de I+D+i se resumen a continuación:  </w:t>
      </w:r>
    </w:p>
    <w:p w14:paraId="11D184B2" w14:textId="77777777" w:rsidR="00742B07" w:rsidRPr="00441B46" w:rsidRDefault="00742B07" w:rsidP="00F746E5">
      <w:pPr>
        <w:pStyle w:val="Prrafodelista"/>
        <w:numPr>
          <w:ilvl w:val="0"/>
          <w:numId w:val="14"/>
        </w:numPr>
      </w:pPr>
      <w:r w:rsidRPr="00441B46">
        <w:lastRenderedPageBreak/>
        <w:t xml:space="preserve">Número de proyectos nacionales solicitados: </w:t>
      </w:r>
      <w:r w:rsidRPr="00441B46">
        <w:tab/>
      </w:r>
      <w:r>
        <w:t>318</w:t>
      </w:r>
    </w:p>
    <w:p w14:paraId="2DDC50C5" w14:textId="77777777" w:rsidR="00742B07" w:rsidRPr="00441B46" w:rsidRDefault="00742B07" w:rsidP="00F746E5">
      <w:pPr>
        <w:pStyle w:val="Prrafodelista"/>
        <w:numPr>
          <w:ilvl w:val="0"/>
          <w:numId w:val="14"/>
        </w:numPr>
      </w:pPr>
      <w:r w:rsidRPr="00441B46">
        <w:t xml:space="preserve">Financiación nacional solicitada: </w:t>
      </w:r>
      <w:r w:rsidRPr="00441B46">
        <w:tab/>
      </w:r>
      <w:r>
        <w:t>39.080.912,91</w:t>
      </w:r>
      <w:r w:rsidRPr="00441B46">
        <w:t>€</w:t>
      </w:r>
    </w:p>
    <w:p w14:paraId="78136091" w14:textId="77777777" w:rsidR="00742B07" w:rsidRPr="00487E63" w:rsidRDefault="00742B07" w:rsidP="00F746E5">
      <w:pPr>
        <w:pStyle w:val="Prrafodelista"/>
        <w:numPr>
          <w:ilvl w:val="0"/>
          <w:numId w:val="14"/>
        </w:numPr>
      </w:pPr>
      <w:r w:rsidRPr="00487E63">
        <w:t xml:space="preserve">Número de proyectos intramurales solicitados: </w:t>
      </w:r>
      <w:r w:rsidRPr="00487E63">
        <w:tab/>
        <w:t>5</w:t>
      </w:r>
      <w:r>
        <w:t>8</w:t>
      </w:r>
    </w:p>
    <w:p w14:paraId="1A6C9410" w14:textId="77777777" w:rsidR="00742B07" w:rsidRPr="00487E63" w:rsidRDefault="00742B07" w:rsidP="00F746E5">
      <w:pPr>
        <w:pStyle w:val="Prrafodelista"/>
        <w:numPr>
          <w:ilvl w:val="0"/>
          <w:numId w:val="14"/>
        </w:numPr>
      </w:pPr>
      <w:r w:rsidRPr="00487E63">
        <w:t>Financiación intramural solicitada:</w:t>
      </w:r>
      <w:r w:rsidRPr="00487E63">
        <w:tab/>
      </w:r>
      <w:r>
        <w:t>540.678,40</w:t>
      </w:r>
      <w:r w:rsidRPr="00487E63">
        <w:t>€</w:t>
      </w:r>
    </w:p>
    <w:p w14:paraId="5278E72E" w14:textId="77777777" w:rsidR="00742B07" w:rsidRPr="00CF49A2" w:rsidRDefault="00742B07" w:rsidP="00F746E5">
      <w:pPr>
        <w:pStyle w:val="Prrafodelista"/>
        <w:numPr>
          <w:ilvl w:val="0"/>
          <w:numId w:val="14"/>
        </w:numPr>
      </w:pPr>
      <w:r w:rsidRPr="00CF49A2">
        <w:t>Número de proyectos internacionales solicitados: 4</w:t>
      </w:r>
      <w:r>
        <w:t>1</w:t>
      </w:r>
    </w:p>
    <w:p w14:paraId="0349A07D" w14:textId="77777777" w:rsidR="00742B07" w:rsidRPr="00CF49A2" w:rsidRDefault="00742B07" w:rsidP="00F746E5">
      <w:pPr>
        <w:pStyle w:val="Prrafodelista"/>
        <w:numPr>
          <w:ilvl w:val="0"/>
          <w:numId w:val="14"/>
        </w:numPr>
      </w:pPr>
      <w:r w:rsidRPr="00CF49A2">
        <w:t xml:space="preserve">Financiación internacional solicitada: </w:t>
      </w:r>
      <w:r>
        <w:t>12.571.409,69</w:t>
      </w:r>
      <w:r w:rsidRPr="00CF49A2">
        <w:t>€</w:t>
      </w:r>
    </w:p>
    <w:p w14:paraId="3A9E878B" w14:textId="77777777" w:rsidR="00742B07" w:rsidRPr="006276AD" w:rsidRDefault="00742B07" w:rsidP="00F746E5">
      <w:pPr>
        <w:pStyle w:val="Prrafodelista"/>
        <w:numPr>
          <w:ilvl w:val="0"/>
          <w:numId w:val="14"/>
        </w:numPr>
      </w:pPr>
      <w:r w:rsidRPr="006276AD">
        <w:t xml:space="preserve">Número de proyecto nacionales concedidos: </w:t>
      </w:r>
      <w:r w:rsidRPr="006276AD">
        <w:tab/>
      </w:r>
      <w:r>
        <w:t>68</w:t>
      </w:r>
    </w:p>
    <w:p w14:paraId="6EC2B8CF" w14:textId="77777777" w:rsidR="00742B07" w:rsidRPr="006276AD" w:rsidRDefault="00742B07" w:rsidP="00F746E5">
      <w:pPr>
        <w:pStyle w:val="Prrafodelista"/>
        <w:numPr>
          <w:ilvl w:val="0"/>
          <w:numId w:val="14"/>
        </w:numPr>
      </w:pPr>
      <w:r w:rsidRPr="006276AD">
        <w:t xml:space="preserve">Financiación nacional concedida: </w:t>
      </w:r>
      <w:r w:rsidRPr="006276AD">
        <w:tab/>
      </w:r>
      <w:r>
        <w:t>8.868.737,82</w:t>
      </w:r>
      <w:r w:rsidRPr="006276AD">
        <w:t>€</w:t>
      </w:r>
    </w:p>
    <w:p w14:paraId="3F38E1D3" w14:textId="77777777" w:rsidR="00742B07" w:rsidRPr="006276AD" w:rsidRDefault="00742B07" w:rsidP="00F746E5">
      <w:pPr>
        <w:pStyle w:val="Prrafodelista"/>
        <w:numPr>
          <w:ilvl w:val="0"/>
          <w:numId w:val="14"/>
        </w:numPr>
      </w:pPr>
      <w:r w:rsidRPr="006276AD">
        <w:t xml:space="preserve">Número de proyectos de convocatorias intramurales concedidos: </w:t>
      </w:r>
      <w:r>
        <w:t>31</w:t>
      </w:r>
    </w:p>
    <w:p w14:paraId="043C229D" w14:textId="77777777" w:rsidR="00742B07" w:rsidRPr="006276AD" w:rsidRDefault="00742B07" w:rsidP="00F746E5">
      <w:pPr>
        <w:pStyle w:val="Prrafodelista"/>
        <w:numPr>
          <w:ilvl w:val="0"/>
          <w:numId w:val="14"/>
        </w:numPr>
      </w:pPr>
      <w:r w:rsidRPr="006276AD">
        <w:t xml:space="preserve">Financiación ayudas intramurales concedidas: </w:t>
      </w:r>
      <w:r>
        <w:t>235.738,40</w:t>
      </w:r>
      <w:r w:rsidRPr="006276AD">
        <w:t>€</w:t>
      </w:r>
    </w:p>
    <w:p w14:paraId="1208950A" w14:textId="77777777" w:rsidR="00742B07" w:rsidRPr="006276AD" w:rsidRDefault="00742B07" w:rsidP="00F746E5">
      <w:pPr>
        <w:pStyle w:val="Prrafodelista"/>
        <w:numPr>
          <w:ilvl w:val="0"/>
          <w:numId w:val="14"/>
        </w:numPr>
      </w:pPr>
      <w:r w:rsidRPr="006276AD">
        <w:t xml:space="preserve">Número de proyecto internacionales concedidos: </w:t>
      </w:r>
      <w:r w:rsidRPr="006276AD">
        <w:tab/>
        <w:t>11</w:t>
      </w:r>
    </w:p>
    <w:p w14:paraId="6E4A565B" w14:textId="77777777" w:rsidR="00742B07" w:rsidRPr="006276AD" w:rsidRDefault="00742B07" w:rsidP="00F746E5">
      <w:pPr>
        <w:pStyle w:val="Prrafodelista"/>
        <w:numPr>
          <w:ilvl w:val="0"/>
          <w:numId w:val="14"/>
        </w:numPr>
      </w:pPr>
      <w:r w:rsidRPr="006276AD">
        <w:t xml:space="preserve">Financiación internacional concedida: </w:t>
      </w:r>
      <w:r w:rsidRPr="006276AD">
        <w:tab/>
      </w:r>
      <w:r>
        <w:t>4.675.845,90</w:t>
      </w:r>
      <w:r w:rsidRPr="006276AD">
        <w:t>€</w:t>
      </w:r>
    </w:p>
    <w:p w14:paraId="34DFC3F7" w14:textId="77777777" w:rsidR="00742B07" w:rsidRPr="00F41D30" w:rsidRDefault="00742B07" w:rsidP="00F746E5">
      <w:pPr>
        <w:pStyle w:val="Prrafodelista"/>
        <w:numPr>
          <w:ilvl w:val="0"/>
          <w:numId w:val="14"/>
        </w:numPr>
      </w:pPr>
      <w:r w:rsidRPr="00F41D30">
        <w:t xml:space="preserve">Gestión de ayudas competitivas de I+D+i en </w:t>
      </w:r>
      <w:r w:rsidRPr="00F41D30">
        <w:rPr>
          <w:b/>
        </w:rPr>
        <w:t xml:space="preserve">Fisabio - Departamentos de Salud </w:t>
      </w:r>
      <w:r w:rsidRPr="00F41D30">
        <w:t>(incluidos HACLES, CTCV y FOM)</w:t>
      </w:r>
      <w:r w:rsidRPr="00F41D30">
        <w:rPr>
          <w:b/>
        </w:rPr>
        <w:t xml:space="preserve"> </w:t>
      </w:r>
      <w:r w:rsidRPr="00F41D30">
        <w:t>concedidas</w:t>
      </w:r>
      <w:r>
        <w:t xml:space="preserve"> previamente a la anualidad 2023</w:t>
      </w:r>
      <w:r w:rsidRPr="00F41D30">
        <w:t xml:space="preserve">: </w:t>
      </w:r>
      <w:r>
        <w:t xml:space="preserve">313 </w:t>
      </w:r>
      <w:r w:rsidRPr="00F41D30">
        <w:t xml:space="preserve">proyectos activos que se desglosan de la siguiente manera: </w:t>
      </w:r>
    </w:p>
    <w:p w14:paraId="076DAB95" w14:textId="77777777" w:rsidR="00742B07" w:rsidRPr="00F41D30" w:rsidRDefault="00742B07" w:rsidP="00F746E5">
      <w:pPr>
        <w:pStyle w:val="Prrafodelista"/>
        <w:numPr>
          <w:ilvl w:val="1"/>
          <w:numId w:val="15"/>
        </w:numPr>
      </w:pPr>
      <w:r>
        <w:t>212</w:t>
      </w:r>
      <w:r w:rsidRPr="00F41D30">
        <w:t xml:space="preserve"> proyectos de financiación p</w:t>
      </w:r>
      <w:r>
        <w:t>ública (nacional y autonómica) competitiva.</w:t>
      </w:r>
    </w:p>
    <w:p w14:paraId="155C263C" w14:textId="77777777" w:rsidR="00742B07" w:rsidRPr="00F41D30" w:rsidRDefault="00742B07" w:rsidP="00F746E5">
      <w:pPr>
        <w:pStyle w:val="Prrafodelista"/>
        <w:numPr>
          <w:ilvl w:val="1"/>
          <w:numId w:val="15"/>
        </w:numPr>
      </w:pPr>
      <w:r>
        <w:t xml:space="preserve">2 </w:t>
      </w:r>
      <w:r w:rsidRPr="00F41D30">
        <w:t>proyectos de financiación pública internacional competitiva</w:t>
      </w:r>
      <w:r>
        <w:t>.</w:t>
      </w:r>
    </w:p>
    <w:p w14:paraId="0B337AA1" w14:textId="77777777" w:rsidR="00742B07" w:rsidRPr="00F41D30" w:rsidRDefault="00742B07" w:rsidP="00F746E5">
      <w:pPr>
        <w:pStyle w:val="Prrafodelista"/>
        <w:numPr>
          <w:ilvl w:val="1"/>
          <w:numId w:val="15"/>
        </w:numPr>
      </w:pPr>
      <w:r>
        <w:t xml:space="preserve">7 </w:t>
      </w:r>
      <w:r w:rsidRPr="00F41D30">
        <w:t>proyectos de financiación privada competitiva</w:t>
      </w:r>
      <w:r>
        <w:t>.</w:t>
      </w:r>
    </w:p>
    <w:p w14:paraId="50F43A1E" w14:textId="77777777" w:rsidR="00742B07" w:rsidRPr="00F41D30" w:rsidRDefault="00742B07" w:rsidP="00F746E5">
      <w:pPr>
        <w:pStyle w:val="Prrafodelista"/>
        <w:numPr>
          <w:ilvl w:val="1"/>
          <w:numId w:val="15"/>
        </w:numPr>
      </w:pPr>
      <w:r>
        <w:t>92</w:t>
      </w:r>
      <w:r w:rsidRPr="00F41D30">
        <w:t xml:space="preserve"> proyectos de financiación propia (convocatorias Fisabio)</w:t>
      </w:r>
      <w:r>
        <w:t>.</w:t>
      </w:r>
    </w:p>
    <w:p w14:paraId="4466839D" w14:textId="77777777" w:rsidR="00742B07" w:rsidRPr="00B7658B" w:rsidRDefault="00742B07" w:rsidP="00F746E5">
      <w:pPr>
        <w:pStyle w:val="Prrafodelista"/>
        <w:numPr>
          <w:ilvl w:val="0"/>
          <w:numId w:val="14"/>
        </w:numPr>
      </w:pPr>
      <w:r w:rsidRPr="00B7658B">
        <w:t xml:space="preserve">Gestión de ayudas competitivas de I+D+i en </w:t>
      </w:r>
      <w:r w:rsidRPr="00B7658B">
        <w:rPr>
          <w:b/>
        </w:rPr>
        <w:t>Fisabio – Salud Pública</w:t>
      </w:r>
      <w:r w:rsidRPr="00B7658B">
        <w:t xml:space="preserve"> concedidas previamente a la anualidad 202</w:t>
      </w:r>
      <w:r>
        <w:t>3</w:t>
      </w:r>
      <w:r w:rsidRPr="00B7658B">
        <w:t xml:space="preserve">. </w:t>
      </w:r>
      <w:r>
        <w:t>115</w:t>
      </w:r>
      <w:r w:rsidRPr="00B7658B">
        <w:t xml:space="preserve"> proyectos activos que se desglosan de la siguiente manera:</w:t>
      </w:r>
    </w:p>
    <w:p w14:paraId="2BD3FB66" w14:textId="77777777" w:rsidR="00742B07" w:rsidRPr="00B7658B" w:rsidRDefault="00742B07" w:rsidP="00F746E5">
      <w:pPr>
        <w:pStyle w:val="Prrafodelista"/>
        <w:numPr>
          <w:ilvl w:val="1"/>
          <w:numId w:val="16"/>
        </w:numPr>
      </w:pPr>
      <w:r>
        <w:t>90</w:t>
      </w:r>
      <w:r w:rsidRPr="00B7658B">
        <w:t xml:space="preserve"> proyectos públicos competitivos nacionales</w:t>
      </w:r>
      <w:r>
        <w:t>.</w:t>
      </w:r>
    </w:p>
    <w:p w14:paraId="7E6037F7" w14:textId="77777777" w:rsidR="00742B07" w:rsidRPr="00B7658B" w:rsidRDefault="00742B07" w:rsidP="00F746E5">
      <w:pPr>
        <w:pStyle w:val="Prrafodelista"/>
        <w:numPr>
          <w:ilvl w:val="1"/>
          <w:numId w:val="16"/>
        </w:numPr>
      </w:pPr>
      <w:r>
        <w:t>20</w:t>
      </w:r>
      <w:r w:rsidRPr="00B7658B">
        <w:t xml:space="preserve"> proyectos públicos competitivos internacionales</w:t>
      </w:r>
      <w:r>
        <w:t>.</w:t>
      </w:r>
    </w:p>
    <w:p w14:paraId="4C4FFC9C" w14:textId="77777777" w:rsidR="00742B07" w:rsidRPr="00B7658B" w:rsidRDefault="00742B07" w:rsidP="00F746E5">
      <w:pPr>
        <w:pStyle w:val="Prrafodelista"/>
        <w:numPr>
          <w:ilvl w:val="1"/>
          <w:numId w:val="16"/>
        </w:numPr>
      </w:pPr>
      <w:r>
        <w:t>2</w:t>
      </w:r>
      <w:r w:rsidRPr="00B7658B">
        <w:t xml:space="preserve"> Proyectos de financiación privada competitiva</w:t>
      </w:r>
      <w:r>
        <w:t>.</w:t>
      </w:r>
    </w:p>
    <w:p w14:paraId="339ACC82" w14:textId="77777777" w:rsidR="00742B07" w:rsidRPr="00B7658B" w:rsidRDefault="00742B07" w:rsidP="00F746E5">
      <w:pPr>
        <w:pStyle w:val="Prrafodelista"/>
        <w:numPr>
          <w:ilvl w:val="1"/>
          <w:numId w:val="16"/>
        </w:numPr>
      </w:pPr>
      <w:r>
        <w:t>9</w:t>
      </w:r>
      <w:r w:rsidRPr="00B7658B">
        <w:t xml:space="preserve"> proyectos de financiación propia (convocatorias Fisabio)</w:t>
      </w:r>
      <w:r>
        <w:t>.</w:t>
      </w:r>
    </w:p>
    <w:p w14:paraId="54A456EA" w14:textId="77777777" w:rsidR="00742B07" w:rsidRPr="00661C3C" w:rsidRDefault="00742B07" w:rsidP="00F746E5">
      <w:pPr>
        <w:pStyle w:val="Ttulo2"/>
        <w:numPr>
          <w:ilvl w:val="1"/>
          <w:numId w:val="11"/>
        </w:numPr>
        <w:ind w:left="1440" w:hanging="360"/>
      </w:pPr>
      <w:bookmarkStart w:id="76" w:name="_Toc99364045"/>
      <w:bookmarkStart w:id="77" w:name="_Toc99548709"/>
      <w:bookmarkStart w:id="78" w:name="_Toc130369010"/>
      <w:bookmarkStart w:id="79" w:name="_Toc161997148"/>
      <w:r w:rsidRPr="00661C3C">
        <w:t>Otra información relevante</w:t>
      </w:r>
      <w:bookmarkEnd w:id="76"/>
      <w:bookmarkEnd w:id="77"/>
      <w:bookmarkEnd w:id="78"/>
      <w:bookmarkEnd w:id="79"/>
    </w:p>
    <w:p w14:paraId="3FA737FC" w14:textId="77777777" w:rsidR="00742B07" w:rsidRPr="00661C3C" w:rsidRDefault="00742B07" w:rsidP="00742B07">
      <w:r w:rsidRPr="00661C3C">
        <w:t>Por parte del personal de gestión del área de proyectos también se han mantenido los siguientes proyectos propios que han permitido la incorporación de nuevo personal de gestión de proyectos para el fomento y dinamización de la actividad investigadora de Fisabio:</w:t>
      </w:r>
    </w:p>
    <w:p w14:paraId="0D1B8462" w14:textId="77777777" w:rsidR="00742B07" w:rsidRPr="00661C3C" w:rsidRDefault="00742B07" w:rsidP="00F746E5">
      <w:pPr>
        <w:pStyle w:val="Prrafodelista"/>
        <w:numPr>
          <w:ilvl w:val="0"/>
          <w:numId w:val="17"/>
        </w:numPr>
      </w:pPr>
      <w:r w:rsidRPr="00661C3C">
        <w:t>“</w:t>
      </w:r>
      <w:r w:rsidRPr="00661C3C">
        <w:rPr>
          <w:i/>
        </w:rPr>
        <w:t>Acciones de dinamización para la promoción internacional de la actividad investigadora de la Fundación Fisabio</w:t>
      </w:r>
      <w:r w:rsidRPr="00661C3C">
        <w:t xml:space="preserve"> INTERPROM-FISABIO” MICINN - Europa Redes y Gestores - Europa Centros Tecnológicos, dotado con 147.320,00 € para realizar acciones que permitan impulsar la participación en el programa Horizonte Europa.  </w:t>
      </w:r>
    </w:p>
    <w:p w14:paraId="73B2622A" w14:textId="77777777" w:rsidR="00742B07" w:rsidRDefault="00742B07" w:rsidP="00742B07">
      <w:r>
        <w:lastRenderedPageBreak/>
        <w:t>E</w:t>
      </w:r>
      <w:r w:rsidRPr="00540728">
        <w:t>n el año 202</w:t>
      </w:r>
      <w:r>
        <w:t>3</w:t>
      </w:r>
      <w:r w:rsidRPr="00540728">
        <w:t xml:space="preserve"> se ha conseguido un nuevo proyecto </w:t>
      </w:r>
      <w:r>
        <w:t>por el que hemos podido incorporar a un nuevo recurso personal al área de proyectos</w:t>
      </w:r>
      <w:r w:rsidRPr="00540728">
        <w:t>:</w:t>
      </w:r>
    </w:p>
    <w:p w14:paraId="14AED091" w14:textId="09C1B8C3" w:rsidR="00742B07" w:rsidRPr="00742B07" w:rsidRDefault="00742B07" w:rsidP="00E5541A">
      <w:pPr>
        <w:pStyle w:val="Prrafodelista"/>
        <w:numPr>
          <w:ilvl w:val="0"/>
          <w:numId w:val="56"/>
        </w:numPr>
        <w:autoSpaceDE w:val="0"/>
        <w:autoSpaceDN w:val="0"/>
        <w:adjustRightInd w:val="0"/>
        <w:spacing w:after="0"/>
        <w:rPr>
          <w:bCs/>
        </w:rPr>
      </w:pPr>
      <w:r w:rsidRPr="009D45CB">
        <w:rPr>
          <w:i/>
        </w:rPr>
        <w:t>Capacitación para la gestión de la investigación biomédica de la Comunidad Valenciana</w:t>
      </w:r>
      <w:r>
        <w:rPr>
          <w:i/>
        </w:rPr>
        <w:t xml:space="preserve">. </w:t>
      </w:r>
      <w:r w:rsidRPr="009D45CB">
        <w:t xml:space="preserve">Financiación proveniente de las </w:t>
      </w:r>
      <w:r w:rsidRPr="009D45CB">
        <w:rPr>
          <w:bCs/>
        </w:rPr>
        <w:t>ayudas destinadas a la financiación del “Programa Investigo”</w:t>
      </w:r>
      <w:r w:rsidRPr="009D45CB">
        <w:t xml:space="preserve"> de la </w:t>
      </w:r>
      <w:r w:rsidRPr="009D45CB">
        <w:rPr>
          <w:bCs/>
        </w:rPr>
        <w:t>Conselleria d'Educació, Universitats i Ocupació, para la contratación de personas jóvenes demandantes de empleo en la realización de iniciativas de investigación e innovación en la Comunitat Valenciana dotado con 66.217,84 para los próximos 24 meses</w:t>
      </w:r>
      <w:r>
        <w:rPr>
          <w:bCs/>
        </w:rPr>
        <w:t>.</w:t>
      </w:r>
    </w:p>
    <w:p w14:paraId="48156E09" w14:textId="77777777" w:rsidR="001A5A2B" w:rsidRPr="001A5A2B" w:rsidRDefault="006155EF" w:rsidP="001A5A2B">
      <w:pPr>
        <w:pStyle w:val="Ttulo1"/>
        <w:rPr>
          <w:lang w:val="es-ES_tradnl"/>
        </w:rPr>
      </w:pPr>
      <w:bookmarkStart w:id="80" w:name="_Toc161997149"/>
      <w:r>
        <w:rPr>
          <w:lang w:val="es-ES_tradnl"/>
        </w:rPr>
        <w:t>ÁREA DE ESTRATEGIAS DE INVESTIGACIÓN Y EECC</w:t>
      </w:r>
      <w:bookmarkEnd w:id="80"/>
    </w:p>
    <w:p w14:paraId="792B30E6" w14:textId="77777777" w:rsidR="001A5A2B" w:rsidRDefault="00862E44" w:rsidP="00453AD2">
      <w:pPr>
        <w:pStyle w:val="Ttulo2"/>
      </w:pPr>
      <w:bookmarkStart w:id="81" w:name="_Toc161997150"/>
      <w:r>
        <w:t xml:space="preserve">3.1. </w:t>
      </w:r>
      <w:r w:rsidR="001359D2">
        <w:t>Breve descripción</w:t>
      </w:r>
      <w:r w:rsidR="001A5A2B">
        <w:t xml:space="preserve"> del área</w:t>
      </w:r>
      <w:bookmarkEnd w:id="81"/>
    </w:p>
    <w:p w14:paraId="08FFDB66" w14:textId="64E4D1BD" w:rsidR="00442D8E" w:rsidRPr="00DE4DB4" w:rsidRDefault="0044263A" w:rsidP="00442D8E">
      <w:pPr>
        <w:autoSpaceDE w:val="0"/>
        <w:autoSpaceDN w:val="0"/>
        <w:adjustRightInd w:val="0"/>
      </w:pPr>
      <w:r>
        <w:t>El Área</w:t>
      </w:r>
      <w:r w:rsidR="00442D8E">
        <w:t xml:space="preserve"> de Ensayos Clínicos de Fisabio</w:t>
      </w:r>
      <w:r w:rsidR="00442D8E" w:rsidRPr="00DE4DB4">
        <w:t xml:space="preserve">, se constituye, entre otras, con la finalidad de fomentar y potenciar la realización de estudios clínicos promovidos por empresas </w:t>
      </w:r>
      <w:r w:rsidR="002559A1" w:rsidRPr="00DE4DB4">
        <w:t>externas,</w:t>
      </w:r>
      <w:r w:rsidR="00442D8E" w:rsidRPr="00DE4DB4">
        <w:t xml:space="preserve"> así como para apoyar</w:t>
      </w:r>
      <w:r w:rsidR="00442D8E">
        <w:t xml:space="preserve"> y orientar al personal investigador que des</w:t>
      </w:r>
      <w:r w:rsidR="00BA211B">
        <w:t>e</w:t>
      </w:r>
      <w:r w:rsidR="00442D8E">
        <w:t>e</w:t>
      </w:r>
      <w:r w:rsidR="00442D8E" w:rsidRPr="00DE4DB4">
        <w:t xml:space="preserve"> poner en marcha un ensayo clínico o estudio </w:t>
      </w:r>
      <w:r w:rsidR="00442D8E">
        <w:t>observacional de iniciativa propia ya sea con medicamento o producto sanitario.</w:t>
      </w:r>
    </w:p>
    <w:p w14:paraId="5A9084A3" w14:textId="2A8695B1" w:rsidR="00442D8E" w:rsidRPr="00DE4DB4" w:rsidRDefault="00442D8E" w:rsidP="00442D8E">
      <w:pPr>
        <w:autoSpaceDE w:val="0"/>
        <w:autoSpaceDN w:val="0"/>
        <w:adjustRightInd w:val="0"/>
      </w:pPr>
      <w:r w:rsidRPr="00DE4DB4">
        <w:t>La cartera de servicios durante la anualidad 20</w:t>
      </w:r>
      <w:r w:rsidR="00776D66">
        <w:t>2</w:t>
      </w:r>
      <w:r w:rsidR="002559A1">
        <w:t>3</w:t>
      </w:r>
      <w:r w:rsidRPr="00DE4DB4">
        <w:t>, sigue una línea continuista con las anualidades anteriores centrándose en tres grandes pilares:</w:t>
      </w:r>
    </w:p>
    <w:p w14:paraId="753D3DF9" w14:textId="2300E5F3" w:rsidR="00442D8E" w:rsidRPr="00DE4DB4" w:rsidRDefault="003F048E" w:rsidP="0068776B">
      <w:pPr>
        <w:pStyle w:val="Prrafodelista"/>
        <w:numPr>
          <w:ilvl w:val="0"/>
          <w:numId w:val="5"/>
        </w:numPr>
        <w:autoSpaceDE w:val="0"/>
        <w:autoSpaceDN w:val="0"/>
        <w:adjustRightInd w:val="0"/>
        <w:spacing w:before="120" w:after="120"/>
      </w:pPr>
      <w:r>
        <w:t>L</w:t>
      </w:r>
      <w:r w:rsidR="00442D8E" w:rsidRPr="00DE4DB4">
        <w:t xml:space="preserve">a gestión de la investigación clínica por contrato en sus fases de planificación, ejecución y cierre. </w:t>
      </w:r>
    </w:p>
    <w:p w14:paraId="497F74B7" w14:textId="47394698" w:rsidR="00442D8E" w:rsidRPr="00DE4DB4" w:rsidRDefault="003F048E" w:rsidP="0068776B">
      <w:pPr>
        <w:pStyle w:val="Prrafodelista"/>
        <w:numPr>
          <w:ilvl w:val="0"/>
          <w:numId w:val="5"/>
        </w:numPr>
        <w:autoSpaceDE w:val="0"/>
        <w:autoSpaceDN w:val="0"/>
        <w:adjustRightInd w:val="0"/>
        <w:spacing w:before="120" w:after="120"/>
      </w:pPr>
      <w:r>
        <w:t>E</w:t>
      </w:r>
      <w:r w:rsidR="00442D8E" w:rsidRPr="00DE4DB4">
        <w:t>l asesoramiento a los grupos de investigación que desean llevar a cabo estudios clínicos de iniciativa propia.</w:t>
      </w:r>
    </w:p>
    <w:p w14:paraId="39AD62AD" w14:textId="77777777" w:rsidR="00442D8E" w:rsidRPr="00DE4DB4" w:rsidRDefault="00442D8E" w:rsidP="0068776B">
      <w:pPr>
        <w:pStyle w:val="Prrafodelista"/>
        <w:numPr>
          <w:ilvl w:val="0"/>
          <w:numId w:val="5"/>
        </w:numPr>
        <w:autoSpaceDE w:val="0"/>
        <w:autoSpaceDN w:val="0"/>
        <w:adjustRightInd w:val="0"/>
        <w:spacing w:before="120" w:after="120"/>
      </w:pPr>
      <w:r w:rsidRPr="00DE4DB4">
        <w:t>Actividades In/Formativas sobre la puesta en marcha de un estudio clínico según su clasificación, acreditación de CEIm y papel de los CEI en el entorno de la investigación sanitaria.</w:t>
      </w:r>
    </w:p>
    <w:p w14:paraId="4BAF6AA7" w14:textId="77777777" w:rsidR="00442D8E" w:rsidRDefault="00442D8E" w:rsidP="00442D8E">
      <w:pPr>
        <w:keepNext/>
        <w:jc w:val="center"/>
      </w:pPr>
      <w:r w:rsidRPr="00C6423A">
        <w:rPr>
          <w:b/>
          <w:i/>
          <w:noProof/>
          <w:color w:val="000080"/>
          <w:sz w:val="18"/>
          <w:szCs w:val="18"/>
          <w:lang w:eastAsia="es-ES"/>
        </w:rPr>
        <w:lastRenderedPageBreak/>
        <w:drawing>
          <wp:inline distT="0" distB="0" distL="0" distR="0" wp14:anchorId="11326F52" wp14:editId="56E54DDE">
            <wp:extent cx="3358436" cy="2241756"/>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602" cy="2245871"/>
                    </a:xfrm>
                    <a:prstGeom prst="rect">
                      <a:avLst/>
                    </a:prstGeom>
                    <a:noFill/>
                  </pic:spPr>
                </pic:pic>
              </a:graphicData>
            </a:graphic>
          </wp:inline>
        </w:drawing>
      </w:r>
    </w:p>
    <w:p w14:paraId="239B6069" w14:textId="03FE1669" w:rsidR="00442D8E" w:rsidRPr="00442D8E" w:rsidRDefault="007D09BF" w:rsidP="00442D8E">
      <w:pPr>
        <w:pStyle w:val="Descripcin"/>
        <w:spacing w:line="360" w:lineRule="auto"/>
        <w:jc w:val="center"/>
        <w:rPr>
          <w:color w:val="auto"/>
        </w:rPr>
      </w:pPr>
      <w:r>
        <w:rPr>
          <w:color w:val="auto"/>
        </w:rPr>
        <w:t>Figura 3.1</w:t>
      </w:r>
      <w:r w:rsidR="003F048E">
        <w:rPr>
          <w:color w:val="auto"/>
        </w:rPr>
        <w:t xml:space="preserve"> </w:t>
      </w:r>
      <w:r w:rsidR="00442D8E" w:rsidRPr="00442D8E">
        <w:rPr>
          <w:color w:val="auto"/>
        </w:rPr>
        <w:t>Cartera de Servicios Unidad de EECC</w:t>
      </w:r>
    </w:p>
    <w:p w14:paraId="1ACE6A86" w14:textId="77777777" w:rsidR="006D5653" w:rsidRDefault="006D5653" w:rsidP="00F20406"/>
    <w:p w14:paraId="7BD94A01" w14:textId="4F2EDF1D" w:rsidR="001A5A2B" w:rsidRDefault="00862E44" w:rsidP="00453AD2">
      <w:pPr>
        <w:pStyle w:val="Ttulo2"/>
      </w:pPr>
      <w:bookmarkStart w:id="82" w:name="_Toc161997151"/>
      <w:r>
        <w:t>3.2.</w:t>
      </w:r>
      <w:r w:rsidR="00776D66">
        <w:t xml:space="preserve"> </w:t>
      </w:r>
      <w:r w:rsidR="001359D2">
        <w:t>Actividad desarrollada</w:t>
      </w:r>
      <w:bookmarkEnd w:id="82"/>
    </w:p>
    <w:p w14:paraId="59F8F276" w14:textId="77777777" w:rsidR="00862E44" w:rsidRPr="00862E44" w:rsidRDefault="00862E44" w:rsidP="00862E44">
      <w:pPr>
        <w:pStyle w:val="Prrafodelista"/>
        <w:keepNext/>
        <w:keepLines/>
        <w:numPr>
          <w:ilvl w:val="1"/>
          <w:numId w:val="2"/>
        </w:numPr>
        <w:spacing w:before="480" w:after="0"/>
        <w:contextualSpacing w:val="0"/>
        <w:outlineLvl w:val="0"/>
        <w:rPr>
          <w:rFonts w:eastAsiaTheme="majorEastAsia" w:cstheme="majorBidi"/>
          <w:b/>
          <w:bCs/>
          <w:vanish/>
          <w:sz w:val="28"/>
          <w:szCs w:val="28"/>
        </w:rPr>
      </w:pPr>
      <w:bookmarkStart w:id="83" w:name="_Toc99548366"/>
      <w:bookmarkStart w:id="84" w:name="_Toc99548498"/>
      <w:bookmarkStart w:id="85" w:name="_Toc99548607"/>
      <w:bookmarkStart w:id="86" w:name="_Toc99548713"/>
      <w:bookmarkStart w:id="87" w:name="_Toc129779640"/>
      <w:bookmarkStart w:id="88" w:name="_Toc129779738"/>
      <w:bookmarkStart w:id="89" w:name="_Toc130299314"/>
      <w:bookmarkStart w:id="90" w:name="_Toc130299408"/>
      <w:bookmarkStart w:id="91" w:name="_Toc130299502"/>
      <w:bookmarkStart w:id="92" w:name="_Toc130299595"/>
      <w:bookmarkStart w:id="93" w:name="_Toc130304146"/>
      <w:bookmarkStart w:id="94" w:name="_Toc130304256"/>
      <w:bookmarkStart w:id="95" w:name="_Toc130305905"/>
      <w:bookmarkStart w:id="96" w:name="_Toc130369014"/>
      <w:bookmarkStart w:id="97" w:name="_Toc161303258"/>
      <w:bookmarkStart w:id="98" w:name="_Toc161303367"/>
      <w:bookmarkStart w:id="99" w:name="_Toc161908570"/>
      <w:bookmarkStart w:id="100" w:name="_Toc161910918"/>
      <w:bookmarkStart w:id="101" w:name="_Toc161911016"/>
      <w:bookmarkStart w:id="102" w:name="_Toc161912476"/>
      <w:bookmarkStart w:id="103" w:name="_Toc161912576"/>
      <w:bookmarkStart w:id="104" w:name="_Toc161918399"/>
      <w:bookmarkStart w:id="105" w:name="_Toc161918502"/>
      <w:bookmarkStart w:id="106" w:name="_Toc161920105"/>
      <w:bookmarkStart w:id="107" w:name="_Toc161920202"/>
      <w:bookmarkStart w:id="108" w:name="_Toc161921581"/>
      <w:bookmarkStart w:id="109" w:name="_Toc161921685"/>
      <w:bookmarkStart w:id="110" w:name="_Toc161921787"/>
      <w:bookmarkStart w:id="111" w:name="_Toc161991009"/>
      <w:bookmarkStart w:id="112" w:name="_Toc161991790"/>
      <w:bookmarkStart w:id="113" w:name="_Toc16199715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E7A7A80" w14:textId="77777777" w:rsidR="00862E44" w:rsidRPr="00862E44" w:rsidRDefault="00862E44" w:rsidP="00862E44">
      <w:pPr>
        <w:pStyle w:val="Prrafodelista"/>
        <w:keepNext/>
        <w:keepLines/>
        <w:numPr>
          <w:ilvl w:val="1"/>
          <w:numId w:val="2"/>
        </w:numPr>
        <w:spacing w:before="480" w:after="0"/>
        <w:contextualSpacing w:val="0"/>
        <w:outlineLvl w:val="0"/>
        <w:rPr>
          <w:rFonts w:eastAsiaTheme="majorEastAsia" w:cstheme="majorBidi"/>
          <w:b/>
          <w:bCs/>
          <w:vanish/>
          <w:sz w:val="28"/>
          <w:szCs w:val="28"/>
        </w:rPr>
      </w:pPr>
      <w:bookmarkStart w:id="114" w:name="_Toc99548367"/>
      <w:bookmarkStart w:id="115" w:name="_Toc99548499"/>
      <w:bookmarkStart w:id="116" w:name="_Toc99548608"/>
      <w:bookmarkStart w:id="117" w:name="_Toc99548714"/>
      <w:bookmarkStart w:id="118" w:name="_Toc129779641"/>
      <w:bookmarkStart w:id="119" w:name="_Toc129779739"/>
      <w:bookmarkStart w:id="120" w:name="_Toc130299315"/>
      <w:bookmarkStart w:id="121" w:name="_Toc130299409"/>
      <w:bookmarkStart w:id="122" w:name="_Toc130299503"/>
      <w:bookmarkStart w:id="123" w:name="_Toc130299596"/>
      <w:bookmarkStart w:id="124" w:name="_Toc130304147"/>
      <w:bookmarkStart w:id="125" w:name="_Toc130304257"/>
      <w:bookmarkStart w:id="126" w:name="_Toc130305906"/>
      <w:bookmarkStart w:id="127" w:name="_Toc130369015"/>
      <w:bookmarkStart w:id="128" w:name="_Toc161303259"/>
      <w:bookmarkStart w:id="129" w:name="_Toc161303368"/>
      <w:bookmarkStart w:id="130" w:name="_Toc161908571"/>
      <w:bookmarkStart w:id="131" w:name="_Toc161910919"/>
      <w:bookmarkStart w:id="132" w:name="_Toc161911017"/>
      <w:bookmarkStart w:id="133" w:name="_Toc161912477"/>
      <w:bookmarkStart w:id="134" w:name="_Toc161912577"/>
      <w:bookmarkStart w:id="135" w:name="_Toc161918400"/>
      <w:bookmarkStart w:id="136" w:name="_Toc161918503"/>
      <w:bookmarkStart w:id="137" w:name="_Toc161920106"/>
      <w:bookmarkStart w:id="138" w:name="_Toc161920203"/>
      <w:bookmarkStart w:id="139" w:name="_Toc161921582"/>
      <w:bookmarkStart w:id="140" w:name="_Toc161921686"/>
      <w:bookmarkStart w:id="141" w:name="_Toc161921788"/>
      <w:bookmarkStart w:id="142" w:name="_Toc161991010"/>
      <w:bookmarkStart w:id="143" w:name="_Toc161991791"/>
      <w:bookmarkStart w:id="144" w:name="_Toc16199715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BBA4DF9" w14:textId="35BF6979" w:rsidR="003F17FB" w:rsidRDefault="003F17FB" w:rsidP="00862E44">
      <w:pPr>
        <w:pStyle w:val="Ttulo3"/>
        <w:ind w:left="720"/>
      </w:pPr>
      <w:bookmarkStart w:id="145" w:name="_Toc161997154"/>
      <w:r>
        <w:t xml:space="preserve">Registros/solicitudes de ensayos clínicos y estudios </w:t>
      </w:r>
      <w:r w:rsidR="00D355BF">
        <w:t>observacionales</w:t>
      </w:r>
      <w:bookmarkEnd w:id="145"/>
    </w:p>
    <w:p w14:paraId="354E429E" w14:textId="017E5796" w:rsidR="003F17FB" w:rsidRPr="00DE4DB4" w:rsidRDefault="003F17FB" w:rsidP="003F17FB">
      <w:pPr>
        <w:pStyle w:val="Prrafodelista"/>
        <w:ind w:left="0"/>
      </w:pPr>
      <w:r w:rsidRPr="00DE4DB4">
        <w:t xml:space="preserve">El personal técnico </w:t>
      </w:r>
      <w:r w:rsidR="0044263A">
        <w:t xml:space="preserve">del Área </w:t>
      </w:r>
      <w:r w:rsidRPr="00DE4DB4">
        <w:t>de Ensayos Cl</w:t>
      </w:r>
      <w:r w:rsidR="00D45938">
        <w:t>ínicos durante la anualidad 202</w:t>
      </w:r>
      <w:r w:rsidR="002559A1">
        <w:t>3</w:t>
      </w:r>
      <w:r w:rsidRPr="00DE4DB4">
        <w:t xml:space="preserve">, ha gestionado </w:t>
      </w:r>
      <w:r w:rsidR="002559A1">
        <w:rPr>
          <w:b/>
        </w:rPr>
        <w:t>296</w:t>
      </w:r>
      <w:r w:rsidRPr="00DE4DB4">
        <w:t xml:space="preserve"> </w:t>
      </w:r>
      <w:r w:rsidRPr="0024502D">
        <w:rPr>
          <w:b/>
        </w:rPr>
        <w:t>nuevas propuestas</w:t>
      </w:r>
      <w:r w:rsidR="00D45938">
        <w:t xml:space="preserve"> de EECC (n=1</w:t>
      </w:r>
      <w:r w:rsidR="002559A1">
        <w:t>47</w:t>
      </w:r>
      <w:r w:rsidR="00D45938">
        <w:t>) y E</w:t>
      </w:r>
      <w:r w:rsidR="00D355BF">
        <w:t>Om</w:t>
      </w:r>
      <w:r w:rsidR="00D45938">
        <w:t xml:space="preserve"> (n=1</w:t>
      </w:r>
      <w:r w:rsidR="002559A1">
        <w:t>49</w:t>
      </w:r>
      <w:r w:rsidRPr="00DE4DB4">
        <w:t>)</w:t>
      </w:r>
      <w:r>
        <w:t>.</w:t>
      </w:r>
    </w:p>
    <w:p w14:paraId="165E764D" w14:textId="2F8760EE" w:rsidR="003F17FB" w:rsidRDefault="002559A1" w:rsidP="003F17FB">
      <w:pPr>
        <w:keepNext/>
        <w:jc w:val="center"/>
      </w:pPr>
      <w:r>
        <w:rPr>
          <w:noProof/>
        </w:rPr>
        <w:drawing>
          <wp:inline distT="0" distB="0" distL="0" distR="0" wp14:anchorId="11B31292" wp14:editId="0A9D032A">
            <wp:extent cx="5602550" cy="2832706"/>
            <wp:effectExtent l="0" t="0" r="0" b="6350"/>
            <wp:docPr id="1463342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4417" cy="2843762"/>
                    </a:xfrm>
                    <a:prstGeom prst="rect">
                      <a:avLst/>
                    </a:prstGeom>
                    <a:noFill/>
                  </pic:spPr>
                </pic:pic>
              </a:graphicData>
            </a:graphic>
          </wp:inline>
        </w:drawing>
      </w:r>
    </w:p>
    <w:p w14:paraId="40ED25B7" w14:textId="31E18FBD" w:rsidR="003F17FB" w:rsidRDefault="003F17FB" w:rsidP="003F17FB">
      <w:pPr>
        <w:pStyle w:val="Descripcin"/>
        <w:jc w:val="center"/>
        <w:rPr>
          <w:color w:val="auto"/>
        </w:rPr>
      </w:pPr>
      <w:r w:rsidRPr="003F17FB">
        <w:rPr>
          <w:color w:val="auto"/>
        </w:rPr>
        <w:t>F</w:t>
      </w:r>
      <w:r w:rsidR="007D09BF">
        <w:rPr>
          <w:color w:val="auto"/>
        </w:rPr>
        <w:t xml:space="preserve">igura 3.2 </w:t>
      </w:r>
      <w:r w:rsidR="00C80B52">
        <w:rPr>
          <w:color w:val="auto"/>
        </w:rPr>
        <w:t>Entradas de EECC y EOm</w:t>
      </w:r>
      <w:r w:rsidRPr="003F17FB">
        <w:rPr>
          <w:color w:val="auto"/>
        </w:rPr>
        <w:t xml:space="preserve"> clasificados de forma mensual y el acumulado</w:t>
      </w:r>
    </w:p>
    <w:p w14:paraId="1ABEAC31" w14:textId="233C15C6" w:rsidR="003F17FB" w:rsidRDefault="002559A1" w:rsidP="003F17FB">
      <w:pPr>
        <w:keepNext/>
        <w:jc w:val="center"/>
      </w:pPr>
      <w:r>
        <w:rPr>
          <w:noProof/>
        </w:rPr>
        <w:lastRenderedPageBreak/>
        <w:drawing>
          <wp:inline distT="0" distB="0" distL="0" distR="0" wp14:anchorId="31DB7B0F" wp14:editId="035D0663">
            <wp:extent cx="4350172" cy="2511075"/>
            <wp:effectExtent l="0" t="0" r="0" b="3810"/>
            <wp:docPr id="5936838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190" cy="2512817"/>
                    </a:xfrm>
                    <a:prstGeom prst="rect">
                      <a:avLst/>
                    </a:prstGeom>
                    <a:noFill/>
                  </pic:spPr>
                </pic:pic>
              </a:graphicData>
            </a:graphic>
          </wp:inline>
        </w:drawing>
      </w:r>
    </w:p>
    <w:p w14:paraId="1FE088A1" w14:textId="1FCB0D6B" w:rsidR="003F17FB" w:rsidRDefault="007D09BF" w:rsidP="003F17FB">
      <w:pPr>
        <w:pStyle w:val="Descripcin"/>
        <w:jc w:val="center"/>
        <w:rPr>
          <w:color w:val="auto"/>
        </w:rPr>
      </w:pPr>
      <w:r>
        <w:rPr>
          <w:color w:val="auto"/>
        </w:rPr>
        <w:t xml:space="preserve">Figura 3.3 </w:t>
      </w:r>
      <w:r w:rsidR="003F17FB" w:rsidRPr="003F17FB">
        <w:rPr>
          <w:color w:val="auto"/>
        </w:rPr>
        <w:t>Entradas de estudio</w:t>
      </w:r>
      <w:r w:rsidR="00A33080">
        <w:rPr>
          <w:color w:val="auto"/>
        </w:rPr>
        <w:t>s clínicos anualidades 201</w:t>
      </w:r>
      <w:r w:rsidR="002559A1">
        <w:rPr>
          <w:color w:val="auto"/>
        </w:rPr>
        <w:t>9</w:t>
      </w:r>
      <w:r w:rsidR="00A33080">
        <w:rPr>
          <w:color w:val="auto"/>
        </w:rPr>
        <w:t>-202</w:t>
      </w:r>
      <w:r w:rsidR="002559A1">
        <w:rPr>
          <w:color w:val="auto"/>
        </w:rPr>
        <w:t>3</w:t>
      </w:r>
    </w:p>
    <w:p w14:paraId="03E63E24" w14:textId="77777777" w:rsidR="003F17FB" w:rsidRDefault="003F17FB" w:rsidP="003F17FB">
      <w:r>
        <w:t>La clasificación según el tipo de entidad que promociona el estudio clínico y la tipología del estudio, es la que se refleja en la siguiente tabla:</w:t>
      </w:r>
    </w:p>
    <w:p w14:paraId="32EAA0A7" w14:textId="630078C0" w:rsidR="003F17FB" w:rsidRPr="003F17FB" w:rsidRDefault="007D09BF" w:rsidP="003F17FB">
      <w:pPr>
        <w:pStyle w:val="Descripcin"/>
        <w:jc w:val="center"/>
        <w:rPr>
          <w:color w:val="auto"/>
        </w:rPr>
      </w:pPr>
      <w:r>
        <w:rPr>
          <w:color w:val="auto"/>
        </w:rPr>
        <w:t>Tabla 3.4</w:t>
      </w:r>
      <w:r w:rsidR="003F17FB" w:rsidRPr="003F17FB">
        <w:rPr>
          <w:color w:val="auto"/>
        </w:rPr>
        <w:t xml:space="preserve"> Clasificación de los estudios clínicos solicitados según entidad promotora</w:t>
      </w:r>
    </w:p>
    <w:tbl>
      <w:tblPr>
        <w:tblW w:w="8947" w:type="dxa"/>
        <w:jc w:val="center"/>
        <w:tblCellMar>
          <w:left w:w="70" w:type="dxa"/>
          <w:right w:w="70" w:type="dxa"/>
        </w:tblCellMar>
        <w:tblLook w:val="04A0" w:firstRow="1" w:lastRow="0" w:firstColumn="1" w:lastColumn="0" w:noHBand="0" w:noVBand="1"/>
      </w:tblPr>
      <w:tblGrid>
        <w:gridCol w:w="3984"/>
        <w:gridCol w:w="2360"/>
        <w:gridCol w:w="1020"/>
        <w:gridCol w:w="1583"/>
      </w:tblGrid>
      <w:tr w:rsidR="003F17FB" w:rsidRPr="00B53248" w14:paraId="78FAC1BC" w14:textId="77777777" w:rsidTr="004074D6">
        <w:trPr>
          <w:trHeight w:val="300"/>
          <w:jc w:val="center"/>
        </w:trPr>
        <w:tc>
          <w:tcPr>
            <w:tcW w:w="3984" w:type="dxa"/>
            <w:tcBorders>
              <w:top w:val="nil"/>
              <w:left w:val="nil"/>
              <w:bottom w:val="single" w:sz="4" w:space="0" w:color="95B3D7"/>
              <w:right w:val="nil"/>
            </w:tcBorders>
            <w:shd w:val="clear" w:color="DCE6F1" w:fill="DCE6F1"/>
            <w:noWrap/>
            <w:vAlign w:val="bottom"/>
            <w:hideMark/>
          </w:tcPr>
          <w:p w14:paraId="6E21FBA2" w14:textId="77777777" w:rsidR="003F17FB" w:rsidRPr="00B53248" w:rsidRDefault="003F17FB" w:rsidP="004074D6">
            <w:pPr>
              <w:spacing w:after="0" w:line="240" w:lineRule="auto"/>
              <w:jc w:val="left"/>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Etiquetas de fila</w:t>
            </w:r>
          </w:p>
        </w:tc>
        <w:tc>
          <w:tcPr>
            <w:tcW w:w="2360" w:type="dxa"/>
            <w:tcBorders>
              <w:top w:val="nil"/>
              <w:left w:val="nil"/>
              <w:bottom w:val="single" w:sz="4" w:space="0" w:color="95B3D7"/>
              <w:right w:val="nil"/>
            </w:tcBorders>
            <w:shd w:val="clear" w:color="DCE6F1" w:fill="DCE6F1"/>
            <w:noWrap/>
            <w:vAlign w:val="bottom"/>
            <w:hideMark/>
          </w:tcPr>
          <w:p w14:paraId="28BF754E"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E.OBSERVACIONAL</w:t>
            </w:r>
          </w:p>
        </w:tc>
        <w:tc>
          <w:tcPr>
            <w:tcW w:w="1020" w:type="dxa"/>
            <w:tcBorders>
              <w:top w:val="nil"/>
              <w:left w:val="nil"/>
              <w:bottom w:val="single" w:sz="4" w:space="0" w:color="95B3D7"/>
              <w:right w:val="nil"/>
            </w:tcBorders>
            <w:shd w:val="clear" w:color="DCE6F1" w:fill="DCE6F1"/>
            <w:noWrap/>
            <w:vAlign w:val="bottom"/>
            <w:hideMark/>
          </w:tcPr>
          <w:p w14:paraId="54040A20"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EECC</w:t>
            </w:r>
          </w:p>
        </w:tc>
        <w:tc>
          <w:tcPr>
            <w:tcW w:w="1583" w:type="dxa"/>
            <w:tcBorders>
              <w:top w:val="nil"/>
              <w:left w:val="nil"/>
              <w:bottom w:val="single" w:sz="4" w:space="0" w:color="95B3D7"/>
              <w:right w:val="nil"/>
            </w:tcBorders>
            <w:shd w:val="clear" w:color="DCE6F1" w:fill="DCE6F1"/>
            <w:noWrap/>
            <w:vAlign w:val="bottom"/>
            <w:hideMark/>
          </w:tcPr>
          <w:p w14:paraId="3A0550D5"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Total general</w:t>
            </w:r>
          </w:p>
        </w:tc>
      </w:tr>
      <w:tr w:rsidR="003F17FB" w:rsidRPr="00B53248" w14:paraId="34F52695"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46E738A4"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Comerciales con medicamento</w:t>
            </w:r>
          </w:p>
        </w:tc>
        <w:tc>
          <w:tcPr>
            <w:tcW w:w="2360" w:type="dxa"/>
            <w:tcBorders>
              <w:top w:val="nil"/>
              <w:left w:val="nil"/>
              <w:bottom w:val="nil"/>
              <w:right w:val="nil"/>
            </w:tcBorders>
            <w:shd w:val="clear" w:color="auto" w:fill="auto"/>
            <w:noWrap/>
            <w:vAlign w:val="bottom"/>
            <w:hideMark/>
          </w:tcPr>
          <w:p w14:paraId="2F74C26C" w14:textId="50B62DB2"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r w:rsidR="00664ED9">
              <w:rPr>
                <w:rFonts w:ascii="Calibri" w:eastAsia="Times New Roman" w:hAnsi="Calibri" w:cs="Calibri"/>
                <w:color w:val="000000"/>
                <w:sz w:val="22"/>
                <w:szCs w:val="22"/>
                <w:lang w:eastAsia="es-ES"/>
              </w:rPr>
              <w:t>1</w:t>
            </w:r>
          </w:p>
        </w:tc>
        <w:tc>
          <w:tcPr>
            <w:tcW w:w="1020" w:type="dxa"/>
            <w:tcBorders>
              <w:top w:val="nil"/>
              <w:left w:val="nil"/>
              <w:bottom w:val="nil"/>
              <w:right w:val="nil"/>
            </w:tcBorders>
            <w:shd w:val="clear" w:color="auto" w:fill="auto"/>
            <w:noWrap/>
            <w:vAlign w:val="bottom"/>
            <w:hideMark/>
          </w:tcPr>
          <w:p w14:paraId="2D5370B8" w14:textId="30195BC6"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r w:rsidR="00664ED9">
              <w:rPr>
                <w:rFonts w:ascii="Calibri" w:eastAsia="Times New Roman" w:hAnsi="Calibri" w:cs="Calibri"/>
                <w:color w:val="000000"/>
                <w:sz w:val="22"/>
                <w:szCs w:val="22"/>
                <w:lang w:eastAsia="es-ES"/>
              </w:rPr>
              <w:t>18</w:t>
            </w:r>
          </w:p>
        </w:tc>
        <w:tc>
          <w:tcPr>
            <w:tcW w:w="1583" w:type="dxa"/>
            <w:tcBorders>
              <w:top w:val="nil"/>
              <w:left w:val="nil"/>
              <w:bottom w:val="nil"/>
              <w:right w:val="nil"/>
            </w:tcBorders>
            <w:shd w:val="clear" w:color="auto" w:fill="auto"/>
            <w:noWrap/>
            <w:vAlign w:val="bottom"/>
            <w:hideMark/>
          </w:tcPr>
          <w:p w14:paraId="75180142" w14:textId="2F3CA242" w:rsidR="003F17FB" w:rsidRPr="00B53248" w:rsidRDefault="003F17FB" w:rsidP="00C80B52">
            <w:pPr>
              <w:spacing w:after="0" w:line="240" w:lineRule="auto"/>
              <w:jc w:val="center"/>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1</w:t>
            </w:r>
            <w:r w:rsidR="00C80B52">
              <w:rPr>
                <w:rFonts w:ascii="Calibri" w:eastAsia="Times New Roman" w:hAnsi="Calibri" w:cs="Calibri"/>
                <w:color w:val="000000"/>
                <w:sz w:val="22"/>
                <w:szCs w:val="22"/>
                <w:lang w:eastAsia="es-ES"/>
              </w:rPr>
              <w:t>41</w:t>
            </w:r>
          </w:p>
        </w:tc>
      </w:tr>
      <w:tr w:rsidR="003F17FB" w:rsidRPr="00B53248" w14:paraId="15BC4CCF"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3BD5E14B"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Comerciales con producto sanitario</w:t>
            </w:r>
          </w:p>
        </w:tc>
        <w:tc>
          <w:tcPr>
            <w:tcW w:w="2360" w:type="dxa"/>
            <w:tcBorders>
              <w:top w:val="nil"/>
              <w:left w:val="nil"/>
              <w:bottom w:val="nil"/>
              <w:right w:val="nil"/>
            </w:tcBorders>
            <w:shd w:val="clear" w:color="auto" w:fill="auto"/>
            <w:noWrap/>
            <w:vAlign w:val="bottom"/>
            <w:hideMark/>
          </w:tcPr>
          <w:p w14:paraId="1730D8CF" w14:textId="2B5810E5"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1020" w:type="dxa"/>
            <w:tcBorders>
              <w:top w:val="nil"/>
              <w:left w:val="nil"/>
              <w:bottom w:val="nil"/>
              <w:right w:val="nil"/>
            </w:tcBorders>
            <w:shd w:val="clear" w:color="auto" w:fill="auto"/>
            <w:noWrap/>
            <w:vAlign w:val="bottom"/>
            <w:hideMark/>
          </w:tcPr>
          <w:p w14:paraId="47FA3984" w14:textId="740C1BAB"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w:t>
            </w:r>
          </w:p>
        </w:tc>
        <w:tc>
          <w:tcPr>
            <w:tcW w:w="1583" w:type="dxa"/>
            <w:tcBorders>
              <w:top w:val="nil"/>
              <w:left w:val="nil"/>
              <w:bottom w:val="nil"/>
              <w:right w:val="nil"/>
            </w:tcBorders>
            <w:shd w:val="clear" w:color="auto" w:fill="auto"/>
            <w:noWrap/>
            <w:vAlign w:val="bottom"/>
            <w:hideMark/>
          </w:tcPr>
          <w:p w14:paraId="657D5F42" w14:textId="36B7A323"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w:t>
            </w:r>
          </w:p>
        </w:tc>
      </w:tr>
      <w:tr w:rsidR="003F17FB" w:rsidRPr="00B53248" w14:paraId="097BAD6B"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73DB4EE7"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No comerciales con medicamento</w:t>
            </w:r>
          </w:p>
        </w:tc>
        <w:tc>
          <w:tcPr>
            <w:tcW w:w="2360" w:type="dxa"/>
            <w:tcBorders>
              <w:top w:val="nil"/>
              <w:left w:val="nil"/>
              <w:bottom w:val="nil"/>
              <w:right w:val="nil"/>
            </w:tcBorders>
            <w:shd w:val="clear" w:color="auto" w:fill="auto"/>
            <w:noWrap/>
            <w:vAlign w:val="bottom"/>
            <w:hideMark/>
          </w:tcPr>
          <w:p w14:paraId="3F6EEC7A" w14:textId="623B43F9" w:rsidR="003F17FB" w:rsidRPr="00B53248" w:rsidRDefault="00775E43"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w:t>
            </w:r>
            <w:r w:rsidR="00664ED9">
              <w:rPr>
                <w:rFonts w:ascii="Calibri" w:eastAsia="Times New Roman" w:hAnsi="Calibri" w:cs="Calibri"/>
                <w:color w:val="000000"/>
                <w:sz w:val="22"/>
                <w:szCs w:val="22"/>
                <w:lang w:eastAsia="es-ES"/>
              </w:rPr>
              <w:t>2</w:t>
            </w:r>
          </w:p>
        </w:tc>
        <w:tc>
          <w:tcPr>
            <w:tcW w:w="1020" w:type="dxa"/>
            <w:tcBorders>
              <w:top w:val="nil"/>
              <w:left w:val="nil"/>
              <w:bottom w:val="nil"/>
              <w:right w:val="nil"/>
            </w:tcBorders>
            <w:shd w:val="clear" w:color="auto" w:fill="auto"/>
            <w:noWrap/>
            <w:vAlign w:val="bottom"/>
            <w:hideMark/>
          </w:tcPr>
          <w:p w14:paraId="1D72E834" w14:textId="4E1BA04E"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7</w:t>
            </w:r>
          </w:p>
        </w:tc>
        <w:tc>
          <w:tcPr>
            <w:tcW w:w="1583" w:type="dxa"/>
            <w:tcBorders>
              <w:top w:val="nil"/>
              <w:left w:val="nil"/>
              <w:bottom w:val="nil"/>
              <w:right w:val="nil"/>
            </w:tcBorders>
            <w:shd w:val="clear" w:color="auto" w:fill="auto"/>
            <w:noWrap/>
            <w:vAlign w:val="bottom"/>
            <w:hideMark/>
          </w:tcPr>
          <w:p w14:paraId="5C42CB3C" w14:textId="72C2358B" w:rsidR="003F17FB" w:rsidRPr="00B53248" w:rsidRDefault="00C80B52" w:rsidP="00C80B52">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58</w:t>
            </w:r>
          </w:p>
        </w:tc>
      </w:tr>
      <w:tr w:rsidR="003F17FB" w:rsidRPr="00B53248" w14:paraId="269F9178"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68B89592"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 xml:space="preserve">No comerciales con </w:t>
            </w:r>
            <w:r>
              <w:rPr>
                <w:rFonts w:ascii="Calibri" w:eastAsia="Times New Roman" w:hAnsi="Calibri" w:cs="Calibri"/>
                <w:color w:val="000000"/>
                <w:sz w:val="22"/>
                <w:szCs w:val="22"/>
                <w:lang w:eastAsia="es-ES"/>
              </w:rPr>
              <w:t>producto sanitario</w:t>
            </w:r>
          </w:p>
        </w:tc>
        <w:tc>
          <w:tcPr>
            <w:tcW w:w="2360" w:type="dxa"/>
            <w:tcBorders>
              <w:top w:val="nil"/>
              <w:left w:val="nil"/>
              <w:bottom w:val="nil"/>
              <w:right w:val="nil"/>
            </w:tcBorders>
            <w:shd w:val="clear" w:color="auto" w:fill="auto"/>
            <w:noWrap/>
            <w:vAlign w:val="bottom"/>
            <w:hideMark/>
          </w:tcPr>
          <w:p w14:paraId="0C4EE89F" w14:textId="63EE4E6F" w:rsidR="003F17FB" w:rsidRPr="00B53248" w:rsidRDefault="003F17FB" w:rsidP="004074D6">
            <w:pPr>
              <w:spacing w:after="0" w:line="240" w:lineRule="auto"/>
              <w:jc w:val="center"/>
              <w:rPr>
                <w:rFonts w:ascii="Calibri" w:eastAsia="Times New Roman" w:hAnsi="Calibri" w:cs="Calibri"/>
                <w:color w:val="000000"/>
                <w:sz w:val="22"/>
                <w:szCs w:val="22"/>
                <w:lang w:eastAsia="es-ES"/>
              </w:rPr>
            </w:pPr>
          </w:p>
        </w:tc>
        <w:tc>
          <w:tcPr>
            <w:tcW w:w="1020" w:type="dxa"/>
            <w:tcBorders>
              <w:top w:val="nil"/>
              <w:left w:val="nil"/>
              <w:bottom w:val="nil"/>
              <w:right w:val="nil"/>
            </w:tcBorders>
            <w:shd w:val="clear" w:color="auto" w:fill="auto"/>
            <w:noWrap/>
            <w:vAlign w:val="bottom"/>
            <w:hideMark/>
          </w:tcPr>
          <w:p w14:paraId="4A3EC26D" w14:textId="4A44CC5C"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1583" w:type="dxa"/>
            <w:tcBorders>
              <w:top w:val="nil"/>
              <w:left w:val="nil"/>
              <w:bottom w:val="nil"/>
              <w:right w:val="nil"/>
            </w:tcBorders>
            <w:shd w:val="clear" w:color="auto" w:fill="auto"/>
            <w:noWrap/>
            <w:vAlign w:val="bottom"/>
            <w:hideMark/>
          </w:tcPr>
          <w:p w14:paraId="64B59EF2" w14:textId="00921C48"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7</w:t>
            </w:r>
          </w:p>
        </w:tc>
      </w:tr>
      <w:tr w:rsidR="003F17FB" w:rsidRPr="00B53248" w14:paraId="13127E90"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529C5D1E"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 xml:space="preserve">Sin ánimo de lucro con </w:t>
            </w:r>
            <w:r>
              <w:rPr>
                <w:rFonts w:ascii="Calibri" w:eastAsia="Times New Roman" w:hAnsi="Calibri" w:cs="Calibri"/>
                <w:color w:val="000000"/>
                <w:sz w:val="22"/>
                <w:szCs w:val="22"/>
                <w:lang w:eastAsia="es-ES"/>
              </w:rPr>
              <w:t>producto sanitario</w:t>
            </w:r>
          </w:p>
        </w:tc>
        <w:tc>
          <w:tcPr>
            <w:tcW w:w="2360" w:type="dxa"/>
            <w:tcBorders>
              <w:top w:val="nil"/>
              <w:left w:val="nil"/>
              <w:bottom w:val="nil"/>
              <w:right w:val="nil"/>
            </w:tcBorders>
            <w:shd w:val="clear" w:color="auto" w:fill="auto"/>
            <w:noWrap/>
            <w:vAlign w:val="bottom"/>
            <w:hideMark/>
          </w:tcPr>
          <w:p w14:paraId="53AD2E66" w14:textId="366B20F4"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2</w:t>
            </w:r>
          </w:p>
        </w:tc>
        <w:tc>
          <w:tcPr>
            <w:tcW w:w="1020" w:type="dxa"/>
            <w:tcBorders>
              <w:top w:val="nil"/>
              <w:left w:val="nil"/>
              <w:bottom w:val="nil"/>
              <w:right w:val="nil"/>
            </w:tcBorders>
            <w:shd w:val="clear" w:color="auto" w:fill="auto"/>
            <w:noWrap/>
            <w:vAlign w:val="bottom"/>
            <w:hideMark/>
          </w:tcPr>
          <w:p w14:paraId="35D9EB7A" w14:textId="56B7CADC"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1583" w:type="dxa"/>
            <w:tcBorders>
              <w:top w:val="nil"/>
              <w:left w:val="nil"/>
              <w:bottom w:val="nil"/>
              <w:right w:val="nil"/>
            </w:tcBorders>
            <w:shd w:val="clear" w:color="auto" w:fill="auto"/>
            <w:noWrap/>
            <w:vAlign w:val="bottom"/>
            <w:hideMark/>
          </w:tcPr>
          <w:p w14:paraId="042B7ACB" w14:textId="23D366B5"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4</w:t>
            </w:r>
          </w:p>
        </w:tc>
      </w:tr>
      <w:tr w:rsidR="003F17FB" w:rsidRPr="00B53248" w14:paraId="556D281F"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478E125C"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Sin ánimo lucro con medicamento</w:t>
            </w:r>
          </w:p>
        </w:tc>
        <w:tc>
          <w:tcPr>
            <w:tcW w:w="2360" w:type="dxa"/>
            <w:tcBorders>
              <w:top w:val="nil"/>
              <w:left w:val="nil"/>
              <w:bottom w:val="nil"/>
              <w:right w:val="nil"/>
            </w:tcBorders>
            <w:shd w:val="clear" w:color="auto" w:fill="auto"/>
            <w:noWrap/>
            <w:vAlign w:val="bottom"/>
            <w:hideMark/>
          </w:tcPr>
          <w:p w14:paraId="3063282B" w14:textId="5F67AC30"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61</w:t>
            </w:r>
          </w:p>
        </w:tc>
        <w:tc>
          <w:tcPr>
            <w:tcW w:w="1020" w:type="dxa"/>
            <w:tcBorders>
              <w:top w:val="nil"/>
              <w:left w:val="nil"/>
              <w:bottom w:val="nil"/>
              <w:right w:val="nil"/>
            </w:tcBorders>
            <w:shd w:val="clear" w:color="auto" w:fill="auto"/>
            <w:noWrap/>
            <w:vAlign w:val="bottom"/>
            <w:hideMark/>
          </w:tcPr>
          <w:p w14:paraId="6708BDCE" w14:textId="0E8E6B88" w:rsidR="003F17FB" w:rsidRPr="00B53248" w:rsidRDefault="00664ED9"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11</w:t>
            </w:r>
          </w:p>
        </w:tc>
        <w:tc>
          <w:tcPr>
            <w:tcW w:w="1583" w:type="dxa"/>
            <w:tcBorders>
              <w:top w:val="nil"/>
              <w:left w:val="nil"/>
              <w:bottom w:val="nil"/>
              <w:right w:val="nil"/>
            </w:tcBorders>
            <w:shd w:val="clear" w:color="auto" w:fill="auto"/>
            <w:noWrap/>
            <w:vAlign w:val="bottom"/>
            <w:hideMark/>
          </w:tcPr>
          <w:p w14:paraId="55666CEA" w14:textId="08BAEFB4" w:rsidR="003F17FB" w:rsidRPr="00B53248" w:rsidRDefault="00C80B52" w:rsidP="00C80B52">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100</w:t>
            </w:r>
          </w:p>
        </w:tc>
      </w:tr>
      <w:tr w:rsidR="003F17FB" w:rsidRPr="00B53248" w14:paraId="6B38B94E" w14:textId="77777777" w:rsidTr="004074D6">
        <w:trPr>
          <w:trHeight w:val="300"/>
          <w:jc w:val="center"/>
        </w:trPr>
        <w:tc>
          <w:tcPr>
            <w:tcW w:w="3984" w:type="dxa"/>
            <w:tcBorders>
              <w:top w:val="single" w:sz="4" w:space="0" w:color="95B3D7"/>
              <w:left w:val="nil"/>
              <w:bottom w:val="nil"/>
              <w:right w:val="nil"/>
            </w:tcBorders>
            <w:shd w:val="clear" w:color="DCE6F1" w:fill="DCE6F1"/>
            <w:noWrap/>
            <w:vAlign w:val="bottom"/>
            <w:hideMark/>
          </w:tcPr>
          <w:p w14:paraId="57A9024E" w14:textId="77777777" w:rsidR="003F17FB" w:rsidRPr="00B53248" w:rsidRDefault="003F17FB" w:rsidP="004074D6">
            <w:pPr>
              <w:spacing w:after="0" w:line="240" w:lineRule="auto"/>
              <w:jc w:val="left"/>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Total general</w:t>
            </w:r>
          </w:p>
        </w:tc>
        <w:tc>
          <w:tcPr>
            <w:tcW w:w="2360" w:type="dxa"/>
            <w:tcBorders>
              <w:top w:val="single" w:sz="4" w:space="0" w:color="95B3D7"/>
              <w:left w:val="nil"/>
              <w:bottom w:val="nil"/>
              <w:right w:val="nil"/>
            </w:tcBorders>
            <w:shd w:val="clear" w:color="DCE6F1" w:fill="DCE6F1"/>
            <w:noWrap/>
            <w:vAlign w:val="bottom"/>
            <w:hideMark/>
          </w:tcPr>
          <w:p w14:paraId="09CA4A66" w14:textId="571D7B8C" w:rsidR="003F17FB" w:rsidRPr="00B53248" w:rsidRDefault="00C80B52" w:rsidP="004074D6">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1</w:t>
            </w:r>
            <w:r w:rsidR="00664ED9">
              <w:rPr>
                <w:rFonts w:ascii="Calibri" w:eastAsia="Times New Roman" w:hAnsi="Calibri" w:cs="Calibri"/>
                <w:b/>
                <w:bCs/>
                <w:color w:val="000000"/>
                <w:sz w:val="22"/>
                <w:szCs w:val="22"/>
                <w:lang w:eastAsia="es-ES"/>
              </w:rPr>
              <w:t>49</w:t>
            </w:r>
          </w:p>
        </w:tc>
        <w:tc>
          <w:tcPr>
            <w:tcW w:w="1020" w:type="dxa"/>
            <w:tcBorders>
              <w:top w:val="single" w:sz="4" w:space="0" w:color="95B3D7"/>
              <w:left w:val="nil"/>
              <w:bottom w:val="nil"/>
              <w:right w:val="nil"/>
            </w:tcBorders>
            <w:shd w:val="clear" w:color="DCE6F1" w:fill="DCE6F1"/>
            <w:noWrap/>
            <w:vAlign w:val="bottom"/>
            <w:hideMark/>
          </w:tcPr>
          <w:p w14:paraId="3094D949" w14:textId="1EB65648" w:rsidR="003F17FB" w:rsidRPr="00B53248" w:rsidRDefault="00C80B52" w:rsidP="004074D6">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1</w:t>
            </w:r>
            <w:r w:rsidR="00664ED9">
              <w:rPr>
                <w:rFonts w:ascii="Calibri" w:eastAsia="Times New Roman" w:hAnsi="Calibri" w:cs="Calibri"/>
                <w:b/>
                <w:bCs/>
                <w:color w:val="000000"/>
                <w:sz w:val="22"/>
                <w:szCs w:val="22"/>
                <w:lang w:eastAsia="es-ES"/>
              </w:rPr>
              <w:t>47</w:t>
            </w:r>
          </w:p>
        </w:tc>
        <w:tc>
          <w:tcPr>
            <w:tcW w:w="1583" w:type="dxa"/>
            <w:tcBorders>
              <w:top w:val="single" w:sz="4" w:space="0" w:color="95B3D7"/>
              <w:left w:val="nil"/>
              <w:bottom w:val="nil"/>
              <w:right w:val="nil"/>
            </w:tcBorders>
            <w:shd w:val="clear" w:color="DCE6F1" w:fill="DCE6F1"/>
            <w:noWrap/>
            <w:vAlign w:val="bottom"/>
            <w:hideMark/>
          </w:tcPr>
          <w:p w14:paraId="5960A221" w14:textId="01D9126A" w:rsidR="003F17FB" w:rsidRPr="00B53248" w:rsidRDefault="00C80B52" w:rsidP="004074D6">
            <w:pPr>
              <w:keepNext/>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324</w:t>
            </w:r>
          </w:p>
        </w:tc>
      </w:tr>
    </w:tbl>
    <w:p w14:paraId="7A29E60F" w14:textId="77777777" w:rsidR="003F17FB" w:rsidRDefault="003F17FB" w:rsidP="003F17FB"/>
    <w:p w14:paraId="44AEF4FE" w14:textId="4A9B7072" w:rsidR="00664ED9" w:rsidRDefault="0045152D" w:rsidP="003F17FB">
      <w:r>
        <w:t xml:space="preserve">Además, han entrado 4 proyectos de investigación que se han derivado al área correspondiente.  </w:t>
      </w:r>
    </w:p>
    <w:p w14:paraId="346BD00D" w14:textId="26F94A95" w:rsidR="003F17FB" w:rsidRDefault="003F17FB" w:rsidP="003F17FB">
      <w:r>
        <w:t xml:space="preserve">Las entidades comerciales se corresponden con la industria farmacéutica y biotecnológica, entidades sin ánimo de lucro serían las formadas por sociedades científicas, grupos cooperativos, fundaciones, universidades, </w:t>
      </w:r>
      <w:r w:rsidR="00C80B52">
        <w:t xml:space="preserve">investigadores de fuera del ámbito de Fisabio, </w:t>
      </w:r>
      <w:r>
        <w:t xml:space="preserve">etc., y los no comerciales son aquellos estudios clínicos promovidos por el personal investigador del ámbito de Fisabio. </w:t>
      </w:r>
    </w:p>
    <w:p w14:paraId="27194D47" w14:textId="77777777" w:rsidR="003F17FB" w:rsidRDefault="003F17FB" w:rsidP="003F17FB">
      <w:r>
        <w:t>La distribución de estos estudios clínicos por departamento de salud y unidades del ámbito de Fisabio es la que se especifica en la figura siguiente.</w:t>
      </w:r>
    </w:p>
    <w:p w14:paraId="10B66C5F" w14:textId="3C3D618A" w:rsidR="003F17FB" w:rsidRDefault="00B14499" w:rsidP="007D09BF">
      <w:pPr>
        <w:keepNext/>
        <w:ind w:left="-284"/>
        <w:jc w:val="center"/>
      </w:pPr>
      <w:r>
        <w:rPr>
          <w:noProof/>
        </w:rPr>
        <w:lastRenderedPageBreak/>
        <w:drawing>
          <wp:inline distT="0" distB="0" distL="0" distR="0" wp14:anchorId="34623F22" wp14:editId="36FCD049">
            <wp:extent cx="5936093" cy="2289953"/>
            <wp:effectExtent l="0" t="0" r="7620" b="0"/>
            <wp:docPr id="9464157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599" cy="2293620"/>
                    </a:xfrm>
                    <a:prstGeom prst="rect">
                      <a:avLst/>
                    </a:prstGeom>
                    <a:noFill/>
                  </pic:spPr>
                </pic:pic>
              </a:graphicData>
            </a:graphic>
          </wp:inline>
        </w:drawing>
      </w:r>
    </w:p>
    <w:p w14:paraId="4168283E" w14:textId="4322E9E8" w:rsidR="003F17FB" w:rsidRDefault="007D09BF" w:rsidP="003F17FB">
      <w:pPr>
        <w:pStyle w:val="Descripcin"/>
        <w:jc w:val="center"/>
      </w:pPr>
      <w:r>
        <w:rPr>
          <w:color w:val="auto"/>
        </w:rPr>
        <w:t>Figura 3.5</w:t>
      </w:r>
      <w:r w:rsidR="003F17FB" w:rsidRPr="003F17FB">
        <w:rPr>
          <w:color w:val="auto"/>
        </w:rPr>
        <w:t xml:space="preserve"> Relación de solicitudes clasificadas por DS y unidades del ámbito de Fisabio</w:t>
      </w:r>
    </w:p>
    <w:p w14:paraId="53DCA10C" w14:textId="39CB3040" w:rsidR="003F17FB" w:rsidRPr="00DE4DB4" w:rsidRDefault="003F17FB" w:rsidP="003F17FB">
      <w:pPr>
        <w:rPr>
          <w:bCs/>
        </w:rPr>
      </w:pPr>
      <w:r w:rsidRPr="00DE4DB4">
        <w:rPr>
          <w:bCs/>
        </w:rPr>
        <w:t>En cuanto a la distribución por fases</w:t>
      </w:r>
      <w:r>
        <w:rPr>
          <w:bCs/>
        </w:rPr>
        <w:t xml:space="preserve"> que se muestra en la figura posterior</w:t>
      </w:r>
      <w:r w:rsidRPr="00DE4DB4">
        <w:rPr>
          <w:bCs/>
        </w:rPr>
        <w:t>, en los estudios considerados ensayos clínicos hay que mencionar que los ensayos fase III siguen siendo los más cuantiosos</w:t>
      </w:r>
      <w:r w:rsidR="00FF040B">
        <w:rPr>
          <w:bCs/>
        </w:rPr>
        <w:t xml:space="preserve"> seguidos de los de fase II,</w:t>
      </w:r>
      <w:r w:rsidRPr="00DE4DB4">
        <w:rPr>
          <w:bCs/>
        </w:rPr>
        <w:t xml:space="preserve"> y</w:t>
      </w:r>
      <w:r w:rsidR="00775E43">
        <w:rPr>
          <w:bCs/>
        </w:rPr>
        <w:t xml:space="preserve"> en general</w:t>
      </w:r>
      <w:r w:rsidRPr="00DE4DB4">
        <w:rPr>
          <w:bCs/>
        </w:rPr>
        <w:t xml:space="preserve"> los precomercialización mucho más abundantes que los de Fase IV. </w:t>
      </w:r>
    </w:p>
    <w:p w14:paraId="521B30FC" w14:textId="0009CC45" w:rsidR="003F17FB" w:rsidRDefault="00FF040B" w:rsidP="003F17FB">
      <w:pPr>
        <w:keepNext/>
        <w:jc w:val="center"/>
      </w:pPr>
      <w:r>
        <w:rPr>
          <w:noProof/>
        </w:rPr>
        <w:drawing>
          <wp:inline distT="0" distB="0" distL="0" distR="0" wp14:anchorId="49C026AE" wp14:editId="63D0A850">
            <wp:extent cx="3975252" cy="2189058"/>
            <wp:effectExtent l="0" t="0" r="6350" b="1905"/>
            <wp:docPr id="19256870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4716" cy="2194270"/>
                    </a:xfrm>
                    <a:prstGeom prst="rect">
                      <a:avLst/>
                    </a:prstGeom>
                    <a:noFill/>
                  </pic:spPr>
                </pic:pic>
              </a:graphicData>
            </a:graphic>
          </wp:inline>
        </w:drawing>
      </w:r>
    </w:p>
    <w:p w14:paraId="78331566" w14:textId="68111BDA" w:rsidR="003F17FB" w:rsidRPr="003F17FB" w:rsidRDefault="007D09BF" w:rsidP="003F17FB">
      <w:pPr>
        <w:pStyle w:val="Descripcin"/>
        <w:jc w:val="center"/>
        <w:rPr>
          <w:color w:val="auto"/>
        </w:rPr>
      </w:pPr>
      <w:r>
        <w:rPr>
          <w:color w:val="auto"/>
        </w:rPr>
        <w:t>Figura 3.6</w:t>
      </w:r>
      <w:r w:rsidR="003F17FB" w:rsidRPr="003F17FB">
        <w:rPr>
          <w:color w:val="auto"/>
        </w:rPr>
        <w:t xml:space="preserve"> Distribución de los nuevos regist</w:t>
      </w:r>
      <w:r w:rsidR="00775E43">
        <w:rPr>
          <w:color w:val="auto"/>
        </w:rPr>
        <w:t>ros de EECC en la anualidad 202</w:t>
      </w:r>
      <w:r w:rsidR="00FF040B">
        <w:rPr>
          <w:color w:val="auto"/>
        </w:rPr>
        <w:t>3</w:t>
      </w:r>
    </w:p>
    <w:p w14:paraId="48373223" w14:textId="77777777" w:rsidR="00775E43" w:rsidRDefault="003F17FB" w:rsidP="003F17FB">
      <w:pPr>
        <w:rPr>
          <w:i/>
        </w:rPr>
      </w:pPr>
      <w:r w:rsidRPr="00DE4DB4">
        <w:t xml:space="preserve">La distribución de las fases de los ensayos clínicos clasificados por Departamentos de Salud </w:t>
      </w:r>
      <w:r>
        <w:t>y unidades del ámbito de Fisabio</w:t>
      </w:r>
      <w:r w:rsidRPr="00DE4DB4">
        <w:t xml:space="preserve"> es la que se muestra en </w:t>
      </w:r>
      <w:r w:rsidRPr="001F2D51">
        <w:t>la figura siguiente</w:t>
      </w:r>
      <w:r>
        <w:rPr>
          <w:i/>
        </w:rPr>
        <w:t>:</w:t>
      </w:r>
    </w:p>
    <w:p w14:paraId="11114401" w14:textId="234C8B35" w:rsidR="00775E43" w:rsidRDefault="00FF040B" w:rsidP="009F5745">
      <w:pPr>
        <w:jc w:val="center"/>
        <w:rPr>
          <w:i/>
        </w:rPr>
      </w:pPr>
      <w:r>
        <w:rPr>
          <w:i/>
          <w:noProof/>
        </w:rPr>
        <w:lastRenderedPageBreak/>
        <w:drawing>
          <wp:inline distT="0" distB="0" distL="0" distR="0" wp14:anchorId="3AA9BBFD" wp14:editId="6B5DDABA">
            <wp:extent cx="5950632" cy="2634018"/>
            <wp:effectExtent l="0" t="0" r="0" b="0"/>
            <wp:docPr id="501708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1755" cy="2643368"/>
                    </a:xfrm>
                    <a:prstGeom prst="rect">
                      <a:avLst/>
                    </a:prstGeom>
                    <a:noFill/>
                  </pic:spPr>
                </pic:pic>
              </a:graphicData>
            </a:graphic>
          </wp:inline>
        </w:drawing>
      </w:r>
    </w:p>
    <w:p w14:paraId="6A1768FA" w14:textId="3374A12E" w:rsidR="003F17FB" w:rsidRPr="0033199D" w:rsidRDefault="007D09BF" w:rsidP="003F17FB">
      <w:pPr>
        <w:keepNext/>
        <w:ind w:left="-284"/>
        <w:jc w:val="center"/>
        <w:rPr>
          <w:b/>
          <w:bCs/>
          <w:color w:val="5B9BD5" w:themeColor="accent1"/>
          <w:sz w:val="18"/>
          <w:szCs w:val="18"/>
        </w:rPr>
      </w:pPr>
      <w:r>
        <w:rPr>
          <w:b/>
          <w:bCs/>
          <w:sz w:val="18"/>
          <w:szCs w:val="18"/>
        </w:rPr>
        <w:t>Figura 3.7</w:t>
      </w:r>
      <w:r w:rsidR="003F17FB" w:rsidRPr="003F17FB">
        <w:rPr>
          <w:b/>
          <w:bCs/>
          <w:sz w:val="18"/>
          <w:szCs w:val="18"/>
        </w:rPr>
        <w:t xml:space="preserve"> Clasificación de los EECC por fases y unidades del ámbito de Fisabio</w:t>
      </w:r>
    </w:p>
    <w:p w14:paraId="1F233C1A" w14:textId="298FA29F" w:rsidR="003F17FB" w:rsidRPr="00DE4DB4" w:rsidRDefault="003F17FB" w:rsidP="003F17FB">
      <w:pPr>
        <w:rPr>
          <w:i/>
          <w:szCs w:val="18"/>
        </w:rPr>
      </w:pPr>
      <w:r w:rsidRPr="00DE4DB4">
        <w:rPr>
          <w:szCs w:val="18"/>
        </w:rPr>
        <w:t xml:space="preserve">La clasificación de los </w:t>
      </w:r>
      <w:r>
        <w:rPr>
          <w:szCs w:val="18"/>
        </w:rPr>
        <w:t>estudios observacionales</w:t>
      </w:r>
      <w:r w:rsidRPr="00DE4DB4">
        <w:rPr>
          <w:szCs w:val="18"/>
        </w:rPr>
        <w:t xml:space="preserve"> que </w:t>
      </w:r>
      <w:r w:rsidR="00775E43">
        <w:rPr>
          <w:szCs w:val="18"/>
        </w:rPr>
        <w:t>han entrado en la anualidad 202</w:t>
      </w:r>
      <w:r w:rsidR="00FF040B">
        <w:rPr>
          <w:szCs w:val="18"/>
        </w:rPr>
        <w:t>3</w:t>
      </w:r>
      <w:r w:rsidRPr="00DE4DB4">
        <w:rPr>
          <w:szCs w:val="18"/>
        </w:rPr>
        <w:t xml:space="preserve"> </w:t>
      </w:r>
      <w:r>
        <w:rPr>
          <w:szCs w:val="18"/>
        </w:rPr>
        <w:t>así como su distribución entre los departamentos de salud y unidades del ámbito de Fisabio se muestra en las siguientes dos figuras:</w:t>
      </w:r>
    </w:p>
    <w:p w14:paraId="25C57FE6" w14:textId="486C6570" w:rsidR="003F17FB" w:rsidRDefault="00FF040B" w:rsidP="003F17FB">
      <w:pPr>
        <w:keepNext/>
        <w:jc w:val="center"/>
      </w:pPr>
      <w:r>
        <w:rPr>
          <w:noProof/>
        </w:rPr>
        <w:drawing>
          <wp:inline distT="0" distB="0" distL="0" distR="0" wp14:anchorId="08032A1A" wp14:editId="655AE27F">
            <wp:extent cx="3386188" cy="1794681"/>
            <wp:effectExtent l="0" t="0" r="5080" b="0"/>
            <wp:docPr id="18666867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161" cy="1797316"/>
                    </a:xfrm>
                    <a:prstGeom prst="rect">
                      <a:avLst/>
                    </a:prstGeom>
                    <a:noFill/>
                  </pic:spPr>
                </pic:pic>
              </a:graphicData>
            </a:graphic>
          </wp:inline>
        </w:drawing>
      </w:r>
    </w:p>
    <w:p w14:paraId="24C854DA" w14:textId="6FCD2F18" w:rsidR="003F17FB" w:rsidRDefault="003F17FB" w:rsidP="003F17FB">
      <w:pPr>
        <w:pStyle w:val="Descripcin"/>
        <w:jc w:val="center"/>
        <w:rPr>
          <w:color w:val="auto"/>
        </w:rPr>
      </w:pPr>
      <w:r w:rsidRPr="003F17FB">
        <w:rPr>
          <w:color w:val="auto"/>
        </w:rPr>
        <w:t>Figura 3</w:t>
      </w:r>
      <w:r w:rsidR="007D09BF">
        <w:rPr>
          <w:color w:val="auto"/>
        </w:rPr>
        <w:t>.8</w:t>
      </w:r>
      <w:r w:rsidRPr="003F17FB">
        <w:rPr>
          <w:color w:val="auto"/>
        </w:rPr>
        <w:t xml:space="preserve"> Distribución de los nuevos registros de </w:t>
      </w:r>
      <w:r w:rsidR="00775E43">
        <w:rPr>
          <w:color w:val="auto"/>
        </w:rPr>
        <w:t>estudios observacionales en 202</w:t>
      </w:r>
      <w:r w:rsidR="00FF040B">
        <w:rPr>
          <w:color w:val="auto"/>
        </w:rPr>
        <w:t>3</w:t>
      </w:r>
    </w:p>
    <w:p w14:paraId="0CAC69ED" w14:textId="77777777" w:rsidR="00FF040B" w:rsidRPr="00FF040B" w:rsidRDefault="00FF040B" w:rsidP="00FF040B">
      <w:pPr>
        <w:spacing w:after="0"/>
      </w:pPr>
    </w:p>
    <w:p w14:paraId="332996A9" w14:textId="60D875BF" w:rsidR="00D355BF" w:rsidRDefault="00FF040B" w:rsidP="00D355BF">
      <w:pPr>
        <w:keepNext/>
        <w:tabs>
          <w:tab w:val="left" w:pos="9356"/>
          <w:tab w:val="left" w:pos="9781"/>
        </w:tabs>
        <w:ind w:left="-426" w:right="-427"/>
        <w:jc w:val="center"/>
        <w:rPr>
          <w:noProof/>
          <w:lang w:eastAsia="es-ES"/>
        </w:rPr>
      </w:pPr>
      <w:r>
        <w:rPr>
          <w:noProof/>
          <w:lang w:eastAsia="es-ES"/>
        </w:rPr>
        <w:lastRenderedPageBreak/>
        <w:drawing>
          <wp:inline distT="0" distB="0" distL="0" distR="0" wp14:anchorId="7ED533C5" wp14:editId="2F97BDEC">
            <wp:extent cx="6335784" cy="2402006"/>
            <wp:effectExtent l="0" t="0" r="8255" b="0"/>
            <wp:docPr id="3556376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8379" cy="2406781"/>
                    </a:xfrm>
                    <a:prstGeom prst="rect">
                      <a:avLst/>
                    </a:prstGeom>
                    <a:noFill/>
                  </pic:spPr>
                </pic:pic>
              </a:graphicData>
            </a:graphic>
          </wp:inline>
        </w:drawing>
      </w:r>
    </w:p>
    <w:p w14:paraId="346BEECF" w14:textId="0D137ECC" w:rsidR="003F17FB" w:rsidRPr="00726A0C" w:rsidRDefault="007D09BF" w:rsidP="003F17FB">
      <w:pPr>
        <w:keepNext/>
        <w:ind w:left="-142"/>
        <w:jc w:val="center"/>
        <w:rPr>
          <w:b/>
          <w:bCs/>
          <w:color w:val="5B9BD5" w:themeColor="accent1"/>
          <w:sz w:val="18"/>
          <w:szCs w:val="18"/>
        </w:rPr>
      </w:pPr>
      <w:r>
        <w:rPr>
          <w:b/>
          <w:bCs/>
          <w:sz w:val="18"/>
          <w:szCs w:val="18"/>
        </w:rPr>
        <w:t>Figura 3.9</w:t>
      </w:r>
      <w:r w:rsidR="003F17FB" w:rsidRPr="003F17FB">
        <w:rPr>
          <w:b/>
          <w:bCs/>
          <w:sz w:val="18"/>
          <w:szCs w:val="18"/>
        </w:rPr>
        <w:t xml:space="preserve"> Clasificación estudios observacionales por fases y unidades del ámbito de Fisabio</w:t>
      </w:r>
    </w:p>
    <w:p w14:paraId="2BB55D35" w14:textId="5D422AE7" w:rsidR="003F17FB" w:rsidRDefault="003F17FB" w:rsidP="003F17FB">
      <w:r>
        <w:t xml:space="preserve">Los estudios retrospectivos siguen siendo los más cuantiosos, seguidos de </w:t>
      </w:r>
      <w:r w:rsidR="00775E43">
        <w:t xml:space="preserve">los de </w:t>
      </w:r>
      <w:r>
        <w:t>seguimiento prospe</w:t>
      </w:r>
      <w:r w:rsidR="00775E43">
        <w:t>ctivo. Durante la anualidad 202</w:t>
      </w:r>
      <w:r w:rsidR="00FF040B">
        <w:t>3</w:t>
      </w:r>
      <w:r>
        <w:t xml:space="preserve"> se observa una disminución en </w:t>
      </w:r>
      <w:r w:rsidR="00775E43">
        <w:t>el número de</w:t>
      </w:r>
      <w:r>
        <w:t xml:space="preserve"> estudios clasificados antiguamente como No-EPA debido a la entrada en vigor del Real Decreto 957/2020, de 3 de noviembre, por el que se regulan los estudios observacionales con medicamentos de uso humano. Según este decreto los estudios que antes se clasificaban como No-EPA pasan a ser proyectos de investigación y por procedimiento interno de Fisabio, estos se gestionan desde el área legal de la fundación</w:t>
      </w:r>
      <w:r w:rsidR="00775E43">
        <w:t xml:space="preserve"> siempre y cuando lleven dotación económica</w:t>
      </w:r>
      <w:r>
        <w:t xml:space="preserve">. Se han seguido gestionando aquellos estudios que disponían de la clasificación de la AEMPS con anterioridad a la entrada en vigor del decreto, pero entendemos que en un futuro desaparecerán </w:t>
      </w:r>
      <w:r w:rsidR="0044263A">
        <w:t>del área</w:t>
      </w:r>
      <w:r>
        <w:t xml:space="preserve"> de EECC y pasarán al área jurídica.</w:t>
      </w:r>
    </w:p>
    <w:p w14:paraId="67C58435" w14:textId="77777777" w:rsidR="003F17FB" w:rsidRPr="00D6325C" w:rsidRDefault="003F17FB" w:rsidP="009804CA">
      <w:pPr>
        <w:pStyle w:val="Ttulo3"/>
        <w:numPr>
          <w:ilvl w:val="2"/>
          <w:numId w:val="1"/>
        </w:numPr>
        <w:ind w:left="993" w:hanging="993"/>
      </w:pPr>
      <w:bookmarkStart w:id="146" w:name="_Toc161997155"/>
      <w:r w:rsidRPr="00D6325C">
        <w:t>Estudios clínicos activados</w:t>
      </w:r>
      <w:bookmarkEnd w:id="146"/>
    </w:p>
    <w:p w14:paraId="1F6DC9CF" w14:textId="2EA26E59" w:rsidR="003F17FB" w:rsidRDefault="003F17FB" w:rsidP="003F17FB">
      <w:pPr>
        <w:rPr>
          <w:lang w:val="es-ES_tradnl"/>
        </w:rPr>
      </w:pPr>
      <w:r>
        <w:rPr>
          <w:lang w:val="es-ES_tradnl"/>
        </w:rPr>
        <w:t xml:space="preserve">El total de </w:t>
      </w:r>
      <w:r w:rsidRPr="00EB1FFE">
        <w:rPr>
          <w:b/>
          <w:lang w:val="es-ES_tradnl"/>
        </w:rPr>
        <w:t>estudios clínicos activados</w:t>
      </w:r>
      <w:r>
        <w:rPr>
          <w:lang w:val="es-ES_tradnl"/>
        </w:rPr>
        <w:t xml:space="preserve"> durante la anualidad 202</w:t>
      </w:r>
      <w:r w:rsidR="00FF040B">
        <w:rPr>
          <w:lang w:val="es-ES_tradnl"/>
        </w:rPr>
        <w:t>3</w:t>
      </w:r>
      <w:r>
        <w:rPr>
          <w:lang w:val="es-ES_tradnl"/>
        </w:rPr>
        <w:t xml:space="preserve"> ha ascendido a </w:t>
      </w:r>
      <w:r w:rsidR="00775E43">
        <w:rPr>
          <w:b/>
          <w:lang w:val="es-ES_tradnl"/>
        </w:rPr>
        <w:t>2</w:t>
      </w:r>
      <w:r w:rsidR="00D6325C">
        <w:rPr>
          <w:b/>
          <w:lang w:val="es-ES_tradnl"/>
        </w:rPr>
        <w:t>63</w:t>
      </w:r>
      <w:r w:rsidRPr="00EB1FFE">
        <w:rPr>
          <w:b/>
          <w:lang w:val="es-ES_tradnl"/>
        </w:rPr>
        <w:t xml:space="preserve"> estudios.</w:t>
      </w:r>
      <w:r>
        <w:rPr>
          <w:lang w:val="es-ES_tradnl"/>
        </w:rPr>
        <w:t xml:space="preserve"> Estos se desglosan de la siguiente manera:</w:t>
      </w:r>
    </w:p>
    <w:p w14:paraId="51E3DAE5" w14:textId="153D32AE" w:rsidR="003F17FB" w:rsidRDefault="007D09BF" w:rsidP="003F17FB">
      <w:pPr>
        <w:pStyle w:val="Descripcin"/>
        <w:jc w:val="center"/>
        <w:rPr>
          <w:lang w:val="es-ES_tradnl"/>
        </w:rPr>
      </w:pPr>
      <w:r>
        <w:rPr>
          <w:color w:val="auto"/>
        </w:rPr>
        <w:t>Tabla 3.10</w:t>
      </w:r>
      <w:r w:rsidR="003F17FB" w:rsidRPr="003F17FB">
        <w:rPr>
          <w:color w:val="auto"/>
        </w:rPr>
        <w:t xml:space="preserve"> Estudios clínicos activados en 202</w:t>
      </w:r>
      <w:r w:rsidR="00D6325C">
        <w:rPr>
          <w:color w:val="auto"/>
        </w:rPr>
        <w:t>3</w:t>
      </w:r>
      <w:r w:rsidR="003F17FB" w:rsidRPr="003F17FB">
        <w:rPr>
          <w:color w:val="auto"/>
        </w:rPr>
        <w:t xml:space="preserve"> clasificados por tipología entidad promotora</w:t>
      </w:r>
    </w:p>
    <w:tbl>
      <w:tblPr>
        <w:tblW w:w="9189" w:type="dxa"/>
        <w:jc w:val="center"/>
        <w:tblCellMar>
          <w:left w:w="70" w:type="dxa"/>
          <w:right w:w="70" w:type="dxa"/>
        </w:tblCellMar>
        <w:tblLook w:val="04A0" w:firstRow="1" w:lastRow="0" w:firstColumn="1" w:lastColumn="0" w:noHBand="0" w:noVBand="1"/>
      </w:tblPr>
      <w:tblGrid>
        <w:gridCol w:w="4126"/>
        <w:gridCol w:w="2360"/>
        <w:gridCol w:w="1160"/>
        <w:gridCol w:w="1543"/>
      </w:tblGrid>
      <w:tr w:rsidR="003F17FB" w:rsidRPr="00DA6CF4" w14:paraId="10DD87AE" w14:textId="77777777" w:rsidTr="004074D6">
        <w:trPr>
          <w:trHeight w:val="300"/>
          <w:jc w:val="center"/>
        </w:trPr>
        <w:tc>
          <w:tcPr>
            <w:tcW w:w="4126" w:type="dxa"/>
            <w:tcBorders>
              <w:top w:val="nil"/>
              <w:left w:val="nil"/>
              <w:bottom w:val="single" w:sz="4" w:space="0" w:color="95B3D7"/>
              <w:right w:val="nil"/>
            </w:tcBorders>
            <w:shd w:val="clear" w:color="DCE6F1" w:fill="DCE6F1"/>
            <w:noWrap/>
            <w:vAlign w:val="bottom"/>
            <w:hideMark/>
          </w:tcPr>
          <w:p w14:paraId="2D517515" w14:textId="77777777" w:rsidR="003F17FB" w:rsidRPr="00DA6CF4" w:rsidRDefault="003F17FB" w:rsidP="004074D6">
            <w:pPr>
              <w:spacing w:after="0" w:line="240" w:lineRule="auto"/>
              <w:jc w:val="left"/>
              <w:rPr>
                <w:rFonts w:eastAsia="Times New Roman"/>
                <w:b/>
                <w:bCs/>
                <w:color w:val="000000"/>
                <w:lang w:eastAsia="es-ES"/>
              </w:rPr>
            </w:pPr>
            <w:r w:rsidRPr="00DA6CF4">
              <w:rPr>
                <w:rFonts w:eastAsia="Times New Roman"/>
                <w:b/>
                <w:bCs/>
                <w:color w:val="000000"/>
                <w:lang w:eastAsia="es-ES"/>
              </w:rPr>
              <w:t>Etiquetas de fila</w:t>
            </w:r>
          </w:p>
        </w:tc>
        <w:tc>
          <w:tcPr>
            <w:tcW w:w="2360" w:type="dxa"/>
            <w:tcBorders>
              <w:top w:val="nil"/>
              <w:left w:val="nil"/>
              <w:bottom w:val="single" w:sz="4" w:space="0" w:color="95B3D7"/>
              <w:right w:val="nil"/>
            </w:tcBorders>
            <w:shd w:val="clear" w:color="DCE6F1" w:fill="DCE6F1"/>
            <w:noWrap/>
            <w:vAlign w:val="bottom"/>
            <w:hideMark/>
          </w:tcPr>
          <w:p w14:paraId="29058411"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E.OBSERVACIONAL</w:t>
            </w:r>
          </w:p>
        </w:tc>
        <w:tc>
          <w:tcPr>
            <w:tcW w:w="1160" w:type="dxa"/>
            <w:tcBorders>
              <w:top w:val="nil"/>
              <w:left w:val="nil"/>
              <w:bottom w:val="single" w:sz="4" w:space="0" w:color="95B3D7"/>
              <w:right w:val="nil"/>
            </w:tcBorders>
            <w:shd w:val="clear" w:color="DCE6F1" w:fill="DCE6F1"/>
            <w:noWrap/>
            <w:vAlign w:val="bottom"/>
            <w:hideMark/>
          </w:tcPr>
          <w:p w14:paraId="53A8470F"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EECC</w:t>
            </w:r>
          </w:p>
        </w:tc>
        <w:tc>
          <w:tcPr>
            <w:tcW w:w="1543" w:type="dxa"/>
            <w:tcBorders>
              <w:top w:val="nil"/>
              <w:left w:val="nil"/>
              <w:bottom w:val="single" w:sz="4" w:space="0" w:color="95B3D7"/>
              <w:right w:val="nil"/>
            </w:tcBorders>
            <w:shd w:val="clear" w:color="DCE6F1" w:fill="DCE6F1"/>
            <w:noWrap/>
            <w:vAlign w:val="bottom"/>
            <w:hideMark/>
          </w:tcPr>
          <w:p w14:paraId="79BADDD7"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Total general</w:t>
            </w:r>
          </w:p>
        </w:tc>
      </w:tr>
      <w:tr w:rsidR="003F17FB" w:rsidRPr="00DA6CF4" w14:paraId="2208E631"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1DAADA61"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Comerciales con Medicamento</w:t>
            </w:r>
          </w:p>
        </w:tc>
        <w:tc>
          <w:tcPr>
            <w:tcW w:w="2360" w:type="dxa"/>
            <w:tcBorders>
              <w:top w:val="nil"/>
              <w:left w:val="nil"/>
              <w:bottom w:val="nil"/>
              <w:right w:val="nil"/>
            </w:tcBorders>
            <w:shd w:val="clear" w:color="auto" w:fill="auto"/>
            <w:noWrap/>
            <w:vAlign w:val="bottom"/>
            <w:hideMark/>
          </w:tcPr>
          <w:p w14:paraId="3E888F9C" w14:textId="048800E3"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28</w:t>
            </w:r>
          </w:p>
        </w:tc>
        <w:tc>
          <w:tcPr>
            <w:tcW w:w="1160" w:type="dxa"/>
            <w:tcBorders>
              <w:top w:val="nil"/>
              <w:left w:val="nil"/>
              <w:bottom w:val="nil"/>
              <w:right w:val="nil"/>
            </w:tcBorders>
            <w:shd w:val="clear" w:color="auto" w:fill="auto"/>
            <w:noWrap/>
            <w:vAlign w:val="bottom"/>
            <w:hideMark/>
          </w:tcPr>
          <w:p w14:paraId="17FA1B62" w14:textId="3D10972D"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90</w:t>
            </w:r>
          </w:p>
        </w:tc>
        <w:tc>
          <w:tcPr>
            <w:tcW w:w="1543" w:type="dxa"/>
            <w:tcBorders>
              <w:top w:val="nil"/>
              <w:left w:val="nil"/>
              <w:bottom w:val="nil"/>
              <w:right w:val="nil"/>
            </w:tcBorders>
            <w:shd w:val="clear" w:color="auto" w:fill="auto"/>
            <w:noWrap/>
            <w:vAlign w:val="bottom"/>
            <w:hideMark/>
          </w:tcPr>
          <w:p w14:paraId="70F92B8E" w14:textId="00D399F6" w:rsidR="003F17FB" w:rsidRPr="00DA6CF4" w:rsidRDefault="003F17FB" w:rsidP="004074D6">
            <w:pPr>
              <w:spacing w:after="0" w:line="240" w:lineRule="auto"/>
              <w:jc w:val="center"/>
              <w:rPr>
                <w:rFonts w:eastAsia="Times New Roman"/>
                <w:color w:val="000000"/>
                <w:lang w:eastAsia="es-ES"/>
              </w:rPr>
            </w:pPr>
            <w:r w:rsidRPr="00DA6CF4">
              <w:rPr>
                <w:rFonts w:eastAsia="Times New Roman"/>
                <w:color w:val="000000"/>
                <w:lang w:eastAsia="es-ES"/>
              </w:rPr>
              <w:t>1</w:t>
            </w:r>
            <w:r w:rsidR="00D6325C">
              <w:rPr>
                <w:rFonts w:eastAsia="Times New Roman"/>
                <w:color w:val="000000"/>
                <w:lang w:eastAsia="es-ES"/>
              </w:rPr>
              <w:t>18</w:t>
            </w:r>
          </w:p>
        </w:tc>
      </w:tr>
      <w:tr w:rsidR="003F17FB" w:rsidRPr="00DA6CF4" w14:paraId="53D0B621"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4A73A62A"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Comerciales con producto sanitario</w:t>
            </w:r>
          </w:p>
        </w:tc>
        <w:tc>
          <w:tcPr>
            <w:tcW w:w="2360" w:type="dxa"/>
            <w:tcBorders>
              <w:top w:val="nil"/>
              <w:left w:val="nil"/>
              <w:bottom w:val="nil"/>
              <w:right w:val="nil"/>
            </w:tcBorders>
            <w:shd w:val="clear" w:color="auto" w:fill="auto"/>
            <w:noWrap/>
            <w:vAlign w:val="bottom"/>
            <w:hideMark/>
          </w:tcPr>
          <w:p w14:paraId="51BA7438" w14:textId="334F751A"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3</w:t>
            </w:r>
          </w:p>
        </w:tc>
        <w:tc>
          <w:tcPr>
            <w:tcW w:w="1160" w:type="dxa"/>
            <w:tcBorders>
              <w:top w:val="nil"/>
              <w:left w:val="nil"/>
              <w:bottom w:val="nil"/>
              <w:right w:val="nil"/>
            </w:tcBorders>
            <w:shd w:val="clear" w:color="auto" w:fill="auto"/>
            <w:noWrap/>
            <w:vAlign w:val="bottom"/>
            <w:hideMark/>
          </w:tcPr>
          <w:p w14:paraId="790975D0" w14:textId="2AFA5A4E"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3</w:t>
            </w:r>
          </w:p>
        </w:tc>
        <w:tc>
          <w:tcPr>
            <w:tcW w:w="1543" w:type="dxa"/>
            <w:tcBorders>
              <w:top w:val="nil"/>
              <w:left w:val="nil"/>
              <w:bottom w:val="nil"/>
              <w:right w:val="nil"/>
            </w:tcBorders>
            <w:shd w:val="clear" w:color="auto" w:fill="auto"/>
            <w:noWrap/>
            <w:vAlign w:val="bottom"/>
            <w:hideMark/>
          </w:tcPr>
          <w:p w14:paraId="7AF994DC" w14:textId="5A92D911"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5</w:t>
            </w:r>
          </w:p>
        </w:tc>
      </w:tr>
      <w:tr w:rsidR="003F17FB" w:rsidRPr="00DA6CF4" w14:paraId="242D8D7D"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08E7F3B9"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No comerciales con medicamento</w:t>
            </w:r>
          </w:p>
        </w:tc>
        <w:tc>
          <w:tcPr>
            <w:tcW w:w="2360" w:type="dxa"/>
            <w:tcBorders>
              <w:top w:val="nil"/>
              <w:left w:val="nil"/>
              <w:bottom w:val="nil"/>
              <w:right w:val="nil"/>
            </w:tcBorders>
            <w:shd w:val="clear" w:color="auto" w:fill="auto"/>
            <w:noWrap/>
            <w:vAlign w:val="bottom"/>
            <w:hideMark/>
          </w:tcPr>
          <w:p w14:paraId="457DAA9E" w14:textId="602505E1"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58</w:t>
            </w:r>
          </w:p>
        </w:tc>
        <w:tc>
          <w:tcPr>
            <w:tcW w:w="1160" w:type="dxa"/>
            <w:tcBorders>
              <w:top w:val="nil"/>
              <w:left w:val="nil"/>
              <w:bottom w:val="nil"/>
              <w:right w:val="nil"/>
            </w:tcBorders>
            <w:shd w:val="clear" w:color="auto" w:fill="auto"/>
            <w:noWrap/>
            <w:vAlign w:val="bottom"/>
            <w:hideMark/>
          </w:tcPr>
          <w:p w14:paraId="010741E6" w14:textId="075F68CD"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3</w:t>
            </w:r>
          </w:p>
        </w:tc>
        <w:tc>
          <w:tcPr>
            <w:tcW w:w="1543" w:type="dxa"/>
            <w:tcBorders>
              <w:top w:val="nil"/>
              <w:left w:val="nil"/>
              <w:bottom w:val="nil"/>
              <w:right w:val="nil"/>
            </w:tcBorders>
            <w:shd w:val="clear" w:color="auto" w:fill="auto"/>
            <w:noWrap/>
            <w:vAlign w:val="bottom"/>
            <w:hideMark/>
          </w:tcPr>
          <w:p w14:paraId="0E77C782" w14:textId="601D334E"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61</w:t>
            </w:r>
          </w:p>
        </w:tc>
      </w:tr>
      <w:tr w:rsidR="003F17FB" w:rsidRPr="00DA6CF4" w14:paraId="5384FB72"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0299A96D"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No comerciales con producto sanitario</w:t>
            </w:r>
          </w:p>
        </w:tc>
        <w:tc>
          <w:tcPr>
            <w:tcW w:w="2360" w:type="dxa"/>
            <w:tcBorders>
              <w:top w:val="nil"/>
              <w:left w:val="nil"/>
              <w:bottom w:val="nil"/>
              <w:right w:val="nil"/>
            </w:tcBorders>
            <w:shd w:val="clear" w:color="auto" w:fill="auto"/>
            <w:noWrap/>
            <w:vAlign w:val="bottom"/>
            <w:hideMark/>
          </w:tcPr>
          <w:p w14:paraId="5C056E7C" w14:textId="72442EB3" w:rsidR="003F17FB" w:rsidRPr="00DA6CF4" w:rsidRDefault="003F17FB" w:rsidP="004074D6">
            <w:pPr>
              <w:spacing w:after="0" w:line="240" w:lineRule="auto"/>
              <w:jc w:val="center"/>
              <w:rPr>
                <w:rFonts w:eastAsia="Times New Roman"/>
                <w:color w:val="000000"/>
                <w:lang w:eastAsia="es-ES"/>
              </w:rPr>
            </w:pPr>
          </w:p>
        </w:tc>
        <w:tc>
          <w:tcPr>
            <w:tcW w:w="1160" w:type="dxa"/>
            <w:tcBorders>
              <w:top w:val="nil"/>
              <w:left w:val="nil"/>
              <w:bottom w:val="nil"/>
              <w:right w:val="nil"/>
            </w:tcBorders>
            <w:shd w:val="clear" w:color="auto" w:fill="auto"/>
            <w:noWrap/>
            <w:vAlign w:val="bottom"/>
            <w:hideMark/>
          </w:tcPr>
          <w:p w14:paraId="576C6FDD" w14:textId="41C7C952"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5</w:t>
            </w:r>
          </w:p>
        </w:tc>
        <w:tc>
          <w:tcPr>
            <w:tcW w:w="1543" w:type="dxa"/>
            <w:tcBorders>
              <w:top w:val="nil"/>
              <w:left w:val="nil"/>
              <w:bottom w:val="nil"/>
              <w:right w:val="nil"/>
            </w:tcBorders>
            <w:shd w:val="clear" w:color="auto" w:fill="auto"/>
            <w:noWrap/>
            <w:vAlign w:val="bottom"/>
            <w:hideMark/>
          </w:tcPr>
          <w:p w14:paraId="760C5E27" w14:textId="2AA8F60A"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5</w:t>
            </w:r>
          </w:p>
        </w:tc>
      </w:tr>
      <w:tr w:rsidR="003F17FB" w:rsidRPr="00DA6CF4" w14:paraId="5649E58C"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2FAF393B"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Sin ánimo de lucro con producto sanitario</w:t>
            </w:r>
          </w:p>
        </w:tc>
        <w:tc>
          <w:tcPr>
            <w:tcW w:w="2360" w:type="dxa"/>
            <w:tcBorders>
              <w:top w:val="nil"/>
              <w:left w:val="nil"/>
              <w:bottom w:val="nil"/>
              <w:right w:val="nil"/>
            </w:tcBorders>
            <w:shd w:val="clear" w:color="auto" w:fill="auto"/>
            <w:noWrap/>
            <w:vAlign w:val="bottom"/>
            <w:hideMark/>
          </w:tcPr>
          <w:p w14:paraId="703346BA" w14:textId="4ACE9941"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2</w:t>
            </w:r>
          </w:p>
        </w:tc>
        <w:tc>
          <w:tcPr>
            <w:tcW w:w="1160" w:type="dxa"/>
            <w:tcBorders>
              <w:top w:val="nil"/>
              <w:left w:val="nil"/>
              <w:bottom w:val="nil"/>
              <w:right w:val="nil"/>
            </w:tcBorders>
            <w:shd w:val="clear" w:color="auto" w:fill="auto"/>
            <w:noWrap/>
            <w:vAlign w:val="bottom"/>
            <w:hideMark/>
          </w:tcPr>
          <w:p w14:paraId="7A2D338B" w14:textId="72DA3584"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2</w:t>
            </w:r>
          </w:p>
        </w:tc>
        <w:tc>
          <w:tcPr>
            <w:tcW w:w="1543" w:type="dxa"/>
            <w:tcBorders>
              <w:top w:val="nil"/>
              <w:left w:val="nil"/>
              <w:bottom w:val="nil"/>
              <w:right w:val="nil"/>
            </w:tcBorders>
            <w:shd w:val="clear" w:color="auto" w:fill="auto"/>
            <w:noWrap/>
            <w:vAlign w:val="bottom"/>
            <w:hideMark/>
          </w:tcPr>
          <w:p w14:paraId="331F63F1" w14:textId="5226A46D"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4</w:t>
            </w:r>
          </w:p>
        </w:tc>
      </w:tr>
      <w:tr w:rsidR="003F17FB" w:rsidRPr="00DA6CF4" w14:paraId="05FAAAAB"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6BF81342"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Sin ánimo de lucro con medicamentos</w:t>
            </w:r>
          </w:p>
        </w:tc>
        <w:tc>
          <w:tcPr>
            <w:tcW w:w="2360" w:type="dxa"/>
            <w:tcBorders>
              <w:top w:val="nil"/>
              <w:left w:val="nil"/>
              <w:bottom w:val="nil"/>
              <w:right w:val="nil"/>
            </w:tcBorders>
            <w:shd w:val="clear" w:color="auto" w:fill="auto"/>
            <w:noWrap/>
            <w:vAlign w:val="bottom"/>
            <w:hideMark/>
          </w:tcPr>
          <w:p w14:paraId="2707BE4B" w14:textId="65217AF0"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57</w:t>
            </w:r>
          </w:p>
        </w:tc>
        <w:tc>
          <w:tcPr>
            <w:tcW w:w="1160" w:type="dxa"/>
            <w:tcBorders>
              <w:top w:val="nil"/>
              <w:left w:val="nil"/>
              <w:bottom w:val="nil"/>
              <w:right w:val="nil"/>
            </w:tcBorders>
            <w:shd w:val="clear" w:color="auto" w:fill="auto"/>
            <w:noWrap/>
            <w:vAlign w:val="bottom"/>
            <w:hideMark/>
          </w:tcPr>
          <w:p w14:paraId="6F1C0BB3" w14:textId="62F349A1" w:rsidR="003F17FB" w:rsidRPr="00DA6CF4" w:rsidRDefault="00775E43" w:rsidP="004074D6">
            <w:pPr>
              <w:spacing w:after="0" w:line="240" w:lineRule="auto"/>
              <w:jc w:val="center"/>
              <w:rPr>
                <w:rFonts w:eastAsia="Times New Roman"/>
                <w:color w:val="000000"/>
                <w:lang w:eastAsia="es-ES"/>
              </w:rPr>
            </w:pPr>
            <w:r>
              <w:rPr>
                <w:rFonts w:eastAsia="Times New Roman"/>
                <w:color w:val="000000"/>
                <w:lang w:eastAsia="es-ES"/>
              </w:rPr>
              <w:t>1</w:t>
            </w:r>
            <w:r w:rsidR="00D6325C">
              <w:rPr>
                <w:rFonts w:eastAsia="Times New Roman"/>
                <w:color w:val="000000"/>
                <w:lang w:eastAsia="es-ES"/>
              </w:rPr>
              <w:t>2</w:t>
            </w:r>
          </w:p>
        </w:tc>
        <w:tc>
          <w:tcPr>
            <w:tcW w:w="1543" w:type="dxa"/>
            <w:tcBorders>
              <w:top w:val="nil"/>
              <w:left w:val="nil"/>
              <w:bottom w:val="nil"/>
              <w:right w:val="nil"/>
            </w:tcBorders>
            <w:shd w:val="clear" w:color="auto" w:fill="auto"/>
            <w:noWrap/>
            <w:vAlign w:val="bottom"/>
            <w:hideMark/>
          </w:tcPr>
          <w:p w14:paraId="21F9C4AB" w14:textId="16CAF2F3"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69</w:t>
            </w:r>
          </w:p>
        </w:tc>
      </w:tr>
      <w:tr w:rsidR="003F17FB" w:rsidRPr="00DA6CF4" w14:paraId="2E1693C1" w14:textId="77777777" w:rsidTr="004074D6">
        <w:trPr>
          <w:trHeight w:val="300"/>
          <w:jc w:val="center"/>
        </w:trPr>
        <w:tc>
          <w:tcPr>
            <w:tcW w:w="4126" w:type="dxa"/>
            <w:tcBorders>
              <w:top w:val="single" w:sz="4" w:space="0" w:color="95B3D7"/>
              <w:left w:val="nil"/>
              <w:bottom w:val="nil"/>
              <w:right w:val="nil"/>
            </w:tcBorders>
            <w:shd w:val="clear" w:color="DCE6F1" w:fill="DCE6F1"/>
            <w:noWrap/>
            <w:vAlign w:val="bottom"/>
            <w:hideMark/>
          </w:tcPr>
          <w:p w14:paraId="7C720DBA" w14:textId="77777777" w:rsidR="003F17FB" w:rsidRPr="00DA6CF4" w:rsidRDefault="003F17FB" w:rsidP="004074D6">
            <w:pPr>
              <w:spacing w:after="0" w:line="240" w:lineRule="auto"/>
              <w:jc w:val="left"/>
              <w:rPr>
                <w:rFonts w:eastAsia="Times New Roman"/>
                <w:b/>
                <w:bCs/>
                <w:color w:val="000000"/>
                <w:lang w:eastAsia="es-ES"/>
              </w:rPr>
            </w:pPr>
            <w:r w:rsidRPr="00DA6CF4">
              <w:rPr>
                <w:rFonts w:eastAsia="Times New Roman"/>
                <w:b/>
                <w:bCs/>
                <w:color w:val="000000"/>
                <w:lang w:eastAsia="es-ES"/>
              </w:rPr>
              <w:t>Total general</w:t>
            </w:r>
          </w:p>
        </w:tc>
        <w:tc>
          <w:tcPr>
            <w:tcW w:w="2360" w:type="dxa"/>
            <w:tcBorders>
              <w:top w:val="single" w:sz="4" w:space="0" w:color="95B3D7"/>
              <w:left w:val="nil"/>
              <w:bottom w:val="nil"/>
              <w:right w:val="nil"/>
            </w:tcBorders>
            <w:shd w:val="clear" w:color="DCE6F1" w:fill="DCE6F1"/>
            <w:noWrap/>
            <w:vAlign w:val="bottom"/>
            <w:hideMark/>
          </w:tcPr>
          <w:p w14:paraId="3E858DD5" w14:textId="78D593FD" w:rsidR="003F17FB" w:rsidRPr="00DA6CF4" w:rsidRDefault="00775E43" w:rsidP="004074D6">
            <w:pPr>
              <w:spacing w:after="0" w:line="240" w:lineRule="auto"/>
              <w:jc w:val="center"/>
              <w:rPr>
                <w:rFonts w:eastAsia="Times New Roman"/>
                <w:b/>
                <w:bCs/>
                <w:color w:val="000000"/>
                <w:lang w:eastAsia="es-ES"/>
              </w:rPr>
            </w:pPr>
            <w:r>
              <w:rPr>
                <w:rFonts w:eastAsia="Times New Roman"/>
                <w:b/>
                <w:bCs/>
                <w:color w:val="000000"/>
                <w:lang w:eastAsia="es-ES"/>
              </w:rPr>
              <w:t>1</w:t>
            </w:r>
            <w:r w:rsidR="00D6325C">
              <w:rPr>
                <w:rFonts w:eastAsia="Times New Roman"/>
                <w:b/>
                <w:bCs/>
                <w:color w:val="000000"/>
                <w:lang w:eastAsia="es-ES"/>
              </w:rPr>
              <w:t>48</w:t>
            </w:r>
          </w:p>
        </w:tc>
        <w:tc>
          <w:tcPr>
            <w:tcW w:w="1160" w:type="dxa"/>
            <w:tcBorders>
              <w:top w:val="single" w:sz="4" w:space="0" w:color="95B3D7"/>
              <w:left w:val="nil"/>
              <w:bottom w:val="nil"/>
              <w:right w:val="nil"/>
            </w:tcBorders>
            <w:shd w:val="clear" w:color="DCE6F1" w:fill="DCE6F1"/>
            <w:noWrap/>
            <w:vAlign w:val="bottom"/>
            <w:hideMark/>
          </w:tcPr>
          <w:p w14:paraId="249F088F" w14:textId="42647B3C"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11</w:t>
            </w:r>
            <w:r w:rsidR="00D6325C">
              <w:rPr>
                <w:rFonts w:eastAsia="Times New Roman"/>
                <w:b/>
                <w:bCs/>
                <w:color w:val="000000"/>
                <w:lang w:eastAsia="es-ES"/>
              </w:rPr>
              <w:t>5</w:t>
            </w:r>
          </w:p>
        </w:tc>
        <w:tc>
          <w:tcPr>
            <w:tcW w:w="1543" w:type="dxa"/>
            <w:tcBorders>
              <w:top w:val="single" w:sz="4" w:space="0" w:color="95B3D7"/>
              <w:left w:val="nil"/>
              <w:bottom w:val="nil"/>
              <w:right w:val="nil"/>
            </w:tcBorders>
            <w:shd w:val="clear" w:color="DCE6F1" w:fill="DCE6F1"/>
            <w:noWrap/>
            <w:vAlign w:val="bottom"/>
            <w:hideMark/>
          </w:tcPr>
          <w:p w14:paraId="04182A2C" w14:textId="0701883C" w:rsidR="003F17FB" w:rsidRPr="00DA6CF4" w:rsidRDefault="00775E43" w:rsidP="004074D6">
            <w:pPr>
              <w:keepNext/>
              <w:spacing w:after="0" w:line="240" w:lineRule="auto"/>
              <w:jc w:val="center"/>
              <w:rPr>
                <w:rFonts w:eastAsia="Times New Roman"/>
                <w:b/>
                <w:bCs/>
                <w:color w:val="000000"/>
                <w:lang w:eastAsia="es-ES"/>
              </w:rPr>
            </w:pPr>
            <w:r>
              <w:rPr>
                <w:rFonts w:eastAsia="Times New Roman"/>
                <w:b/>
                <w:bCs/>
                <w:color w:val="000000"/>
                <w:lang w:eastAsia="es-ES"/>
              </w:rPr>
              <w:t>2</w:t>
            </w:r>
            <w:r w:rsidR="00D6325C">
              <w:rPr>
                <w:rFonts w:eastAsia="Times New Roman"/>
                <w:b/>
                <w:bCs/>
                <w:color w:val="000000"/>
                <w:lang w:eastAsia="es-ES"/>
              </w:rPr>
              <w:t>63</w:t>
            </w:r>
          </w:p>
        </w:tc>
      </w:tr>
    </w:tbl>
    <w:p w14:paraId="341E7B57" w14:textId="77777777" w:rsidR="003F17FB" w:rsidRDefault="003F17FB" w:rsidP="003F17FB">
      <w:pPr>
        <w:rPr>
          <w:lang w:val="es-ES_tradnl"/>
        </w:rPr>
      </w:pPr>
      <w:r>
        <w:rPr>
          <w:lang w:val="es-ES_tradnl"/>
        </w:rPr>
        <w:lastRenderedPageBreak/>
        <w:t>En resumen ha sido:</w:t>
      </w:r>
    </w:p>
    <w:p w14:paraId="106E7FF1" w14:textId="25468191" w:rsidR="003F17FB" w:rsidRDefault="003F17FB" w:rsidP="0068776B">
      <w:pPr>
        <w:pStyle w:val="Prrafodelista"/>
        <w:numPr>
          <w:ilvl w:val="0"/>
          <w:numId w:val="6"/>
        </w:numPr>
        <w:rPr>
          <w:lang w:val="es-ES_tradnl"/>
        </w:rPr>
      </w:pPr>
      <w:r w:rsidRPr="00EB1FFE">
        <w:rPr>
          <w:b/>
          <w:lang w:val="es-ES_tradnl"/>
        </w:rPr>
        <w:t>11</w:t>
      </w:r>
      <w:r w:rsidR="00D6325C">
        <w:rPr>
          <w:b/>
          <w:lang w:val="es-ES_tradnl"/>
        </w:rPr>
        <w:t>5</w:t>
      </w:r>
      <w:r w:rsidRPr="00EB1FFE">
        <w:rPr>
          <w:b/>
          <w:lang w:val="es-ES_tradnl"/>
        </w:rPr>
        <w:t xml:space="preserve"> ensayos clínicos</w:t>
      </w:r>
      <w:r w:rsidR="00523E2D">
        <w:rPr>
          <w:lang w:val="es-ES_tradnl"/>
        </w:rPr>
        <w:t xml:space="preserve"> de los cuales 9</w:t>
      </w:r>
      <w:r w:rsidR="00D6325C">
        <w:rPr>
          <w:lang w:val="es-ES_tradnl"/>
        </w:rPr>
        <w:t>3</w:t>
      </w:r>
      <w:r>
        <w:rPr>
          <w:lang w:val="es-ES_tradnl"/>
        </w:rPr>
        <w:t xml:space="preserve"> son de industria f</w:t>
      </w:r>
      <w:r w:rsidR="00523E2D">
        <w:rPr>
          <w:lang w:val="es-ES_tradnl"/>
        </w:rPr>
        <w:t>armacéutica y biotecnológica, 1</w:t>
      </w:r>
      <w:r w:rsidR="00D6325C">
        <w:rPr>
          <w:lang w:val="es-ES_tradnl"/>
        </w:rPr>
        <w:t>4</w:t>
      </w:r>
      <w:r>
        <w:rPr>
          <w:lang w:val="es-ES_tradnl"/>
        </w:rPr>
        <w:t xml:space="preserve"> de </w:t>
      </w:r>
      <w:r w:rsidR="00523E2D">
        <w:rPr>
          <w:lang w:val="es-ES_tradnl"/>
        </w:rPr>
        <w:t xml:space="preserve">entidades sin ánimo de lucro y </w:t>
      </w:r>
      <w:r w:rsidR="00D6325C">
        <w:rPr>
          <w:lang w:val="es-ES_tradnl"/>
        </w:rPr>
        <w:t>8</w:t>
      </w:r>
      <w:r>
        <w:rPr>
          <w:lang w:val="es-ES_tradnl"/>
        </w:rPr>
        <w:t xml:space="preserve"> de iniciativa propia.</w:t>
      </w:r>
    </w:p>
    <w:p w14:paraId="7A2EF107" w14:textId="376967FB" w:rsidR="003F17FB" w:rsidRDefault="00523E2D" w:rsidP="0068776B">
      <w:pPr>
        <w:pStyle w:val="Prrafodelista"/>
        <w:numPr>
          <w:ilvl w:val="0"/>
          <w:numId w:val="6"/>
        </w:numPr>
        <w:rPr>
          <w:lang w:val="es-ES_tradnl"/>
        </w:rPr>
      </w:pPr>
      <w:r>
        <w:rPr>
          <w:b/>
          <w:lang w:val="es-ES_tradnl"/>
        </w:rPr>
        <w:t>1</w:t>
      </w:r>
      <w:r w:rsidR="00D6325C">
        <w:rPr>
          <w:b/>
          <w:lang w:val="es-ES_tradnl"/>
        </w:rPr>
        <w:t>48</w:t>
      </w:r>
      <w:r w:rsidR="003F17FB" w:rsidRPr="00EB1FFE">
        <w:rPr>
          <w:b/>
          <w:lang w:val="es-ES_tradnl"/>
        </w:rPr>
        <w:t xml:space="preserve"> estudios observacionales</w:t>
      </w:r>
      <w:r w:rsidR="003F17FB">
        <w:rPr>
          <w:lang w:val="es-ES_tradnl"/>
        </w:rPr>
        <w:t xml:space="preserve"> de los cuales</w:t>
      </w:r>
      <w:r>
        <w:rPr>
          <w:lang w:val="es-ES_tradnl"/>
        </w:rPr>
        <w:t xml:space="preserve"> </w:t>
      </w:r>
      <w:r w:rsidR="00D6325C">
        <w:rPr>
          <w:lang w:val="es-ES_tradnl"/>
        </w:rPr>
        <w:t>31</w:t>
      </w:r>
      <w:r w:rsidR="003F17FB">
        <w:rPr>
          <w:lang w:val="es-ES_tradnl"/>
        </w:rPr>
        <w:t xml:space="preserve"> son de industria f</w:t>
      </w:r>
      <w:r>
        <w:rPr>
          <w:lang w:val="es-ES_tradnl"/>
        </w:rPr>
        <w:t xml:space="preserve">armacéutica y biotecnológica, </w:t>
      </w:r>
      <w:r w:rsidR="00F671CA">
        <w:rPr>
          <w:lang w:val="es-ES_tradnl"/>
        </w:rPr>
        <w:t>59</w:t>
      </w:r>
      <w:r w:rsidR="003F17FB">
        <w:rPr>
          <w:lang w:val="es-ES_tradnl"/>
        </w:rPr>
        <w:t xml:space="preserve"> de e</w:t>
      </w:r>
      <w:r>
        <w:rPr>
          <w:lang w:val="es-ES_tradnl"/>
        </w:rPr>
        <w:t>ntidades sin ánimo de lucro y 58</w:t>
      </w:r>
      <w:r w:rsidR="003F17FB">
        <w:rPr>
          <w:lang w:val="es-ES_tradnl"/>
        </w:rPr>
        <w:t xml:space="preserve"> de iniciativa propia.</w:t>
      </w:r>
    </w:p>
    <w:p w14:paraId="75E18763" w14:textId="77777777" w:rsidR="003F17FB" w:rsidRDefault="003F17FB" w:rsidP="003F17FB">
      <w:pPr>
        <w:pStyle w:val="Ttulo4"/>
        <w:numPr>
          <w:ilvl w:val="3"/>
          <w:numId w:val="1"/>
        </w:numPr>
      </w:pPr>
      <w:r>
        <w:t>Investigación por contrato promotor externo (industria y entidades sin ánimo de lucro)</w:t>
      </w:r>
    </w:p>
    <w:p w14:paraId="6813C5E4" w14:textId="0C9501E9" w:rsidR="003F17FB" w:rsidRDefault="003F17FB" w:rsidP="003F17FB">
      <w:r w:rsidRPr="00DE4DB4">
        <w:t xml:space="preserve">En la siguiente tabla se muestra el Top Ten de los servicios implicados en el desarrollo de </w:t>
      </w:r>
      <w:r w:rsidR="001C0267">
        <w:t xml:space="preserve">estudios clínicos </w:t>
      </w:r>
      <w:r w:rsidRPr="00DE4DB4">
        <w:t>de los centros gestionados del ámbito de FISABIO:</w:t>
      </w:r>
    </w:p>
    <w:p w14:paraId="599BAF71" w14:textId="59990E07" w:rsidR="003F17FB" w:rsidRPr="003F17FB" w:rsidRDefault="007D09BF" w:rsidP="003F17FB">
      <w:pPr>
        <w:pStyle w:val="Descripcin"/>
        <w:jc w:val="center"/>
        <w:rPr>
          <w:color w:val="auto"/>
        </w:rPr>
      </w:pPr>
      <w:r>
        <w:rPr>
          <w:color w:val="auto"/>
        </w:rPr>
        <w:t>Tabla 3.11</w:t>
      </w:r>
      <w:r w:rsidR="003F17FB" w:rsidRPr="003F17FB">
        <w:rPr>
          <w:color w:val="auto"/>
        </w:rPr>
        <w:t xml:space="preserve"> Actividad de los servicios en la realización de </w:t>
      </w:r>
      <w:r w:rsidR="001C0267">
        <w:rPr>
          <w:color w:val="auto"/>
        </w:rPr>
        <w:t>estudios clínicos</w:t>
      </w:r>
    </w:p>
    <w:tbl>
      <w:tblPr>
        <w:tblW w:w="6487" w:type="dxa"/>
        <w:jc w:val="center"/>
        <w:tblBorders>
          <w:top w:val="single" w:sz="8" w:space="0" w:color="4F81BD"/>
          <w:bottom w:val="single" w:sz="8" w:space="0" w:color="4F81BD"/>
        </w:tblBorders>
        <w:tblLook w:val="04A0" w:firstRow="1" w:lastRow="0" w:firstColumn="1" w:lastColumn="0" w:noHBand="0" w:noVBand="1"/>
      </w:tblPr>
      <w:tblGrid>
        <w:gridCol w:w="5118"/>
        <w:gridCol w:w="1369"/>
      </w:tblGrid>
      <w:tr w:rsidR="003F17FB" w:rsidRPr="00DE4DB4" w14:paraId="3EAF9986" w14:textId="77777777" w:rsidTr="008720C5">
        <w:trPr>
          <w:trHeight w:val="300"/>
          <w:jc w:val="center"/>
        </w:trPr>
        <w:tc>
          <w:tcPr>
            <w:tcW w:w="6487" w:type="dxa"/>
            <w:gridSpan w:val="2"/>
            <w:tcBorders>
              <w:top w:val="single" w:sz="8" w:space="0" w:color="4F81BD"/>
              <w:left w:val="nil"/>
              <w:bottom w:val="single" w:sz="8" w:space="0" w:color="4F81BD"/>
              <w:right w:val="nil"/>
            </w:tcBorders>
            <w:shd w:val="clear" w:color="auto" w:fill="auto"/>
            <w:noWrap/>
          </w:tcPr>
          <w:p w14:paraId="44A6664E" w14:textId="2D0530CB" w:rsidR="003F17FB" w:rsidRPr="00DE4DB4" w:rsidRDefault="003F17FB" w:rsidP="004074D6">
            <w:pPr>
              <w:spacing w:before="60" w:after="60"/>
              <w:jc w:val="center"/>
              <w:rPr>
                <w:b/>
                <w:bCs/>
                <w:color w:val="000000"/>
                <w:sz w:val="22"/>
                <w:szCs w:val="22"/>
              </w:rPr>
            </w:pPr>
            <w:r w:rsidRPr="00DE4DB4">
              <w:rPr>
                <w:b/>
                <w:bCs/>
                <w:color w:val="000000"/>
                <w:sz w:val="22"/>
                <w:szCs w:val="22"/>
              </w:rPr>
              <w:t>TOP TEN SERVICIOS 20</w:t>
            </w:r>
            <w:r w:rsidR="008720C5">
              <w:rPr>
                <w:b/>
                <w:bCs/>
                <w:color w:val="000000"/>
                <w:sz w:val="22"/>
                <w:szCs w:val="22"/>
              </w:rPr>
              <w:t>2</w:t>
            </w:r>
            <w:r w:rsidR="00F671CA">
              <w:rPr>
                <w:b/>
                <w:bCs/>
                <w:color w:val="000000"/>
                <w:sz w:val="22"/>
                <w:szCs w:val="22"/>
              </w:rPr>
              <w:t>3</w:t>
            </w:r>
          </w:p>
        </w:tc>
      </w:tr>
      <w:tr w:rsidR="003F17FB" w:rsidRPr="00DE4DB4" w14:paraId="02F30035" w14:textId="77777777" w:rsidTr="008720C5">
        <w:trPr>
          <w:trHeight w:val="300"/>
          <w:jc w:val="center"/>
        </w:trPr>
        <w:tc>
          <w:tcPr>
            <w:tcW w:w="5118" w:type="dxa"/>
            <w:tcBorders>
              <w:left w:val="nil"/>
              <w:right w:val="nil"/>
            </w:tcBorders>
            <w:shd w:val="clear" w:color="auto" w:fill="D3DFEE"/>
            <w:noWrap/>
            <w:hideMark/>
          </w:tcPr>
          <w:p w14:paraId="71A185B0" w14:textId="77777777" w:rsidR="003F17FB" w:rsidRPr="009F5745" w:rsidRDefault="003F17FB" w:rsidP="004074D6">
            <w:pPr>
              <w:spacing w:before="60" w:after="60"/>
              <w:rPr>
                <w:rFonts w:eastAsia="Times New Roman" w:cs="Times New Roman"/>
                <w:bCs/>
                <w:color w:val="000000"/>
                <w:lang w:eastAsia="es-ES"/>
              </w:rPr>
            </w:pPr>
            <w:r w:rsidRPr="009F5745">
              <w:rPr>
                <w:bCs/>
                <w:color w:val="000000"/>
              </w:rPr>
              <w:t>Oncología</w:t>
            </w:r>
          </w:p>
        </w:tc>
        <w:tc>
          <w:tcPr>
            <w:tcW w:w="1369" w:type="dxa"/>
            <w:tcBorders>
              <w:left w:val="nil"/>
              <w:right w:val="nil"/>
            </w:tcBorders>
            <w:shd w:val="clear" w:color="auto" w:fill="D3DFEE"/>
            <w:noWrap/>
          </w:tcPr>
          <w:p w14:paraId="5C92B33D" w14:textId="4FD87D08" w:rsidR="003F17FB" w:rsidRPr="009F5745" w:rsidRDefault="00F671CA" w:rsidP="004074D6">
            <w:pPr>
              <w:spacing w:before="60" w:after="60"/>
              <w:jc w:val="center"/>
              <w:rPr>
                <w:color w:val="000000"/>
              </w:rPr>
            </w:pPr>
            <w:r>
              <w:rPr>
                <w:color w:val="000000"/>
              </w:rPr>
              <w:t>31</w:t>
            </w:r>
          </w:p>
        </w:tc>
      </w:tr>
      <w:tr w:rsidR="003F17FB" w:rsidRPr="00DE4DB4" w14:paraId="0CC05EA1" w14:textId="77777777" w:rsidTr="00F671CA">
        <w:trPr>
          <w:trHeight w:val="300"/>
          <w:jc w:val="center"/>
        </w:trPr>
        <w:tc>
          <w:tcPr>
            <w:tcW w:w="5118" w:type="dxa"/>
            <w:shd w:val="clear" w:color="auto" w:fill="auto"/>
            <w:noWrap/>
          </w:tcPr>
          <w:p w14:paraId="3F5BAAF3" w14:textId="47E8747F" w:rsidR="003F17FB" w:rsidRPr="009F5745" w:rsidRDefault="00F671CA" w:rsidP="004074D6">
            <w:pPr>
              <w:spacing w:before="60" w:after="60"/>
              <w:rPr>
                <w:rFonts w:eastAsia="Times New Roman" w:cs="Times New Roman"/>
                <w:bCs/>
                <w:color w:val="000000"/>
                <w:lang w:eastAsia="es-ES"/>
              </w:rPr>
            </w:pPr>
            <w:r>
              <w:rPr>
                <w:bCs/>
                <w:color w:val="000000"/>
              </w:rPr>
              <w:t>Atención Primaria</w:t>
            </w:r>
          </w:p>
        </w:tc>
        <w:tc>
          <w:tcPr>
            <w:tcW w:w="1369" w:type="dxa"/>
            <w:shd w:val="clear" w:color="auto" w:fill="auto"/>
            <w:noWrap/>
          </w:tcPr>
          <w:p w14:paraId="3ABA00E0" w14:textId="4EEFA987" w:rsidR="003F17FB" w:rsidRPr="009F5745" w:rsidRDefault="00F671CA" w:rsidP="004074D6">
            <w:pPr>
              <w:spacing w:before="60" w:after="60"/>
              <w:jc w:val="center"/>
              <w:rPr>
                <w:color w:val="000000"/>
              </w:rPr>
            </w:pPr>
            <w:r>
              <w:rPr>
                <w:color w:val="000000"/>
              </w:rPr>
              <w:t>16</w:t>
            </w:r>
          </w:p>
        </w:tc>
      </w:tr>
      <w:tr w:rsidR="00F671CA" w:rsidRPr="00DE4DB4" w14:paraId="31F2A99C" w14:textId="77777777" w:rsidTr="008720C5">
        <w:trPr>
          <w:trHeight w:val="300"/>
          <w:jc w:val="center"/>
        </w:trPr>
        <w:tc>
          <w:tcPr>
            <w:tcW w:w="5118" w:type="dxa"/>
            <w:tcBorders>
              <w:left w:val="nil"/>
              <w:right w:val="nil"/>
            </w:tcBorders>
            <w:shd w:val="clear" w:color="auto" w:fill="D3DFEE"/>
            <w:noWrap/>
          </w:tcPr>
          <w:p w14:paraId="4AFB0461" w14:textId="721F3C63" w:rsidR="00F671CA" w:rsidRPr="009F5745" w:rsidRDefault="00F671CA" w:rsidP="00F671CA">
            <w:pPr>
              <w:spacing w:before="60" w:after="60"/>
              <w:rPr>
                <w:bCs/>
                <w:color w:val="000000"/>
              </w:rPr>
            </w:pPr>
            <w:r w:rsidRPr="009F5745">
              <w:rPr>
                <w:bCs/>
                <w:color w:val="000000"/>
              </w:rPr>
              <w:t>Cardiología</w:t>
            </w:r>
          </w:p>
        </w:tc>
        <w:tc>
          <w:tcPr>
            <w:tcW w:w="1369" w:type="dxa"/>
            <w:tcBorders>
              <w:left w:val="nil"/>
              <w:right w:val="nil"/>
            </w:tcBorders>
            <w:shd w:val="clear" w:color="auto" w:fill="D3DFEE"/>
            <w:noWrap/>
          </w:tcPr>
          <w:p w14:paraId="1AE3D86E" w14:textId="61E1D057" w:rsidR="00F671CA" w:rsidRPr="009F5745" w:rsidRDefault="00F671CA" w:rsidP="00F671CA">
            <w:pPr>
              <w:spacing w:before="60" w:after="60"/>
              <w:jc w:val="center"/>
              <w:rPr>
                <w:color w:val="000000"/>
              </w:rPr>
            </w:pPr>
            <w:r w:rsidRPr="009F5745">
              <w:rPr>
                <w:color w:val="000000"/>
              </w:rPr>
              <w:t>1</w:t>
            </w:r>
            <w:r>
              <w:rPr>
                <w:color w:val="000000"/>
              </w:rPr>
              <w:t>4</w:t>
            </w:r>
          </w:p>
        </w:tc>
      </w:tr>
      <w:tr w:rsidR="00F671CA" w:rsidRPr="00DE4DB4" w14:paraId="03AF16AC" w14:textId="77777777" w:rsidTr="008720C5">
        <w:trPr>
          <w:trHeight w:val="300"/>
          <w:jc w:val="center"/>
        </w:trPr>
        <w:tc>
          <w:tcPr>
            <w:tcW w:w="5118" w:type="dxa"/>
            <w:shd w:val="clear" w:color="auto" w:fill="auto"/>
            <w:noWrap/>
          </w:tcPr>
          <w:p w14:paraId="4561A19C" w14:textId="5B1D579D" w:rsidR="00F671CA" w:rsidRPr="009F5745" w:rsidRDefault="00F671CA" w:rsidP="00F671CA">
            <w:pPr>
              <w:spacing w:before="60" w:after="60"/>
              <w:rPr>
                <w:bCs/>
                <w:color w:val="000000"/>
              </w:rPr>
            </w:pPr>
            <w:r w:rsidRPr="009F5745">
              <w:rPr>
                <w:bCs/>
                <w:color w:val="000000"/>
              </w:rPr>
              <w:t>Hematología</w:t>
            </w:r>
          </w:p>
        </w:tc>
        <w:tc>
          <w:tcPr>
            <w:tcW w:w="1369" w:type="dxa"/>
            <w:shd w:val="clear" w:color="auto" w:fill="auto"/>
            <w:noWrap/>
          </w:tcPr>
          <w:p w14:paraId="4D81B2A4" w14:textId="3BED9CC7" w:rsidR="00F671CA" w:rsidRPr="009F5745" w:rsidRDefault="00F671CA" w:rsidP="00F671CA">
            <w:pPr>
              <w:spacing w:before="60" w:after="60"/>
              <w:jc w:val="center"/>
              <w:rPr>
                <w:color w:val="000000"/>
              </w:rPr>
            </w:pPr>
            <w:r>
              <w:rPr>
                <w:color w:val="000000"/>
              </w:rPr>
              <w:t>14</w:t>
            </w:r>
          </w:p>
        </w:tc>
      </w:tr>
      <w:tr w:rsidR="00F671CA" w:rsidRPr="00DE4DB4" w14:paraId="631A26BC" w14:textId="77777777" w:rsidTr="008720C5">
        <w:trPr>
          <w:trHeight w:val="300"/>
          <w:jc w:val="center"/>
        </w:trPr>
        <w:tc>
          <w:tcPr>
            <w:tcW w:w="5118" w:type="dxa"/>
            <w:tcBorders>
              <w:left w:val="nil"/>
              <w:right w:val="nil"/>
            </w:tcBorders>
            <w:shd w:val="clear" w:color="auto" w:fill="D3DFEE"/>
            <w:noWrap/>
          </w:tcPr>
          <w:p w14:paraId="6F0576D5" w14:textId="1C77C376" w:rsidR="00F671CA" w:rsidRPr="009F5745" w:rsidRDefault="00F671CA" w:rsidP="00F671CA">
            <w:pPr>
              <w:spacing w:before="60" w:after="60"/>
              <w:rPr>
                <w:bCs/>
                <w:color w:val="000000"/>
              </w:rPr>
            </w:pPr>
            <w:r w:rsidRPr="009F5745">
              <w:rPr>
                <w:bCs/>
                <w:color w:val="000000"/>
              </w:rPr>
              <w:t>Farmacia</w:t>
            </w:r>
          </w:p>
        </w:tc>
        <w:tc>
          <w:tcPr>
            <w:tcW w:w="1369" w:type="dxa"/>
            <w:tcBorders>
              <w:left w:val="nil"/>
              <w:right w:val="nil"/>
            </w:tcBorders>
            <w:shd w:val="clear" w:color="auto" w:fill="D3DFEE"/>
            <w:noWrap/>
          </w:tcPr>
          <w:p w14:paraId="3FACCBFB" w14:textId="29FBC2E0" w:rsidR="00F671CA" w:rsidRPr="009F5745" w:rsidRDefault="00F671CA" w:rsidP="00F671CA">
            <w:pPr>
              <w:spacing w:before="60" w:after="60"/>
              <w:jc w:val="center"/>
              <w:rPr>
                <w:color w:val="000000"/>
              </w:rPr>
            </w:pPr>
            <w:r w:rsidRPr="009F5745">
              <w:rPr>
                <w:color w:val="000000"/>
              </w:rPr>
              <w:t>1</w:t>
            </w:r>
            <w:r>
              <w:rPr>
                <w:color w:val="000000"/>
              </w:rPr>
              <w:t>0</w:t>
            </w:r>
          </w:p>
        </w:tc>
      </w:tr>
      <w:tr w:rsidR="00F671CA" w:rsidRPr="00DE4DB4" w14:paraId="6E07106D" w14:textId="77777777" w:rsidTr="008720C5">
        <w:trPr>
          <w:trHeight w:val="300"/>
          <w:jc w:val="center"/>
        </w:trPr>
        <w:tc>
          <w:tcPr>
            <w:tcW w:w="5118" w:type="dxa"/>
            <w:shd w:val="clear" w:color="auto" w:fill="auto"/>
            <w:noWrap/>
          </w:tcPr>
          <w:p w14:paraId="7D4CF03B" w14:textId="423E9BD7" w:rsidR="00F671CA" w:rsidRPr="009F5745" w:rsidRDefault="00F671CA" w:rsidP="00F671CA">
            <w:pPr>
              <w:spacing w:before="60" w:after="60"/>
              <w:rPr>
                <w:bCs/>
                <w:color w:val="000000"/>
              </w:rPr>
            </w:pPr>
            <w:r>
              <w:rPr>
                <w:bCs/>
                <w:color w:val="000000"/>
              </w:rPr>
              <w:t>Medicina Interna</w:t>
            </w:r>
          </w:p>
        </w:tc>
        <w:tc>
          <w:tcPr>
            <w:tcW w:w="1369" w:type="dxa"/>
            <w:shd w:val="clear" w:color="auto" w:fill="auto"/>
            <w:noWrap/>
          </w:tcPr>
          <w:p w14:paraId="0BA903E5" w14:textId="20F74DC7" w:rsidR="00F671CA" w:rsidRPr="009F5745" w:rsidRDefault="00F671CA" w:rsidP="00F671CA">
            <w:pPr>
              <w:spacing w:before="60" w:after="60"/>
              <w:jc w:val="center"/>
              <w:rPr>
                <w:color w:val="000000"/>
              </w:rPr>
            </w:pPr>
            <w:r>
              <w:rPr>
                <w:color w:val="000000"/>
              </w:rPr>
              <w:t>9</w:t>
            </w:r>
          </w:p>
        </w:tc>
      </w:tr>
      <w:tr w:rsidR="00F671CA" w:rsidRPr="00DE4DB4" w14:paraId="6D285F86" w14:textId="77777777" w:rsidTr="008720C5">
        <w:trPr>
          <w:trHeight w:val="300"/>
          <w:jc w:val="center"/>
        </w:trPr>
        <w:tc>
          <w:tcPr>
            <w:tcW w:w="5118" w:type="dxa"/>
            <w:tcBorders>
              <w:left w:val="nil"/>
              <w:right w:val="nil"/>
            </w:tcBorders>
            <w:shd w:val="clear" w:color="auto" w:fill="D3DFEE"/>
            <w:noWrap/>
          </w:tcPr>
          <w:p w14:paraId="200E1432" w14:textId="5CF68BCC" w:rsidR="00F671CA" w:rsidRPr="00DE4DB4" w:rsidRDefault="00F671CA" w:rsidP="00F671CA">
            <w:pPr>
              <w:spacing w:before="60" w:after="60"/>
              <w:rPr>
                <w:bCs/>
                <w:color w:val="000000"/>
              </w:rPr>
            </w:pPr>
            <w:r>
              <w:rPr>
                <w:bCs/>
                <w:color w:val="000000"/>
              </w:rPr>
              <w:t>Neumología</w:t>
            </w:r>
          </w:p>
        </w:tc>
        <w:tc>
          <w:tcPr>
            <w:tcW w:w="1369" w:type="dxa"/>
            <w:tcBorders>
              <w:left w:val="nil"/>
              <w:right w:val="nil"/>
            </w:tcBorders>
            <w:shd w:val="clear" w:color="auto" w:fill="D3DFEE"/>
            <w:noWrap/>
          </w:tcPr>
          <w:p w14:paraId="57297989" w14:textId="71D497F2" w:rsidR="00F671CA" w:rsidRPr="00DE4DB4" w:rsidRDefault="00F671CA" w:rsidP="00F671CA">
            <w:pPr>
              <w:spacing w:before="60" w:after="60"/>
              <w:jc w:val="center"/>
              <w:rPr>
                <w:color w:val="000000"/>
              </w:rPr>
            </w:pPr>
            <w:r>
              <w:rPr>
                <w:color w:val="000000"/>
              </w:rPr>
              <w:t>9</w:t>
            </w:r>
          </w:p>
        </w:tc>
      </w:tr>
      <w:tr w:rsidR="00F671CA" w:rsidRPr="00DE4DB4" w14:paraId="36B0F4A6" w14:textId="77777777" w:rsidTr="008720C5">
        <w:trPr>
          <w:trHeight w:val="300"/>
          <w:jc w:val="center"/>
        </w:trPr>
        <w:tc>
          <w:tcPr>
            <w:tcW w:w="5118" w:type="dxa"/>
            <w:shd w:val="clear" w:color="auto" w:fill="auto"/>
            <w:noWrap/>
          </w:tcPr>
          <w:p w14:paraId="40E580F4" w14:textId="5EE87729" w:rsidR="00F671CA" w:rsidRPr="00DE4DB4" w:rsidRDefault="00F671CA" w:rsidP="00F671CA">
            <w:pPr>
              <w:spacing w:before="60" w:after="60"/>
              <w:rPr>
                <w:bCs/>
                <w:color w:val="000000"/>
              </w:rPr>
            </w:pPr>
            <w:r>
              <w:rPr>
                <w:bCs/>
                <w:color w:val="000000"/>
              </w:rPr>
              <w:t>Neurología</w:t>
            </w:r>
          </w:p>
        </w:tc>
        <w:tc>
          <w:tcPr>
            <w:tcW w:w="1369" w:type="dxa"/>
            <w:shd w:val="clear" w:color="auto" w:fill="auto"/>
            <w:noWrap/>
          </w:tcPr>
          <w:p w14:paraId="3F90F26C" w14:textId="7876AB33" w:rsidR="00F671CA" w:rsidRPr="00DE4DB4" w:rsidRDefault="00F671CA" w:rsidP="00F671CA">
            <w:pPr>
              <w:spacing w:before="60" w:after="60"/>
              <w:jc w:val="center"/>
              <w:rPr>
                <w:color w:val="000000"/>
              </w:rPr>
            </w:pPr>
            <w:r>
              <w:rPr>
                <w:color w:val="000000"/>
              </w:rPr>
              <w:t>9</w:t>
            </w:r>
          </w:p>
        </w:tc>
      </w:tr>
      <w:tr w:rsidR="00F671CA" w:rsidRPr="00DE4DB4" w14:paraId="2774673B" w14:textId="77777777" w:rsidTr="008720C5">
        <w:trPr>
          <w:trHeight w:val="300"/>
          <w:jc w:val="center"/>
        </w:trPr>
        <w:tc>
          <w:tcPr>
            <w:tcW w:w="5118" w:type="dxa"/>
            <w:tcBorders>
              <w:left w:val="nil"/>
              <w:right w:val="nil"/>
            </w:tcBorders>
            <w:shd w:val="clear" w:color="auto" w:fill="D3DFEE"/>
            <w:noWrap/>
          </w:tcPr>
          <w:p w14:paraId="3DA64EDC" w14:textId="70753DF6" w:rsidR="00F671CA" w:rsidRPr="00DE4DB4" w:rsidRDefault="00F671CA" w:rsidP="00F671CA">
            <w:pPr>
              <w:spacing w:before="60" w:after="60"/>
              <w:rPr>
                <w:bCs/>
                <w:color w:val="000000"/>
              </w:rPr>
            </w:pPr>
            <w:r>
              <w:rPr>
                <w:bCs/>
                <w:color w:val="000000"/>
              </w:rPr>
              <w:t>Dermatología</w:t>
            </w:r>
          </w:p>
        </w:tc>
        <w:tc>
          <w:tcPr>
            <w:tcW w:w="1369" w:type="dxa"/>
            <w:tcBorders>
              <w:left w:val="nil"/>
              <w:right w:val="nil"/>
            </w:tcBorders>
            <w:shd w:val="clear" w:color="auto" w:fill="D3DFEE"/>
            <w:noWrap/>
          </w:tcPr>
          <w:p w14:paraId="302C1D7F" w14:textId="2EE66625" w:rsidR="00F671CA" w:rsidRPr="00DE4DB4" w:rsidRDefault="00F671CA" w:rsidP="00F671CA">
            <w:pPr>
              <w:spacing w:before="60" w:after="60"/>
              <w:jc w:val="center"/>
              <w:rPr>
                <w:color w:val="000000"/>
              </w:rPr>
            </w:pPr>
            <w:r>
              <w:rPr>
                <w:color w:val="000000"/>
              </w:rPr>
              <w:t>8</w:t>
            </w:r>
          </w:p>
        </w:tc>
      </w:tr>
      <w:tr w:rsidR="00F671CA" w:rsidRPr="00DE4DB4" w14:paraId="4E2CF858" w14:textId="77777777" w:rsidTr="008720C5">
        <w:trPr>
          <w:trHeight w:val="300"/>
          <w:jc w:val="center"/>
        </w:trPr>
        <w:tc>
          <w:tcPr>
            <w:tcW w:w="5118" w:type="dxa"/>
            <w:shd w:val="clear" w:color="auto" w:fill="auto"/>
            <w:noWrap/>
          </w:tcPr>
          <w:p w14:paraId="37A910F6" w14:textId="748D26B7" w:rsidR="00F671CA" w:rsidRPr="00DE4DB4" w:rsidRDefault="00F671CA" w:rsidP="00F671CA">
            <w:pPr>
              <w:spacing w:before="60" w:after="60"/>
              <w:rPr>
                <w:bCs/>
                <w:color w:val="000000"/>
              </w:rPr>
            </w:pPr>
            <w:r>
              <w:rPr>
                <w:bCs/>
                <w:color w:val="000000"/>
              </w:rPr>
              <w:t>Digestivo</w:t>
            </w:r>
          </w:p>
        </w:tc>
        <w:tc>
          <w:tcPr>
            <w:tcW w:w="1369" w:type="dxa"/>
            <w:shd w:val="clear" w:color="auto" w:fill="auto"/>
            <w:noWrap/>
          </w:tcPr>
          <w:p w14:paraId="6BFC6EA1" w14:textId="26C801B5" w:rsidR="00F671CA" w:rsidRPr="00DE4DB4" w:rsidRDefault="00F671CA" w:rsidP="00F671CA">
            <w:pPr>
              <w:keepNext/>
              <w:spacing w:before="60" w:after="60"/>
              <w:jc w:val="center"/>
              <w:rPr>
                <w:color w:val="000000"/>
              </w:rPr>
            </w:pPr>
            <w:r>
              <w:rPr>
                <w:color w:val="000000"/>
              </w:rPr>
              <w:t>8</w:t>
            </w:r>
          </w:p>
        </w:tc>
      </w:tr>
    </w:tbl>
    <w:p w14:paraId="4D393BCE" w14:textId="77777777" w:rsidR="001C0267" w:rsidRDefault="001C0267" w:rsidP="003F17FB"/>
    <w:p w14:paraId="6EAB44DE" w14:textId="0E6AC337" w:rsidR="003F17FB" w:rsidRPr="00DE4DB4" w:rsidRDefault="003F17FB" w:rsidP="003F17FB">
      <w:r w:rsidRPr="00DE4DB4">
        <w:t>Hay que mencionar que de todos los estudios clínicos que se han activado, se ha manteniendo la misma dinámica que en anualidades anteriores, siendo el servicio de onco-hematología el de mayor númer</w:t>
      </w:r>
      <w:r w:rsidR="001C0267">
        <w:t xml:space="preserve">o de ensayos puestos en marcha, seguidos por </w:t>
      </w:r>
      <w:r w:rsidR="00F671CA">
        <w:t xml:space="preserve">atención primaria y </w:t>
      </w:r>
      <w:r w:rsidR="001C0267">
        <w:t>cardiologí</w:t>
      </w:r>
      <w:r w:rsidR="00F671CA">
        <w:t>a</w:t>
      </w:r>
      <w:r w:rsidR="001C0267">
        <w:t>.</w:t>
      </w:r>
    </w:p>
    <w:p w14:paraId="3B7DE6B8" w14:textId="77777777" w:rsidR="003F17FB" w:rsidRDefault="003F17FB" w:rsidP="003F17FB">
      <w:r w:rsidRPr="00DE4DB4">
        <w:t>En la siguiente tabla se muestran los promotores que tienen un presupuesto comprometido mayor en los estudios clínicos que se han puesto en marcha. En muchos casos coincide con que también son los promotores que más número de ensayos han iniciado aunque no siempre es el caso.</w:t>
      </w:r>
    </w:p>
    <w:p w14:paraId="6808F43D" w14:textId="49F92B55" w:rsidR="003F17FB" w:rsidRPr="003F17FB" w:rsidRDefault="007D09BF" w:rsidP="008720C5">
      <w:pPr>
        <w:pStyle w:val="Descripcin"/>
        <w:jc w:val="center"/>
        <w:rPr>
          <w:color w:val="auto"/>
        </w:rPr>
      </w:pPr>
      <w:r>
        <w:rPr>
          <w:color w:val="auto"/>
        </w:rPr>
        <w:lastRenderedPageBreak/>
        <w:t>Tabla 3.12</w:t>
      </w:r>
      <w:r w:rsidR="003F17FB" w:rsidRPr="003F17FB">
        <w:rPr>
          <w:color w:val="auto"/>
        </w:rPr>
        <w:t xml:space="preserve"> Ranking de promotores</w:t>
      </w:r>
    </w:p>
    <w:tbl>
      <w:tblPr>
        <w:tblW w:w="5915" w:type="dxa"/>
        <w:jc w:val="center"/>
        <w:tblBorders>
          <w:top w:val="single" w:sz="8" w:space="0" w:color="4F81BD"/>
          <w:bottom w:val="single" w:sz="8" w:space="0" w:color="4F81BD"/>
        </w:tblBorders>
        <w:tblLook w:val="04A0" w:firstRow="1" w:lastRow="0" w:firstColumn="1" w:lastColumn="0" w:noHBand="0" w:noVBand="1"/>
      </w:tblPr>
      <w:tblGrid>
        <w:gridCol w:w="5915"/>
      </w:tblGrid>
      <w:tr w:rsidR="003F17FB" w:rsidRPr="00DE4DB4" w14:paraId="0DDE00AF" w14:textId="77777777" w:rsidTr="008720C5">
        <w:trPr>
          <w:trHeight w:val="296"/>
          <w:jc w:val="center"/>
        </w:trPr>
        <w:tc>
          <w:tcPr>
            <w:tcW w:w="5915" w:type="dxa"/>
            <w:tcBorders>
              <w:top w:val="single" w:sz="8" w:space="0" w:color="4F81BD"/>
              <w:left w:val="nil"/>
              <w:bottom w:val="single" w:sz="8" w:space="0" w:color="4F81BD"/>
              <w:right w:val="nil"/>
            </w:tcBorders>
            <w:shd w:val="clear" w:color="auto" w:fill="auto"/>
            <w:noWrap/>
          </w:tcPr>
          <w:p w14:paraId="3A8EA85E" w14:textId="5E9726F9" w:rsidR="003F17FB" w:rsidRPr="00DE4DB4" w:rsidRDefault="003F17FB" w:rsidP="004074D6">
            <w:pPr>
              <w:spacing w:before="60" w:after="60"/>
              <w:jc w:val="center"/>
              <w:rPr>
                <w:b/>
                <w:bCs/>
                <w:color w:val="000000"/>
                <w:sz w:val="22"/>
                <w:szCs w:val="22"/>
              </w:rPr>
            </w:pPr>
            <w:r w:rsidRPr="00DE4DB4">
              <w:rPr>
                <w:b/>
                <w:bCs/>
                <w:color w:val="000000"/>
                <w:sz w:val="22"/>
                <w:szCs w:val="22"/>
              </w:rPr>
              <w:t>TOP TEN PROMOTORES 20</w:t>
            </w:r>
            <w:r w:rsidR="001C0267">
              <w:rPr>
                <w:b/>
                <w:bCs/>
                <w:color w:val="000000"/>
                <w:sz w:val="22"/>
                <w:szCs w:val="22"/>
              </w:rPr>
              <w:t>2</w:t>
            </w:r>
            <w:r w:rsidR="00F671CA">
              <w:rPr>
                <w:b/>
                <w:bCs/>
                <w:color w:val="000000"/>
                <w:sz w:val="22"/>
                <w:szCs w:val="22"/>
              </w:rPr>
              <w:t>3</w:t>
            </w:r>
          </w:p>
        </w:tc>
      </w:tr>
      <w:tr w:rsidR="003F17FB" w:rsidRPr="00920E6B" w14:paraId="07DD06D7" w14:textId="77777777" w:rsidTr="008720C5">
        <w:trPr>
          <w:trHeight w:val="296"/>
          <w:jc w:val="center"/>
        </w:trPr>
        <w:tc>
          <w:tcPr>
            <w:tcW w:w="5915" w:type="dxa"/>
            <w:tcBorders>
              <w:left w:val="nil"/>
              <w:right w:val="nil"/>
            </w:tcBorders>
            <w:shd w:val="clear" w:color="auto" w:fill="D3DFEE"/>
            <w:noWrap/>
          </w:tcPr>
          <w:p w14:paraId="18CCE795" w14:textId="280B9E66" w:rsidR="003F17FB" w:rsidRPr="009F5745" w:rsidRDefault="00F671CA" w:rsidP="004074D6">
            <w:pPr>
              <w:spacing w:before="60" w:after="60"/>
              <w:jc w:val="center"/>
              <w:rPr>
                <w:rFonts w:eastAsia="Times New Roman" w:cs="Times New Roman"/>
                <w:bCs/>
                <w:color w:val="000000"/>
                <w:lang w:eastAsia="es-ES"/>
              </w:rPr>
            </w:pPr>
            <w:r>
              <w:rPr>
                <w:bCs/>
                <w:color w:val="000000"/>
              </w:rPr>
              <w:t>Lilly</w:t>
            </w:r>
            <w:r w:rsidR="003F17FB" w:rsidRPr="009F5745">
              <w:rPr>
                <w:bCs/>
                <w:color w:val="000000"/>
              </w:rPr>
              <w:t xml:space="preserve"> </w:t>
            </w:r>
          </w:p>
        </w:tc>
      </w:tr>
      <w:tr w:rsidR="003F17FB" w:rsidRPr="00DE4DB4" w14:paraId="7854260D" w14:textId="77777777" w:rsidTr="008720C5">
        <w:trPr>
          <w:trHeight w:val="296"/>
          <w:jc w:val="center"/>
        </w:trPr>
        <w:tc>
          <w:tcPr>
            <w:tcW w:w="5915" w:type="dxa"/>
            <w:shd w:val="clear" w:color="auto" w:fill="auto"/>
            <w:noWrap/>
          </w:tcPr>
          <w:p w14:paraId="455C1310" w14:textId="6FEAA203" w:rsidR="003F17FB" w:rsidRPr="009F5745" w:rsidRDefault="00F671CA" w:rsidP="004074D6">
            <w:pPr>
              <w:spacing w:before="60" w:after="60"/>
              <w:jc w:val="center"/>
              <w:rPr>
                <w:bCs/>
                <w:color w:val="000000"/>
              </w:rPr>
            </w:pPr>
            <w:r>
              <w:rPr>
                <w:bCs/>
                <w:color w:val="000000"/>
              </w:rPr>
              <w:t>Janssen</w:t>
            </w:r>
          </w:p>
        </w:tc>
      </w:tr>
      <w:tr w:rsidR="003F17FB" w:rsidRPr="00DE4DB4" w14:paraId="17D5E206" w14:textId="77777777" w:rsidTr="008720C5">
        <w:trPr>
          <w:trHeight w:val="296"/>
          <w:jc w:val="center"/>
        </w:trPr>
        <w:tc>
          <w:tcPr>
            <w:tcW w:w="5915" w:type="dxa"/>
            <w:tcBorders>
              <w:left w:val="nil"/>
              <w:right w:val="nil"/>
            </w:tcBorders>
            <w:shd w:val="clear" w:color="auto" w:fill="D3DFEE"/>
            <w:noWrap/>
          </w:tcPr>
          <w:p w14:paraId="4F44A760" w14:textId="7FB9855D" w:rsidR="003F17FB" w:rsidRPr="009F5745" w:rsidRDefault="00F671CA" w:rsidP="004074D6">
            <w:pPr>
              <w:spacing w:before="60" w:after="60"/>
              <w:jc w:val="center"/>
              <w:rPr>
                <w:bCs/>
                <w:color w:val="000000"/>
              </w:rPr>
            </w:pPr>
            <w:r>
              <w:rPr>
                <w:bCs/>
                <w:color w:val="000000"/>
              </w:rPr>
              <w:t>Takeda</w:t>
            </w:r>
          </w:p>
        </w:tc>
      </w:tr>
      <w:tr w:rsidR="003F17FB" w:rsidRPr="00DE4DB4" w14:paraId="307B26DE" w14:textId="77777777" w:rsidTr="008720C5">
        <w:trPr>
          <w:trHeight w:val="296"/>
          <w:jc w:val="center"/>
        </w:trPr>
        <w:tc>
          <w:tcPr>
            <w:tcW w:w="5915" w:type="dxa"/>
            <w:shd w:val="clear" w:color="auto" w:fill="auto"/>
            <w:noWrap/>
          </w:tcPr>
          <w:p w14:paraId="034CB2FC" w14:textId="5AACCFC8" w:rsidR="003F17FB" w:rsidRPr="009F5745" w:rsidRDefault="00F671CA" w:rsidP="004074D6">
            <w:pPr>
              <w:spacing w:before="60" w:after="60"/>
              <w:jc w:val="center"/>
              <w:rPr>
                <w:bCs/>
                <w:color w:val="000000"/>
              </w:rPr>
            </w:pPr>
            <w:r>
              <w:rPr>
                <w:bCs/>
                <w:color w:val="000000"/>
              </w:rPr>
              <w:t>Regeneron Pharmaceuticals</w:t>
            </w:r>
          </w:p>
        </w:tc>
      </w:tr>
      <w:tr w:rsidR="003F17FB" w:rsidRPr="00DE4DB4" w14:paraId="28D14310" w14:textId="77777777" w:rsidTr="008720C5">
        <w:trPr>
          <w:trHeight w:val="296"/>
          <w:jc w:val="center"/>
        </w:trPr>
        <w:tc>
          <w:tcPr>
            <w:tcW w:w="5915" w:type="dxa"/>
            <w:tcBorders>
              <w:left w:val="nil"/>
              <w:right w:val="nil"/>
            </w:tcBorders>
            <w:shd w:val="clear" w:color="auto" w:fill="D3DFEE"/>
            <w:noWrap/>
          </w:tcPr>
          <w:p w14:paraId="7F8EEAC3" w14:textId="13B29198" w:rsidR="003F17FB" w:rsidRPr="009F5745" w:rsidRDefault="001C0267" w:rsidP="004074D6">
            <w:pPr>
              <w:spacing w:before="60" w:after="60"/>
              <w:jc w:val="center"/>
              <w:rPr>
                <w:bCs/>
                <w:color w:val="000000"/>
              </w:rPr>
            </w:pPr>
            <w:r w:rsidRPr="009F5745">
              <w:rPr>
                <w:bCs/>
                <w:color w:val="000000"/>
              </w:rPr>
              <w:t>Novartis</w:t>
            </w:r>
          </w:p>
        </w:tc>
      </w:tr>
      <w:tr w:rsidR="003F17FB" w:rsidRPr="00920E6B" w14:paraId="365C098E" w14:textId="77777777" w:rsidTr="008720C5">
        <w:trPr>
          <w:trHeight w:val="296"/>
          <w:jc w:val="center"/>
        </w:trPr>
        <w:tc>
          <w:tcPr>
            <w:tcW w:w="5915" w:type="dxa"/>
            <w:shd w:val="clear" w:color="auto" w:fill="auto"/>
            <w:noWrap/>
          </w:tcPr>
          <w:p w14:paraId="7F0678FA" w14:textId="183DF5B6" w:rsidR="003F17FB" w:rsidRPr="009F5745" w:rsidRDefault="00F671CA" w:rsidP="001C0267">
            <w:pPr>
              <w:spacing w:before="60" w:after="60"/>
              <w:jc w:val="center"/>
              <w:rPr>
                <w:bCs/>
                <w:color w:val="000000"/>
              </w:rPr>
            </w:pPr>
            <w:r>
              <w:rPr>
                <w:bCs/>
                <w:color w:val="000000"/>
              </w:rPr>
              <w:t>Astrazeneca</w:t>
            </w:r>
          </w:p>
        </w:tc>
      </w:tr>
      <w:tr w:rsidR="003F17FB" w:rsidRPr="00DE4DB4" w14:paraId="5C9F544E" w14:textId="77777777" w:rsidTr="008720C5">
        <w:trPr>
          <w:trHeight w:val="296"/>
          <w:jc w:val="center"/>
        </w:trPr>
        <w:tc>
          <w:tcPr>
            <w:tcW w:w="5915" w:type="dxa"/>
            <w:tcBorders>
              <w:left w:val="nil"/>
              <w:right w:val="nil"/>
            </w:tcBorders>
            <w:shd w:val="clear" w:color="auto" w:fill="D3DFEE"/>
            <w:noWrap/>
          </w:tcPr>
          <w:p w14:paraId="03E75472" w14:textId="0CB76ED9" w:rsidR="003F17FB" w:rsidRPr="009F5745" w:rsidRDefault="00F671CA" w:rsidP="001C0267">
            <w:pPr>
              <w:spacing w:before="60" w:after="60"/>
              <w:jc w:val="center"/>
              <w:rPr>
                <w:bCs/>
                <w:color w:val="000000"/>
              </w:rPr>
            </w:pPr>
            <w:r>
              <w:rPr>
                <w:bCs/>
                <w:color w:val="000000"/>
              </w:rPr>
              <w:t>Amgen</w:t>
            </w:r>
          </w:p>
        </w:tc>
      </w:tr>
      <w:tr w:rsidR="003F17FB" w:rsidRPr="00DE4DB4" w14:paraId="22033311" w14:textId="77777777" w:rsidTr="008720C5">
        <w:trPr>
          <w:trHeight w:val="296"/>
          <w:jc w:val="center"/>
        </w:trPr>
        <w:tc>
          <w:tcPr>
            <w:tcW w:w="5915" w:type="dxa"/>
            <w:shd w:val="clear" w:color="auto" w:fill="auto"/>
            <w:noWrap/>
          </w:tcPr>
          <w:p w14:paraId="67722BB2" w14:textId="40CB5558" w:rsidR="003F17FB" w:rsidRPr="009F5745" w:rsidRDefault="00F671CA" w:rsidP="004074D6">
            <w:pPr>
              <w:spacing w:before="60" w:after="60"/>
              <w:jc w:val="center"/>
              <w:rPr>
                <w:bCs/>
                <w:color w:val="000000"/>
              </w:rPr>
            </w:pPr>
            <w:r w:rsidRPr="009F5745">
              <w:rPr>
                <w:bCs/>
                <w:color w:val="000000"/>
              </w:rPr>
              <w:t>GlaxoSmithKline</w:t>
            </w:r>
          </w:p>
        </w:tc>
      </w:tr>
      <w:tr w:rsidR="003F17FB" w:rsidRPr="00DE4DB4" w14:paraId="55051A5E" w14:textId="77777777" w:rsidTr="008720C5">
        <w:trPr>
          <w:trHeight w:val="296"/>
          <w:jc w:val="center"/>
        </w:trPr>
        <w:tc>
          <w:tcPr>
            <w:tcW w:w="5915" w:type="dxa"/>
            <w:tcBorders>
              <w:left w:val="nil"/>
              <w:right w:val="nil"/>
            </w:tcBorders>
            <w:shd w:val="clear" w:color="auto" w:fill="D3DFEE"/>
            <w:noWrap/>
          </w:tcPr>
          <w:p w14:paraId="6FCAE020" w14:textId="5178262D" w:rsidR="003F17FB" w:rsidRPr="009F5745" w:rsidRDefault="00F671CA" w:rsidP="004074D6">
            <w:pPr>
              <w:spacing w:before="60" w:after="60"/>
              <w:jc w:val="center"/>
              <w:rPr>
                <w:bCs/>
                <w:color w:val="000000"/>
              </w:rPr>
            </w:pPr>
            <w:r>
              <w:rPr>
                <w:bCs/>
                <w:color w:val="000000"/>
              </w:rPr>
              <w:t>Alector</w:t>
            </w:r>
          </w:p>
        </w:tc>
      </w:tr>
      <w:tr w:rsidR="003F17FB" w:rsidRPr="00DE4DB4" w14:paraId="615AD98B" w14:textId="77777777" w:rsidTr="008720C5">
        <w:trPr>
          <w:trHeight w:val="296"/>
          <w:jc w:val="center"/>
        </w:trPr>
        <w:tc>
          <w:tcPr>
            <w:tcW w:w="5915" w:type="dxa"/>
            <w:shd w:val="clear" w:color="auto" w:fill="auto"/>
            <w:noWrap/>
          </w:tcPr>
          <w:p w14:paraId="3FD173F8" w14:textId="79DDE847" w:rsidR="003F17FB" w:rsidRPr="009F5745" w:rsidRDefault="00F671CA" w:rsidP="004074D6">
            <w:pPr>
              <w:keepNext/>
              <w:spacing w:before="60" w:after="60"/>
              <w:jc w:val="center"/>
              <w:rPr>
                <w:bCs/>
                <w:color w:val="000000"/>
              </w:rPr>
            </w:pPr>
            <w:r>
              <w:rPr>
                <w:bCs/>
                <w:color w:val="000000"/>
              </w:rPr>
              <w:t>Celldex Therapeutics</w:t>
            </w:r>
          </w:p>
        </w:tc>
      </w:tr>
    </w:tbl>
    <w:p w14:paraId="1EB4351F" w14:textId="77777777" w:rsidR="008720C5" w:rsidRDefault="008720C5" w:rsidP="003F17FB"/>
    <w:p w14:paraId="60E3FE34" w14:textId="0F3BA0BD" w:rsidR="003F17FB" w:rsidRDefault="003F17FB" w:rsidP="003F17FB">
      <w:r>
        <w:t xml:space="preserve">El </w:t>
      </w:r>
      <w:r w:rsidRPr="00B9118F">
        <w:rPr>
          <w:b/>
        </w:rPr>
        <w:t>presupuesto comprometido</w:t>
      </w:r>
      <w:r>
        <w:t xml:space="preserve"> entre los Top Ten asciende a</w:t>
      </w:r>
      <w:r w:rsidR="00F671CA">
        <w:t xml:space="preserve"> </w:t>
      </w:r>
      <w:r w:rsidR="00F671CA" w:rsidRPr="00F671CA">
        <w:rPr>
          <w:b/>
          <w:bCs/>
        </w:rPr>
        <w:t>3.505.896,87 €</w:t>
      </w:r>
      <w:r w:rsidRPr="00F671CA">
        <w:rPr>
          <w:b/>
          <w:bCs/>
        </w:rPr>
        <w:t xml:space="preserve"> </w:t>
      </w:r>
      <w:r>
        <w:t xml:space="preserve">siendo la totalidad entre todos los estudios activados de </w:t>
      </w:r>
      <w:r w:rsidR="00F671CA">
        <w:rPr>
          <w:b/>
        </w:rPr>
        <w:t>5.720.248,89</w:t>
      </w:r>
      <w:r w:rsidR="00F671CA" w:rsidRPr="00B9118F">
        <w:rPr>
          <w:b/>
        </w:rPr>
        <w:t xml:space="preserve"> €</w:t>
      </w:r>
      <w:r w:rsidR="00F671CA">
        <w:t xml:space="preserve"> </w:t>
      </w:r>
      <w:r w:rsidR="001C0267">
        <w:t xml:space="preserve">implicado a </w:t>
      </w:r>
      <w:r w:rsidR="00F671CA">
        <w:t>96</w:t>
      </w:r>
      <w:r>
        <w:t xml:space="preserve"> promotores distintos.</w:t>
      </w:r>
    </w:p>
    <w:p w14:paraId="5C0BAD01" w14:textId="77777777" w:rsidR="00F671CA" w:rsidRPr="006C7B08" w:rsidRDefault="00F671CA" w:rsidP="003F17FB"/>
    <w:p w14:paraId="259C01CF" w14:textId="77777777" w:rsidR="003F17FB" w:rsidRDefault="003F17FB" w:rsidP="003F17FB">
      <w:pPr>
        <w:pStyle w:val="Ttulo4"/>
        <w:numPr>
          <w:ilvl w:val="3"/>
          <w:numId w:val="1"/>
        </w:numPr>
      </w:pPr>
      <w:r>
        <w:t>Investigación Clínica Independiente</w:t>
      </w:r>
    </w:p>
    <w:p w14:paraId="6CFE31C5" w14:textId="7D92202D" w:rsidR="003F17FB" w:rsidRPr="006754CB" w:rsidRDefault="003F17FB" w:rsidP="003F17FB">
      <w:pPr>
        <w:pStyle w:val="Ttulo4"/>
        <w:numPr>
          <w:ilvl w:val="0"/>
          <w:numId w:val="0"/>
        </w:numPr>
        <w:rPr>
          <w:rFonts w:eastAsiaTheme="minorHAnsi" w:cs="Arial"/>
          <w:b w:val="0"/>
          <w:bCs w:val="0"/>
          <w:i w:val="0"/>
          <w:iCs w:val="0"/>
        </w:rPr>
      </w:pPr>
      <w:r w:rsidRPr="006754CB">
        <w:rPr>
          <w:rFonts w:eastAsiaTheme="minorHAnsi" w:cs="Arial"/>
          <w:b w:val="0"/>
          <w:bCs w:val="0"/>
          <w:i w:val="0"/>
          <w:iCs w:val="0"/>
        </w:rPr>
        <w:t xml:space="preserve">Los servicios que ofrece el personal técnico </w:t>
      </w:r>
      <w:r w:rsidR="0044263A">
        <w:rPr>
          <w:rFonts w:eastAsiaTheme="minorHAnsi" w:cs="Arial"/>
          <w:b w:val="0"/>
          <w:bCs w:val="0"/>
          <w:i w:val="0"/>
          <w:iCs w:val="0"/>
        </w:rPr>
        <w:t xml:space="preserve">del área </w:t>
      </w:r>
      <w:r>
        <w:rPr>
          <w:rFonts w:eastAsiaTheme="minorHAnsi" w:cs="Arial"/>
          <w:b w:val="0"/>
          <w:bCs w:val="0"/>
          <w:i w:val="0"/>
          <w:iCs w:val="0"/>
        </w:rPr>
        <w:t xml:space="preserve">al personal investigador que se embarca en un estudio clínico de iniciativa propia </w:t>
      </w:r>
      <w:r w:rsidRPr="006754CB">
        <w:rPr>
          <w:rFonts w:eastAsiaTheme="minorHAnsi" w:cs="Arial"/>
          <w:b w:val="0"/>
          <w:bCs w:val="0"/>
          <w:i w:val="0"/>
          <w:iCs w:val="0"/>
        </w:rPr>
        <w:t>son, entre otros, los siguientes:</w:t>
      </w:r>
    </w:p>
    <w:p w14:paraId="6EC84F05" w14:textId="77777777" w:rsidR="003F17FB" w:rsidRPr="00DE4DB4" w:rsidRDefault="003F17FB" w:rsidP="0068776B">
      <w:pPr>
        <w:numPr>
          <w:ilvl w:val="0"/>
          <w:numId w:val="7"/>
        </w:numPr>
        <w:spacing w:before="120" w:after="0"/>
      </w:pPr>
      <w:r w:rsidRPr="00DE4DB4">
        <w:t xml:space="preserve">Orientación y apoyo metodológico al </w:t>
      </w:r>
      <w:r>
        <w:t xml:space="preserve">personal </w:t>
      </w:r>
      <w:r w:rsidRPr="00DE4DB4">
        <w:t>investigador para la redacción y diseño del protocolo en función de los objetivos del estudio</w:t>
      </w:r>
      <w:r>
        <w:t>.</w:t>
      </w:r>
      <w:r w:rsidRPr="00DE4DB4">
        <w:t xml:space="preserve"> </w:t>
      </w:r>
    </w:p>
    <w:p w14:paraId="158C67C8" w14:textId="77777777" w:rsidR="003F17FB" w:rsidRPr="00DE4DB4" w:rsidRDefault="003F17FB" w:rsidP="0068776B">
      <w:pPr>
        <w:numPr>
          <w:ilvl w:val="0"/>
          <w:numId w:val="7"/>
        </w:numPr>
        <w:spacing w:before="120" w:after="0"/>
      </w:pPr>
      <w:r w:rsidRPr="00DE4DB4">
        <w:t>Redacción y envío de guías para la puesta en marcha del estudio en función de la tipología.</w:t>
      </w:r>
    </w:p>
    <w:p w14:paraId="46762BF6" w14:textId="77777777" w:rsidR="003F17FB" w:rsidRPr="00DE4DB4" w:rsidRDefault="003F17FB" w:rsidP="0068776B">
      <w:pPr>
        <w:numPr>
          <w:ilvl w:val="0"/>
          <w:numId w:val="7"/>
        </w:numPr>
        <w:spacing w:before="120" w:after="0"/>
      </w:pPr>
      <w:r w:rsidRPr="00DE4DB4">
        <w:t>Modificación de protocolo para ajustarlo a la tipología del estudio</w:t>
      </w:r>
    </w:p>
    <w:p w14:paraId="3E816112" w14:textId="77777777" w:rsidR="003F17FB" w:rsidRPr="00DE4DB4" w:rsidRDefault="003F17FB" w:rsidP="0068776B">
      <w:pPr>
        <w:numPr>
          <w:ilvl w:val="0"/>
          <w:numId w:val="7"/>
        </w:numPr>
        <w:spacing w:before="120" w:after="0"/>
      </w:pPr>
      <w:r w:rsidRPr="00DE4DB4">
        <w:t xml:space="preserve">Envío de consultas a las entidades competentes para garantizar que el estudio cumple con todos los requisitos legales </w:t>
      </w:r>
    </w:p>
    <w:p w14:paraId="0475CE2D" w14:textId="77777777" w:rsidR="003F17FB" w:rsidRPr="00DE4DB4" w:rsidRDefault="003F17FB" w:rsidP="0068776B">
      <w:pPr>
        <w:numPr>
          <w:ilvl w:val="0"/>
          <w:numId w:val="7"/>
        </w:numPr>
        <w:spacing w:before="120" w:after="0"/>
      </w:pPr>
      <w:r w:rsidRPr="00DE4DB4">
        <w:t>Asesoramiento en la tramitación de la contratación de pólizas de responsabilidad civil.</w:t>
      </w:r>
    </w:p>
    <w:p w14:paraId="367357A2" w14:textId="012B7B9C" w:rsidR="003F17FB" w:rsidRPr="00DE4DB4" w:rsidRDefault="003F17FB" w:rsidP="0068776B">
      <w:pPr>
        <w:numPr>
          <w:ilvl w:val="0"/>
          <w:numId w:val="7"/>
        </w:numPr>
        <w:spacing w:before="120" w:after="0"/>
      </w:pPr>
      <w:r w:rsidRPr="00DE4DB4">
        <w:lastRenderedPageBreak/>
        <w:t>Apoyo en la tramitación a autoridades competentes (CEI</w:t>
      </w:r>
      <w:r>
        <w:t>m</w:t>
      </w:r>
      <w:r w:rsidRPr="00DE4DB4">
        <w:t xml:space="preserve">, </w:t>
      </w:r>
      <w:r w:rsidR="001E1F2D">
        <w:t xml:space="preserve">CTIS, </w:t>
      </w:r>
      <w:r w:rsidRPr="00DE4DB4">
        <w:t xml:space="preserve">AEMPS, CCAA…) </w:t>
      </w:r>
    </w:p>
    <w:p w14:paraId="01F5C00A" w14:textId="77777777" w:rsidR="003F17FB" w:rsidRPr="00DE4DB4" w:rsidRDefault="003F17FB" w:rsidP="0068776B">
      <w:pPr>
        <w:numPr>
          <w:ilvl w:val="0"/>
          <w:numId w:val="7"/>
        </w:numPr>
        <w:spacing w:before="120" w:after="0"/>
      </w:pPr>
      <w:r w:rsidRPr="00DE4DB4">
        <w:t>Elaboración de presupuestos y negociación con el sponsor en los estudios susceptibles a obtener financiación externa según tasas internas de la unidad.</w:t>
      </w:r>
    </w:p>
    <w:p w14:paraId="4BD4FF79" w14:textId="23F33D1D" w:rsidR="003F17FB" w:rsidRPr="00DE4DB4" w:rsidRDefault="003F17FB" w:rsidP="0068776B">
      <w:pPr>
        <w:numPr>
          <w:ilvl w:val="0"/>
          <w:numId w:val="7"/>
        </w:numPr>
        <w:spacing w:before="120" w:after="0"/>
      </w:pPr>
      <w:r w:rsidRPr="00DE4DB4">
        <w:t>Solicitud de presupuestos a CROs para la realización del estudio</w:t>
      </w:r>
      <w:r w:rsidR="00B9472F">
        <w:t>.</w:t>
      </w:r>
    </w:p>
    <w:p w14:paraId="45599582" w14:textId="77777777" w:rsidR="003F17FB" w:rsidRPr="00DE4DB4" w:rsidRDefault="003F17FB" w:rsidP="003F17FB">
      <w:pPr>
        <w:spacing w:after="0"/>
        <w:ind w:left="720"/>
      </w:pPr>
    </w:p>
    <w:p w14:paraId="18C970D3" w14:textId="2CDCE1A5" w:rsidR="003F17FB" w:rsidRDefault="003F17FB" w:rsidP="003F17FB">
      <w:r w:rsidRPr="00DE4DB4">
        <w:t>La posición adoptada por Fisabio en relación a los estudios de iniciativa propia ha sido la de solicitar a los</w:t>
      </w:r>
      <w:r>
        <w:t>/las</w:t>
      </w:r>
      <w:r w:rsidRPr="00DE4DB4">
        <w:t xml:space="preserve"> investigadores</w:t>
      </w:r>
      <w:r>
        <w:t>/as</w:t>
      </w:r>
      <w:r w:rsidRPr="00DE4DB4">
        <w:t xml:space="preserve"> principales, cuya idea de estudio es la que se desea llevar a cabo, que actúen e</w:t>
      </w:r>
      <w:r w:rsidR="00B9472F">
        <w:t>n doble calidad, es decir como p</w:t>
      </w:r>
      <w:r w:rsidRPr="00DE4DB4">
        <w:t>romotores</w:t>
      </w:r>
      <w:r>
        <w:t>/as</w:t>
      </w:r>
      <w:r w:rsidRPr="00DE4DB4">
        <w:t xml:space="preserve"> y como investigadores</w:t>
      </w:r>
      <w:r>
        <w:t>/as</w:t>
      </w:r>
      <w:r w:rsidRPr="00DE4DB4">
        <w:t xml:space="preserve"> principales. Desde Fisabio se le da soporte y asesoramiento en todas las fases del estudio, ya sea en la puesta en marcha, en el </w:t>
      </w:r>
      <w:r w:rsidR="001E1F2D" w:rsidRPr="00DE4DB4">
        <w:t>seguimiento,</w:t>
      </w:r>
      <w:r w:rsidRPr="00DE4DB4">
        <w:t xml:space="preserve"> así como en el cierre del mismo. </w:t>
      </w:r>
    </w:p>
    <w:p w14:paraId="02FA04E8" w14:textId="7CE1C130" w:rsidR="003F17FB" w:rsidRDefault="003F17FB" w:rsidP="003F17FB">
      <w:r w:rsidRPr="00DE4DB4">
        <w:t>Con esta act</w:t>
      </w:r>
      <w:r>
        <w:t>uación durante la anualidad 202</w:t>
      </w:r>
      <w:r w:rsidR="001E1F2D">
        <w:t>3</w:t>
      </w:r>
      <w:r w:rsidRPr="00DE4DB4">
        <w:t xml:space="preserve"> se han iniciado </w:t>
      </w:r>
      <w:r w:rsidR="001E1F2D">
        <w:rPr>
          <w:b/>
        </w:rPr>
        <w:t>16</w:t>
      </w:r>
      <w:r w:rsidRPr="00DE4DB4">
        <w:rPr>
          <w:b/>
        </w:rPr>
        <w:t xml:space="preserve"> estudios </w:t>
      </w:r>
      <w:r>
        <w:rPr>
          <w:b/>
        </w:rPr>
        <w:t>observacionales</w:t>
      </w:r>
      <w:r w:rsidRPr="00DE4DB4">
        <w:rPr>
          <w:b/>
        </w:rPr>
        <w:t xml:space="preserve"> q</w:t>
      </w:r>
      <w:r>
        <w:rPr>
          <w:b/>
        </w:rPr>
        <w:t>u</w:t>
      </w:r>
      <w:r w:rsidR="00EE0E60">
        <w:rPr>
          <w:b/>
        </w:rPr>
        <w:t xml:space="preserve">e ha implicado la apertura de 58 centros y </w:t>
      </w:r>
      <w:r w:rsidR="001E1F2D">
        <w:rPr>
          <w:b/>
        </w:rPr>
        <w:t>3</w:t>
      </w:r>
      <w:r w:rsidR="00EE0E60">
        <w:rPr>
          <w:b/>
        </w:rPr>
        <w:t xml:space="preserve"> ensayos clínicos en </w:t>
      </w:r>
      <w:r w:rsidR="001E1F2D">
        <w:rPr>
          <w:b/>
        </w:rPr>
        <w:t>8</w:t>
      </w:r>
      <w:r w:rsidRPr="00DE4DB4">
        <w:rPr>
          <w:b/>
        </w:rPr>
        <w:t xml:space="preserve"> centros</w:t>
      </w:r>
      <w:r w:rsidRPr="00DE4DB4">
        <w:t xml:space="preserve">, siendo en todos ellos el </w:t>
      </w:r>
      <w:r>
        <w:t xml:space="preserve">personal </w:t>
      </w:r>
      <w:r w:rsidRPr="00DE4DB4">
        <w:t>investigador principal el promotor de los mismos. (2018: 8 EPAs-11 centros y 1 EECC unicéntrico; 2019: 15 EPAs-28 centros y 5 EECC unicéntricos</w:t>
      </w:r>
      <w:r>
        <w:t>, 2020: 18 EPAs-44 centros y 4 EECC-15 centros</w:t>
      </w:r>
      <w:r w:rsidR="00EE0E60">
        <w:t>, 2021: 38 EPAs-74 centros y 3 EECC-8 centros</w:t>
      </w:r>
      <w:r w:rsidR="001E1F2D">
        <w:t>, 2022: 34 EOm-58 centros y 2 EECC-2 centros</w:t>
      </w:r>
      <w:r w:rsidRPr="00DE4DB4">
        <w:t>).</w:t>
      </w:r>
    </w:p>
    <w:p w14:paraId="6B7EE3BD" w14:textId="03A31EA6" w:rsidR="00DC5BF6" w:rsidRDefault="001E1F2D" w:rsidP="003F17FB">
      <w:pPr>
        <w:keepNext/>
        <w:jc w:val="center"/>
        <w:rPr>
          <w:b/>
          <w:bCs/>
          <w:sz w:val="18"/>
          <w:szCs w:val="18"/>
        </w:rPr>
      </w:pPr>
      <w:r>
        <w:rPr>
          <w:b/>
          <w:bCs/>
          <w:noProof/>
          <w:sz w:val="18"/>
          <w:szCs w:val="18"/>
        </w:rPr>
        <w:drawing>
          <wp:inline distT="0" distB="0" distL="0" distR="0" wp14:anchorId="5C02D6C7" wp14:editId="0C0ACE99">
            <wp:extent cx="4833271" cy="2460667"/>
            <wp:effectExtent l="0" t="0" r="5715" b="0"/>
            <wp:docPr id="20442289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3271" cy="2460667"/>
                    </a:xfrm>
                    <a:prstGeom prst="rect">
                      <a:avLst/>
                    </a:prstGeom>
                    <a:noFill/>
                  </pic:spPr>
                </pic:pic>
              </a:graphicData>
            </a:graphic>
          </wp:inline>
        </w:drawing>
      </w:r>
    </w:p>
    <w:p w14:paraId="7DF3BCBF" w14:textId="54A0F4AC" w:rsidR="003F17FB" w:rsidRDefault="003F17FB" w:rsidP="003F17FB">
      <w:pPr>
        <w:keepNext/>
        <w:jc w:val="center"/>
      </w:pPr>
      <w:r w:rsidRPr="000A045B">
        <w:rPr>
          <w:b/>
          <w:bCs/>
          <w:sz w:val="18"/>
          <w:szCs w:val="18"/>
        </w:rPr>
        <w:t>Figura 3.</w:t>
      </w:r>
      <w:r w:rsidR="007D09BF">
        <w:rPr>
          <w:b/>
          <w:bCs/>
          <w:sz w:val="18"/>
          <w:szCs w:val="18"/>
        </w:rPr>
        <w:t>13</w:t>
      </w:r>
      <w:r w:rsidR="00EE0E60">
        <w:rPr>
          <w:b/>
          <w:bCs/>
          <w:sz w:val="18"/>
          <w:szCs w:val="18"/>
        </w:rPr>
        <w:t xml:space="preserve"> Registro 201</w:t>
      </w:r>
      <w:r w:rsidR="001E1F2D">
        <w:rPr>
          <w:b/>
          <w:bCs/>
          <w:sz w:val="18"/>
          <w:szCs w:val="18"/>
        </w:rPr>
        <w:t>9</w:t>
      </w:r>
      <w:r w:rsidR="00EE0E60">
        <w:rPr>
          <w:b/>
          <w:bCs/>
          <w:sz w:val="18"/>
          <w:szCs w:val="18"/>
        </w:rPr>
        <w:t>-202</w:t>
      </w:r>
      <w:r w:rsidR="001E1F2D">
        <w:rPr>
          <w:b/>
          <w:bCs/>
          <w:sz w:val="18"/>
          <w:szCs w:val="18"/>
        </w:rPr>
        <w:t>3</w:t>
      </w:r>
      <w:r w:rsidRPr="000A045B">
        <w:rPr>
          <w:b/>
          <w:bCs/>
          <w:sz w:val="18"/>
          <w:szCs w:val="18"/>
        </w:rPr>
        <w:t xml:space="preserve"> de estudios de iniciativa propia activados</w:t>
      </w:r>
    </w:p>
    <w:p w14:paraId="0A9CEB98" w14:textId="77777777" w:rsidR="003F17FB" w:rsidRDefault="003F17FB" w:rsidP="003F17FB">
      <w:r w:rsidRPr="00DE4DB4">
        <w:t>En la siguiente tabla se recogen los centros en los que se ha abierto algún tipo de estudio de iniciativa propia:</w:t>
      </w:r>
    </w:p>
    <w:p w14:paraId="4106D19A" w14:textId="2E9D3DB5" w:rsidR="000A045B" w:rsidRPr="000A045B" w:rsidRDefault="007D09BF" w:rsidP="000A045B">
      <w:pPr>
        <w:pStyle w:val="Descripcin"/>
        <w:jc w:val="center"/>
        <w:rPr>
          <w:color w:val="auto"/>
          <w:sz w:val="20"/>
          <w:szCs w:val="20"/>
        </w:rPr>
      </w:pPr>
      <w:r>
        <w:rPr>
          <w:color w:val="auto"/>
        </w:rPr>
        <w:t>Tabla 3.14</w:t>
      </w:r>
      <w:r w:rsidR="000A045B" w:rsidRPr="000A045B">
        <w:rPr>
          <w:color w:val="auto"/>
        </w:rPr>
        <w:t xml:space="preserve"> Centros activados en la anualidad 202</w:t>
      </w:r>
      <w:r w:rsidR="00C0200D">
        <w:rPr>
          <w:color w:val="auto"/>
        </w:rPr>
        <w:t>3</w:t>
      </w:r>
      <w:r w:rsidR="000A045B" w:rsidRPr="000A045B">
        <w:rPr>
          <w:color w:val="auto"/>
        </w:rPr>
        <w:t xml:space="preserve"> iniciativa propia</w:t>
      </w:r>
    </w:p>
    <w:tbl>
      <w:tblPr>
        <w:tblStyle w:val="ListTable2-Accent11"/>
        <w:tblpPr w:leftFromText="141" w:rightFromText="141" w:vertAnchor="text" w:tblpXSpec="center" w:tblpY="294"/>
        <w:tblW w:w="7731" w:type="dxa"/>
        <w:tblLayout w:type="fixed"/>
        <w:tblLook w:val="04A0" w:firstRow="1" w:lastRow="0" w:firstColumn="1" w:lastColumn="0" w:noHBand="0" w:noVBand="1"/>
      </w:tblPr>
      <w:tblGrid>
        <w:gridCol w:w="4084"/>
        <w:gridCol w:w="1729"/>
        <w:gridCol w:w="1918"/>
      </w:tblGrid>
      <w:tr w:rsidR="003F17FB" w:rsidRPr="00DE4DB4" w14:paraId="6BE7CB2A" w14:textId="77777777" w:rsidTr="004074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3DA3E14E" w14:textId="77777777" w:rsidR="003F17FB" w:rsidRPr="00DE4DB4" w:rsidRDefault="003F17FB" w:rsidP="004074D6">
            <w:pPr>
              <w:spacing w:before="60" w:after="60"/>
              <w:jc w:val="center"/>
              <w:rPr>
                <w:rFonts w:eastAsiaTheme="minorHAnsi" w:cs="Arial"/>
                <w:b w:val="0"/>
                <w:bCs w:val="0"/>
                <w:i/>
                <w:color w:val="365F91"/>
                <w:lang w:eastAsia="en-US"/>
              </w:rPr>
            </w:pPr>
          </w:p>
        </w:tc>
        <w:tc>
          <w:tcPr>
            <w:tcW w:w="1729" w:type="dxa"/>
            <w:hideMark/>
          </w:tcPr>
          <w:p w14:paraId="53073770" w14:textId="08818993" w:rsidR="003F17FB" w:rsidRPr="00DE4DB4" w:rsidRDefault="00EE0E60" w:rsidP="004074D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t>EOm</w:t>
            </w:r>
          </w:p>
        </w:tc>
        <w:tc>
          <w:tcPr>
            <w:tcW w:w="1918" w:type="dxa"/>
            <w:hideMark/>
          </w:tcPr>
          <w:p w14:paraId="56E6B62D" w14:textId="77777777" w:rsidR="003F17FB" w:rsidRPr="00DE4DB4" w:rsidRDefault="003F17FB" w:rsidP="004074D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rsidRPr="00DE4DB4">
              <w:t>EECC</w:t>
            </w:r>
          </w:p>
        </w:tc>
      </w:tr>
      <w:tr w:rsidR="003F17FB" w:rsidRPr="00DE4DB4" w14:paraId="6D45BEFC" w14:textId="77777777" w:rsidTr="004074D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084" w:type="dxa"/>
            <w:hideMark/>
          </w:tcPr>
          <w:p w14:paraId="3669FCE6"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Alcoi</w:t>
            </w:r>
          </w:p>
        </w:tc>
        <w:tc>
          <w:tcPr>
            <w:tcW w:w="1729" w:type="dxa"/>
          </w:tcPr>
          <w:p w14:paraId="1B17DA19" w14:textId="1E2679C7" w:rsidR="003F17FB" w:rsidRPr="00DE4DB4" w:rsidRDefault="001E1F2D"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c>
          <w:tcPr>
            <w:tcW w:w="1918" w:type="dxa"/>
          </w:tcPr>
          <w:p w14:paraId="7D16C30D" w14:textId="16B2D54D"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00846A69"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27BCADBA"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729" w:type="dxa"/>
          </w:tcPr>
          <w:p w14:paraId="0C618CDE" w14:textId="27C73C7E" w:rsidR="003F17FB" w:rsidRPr="00DE4DB4" w:rsidRDefault="001E1F2D"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918" w:type="dxa"/>
          </w:tcPr>
          <w:p w14:paraId="1565E164" w14:textId="0A4A7D11" w:rsidR="003F17FB" w:rsidRPr="00DE4DB4" w:rsidRDefault="009F0EFC"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CB6E71" w:rsidRPr="00DE4DB4" w14:paraId="529AA519"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72F2F0A5" w14:textId="31674C75" w:rsidR="00CB6E71" w:rsidRPr="00DE4DB4" w:rsidRDefault="00CB6E71" w:rsidP="00CB6E71">
            <w:pPr>
              <w:spacing w:before="60" w:after="60"/>
              <w:rPr>
                <w:rFonts w:eastAsiaTheme="minorHAnsi" w:cs="Arial"/>
                <w:b w:val="0"/>
                <w:bCs w:val="0"/>
                <w:color w:val="000000"/>
                <w:lang w:eastAsia="en-US"/>
              </w:rPr>
            </w:pPr>
            <w:r w:rsidRPr="00DE4DB4">
              <w:rPr>
                <w:color w:val="000000"/>
              </w:rPr>
              <w:t>DS València-Arnau de Vilanova-Llíria</w:t>
            </w:r>
          </w:p>
        </w:tc>
        <w:tc>
          <w:tcPr>
            <w:tcW w:w="1729" w:type="dxa"/>
          </w:tcPr>
          <w:p w14:paraId="6D06D41D" w14:textId="40924C40" w:rsidR="00CB6E71" w:rsidRPr="00DE4DB4" w:rsidRDefault="001E1F2D"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918" w:type="dxa"/>
          </w:tcPr>
          <w:p w14:paraId="3A0450C0" w14:textId="77777777"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CB6E71" w:rsidRPr="00DE4DB4" w14:paraId="13ADA252" w14:textId="77777777" w:rsidTr="00CB6E71">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1BC97A3" w14:textId="392B448A" w:rsidR="00CB6E71" w:rsidRPr="00DE4DB4" w:rsidRDefault="00CB6E71" w:rsidP="00CB6E71">
            <w:pPr>
              <w:spacing w:before="60" w:after="60"/>
              <w:rPr>
                <w:rFonts w:eastAsiaTheme="minorHAnsi" w:cs="Arial"/>
                <w:b w:val="0"/>
                <w:bCs w:val="0"/>
                <w:color w:val="000000"/>
                <w:lang w:eastAsia="en-US"/>
              </w:rPr>
            </w:pPr>
            <w:r w:rsidRPr="00DE4DB4">
              <w:rPr>
                <w:color w:val="000000"/>
              </w:rPr>
              <w:t>DS Sagunt</w:t>
            </w:r>
          </w:p>
        </w:tc>
        <w:tc>
          <w:tcPr>
            <w:tcW w:w="1729" w:type="dxa"/>
          </w:tcPr>
          <w:p w14:paraId="0B11FCBE" w14:textId="01926963" w:rsidR="00CB6E71" w:rsidRPr="00DE4DB4"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918" w:type="dxa"/>
          </w:tcPr>
          <w:p w14:paraId="4C19C529"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CB6E71" w:rsidRPr="00DE4DB4" w14:paraId="672BEEB1" w14:textId="77777777" w:rsidTr="00CB6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0738D0E6" w14:textId="7D32782F" w:rsidR="00CB6E71" w:rsidRPr="00DE4DB4" w:rsidRDefault="00CB6E71" w:rsidP="00CB6E71">
            <w:pPr>
              <w:spacing w:before="60" w:after="60"/>
              <w:rPr>
                <w:rFonts w:eastAsiaTheme="minorHAnsi" w:cs="Arial"/>
                <w:b w:val="0"/>
                <w:bCs w:val="0"/>
                <w:color w:val="000000"/>
                <w:lang w:eastAsia="en-US"/>
              </w:rPr>
            </w:pPr>
            <w:r w:rsidRPr="00B9118F">
              <w:rPr>
                <w:color w:val="000000"/>
              </w:rPr>
              <w:t>DS Orihuela</w:t>
            </w:r>
          </w:p>
        </w:tc>
        <w:tc>
          <w:tcPr>
            <w:tcW w:w="1729" w:type="dxa"/>
          </w:tcPr>
          <w:p w14:paraId="29B2C85F" w14:textId="07075D48" w:rsidR="00CB6E71" w:rsidRPr="00DE4DB4" w:rsidRDefault="001E1F2D"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918" w:type="dxa"/>
          </w:tcPr>
          <w:p w14:paraId="4ABD9C8F" w14:textId="77777777"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CB6E71" w:rsidRPr="00DE4DB4" w14:paraId="15D36786" w14:textId="77777777" w:rsidTr="00CB6E71">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B70E6DA" w14:textId="7EF2524D" w:rsidR="00CB6E71" w:rsidRPr="00DE4DB4" w:rsidRDefault="00CB6E71" w:rsidP="00CB6E71">
            <w:pPr>
              <w:spacing w:before="60" w:after="60"/>
              <w:rPr>
                <w:rFonts w:eastAsiaTheme="minorHAnsi" w:cs="Arial"/>
                <w:b w:val="0"/>
                <w:bCs w:val="0"/>
                <w:color w:val="000000"/>
                <w:lang w:eastAsia="en-US"/>
              </w:rPr>
            </w:pPr>
            <w:r w:rsidRPr="00DE4DB4">
              <w:rPr>
                <w:color w:val="000000"/>
              </w:rPr>
              <w:t>DS Elx</w:t>
            </w:r>
          </w:p>
        </w:tc>
        <w:tc>
          <w:tcPr>
            <w:tcW w:w="1729" w:type="dxa"/>
          </w:tcPr>
          <w:p w14:paraId="5554F7E9" w14:textId="65429CFD" w:rsidR="00CB6E71" w:rsidRPr="00DE4DB4"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c>
          <w:tcPr>
            <w:tcW w:w="1918" w:type="dxa"/>
          </w:tcPr>
          <w:p w14:paraId="37B780C2"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CB6E71" w:rsidRPr="00DE4DB4" w14:paraId="24EE7C37" w14:textId="77777777" w:rsidTr="00CB6E7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084" w:type="dxa"/>
          </w:tcPr>
          <w:p w14:paraId="6A37395F" w14:textId="559CD2D2" w:rsidR="00CB6E71" w:rsidRPr="00B9118F" w:rsidRDefault="00CB6E71" w:rsidP="00CB6E71">
            <w:pPr>
              <w:spacing w:before="60" w:after="60"/>
              <w:rPr>
                <w:rFonts w:eastAsiaTheme="minorHAnsi" w:cs="Arial"/>
                <w:b w:val="0"/>
                <w:bCs w:val="0"/>
                <w:color w:val="000000"/>
                <w:lang w:eastAsia="en-US"/>
              </w:rPr>
            </w:pPr>
            <w:r w:rsidRPr="00DE4DB4">
              <w:rPr>
                <w:color w:val="000000"/>
              </w:rPr>
              <w:t xml:space="preserve">DS Dr. Peset </w:t>
            </w:r>
          </w:p>
        </w:tc>
        <w:tc>
          <w:tcPr>
            <w:tcW w:w="1729" w:type="dxa"/>
          </w:tcPr>
          <w:p w14:paraId="63A0EC78" w14:textId="1B2F6DF6" w:rsidR="00CB6E71" w:rsidRPr="00DE4DB4" w:rsidRDefault="001E1F2D"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1918" w:type="dxa"/>
          </w:tcPr>
          <w:p w14:paraId="2F9C9435" w14:textId="533A9B5C"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CB6E71" w:rsidRPr="00DE4DB4" w14:paraId="6B58A82C" w14:textId="77777777" w:rsidTr="00CB6E71">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6C1FFDFA" w14:textId="4D546077" w:rsidR="00CB6E71" w:rsidRPr="00DE4DB4" w:rsidRDefault="00CB6E71" w:rsidP="00CB6E71">
            <w:pPr>
              <w:spacing w:before="60" w:after="60"/>
              <w:rPr>
                <w:rFonts w:eastAsiaTheme="minorHAnsi" w:cs="Arial"/>
                <w:b w:val="0"/>
                <w:bCs w:val="0"/>
                <w:color w:val="000000"/>
                <w:lang w:eastAsia="en-US"/>
              </w:rPr>
            </w:pPr>
            <w:r w:rsidRPr="00DE4DB4">
              <w:rPr>
                <w:color w:val="000000"/>
              </w:rPr>
              <w:t>DS Sant Joan d’Alacant</w:t>
            </w:r>
          </w:p>
        </w:tc>
        <w:tc>
          <w:tcPr>
            <w:tcW w:w="1729" w:type="dxa"/>
          </w:tcPr>
          <w:p w14:paraId="225F6246" w14:textId="2D2E5369" w:rsidR="00CB6E71" w:rsidRPr="00DE4DB4"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918" w:type="dxa"/>
          </w:tcPr>
          <w:p w14:paraId="4049D40C" w14:textId="05B861DC"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CB6E71" w:rsidRPr="00DE4DB4" w14:paraId="53617A69"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43389BB1" w14:textId="24E9DBBD" w:rsidR="00CB6E71" w:rsidRPr="00DE4DB4" w:rsidRDefault="00CB6E71" w:rsidP="00CB6E71">
            <w:pPr>
              <w:spacing w:before="60" w:after="60"/>
              <w:rPr>
                <w:rFonts w:eastAsiaTheme="minorHAnsi" w:cs="Arial"/>
                <w:b w:val="0"/>
                <w:bCs w:val="0"/>
                <w:color w:val="000000"/>
                <w:lang w:eastAsia="en-US"/>
              </w:rPr>
            </w:pPr>
            <w:r w:rsidRPr="00DE4DB4">
              <w:rPr>
                <w:color w:val="000000"/>
              </w:rPr>
              <w:t>DS La Ribera</w:t>
            </w:r>
          </w:p>
        </w:tc>
        <w:tc>
          <w:tcPr>
            <w:tcW w:w="1729" w:type="dxa"/>
          </w:tcPr>
          <w:p w14:paraId="6DB9AAF1" w14:textId="35CCA5F4" w:rsidR="00CB6E71" w:rsidRPr="00DE4DB4" w:rsidRDefault="001E1F2D"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c>
          <w:tcPr>
            <w:tcW w:w="1918" w:type="dxa"/>
          </w:tcPr>
          <w:p w14:paraId="06DFD0FF" w14:textId="752F95F5"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r>
      <w:tr w:rsidR="00CB6E71" w:rsidRPr="00DE4DB4" w14:paraId="0FAE08DA"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5DA1FBB0" w14:textId="1B761FDC" w:rsidR="00CB6E71" w:rsidRPr="00DE4DB4" w:rsidRDefault="00CB6E71" w:rsidP="00CB6E71">
            <w:pPr>
              <w:spacing w:before="60" w:after="60"/>
              <w:rPr>
                <w:rFonts w:eastAsiaTheme="minorHAnsi" w:cs="Arial"/>
                <w:b w:val="0"/>
                <w:bCs w:val="0"/>
                <w:color w:val="000000"/>
                <w:lang w:eastAsia="en-US"/>
              </w:rPr>
            </w:pPr>
            <w:r w:rsidRPr="00DE4DB4">
              <w:rPr>
                <w:color w:val="000000"/>
              </w:rPr>
              <w:t>DS La Marina Baixa</w:t>
            </w:r>
          </w:p>
        </w:tc>
        <w:tc>
          <w:tcPr>
            <w:tcW w:w="1729" w:type="dxa"/>
          </w:tcPr>
          <w:p w14:paraId="2A417E35" w14:textId="06B70ADB"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918" w:type="dxa"/>
          </w:tcPr>
          <w:p w14:paraId="2D9386FB"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r>
      <w:tr w:rsidR="00CB6E71" w:rsidRPr="00DE4DB4" w14:paraId="75E99FDA"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2296597B" w14:textId="26D37AF2" w:rsidR="00CB6E71" w:rsidRPr="00DE4DB4" w:rsidRDefault="00CB6E71" w:rsidP="00CB6E71">
            <w:pPr>
              <w:spacing w:before="60" w:after="60"/>
              <w:rPr>
                <w:rFonts w:eastAsiaTheme="minorHAnsi" w:cs="Arial"/>
                <w:b w:val="0"/>
                <w:bCs w:val="0"/>
                <w:color w:val="000000"/>
                <w:lang w:eastAsia="en-US"/>
              </w:rPr>
            </w:pPr>
            <w:r>
              <w:rPr>
                <w:color w:val="000000"/>
              </w:rPr>
              <w:t>Fisabio Salud Pública</w:t>
            </w:r>
          </w:p>
        </w:tc>
        <w:tc>
          <w:tcPr>
            <w:tcW w:w="1729" w:type="dxa"/>
          </w:tcPr>
          <w:p w14:paraId="7CF385B1" w14:textId="62F6F794" w:rsidR="00CB6E71" w:rsidRPr="00DE4DB4" w:rsidRDefault="00C0200D"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c>
          <w:tcPr>
            <w:tcW w:w="1918" w:type="dxa"/>
          </w:tcPr>
          <w:p w14:paraId="255CD87B" w14:textId="77777777"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r>
      <w:tr w:rsidR="00CB6E71" w:rsidRPr="00DE4DB4" w14:paraId="66FE6D25"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EA65EBD" w14:textId="68296863" w:rsidR="00CB6E71" w:rsidRPr="00DE4DB4" w:rsidRDefault="00CB6E71" w:rsidP="00CB6E71">
            <w:pPr>
              <w:spacing w:before="60" w:after="60"/>
              <w:rPr>
                <w:rFonts w:eastAsiaTheme="minorHAnsi" w:cs="Arial"/>
                <w:b w:val="0"/>
                <w:bCs w:val="0"/>
                <w:color w:val="000000"/>
                <w:lang w:eastAsia="en-US"/>
              </w:rPr>
            </w:pPr>
            <w:r w:rsidRPr="00DE4DB4">
              <w:rPr>
                <w:color w:val="000000"/>
              </w:rPr>
              <w:t>DS Requena</w:t>
            </w:r>
          </w:p>
        </w:tc>
        <w:tc>
          <w:tcPr>
            <w:tcW w:w="1729" w:type="dxa"/>
          </w:tcPr>
          <w:p w14:paraId="6F8D4BE7" w14:textId="1D2036E8" w:rsidR="00CB6E71" w:rsidRPr="00B9118F"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p>
        </w:tc>
        <w:tc>
          <w:tcPr>
            <w:tcW w:w="1918" w:type="dxa"/>
          </w:tcPr>
          <w:p w14:paraId="1AA5D58E" w14:textId="77777777" w:rsidR="00CB6E71" w:rsidRPr="00B9118F" w:rsidRDefault="00CB6E71"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p>
        </w:tc>
      </w:tr>
      <w:tr w:rsidR="00CB6E71" w:rsidRPr="00DE4DB4" w14:paraId="7E47B7E3"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49AE05FF" w14:textId="06E5B8D1" w:rsidR="00CB6E71" w:rsidRPr="00B9118F" w:rsidRDefault="00CB6E71" w:rsidP="00CB6E71">
            <w:pPr>
              <w:spacing w:before="60" w:after="60"/>
              <w:rPr>
                <w:bCs w:val="0"/>
                <w:color w:val="000000"/>
              </w:rPr>
            </w:pPr>
            <w:r>
              <w:rPr>
                <w:color w:val="000000"/>
              </w:rPr>
              <w:t>DS Elda</w:t>
            </w:r>
          </w:p>
        </w:tc>
        <w:tc>
          <w:tcPr>
            <w:tcW w:w="1729" w:type="dxa"/>
          </w:tcPr>
          <w:p w14:paraId="3428F482" w14:textId="0DBA458B" w:rsidR="00CB6E71" w:rsidRPr="00B9118F" w:rsidRDefault="001E1F2D"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3</w:t>
            </w:r>
          </w:p>
        </w:tc>
        <w:tc>
          <w:tcPr>
            <w:tcW w:w="1918" w:type="dxa"/>
          </w:tcPr>
          <w:p w14:paraId="2238F625" w14:textId="6260C9E0" w:rsidR="00CB6E71" w:rsidRPr="00B9118F" w:rsidRDefault="00CB6E71"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p>
        </w:tc>
      </w:tr>
      <w:tr w:rsidR="00CB6E71" w:rsidRPr="00DE4DB4" w14:paraId="5289A82C"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2066867D" w14:textId="4D5B521C" w:rsidR="00CB6E71" w:rsidRPr="00B9118F" w:rsidRDefault="00CB6E71" w:rsidP="00CB6E71">
            <w:pPr>
              <w:spacing w:before="60" w:after="60"/>
              <w:rPr>
                <w:bCs w:val="0"/>
                <w:color w:val="000000"/>
              </w:rPr>
            </w:pPr>
            <w:r>
              <w:rPr>
                <w:color w:val="000000"/>
              </w:rPr>
              <w:t>DS Gandia</w:t>
            </w:r>
          </w:p>
        </w:tc>
        <w:tc>
          <w:tcPr>
            <w:tcW w:w="1729" w:type="dxa"/>
          </w:tcPr>
          <w:p w14:paraId="1842292D" w14:textId="3E0A8CE9" w:rsidR="00CB6E71" w:rsidRPr="00B9118F" w:rsidRDefault="001E1F2D" w:rsidP="00CB6E71">
            <w:pPr>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p>
        </w:tc>
        <w:tc>
          <w:tcPr>
            <w:tcW w:w="1918" w:type="dxa"/>
          </w:tcPr>
          <w:p w14:paraId="3D326CEE" w14:textId="77777777" w:rsidR="00CB6E71" w:rsidRPr="00B9118F" w:rsidRDefault="00CB6E71"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p>
        </w:tc>
      </w:tr>
      <w:tr w:rsidR="00CB6E71" w:rsidRPr="00DE4DB4" w14:paraId="00FA63C0"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0605854B" w14:textId="4C3E9A0A" w:rsidR="00CB6E71" w:rsidRPr="00DE4DB4" w:rsidRDefault="00CB6E71" w:rsidP="00CB6E71">
            <w:pPr>
              <w:spacing w:before="60" w:after="60"/>
              <w:rPr>
                <w:color w:val="000000"/>
              </w:rPr>
            </w:pPr>
            <w:r>
              <w:rPr>
                <w:bCs w:val="0"/>
                <w:color w:val="000000"/>
              </w:rPr>
              <w:t>DS Torrevieja</w:t>
            </w:r>
          </w:p>
        </w:tc>
        <w:tc>
          <w:tcPr>
            <w:tcW w:w="1729" w:type="dxa"/>
          </w:tcPr>
          <w:p w14:paraId="1CD7318A" w14:textId="0B88D1B1" w:rsidR="00CB6E71" w:rsidRPr="00B9118F" w:rsidRDefault="00C0200D"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p>
        </w:tc>
        <w:tc>
          <w:tcPr>
            <w:tcW w:w="1918" w:type="dxa"/>
          </w:tcPr>
          <w:p w14:paraId="069443D1" w14:textId="1AE13145" w:rsidR="00CB6E71" w:rsidRPr="00B9118F" w:rsidRDefault="00C0200D"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p>
        </w:tc>
      </w:tr>
      <w:tr w:rsidR="00CB6E71" w:rsidRPr="00DE4DB4" w14:paraId="1B92DE1A"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20D1606B" w14:textId="0D415D2A" w:rsidR="00CB6E71" w:rsidRPr="00DE4DB4" w:rsidRDefault="00CB6E71" w:rsidP="00CB6E71">
            <w:pPr>
              <w:spacing w:before="60" w:after="60"/>
              <w:rPr>
                <w:color w:val="000000"/>
              </w:rPr>
            </w:pPr>
            <w:r w:rsidRPr="00DE4DB4">
              <w:rPr>
                <w:color w:val="000000"/>
              </w:rPr>
              <w:t>DS Cola</w:t>
            </w:r>
            <w:r>
              <w:rPr>
                <w:color w:val="000000"/>
              </w:rPr>
              <w:t>boración</w:t>
            </w:r>
            <w:r w:rsidRPr="00DE4DB4">
              <w:rPr>
                <w:color w:val="000000"/>
              </w:rPr>
              <w:t xml:space="preserve"> Externa</w:t>
            </w:r>
          </w:p>
        </w:tc>
        <w:tc>
          <w:tcPr>
            <w:tcW w:w="1729" w:type="dxa"/>
          </w:tcPr>
          <w:p w14:paraId="1B6CAE09" w14:textId="2E2BD77F" w:rsidR="00CB6E71" w:rsidRPr="00B9118F"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26</w:t>
            </w:r>
          </w:p>
        </w:tc>
        <w:tc>
          <w:tcPr>
            <w:tcW w:w="1918" w:type="dxa"/>
          </w:tcPr>
          <w:p w14:paraId="335D40FC" w14:textId="0B98D790" w:rsidR="00CB6E71" w:rsidRPr="00B9118F" w:rsidRDefault="00C0200D"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6</w:t>
            </w:r>
          </w:p>
        </w:tc>
      </w:tr>
      <w:tr w:rsidR="00CB6E71" w:rsidRPr="00DE4DB4" w14:paraId="1F2A2F56"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6C5F3F68" w14:textId="6CF4EF2F" w:rsidR="00CB6E71" w:rsidRPr="00B9118F" w:rsidRDefault="00C0200D" w:rsidP="00CB6E71">
            <w:pPr>
              <w:spacing w:before="60" w:after="60"/>
              <w:rPr>
                <w:bCs w:val="0"/>
                <w:color w:val="000000"/>
              </w:rPr>
            </w:pPr>
            <w:r>
              <w:rPr>
                <w:bCs w:val="0"/>
                <w:color w:val="000000"/>
              </w:rPr>
              <w:t>HACLE</w:t>
            </w:r>
          </w:p>
        </w:tc>
        <w:tc>
          <w:tcPr>
            <w:tcW w:w="1729" w:type="dxa"/>
          </w:tcPr>
          <w:p w14:paraId="1D106491" w14:textId="29CBF90B" w:rsidR="00CB6E71" w:rsidRPr="00B9118F"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p>
        </w:tc>
        <w:tc>
          <w:tcPr>
            <w:tcW w:w="1918" w:type="dxa"/>
          </w:tcPr>
          <w:p w14:paraId="18EEE093" w14:textId="6F083AFD" w:rsidR="00CB6E71" w:rsidRPr="00B9118F" w:rsidRDefault="00CB6E71"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p>
        </w:tc>
      </w:tr>
      <w:tr w:rsidR="00C0200D" w:rsidRPr="00DE4DB4" w14:paraId="29F2C6AB"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45D8104C" w14:textId="43114667" w:rsidR="00C0200D" w:rsidRPr="00DE4DB4" w:rsidRDefault="00C0200D" w:rsidP="00CB6E71">
            <w:pPr>
              <w:spacing w:before="60" w:after="60"/>
              <w:rPr>
                <w:color w:val="000000"/>
              </w:rPr>
            </w:pPr>
            <w:r>
              <w:rPr>
                <w:color w:val="000000"/>
              </w:rPr>
              <w:t>DS La Plana</w:t>
            </w:r>
          </w:p>
        </w:tc>
        <w:tc>
          <w:tcPr>
            <w:tcW w:w="1729" w:type="dxa"/>
          </w:tcPr>
          <w:p w14:paraId="0CF60B0E" w14:textId="08C6B59D" w:rsidR="00C0200D" w:rsidRPr="00C0200D"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sidRPr="00C0200D">
              <w:rPr>
                <w:color w:val="000000"/>
              </w:rPr>
              <w:t>1</w:t>
            </w:r>
          </w:p>
        </w:tc>
        <w:tc>
          <w:tcPr>
            <w:tcW w:w="1918" w:type="dxa"/>
          </w:tcPr>
          <w:p w14:paraId="5612CA96" w14:textId="77777777" w:rsidR="00C0200D" w:rsidRPr="00CB6E71" w:rsidRDefault="00C0200D"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rPr>
            </w:pPr>
          </w:p>
        </w:tc>
      </w:tr>
      <w:tr w:rsidR="00C0200D" w:rsidRPr="00DE4DB4" w14:paraId="2B0A57EB"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65B8F79C" w14:textId="6058D965" w:rsidR="00C0200D" w:rsidRDefault="00C0200D" w:rsidP="00C0200D">
            <w:pPr>
              <w:spacing w:before="60" w:after="60"/>
              <w:rPr>
                <w:color w:val="000000"/>
              </w:rPr>
            </w:pPr>
            <w:r w:rsidRPr="00DE4DB4">
              <w:rPr>
                <w:color w:val="000000"/>
              </w:rPr>
              <w:t>TOTAL</w:t>
            </w:r>
          </w:p>
        </w:tc>
        <w:tc>
          <w:tcPr>
            <w:tcW w:w="1729" w:type="dxa"/>
          </w:tcPr>
          <w:p w14:paraId="040014E9" w14:textId="4B98D520" w:rsidR="00C0200D" w:rsidRDefault="00C0200D" w:rsidP="00C0200D">
            <w:pPr>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sidRPr="00CB6E71">
              <w:rPr>
                <w:b/>
                <w:bCs/>
                <w:color w:val="000000"/>
              </w:rPr>
              <w:t>58</w:t>
            </w:r>
          </w:p>
        </w:tc>
        <w:tc>
          <w:tcPr>
            <w:tcW w:w="1918" w:type="dxa"/>
          </w:tcPr>
          <w:p w14:paraId="122EDE14" w14:textId="3558BB46" w:rsidR="00C0200D" w:rsidRPr="00CB6E71" w:rsidRDefault="00C0200D" w:rsidP="00C0200D">
            <w:pPr>
              <w:keepNext/>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w:t>
            </w:r>
          </w:p>
        </w:tc>
      </w:tr>
    </w:tbl>
    <w:p w14:paraId="6F338912" w14:textId="77777777" w:rsidR="00DC5BF6" w:rsidRDefault="00DC5BF6" w:rsidP="003F17FB">
      <w:pPr>
        <w:spacing w:line="276" w:lineRule="auto"/>
      </w:pPr>
    </w:p>
    <w:p w14:paraId="271E6A1B" w14:textId="77777777" w:rsidR="00DC5BF6" w:rsidRDefault="00DC5BF6" w:rsidP="003F17FB">
      <w:pPr>
        <w:spacing w:line="276" w:lineRule="auto"/>
      </w:pPr>
    </w:p>
    <w:p w14:paraId="54D95D4E" w14:textId="77777777" w:rsidR="00DC5BF6" w:rsidRDefault="00DC5BF6" w:rsidP="003F17FB">
      <w:pPr>
        <w:spacing w:line="276" w:lineRule="auto"/>
      </w:pPr>
    </w:p>
    <w:p w14:paraId="31DD6ED3" w14:textId="77777777" w:rsidR="00DC5BF6" w:rsidRDefault="00DC5BF6" w:rsidP="003F17FB">
      <w:pPr>
        <w:spacing w:line="276" w:lineRule="auto"/>
      </w:pPr>
    </w:p>
    <w:p w14:paraId="42E650B4" w14:textId="77777777" w:rsidR="00CB6E71" w:rsidRDefault="00CB6E71" w:rsidP="003F17FB">
      <w:pPr>
        <w:spacing w:line="276" w:lineRule="auto"/>
      </w:pPr>
    </w:p>
    <w:p w14:paraId="07DD84E3" w14:textId="77777777" w:rsidR="001E1F2D" w:rsidRDefault="001E1F2D" w:rsidP="003F17FB">
      <w:pPr>
        <w:spacing w:line="276" w:lineRule="auto"/>
      </w:pPr>
    </w:p>
    <w:p w14:paraId="1D3873C9" w14:textId="77777777" w:rsidR="001E1F2D" w:rsidRDefault="001E1F2D" w:rsidP="003F17FB">
      <w:pPr>
        <w:spacing w:line="276" w:lineRule="auto"/>
      </w:pPr>
    </w:p>
    <w:p w14:paraId="43916697" w14:textId="77777777" w:rsidR="001E1F2D" w:rsidRDefault="001E1F2D" w:rsidP="003F17FB">
      <w:pPr>
        <w:spacing w:line="276" w:lineRule="auto"/>
      </w:pPr>
    </w:p>
    <w:p w14:paraId="3833E224" w14:textId="77777777" w:rsidR="001E1F2D" w:rsidRDefault="001E1F2D" w:rsidP="003F17FB">
      <w:pPr>
        <w:spacing w:line="276" w:lineRule="auto"/>
      </w:pPr>
    </w:p>
    <w:p w14:paraId="33169B7C" w14:textId="77777777" w:rsidR="001E1F2D" w:rsidRDefault="001E1F2D" w:rsidP="003F17FB">
      <w:pPr>
        <w:spacing w:line="276" w:lineRule="auto"/>
      </w:pPr>
    </w:p>
    <w:p w14:paraId="23919E4D" w14:textId="5207C451" w:rsidR="003F17FB" w:rsidRDefault="003F17FB" w:rsidP="003F17FB">
      <w:pPr>
        <w:spacing w:line="276" w:lineRule="auto"/>
      </w:pPr>
      <w:r w:rsidRPr="00DE4DB4">
        <w:t>Tipología de los estudios clínicos activados durante la anualidad</w:t>
      </w:r>
      <w:r w:rsidR="00CB6E71">
        <w:t xml:space="preserve"> 202</w:t>
      </w:r>
      <w:r w:rsidR="00C0200D">
        <w:t>3</w:t>
      </w:r>
      <w:r w:rsidRPr="00DE4DB4">
        <w:t>:</w:t>
      </w:r>
    </w:p>
    <w:p w14:paraId="61537224" w14:textId="0A0F9DA9" w:rsidR="000A045B" w:rsidRPr="000A045B" w:rsidRDefault="000A045B" w:rsidP="000A045B">
      <w:pPr>
        <w:pStyle w:val="Descripcin"/>
        <w:jc w:val="center"/>
        <w:rPr>
          <w:color w:val="auto"/>
        </w:rPr>
      </w:pPr>
      <w:r w:rsidRPr="000A045B">
        <w:rPr>
          <w:color w:val="auto"/>
        </w:rPr>
        <w:t>Tabla 3.15 Tipología de estudios de ini</w:t>
      </w:r>
      <w:r w:rsidR="00CB6E71">
        <w:rPr>
          <w:color w:val="auto"/>
        </w:rPr>
        <w:t>ciativa propia activados en 202</w:t>
      </w:r>
      <w:r w:rsidR="00C0200D">
        <w:rPr>
          <w:color w:val="auto"/>
        </w:rPr>
        <w:t>3</w:t>
      </w:r>
    </w:p>
    <w:tbl>
      <w:tblPr>
        <w:tblStyle w:val="ListTable4-Accent11"/>
        <w:tblW w:w="5000" w:type="pct"/>
        <w:jc w:val="center"/>
        <w:tblLook w:val="04A0" w:firstRow="1" w:lastRow="0" w:firstColumn="1" w:lastColumn="0" w:noHBand="0" w:noVBand="1"/>
      </w:tblPr>
      <w:tblGrid>
        <w:gridCol w:w="3083"/>
        <w:gridCol w:w="2738"/>
        <w:gridCol w:w="3523"/>
      </w:tblGrid>
      <w:tr w:rsidR="003F17FB" w:rsidRPr="00DE4DB4" w14:paraId="1A136514" w14:textId="77777777" w:rsidTr="007D09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594EB0A2" w14:textId="77777777" w:rsidR="003F17FB" w:rsidRPr="00DE4DB4" w:rsidRDefault="003F17FB" w:rsidP="004074D6">
            <w:pPr>
              <w:spacing w:before="60" w:after="60" w:line="276" w:lineRule="auto"/>
              <w:rPr>
                <w:rFonts w:eastAsiaTheme="minorHAnsi" w:cs="Arial"/>
                <w:b w:val="0"/>
                <w:bCs w:val="0"/>
                <w:color w:val="auto"/>
                <w:lang w:eastAsia="en-US"/>
              </w:rPr>
            </w:pPr>
            <w:r w:rsidRPr="00DE4DB4">
              <w:t>TIPO ESTUDIO</w:t>
            </w:r>
          </w:p>
        </w:tc>
        <w:tc>
          <w:tcPr>
            <w:tcW w:w="1465" w:type="pct"/>
          </w:tcPr>
          <w:p w14:paraId="3ADB23B9" w14:textId="1B198D7E" w:rsidR="003F17FB" w:rsidRPr="00B9118F" w:rsidRDefault="008720C5"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t>NÚMERO ESTUDIOS</w:t>
            </w:r>
          </w:p>
        </w:tc>
        <w:tc>
          <w:tcPr>
            <w:tcW w:w="1885" w:type="pct"/>
          </w:tcPr>
          <w:p w14:paraId="03F64721" w14:textId="77777777" w:rsidR="003F17FB" w:rsidRPr="00B9118F"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DE4DB4">
              <w:t>NÚMERO CENTROS</w:t>
            </w:r>
          </w:p>
        </w:tc>
      </w:tr>
      <w:tr w:rsidR="003F17FB" w:rsidRPr="00DE4DB4" w14:paraId="3F5600B5" w14:textId="77777777" w:rsidTr="007D0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75196A8F" w14:textId="1F9CE6D5" w:rsidR="003F17FB" w:rsidRPr="00DE4DB4" w:rsidRDefault="003F17FB" w:rsidP="004074D6">
            <w:pPr>
              <w:spacing w:before="60" w:after="60" w:line="276" w:lineRule="auto"/>
              <w:rPr>
                <w:rFonts w:eastAsiaTheme="minorHAnsi" w:cs="Arial"/>
                <w:b w:val="0"/>
                <w:bCs w:val="0"/>
                <w:lang w:eastAsia="en-US"/>
              </w:rPr>
            </w:pPr>
            <w:r w:rsidRPr="00DE4DB4">
              <w:t>EECC Fase IV</w:t>
            </w:r>
            <w:r w:rsidR="00CB6E71">
              <w:t xml:space="preserve"> </w:t>
            </w:r>
          </w:p>
        </w:tc>
        <w:tc>
          <w:tcPr>
            <w:tcW w:w="1465" w:type="pct"/>
          </w:tcPr>
          <w:p w14:paraId="6B19D5ED" w14:textId="5EC99D37" w:rsidR="003F17FB" w:rsidRPr="00DE4DB4" w:rsidRDefault="00D45DF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t>2</w:t>
            </w:r>
          </w:p>
        </w:tc>
        <w:tc>
          <w:tcPr>
            <w:tcW w:w="1885" w:type="pct"/>
          </w:tcPr>
          <w:p w14:paraId="5930C72D" w14:textId="7FB09934" w:rsidR="003F17FB" w:rsidRPr="00DE4DB4" w:rsidRDefault="00D45DF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t>3</w:t>
            </w:r>
          </w:p>
        </w:tc>
      </w:tr>
      <w:tr w:rsidR="003F17FB" w:rsidRPr="00DE4DB4" w14:paraId="15669046" w14:textId="77777777" w:rsidTr="007D09BF">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61660727" w14:textId="77777777" w:rsidR="003F17FB" w:rsidRPr="00DE4DB4" w:rsidRDefault="003F17FB" w:rsidP="004074D6">
            <w:pPr>
              <w:spacing w:before="60" w:after="60" w:line="276" w:lineRule="auto"/>
              <w:rPr>
                <w:rFonts w:eastAsiaTheme="minorHAnsi" w:cs="Arial"/>
                <w:b w:val="0"/>
                <w:bCs w:val="0"/>
                <w:lang w:eastAsia="en-US"/>
              </w:rPr>
            </w:pPr>
            <w:r w:rsidRPr="00DE4DB4">
              <w:t>EECC-PS</w:t>
            </w:r>
          </w:p>
        </w:tc>
        <w:tc>
          <w:tcPr>
            <w:tcW w:w="1465" w:type="pct"/>
          </w:tcPr>
          <w:p w14:paraId="222D567C" w14:textId="2B9F5328" w:rsidR="003F17FB" w:rsidRPr="00DE4DB4" w:rsidRDefault="00CB6E71"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t>1</w:t>
            </w:r>
          </w:p>
        </w:tc>
        <w:tc>
          <w:tcPr>
            <w:tcW w:w="1885" w:type="pct"/>
          </w:tcPr>
          <w:p w14:paraId="405B9B6E" w14:textId="4E71EC17" w:rsidR="003F17FB" w:rsidRPr="00DE4DB4" w:rsidRDefault="00D45D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t>5</w:t>
            </w:r>
          </w:p>
        </w:tc>
      </w:tr>
      <w:tr w:rsidR="003F17FB" w:rsidRPr="00DE4DB4" w14:paraId="0568D1F6" w14:textId="77777777" w:rsidTr="007D0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1AB98195" w14:textId="71ACD339" w:rsidR="003F17FB" w:rsidRPr="00DE4DB4" w:rsidRDefault="00CB6E71" w:rsidP="004074D6">
            <w:pPr>
              <w:spacing w:before="60" w:after="60" w:line="276" w:lineRule="auto"/>
              <w:rPr>
                <w:rFonts w:eastAsiaTheme="minorHAnsi" w:cs="Arial"/>
                <w:b w:val="0"/>
                <w:bCs w:val="0"/>
                <w:lang w:eastAsia="en-US"/>
              </w:rPr>
            </w:pPr>
            <w:r>
              <w:lastRenderedPageBreak/>
              <w:t>EOm prospectivo</w:t>
            </w:r>
          </w:p>
        </w:tc>
        <w:tc>
          <w:tcPr>
            <w:tcW w:w="1465" w:type="pct"/>
          </w:tcPr>
          <w:p w14:paraId="59ACF4CA" w14:textId="2288D13E" w:rsidR="003F17FB" w:rsidRPr="00DE4DB4" w:rsidRDefault="00D45DF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rPr>
                <w:rFonts w:eastAsiaTheme="minorHAnsi" w:cs="Arial"/>
                <w:lang w:eastAsia="en-US"/>
              </w:rPr>
              <w:t>4</w:t>
            </w:r>
          </w:p>
        </w:tc>
        <w:tc>
          <w:tcPr>
            <w:tcW w:w="1885" w:type="pct"/>
          </w:tcPr>
          <w:p w14:paraId="5B37C40B" w14:textId="20A57765" w:rsidR="003F17FB" w:rsidRPr="00DE4DB4" w:rsidRDefault="00D45DFB"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rPr>
                <w:rFonts w:eastAsiaTheme="minorHAnsi" w:cs="Arial"/>
                <w:lang w:eastAsia="en-US"/>
              </w:rPr>
              <w:t>35</w:t>
            </w:r>
          </w:p>
        </w:tc>
      </w:tr>
      <w:tr w:rsidR="003F17FB" w:rsidRPr="00DE4DB4" w14:paraId="097C6CC0" w14:textId="77777777" w:rsidTr="007D09BF">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214B766D" w14:textId="34EB7578" w:rsidR="003F17FB" w:rsidRPr="00DE4DB4" w:rsidRDefault="00CB6E71" w:rsidP="004074D6">
            <w:pPr>
              <w:spacing w:before="60" w:after="60" w:line="276" w:lineRule="auto"/>
              <w:rPr>
                <w:rFonts w:eastAsiaTheme="minorHAnsi" w:cs="Arial"/>
                <w:b w:val="0"/>
                <w:bCs w:val="0"/>
                <w:lang w:eastAsia="en-US"/>
              </w:rPr>
            </w:pPr>
            <w:r>
              <w:t>EOm retrospectivo</w:t>
            </w:r>
          </w:p>
        </w:tc>
        <w:tc>
          <w:tcPr>
            <w:tcW w:w="1465" w:type="pct"/>
          </w:tcPr>
          <w:p w14:paraId="670B05F1" w14:textId="22B5322F" w:rsidR="003F17FB" w:rsidRPr="00DE4DB4" w:rsidRDefault="00D45D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rPr>
                <w:rFonts w:eastAsiaTheme="minorHAnsi" w:cs="Arial"/>
                <w:lang w:eastAsia="en-US"/>
              </w:rPr>
              <w:t>10</w:t>
            </w:r>
          </w:p>
        </w:tc>
        <w:tc>
          <w:tcPr>
            <w:tcW w:w="1885" w:type="pct"/>
          </w:tcPr>
          <w:p w14:paraId="2CEFE04B" w14:textId="6B621487" w:rsidR="003F17FB" w:rsidRPr="00DE4DB4" w:rsidRDefault="00D45DFB" w:rsidP="00CB6E71">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rPr>
                <w:rFonts w:eastAsiaTheme="minorHAnsi" w:cs="Arial"/>
                <w:lang w:eastAsia="en-US"/>
              </w:rPr>
              <w:t>13</w:t>
            </w:r>
          </w:p>
        </w:tc>
      </w:tr>
      <w:tr w:rsidR="00CB6E71" w:rsidRPr="00DE4DB4" w14:paraId="5DE748BD" w14:textId="77777777" w:rsidTr="007D0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0564AA84" w14:textId="4DE9408E" w:rsidR="00CB6E71" w:rsidRPr="00DE4DB4" w:rsidRDefault="00CB6E71" w:rsidP="004074D6">
            <w:pPr>
              <w:spacing w:before="60" w:after="60" w:line="276" w:lineRule="auto"/>
            </w:pPr>
            <w:r w:rsidRPr="00DE4DB4">
              <w:t>No-EPA</w:t>
            </w:r>
          </w:p>
        </w:tc>
        <w:tc>
          <w:tcPr>
            <w:tcW w:w="1465" w:type="pct"/>
          </w:tcPr>
          <w:p w14:paraId="01EE363D" w14:textId="077FDEC8" w:rsidR="00CB6E71" w:rsidRDefault="00D45DF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pPr>
            <w:r>
              <w:t>2</w:t>
            </w:r>
          </w:p>
        </w:tc>
        <w:tc>
          <w:tcPr>
            <w:tcW w:w="1885" w:type="pct"/>
          </w:tcPr>
          <w:p w14:paraId="2AA3830D" w14:textId="3B06D84B" w:rsidR="00CB6E71" w:rsidRDefault="00CB6E71"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pPr>
            <w:r>
              <w:rPr>
                <w:rFonts w:eastAsiaTheme="minorHAnsi" w:cs="Arial"/>
                <w:lang w:eastAsia="en-US"/>
              </w:rPr>
              <w:t>1</w:t>
            </w:r>
            <w:r w:rsidR="00D45DFB">
              <w:rPr>
                <w:rFonts w:eastAsiaTheme="minorHAnsi" w:cs="Arial"/>
                <w:lang w:eastAsia="en-US"/>
              </w:rPr>
              <w:t>0</w:t>
            </w:r>
          </w:p>
        </w:tc>
      </w:tr>
    </w:tbl>
    <w:p w14:paraId="29719718" w14:textId="77777777" w:rsidR="000A045B" w:rsidRDefault="000A045B" w:rsidP="003F17FB"/>
    <w:p w14:paraId="05BE464B" w14:textId="19AAADA2" w:rsidR="003F17FB" w:rsidRDefault="003F17FB" w:rsidP="003F17FB">
      <w:r w:rsidRPr="0053495D">
        <w:t>En la siguiente figura se muestran</w:t>
      </w:r>
      <w:r>
        <w:t xml:space="preserve"> clasificados los centros de vinculación de los promotores de los estudios y el número de centros en los que se han puesto en marcha. Destacan por encima del resto los </w:t>
      </w:r>
      <w:r w:rsidR="0053495D">
        <w:t>el departamento de Elche y Salud Pública</w:t>
      </w:r>
      <w:r>
        <w:t>.</w:t>
      </w:r>
    </w:p>
    <w:p w14:paraId="6F9B652A" w14:textId="464AFA19" w:rsidR="003F17FB" w:rsidRDefault="0053495D" w:rsidP="000A045B">
      <w:pPr>
        <w:jc w:val="center"/>
        <w:rPr>
          <w:b/>
          <w:bCs/>
          <w:color w:val="5B9BD5" w:themeColor="accent1"/>
          <w:sz w:val="18"/>
          <w:szCs w:val="18"/>
        </w:rPr>
      </w:pPr>
      <w:r>
        <w:rPr>
          <w:b/>
          <w:bCs/>
          <w:noProof/>
          <w:color w:val="5B9BD5" w:themeColor="accent1"/>
          <w:sz w:val="18"/>
          <w:szCs w:val="18"/>
        </w:rPr>
        <w:drawing>
          <wp:inline distT="0" distB="0" distL="0" distR="0" wp14:anchorId="2A80CBBC" wp14:editId="756BA96E">
            <wp:extent cx="5479121" cy="2403577"/>
            <wp:effectExtent l="0" t="0" r="7620" b="0"/>
            <wp:docPr id="12722891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577" cy="2405971"/>
                    </a:xfrm>
                    <a:prstGeom prst="rect">
                      <a:avLst/>
                    </a:prstGeom>
                    <a:noFill/>
                  </pic:spPr>
                </pic:pic>
              </a:graphicData>
            </a:graphic>
          </wp:inline>
        </w:drawing>
      </w:r>
    </w:p>
    <w:p w14:paraId="3784E5C2" w14:textId="1CEBC220" w:rsidR="003F17FB" w:rsidRPr="000A045B" w:rsidRDefault="003F17FB" w:rsidP="003F17FB">
      <w:pPr>
        <w:jc w:val="center"/>
      </w:pPr>
      <w:r w:rsidRPr="000A045B">
        <w:rPr>
          <w:b/>
          <w:bCs/>
          <w:sz w:val="18"/>
          <w:szCs w:val="18"/>
        </w:rPr>
        <w:t>Figura 3.</w:t>
      </w:r>
      <w:r w:rsidR="007D09BF">
        <w:rPr>
          <w:b/>
          <w:bCs/>
          <w:sz w:val="18"/>
          <w:szCs w:val="18"/>
        </w:rPr>
        <w:t>16</w:t>
      </w:r>
      <w:r w:rsidR="000A045B" w:rsidRPr="000A045B">
        <w:rPr>
          <w:b/>
          <w:bCs/>
          <w:sz w:val="18"/>
          <w:szCs w:val="18"/>
        </w:rPr>
        <w:t xml:space="preserve"> </w:t>
      </w:r>
      <w:r w:rsidRPr="000A045B">
        <w:rPr>
          <w:b/>
          <w:bCs/>
          <w:sz w:val="18"/>
          <w:szCs w:val="18"/>
        </w:rPr>
        <w:t>Reparto de promotores según tipología de estudio y centros abiertos</w:t>
      </w:r>
    </w:p>
    <w:p w14:paraId="006F13BB" w14:textId="10C20C4D" w:rsidR="003F17FB" w:rsidRPr="00E92333" w:rsidRDefault="003F17FB" w:rsidP="009804CA">
      <w:pPr>
        <w:pStyle w:val="Ttulo3"/>
        <w:numPr>
          <w:ilvl w:val="2"/>
          <w:numId w:val="1"/>
        </w:numPr>
        <w:ind w:left="851" w:hanging="851"/>
      </w:pPr>
      <w:bookmarkStart w:id="147" w:name="_Toc161997156"/>
      <w:r w:rsidRPr="00E92333">
        <w:t>Estudios clínicos activos durante la anualidad 202</w:t>
      </w:r>
      <w:r w:rsidR="00E92333" w:rsidRPr="00E92333">
        <w:t>3</w:t>
      </w:r>
      <w:bookmarkEnd w:id="147"/>
    </w:p>
    <w:p w14:paraId="40548EA7" w14:textId="5D17544E" w:rsidR="003F17FB" w:rsidRPr="00DE4DB4" w:rsidRDefault="00814BAF" w:rsidP="003F17FB">
      <w:r>
        <w:t>Durante la anualidad 202</w:t>
      </w:r>
      <w:r w:rsidR="00E92333">
        <w:t>3</w:t>
      </w:r>
      <w:r w:rsidR="003F17FB" w:rsidRPr="00DE4DB4">
        <w:t xml:space="preserve"> en </w:t>
      </w:r>
      <w:r w:rsidR="0044263A">
        <w:t>el Área</w:t>
      </w:r>
      <w:r w:rsidR="003F17FB" w:rsidRPr="00DE4DB4">
        <w:t xml:space="preserve"> de Ensayos Clínicos han estado </w:t>
      </w:r>
      <w:r w:rsidR="003F17FB" w:rsidRPr="00DE4DB4">
        <w:rPr>
          <w:b/>
        </w:rPr>
        <w:t>activos</w:t>
      </w:r>
      <w:r w:rsidR="003F17FB" w:rsidRPr="00DE4DB4">
        <w:t xml:space="preserve"> un total de </w:t>
      </w:r>
      <w:r w:rsidR="003F17FB" w:rsidRPr="00DE4DB4">
        <w:rPr>
          <w:b/>
        </w:rPr>
        <w:t>1.</w:t>
      </w:r>
      <w:r w:rsidR="00E92333">
        <w:rPr>
          <w:b/>
        </w:rPr>
        <w:t>177</w:t>
      </w:r>
      <w:r w:rsidR="003F17FB" w:rsidRPr="00DE4DB4">
        <w:rPr>
          <w:b/>
        </w:rPr>
        <w:t xml:space="preserve"> estudios clínicos</w:t>
      </w:r>
      <w:r w:rsidR="003F17FB" w:rsidRPr="00DE4DB4">
        <w:t xml:space="preserve"> de los cuales 5</w:t>
      </w:r>
      <w:r w:rsidR="00E92333">
        <w:t>58</w:t>
      </w:r>
      <w:r w:rsidR="003F17FB" w:rsidRPr="00DE4DB4">
        <w:t xml:space="preserve"> son ensayos clínicos y </w:t>
      </w:r>
      <w:r>
        <w:t>6</w:t>
      </w:r>
      <w:r w:rsidR="00E92333">
        <w:t>19</w:t>
      </w:r>
      <w:r w:rsidR="003F17FB" w:rsidRPr="00DE4DB4">
        <w:t xml:space="preserve"> estudios </w:t>
      </w:r>
      <w:r>
        <w:t>observacionales</w:t>
      </w:r>
      <w:r w:rsidR="003F17FB" w:rsidRPr="00DE4DB4">
        <w:t>.</w:t>
      </w:r>
    </w:p>
    <w:p w14:paraId="06F16C79" w14:textId="77777777" w:rsidR="003F17FB" w:rsidRPr="00611D5E" w:rsidRDefault="003F17FB" w:rsidP="003F17FB">
      <w:pPr>
        <w:pStyle w:val="Ttulo4"/>
        <w:numPr>
          <w:ilvl w:val="3"/>
          <w:numId w:val="1"/>
        </w:numPr>
      </w:pPr>
      <w:r w:rsidRPr="00611D5E">
        <w:t>Investigación por contrato promotor externo (industria y entidades sin ánimo de lucro)</w:t>
      </w:r>
    </w:p>
    <w:p w14:paraId="76DB07B0" w14:textId="77777777" w:rsidR="003F17FB" w:rsidRDefault="003F17FB" w:rsidP="003F17FB">
      <w:r w:rsidRPr="00DE4DB4">
        <w:t xml:space="preserve">El desglose </w:t>
      </w:r>
      <w:r>
        <w:t xml:space="preserve">de los estudios promovidos externamente </w:t>
      </w:r>
      <w:r w:rsidRPr="00DE4DB4">
        <w:t>entre los distintos Departamentos de Salud, Salut Pública y FOM es el que se indica en la siguiente tabla:</w:t>
      </w:r>
    </w:p>
    <w:p w14:paraId="4BC2F1CF" w14:textId="1441A0D9" w:rsidR="000A045B" w:rsidRPr="000A045B" w:rsidRDefault="007D09BF" w:rsidP="000A045B">
      <w:pPr>
        <w:pStyle w:val="Descripcin"/>
        <w:jc w:val="center"/>
        <w:rPr>
          <w:color w:val="auto"/>
        </w:rPr>
      </w:pPr>
      <w:r>
        <w:rPr>
          <w:color w:val="auto"/>
        </w:rPr>
        <w:t>Tabla 3.17</w:t>
      </w:r>
      <w:r w:rsidR="00814BAF">
        <w:rPr>
          <w:color w:val="auto"/>
        </w:rPr>
        <w:t xml:space="preserve"> Distribución de EECC y EOm</w:t>
      </w:r>
      <w:r w:rsidR="000A045B" w:rsidRPr="000A045B">
        <w:rPr>
          <w:color w:val="auto"/>
        </w:rPr>
        <w:t xml:space="preserve"> activos c</w:t>
      </w:r>
      <w:r w:rsidR="00814BAF">
        <w:rPr>
          <w:color w:val="auto"/>
        </w:rPr>
        <w:t>on promotor externo durante 202</w:t>
      </w:r>
      <w:r w:rsidR="00E92333">
        <w:rPr>
          <w:color w:val="auto"/>
        </w:rPr>
        <w:t>3</w:t>
      </w:r>
    </w:p>
    <w:tbl>
      <w:tblPr>
        <w:tblStyle w:val="ListTable2-Accent11"/>
        <w:tblW w:w="7903" w:type="dxa"/>
        <w:jc w:val="center"/>
        <w:tblLook w:val="04A0" w:firstRow="1" w:lastRow="0" w:firstColumn="1" w:lastColumn="0" w:noHBand="0" w:noVBand="1"/>
      </w:tblPr>
      <w:tblGrid>
        <w:gridCol w:w="4301"/>
        <w:gridCol w:w="1369"/>
        <w:gridCol w:w="2233"/>
      </w:tblGrid>
      <w:tr w:rsidR="003F17FB" w:rsidRPr="00DE4DB4" w14:paraId="0B7CA2EF" w14:textId="77777777" w:rsidTr="004074D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p w14:paraId="10C36A3E" w14:textId="77777777" w:rsidR="003F17FB" w:rsidRPr="00DE4DB4" w:rsidRDefault="003F17FB" w:rsidP="004074D6">
            <w:pPr>
              <w:spacing w:before="60" w:after="60" w:line="276" w:lineRule="auto"/>
              <w:rPr>
                <w:rFonts w:eastAsiaTheme="minorHAnsi" w:cs="Arial"/>
                <w:b w:val="0"/>
                <w:bCs w:val="0"/>
                <w:color w:val="000000"/>
                <w:sz w:val="22"/>
                <w:szCs w:val="22"/>
                <w:lang w:eastAsia="en-US"/>
              </w:rPr>
            </w:pPr>
            <w:r w:rsidRPr="00DE4DB4">
              <w:rPr>
                <w:color w:val="000000"/>
                <w:sz w:val="22"/>
                <w:szCs w:val="22"/>
              </w:rPr>
              <w:t> </w:t>
            </w:r>
          </w:p>
        </w:tc>
        <w:tc>
          <w:tcPr>
            <w:tcW w:w="1369" w:type="dxa"/>
            <w:noWrap/>
            <w:hideMark/>
          </w:tcPr>
          <w:p w14:paraId="33CF9069" w14:textId="3F025BD5" w:rsidR="003F17FB" w:rsidRPr="00DE4DB4" w:rsidRDefault="00814BAF" w:rsidP="00814BAF">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Pr>
                <w:color w:val="000000"/>
              </w:rPr>
              <w:t>EOm</w:t>
            </w:r>
          </w:p>
        </w:tc>
        <w:tc>
          <w:tcPr>
            <w:tcW w:w="2233" w:type="dxa"/>
            <w:noWrap/>
            <w:hideMark/>
          </w:tcPr>
          <w:p w14:paraId="3CE3D55A" w14:textId="77777777"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EECC</w:t>
            </w:r>
          </w:p>
        </w:tc>
      </w:tr>
      <w:tr w:rsidR="003F17FB" w:rsidRPr="00DE4DB4" w14:paraId="1DD6EA13"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p w14:paraId="47835801"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Dr. Peset</w:t>
            </w:r>
          </w:p>
        </w:tc>
        <w:tc>
          <w:tcPr>
            <w:tcW w:w="1369" w:type="dxa"/>
            <w:noWrap/>
          </w:tcPr>
          <w:p w14:paraId="14D40C83" w14:textId="24E605F1" w:rsidR="003F17FB" w:rsidRPr="00DE4DB4" w:rsidRDefault="00E92333"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83</w:t>
            </w:r>
          </w:p>
        </w:tc>
        <w:tc>
          <w:tcPr>
            <w:tcW w:w="2233" w:type="dxa"/>
            <w:noWrap/>
          </w:tcPr>
          <w:p w14:paraId="25F0B184" w14:textId="71631364" w:rsidR="003F17FB" w:rsidRPr="00DE4DB4" w:rsidRDefault="00E92333"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141</w:t>
            </w:r>
          </w:p>
        </w:tc>
      </w:tr>
      <w:tr w:rsidR="003F17FB" w:rsidRPr="00DE4DB4" w14:paraId="1C2BEF42"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p w14:paraId="58DE9B90"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369" w:type="dxa"/>
            <w:noWrap/>
          </w:tcPr>
          <w:p w14:paraId="6F02DA25" w14:textId="28B0B0F2" w:rsidR="003F17FB" w:rsidRPr="00DE4DB4" w:rsidRDefault="00E92333"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58</w:t>
            </w:r>
          </w:p>
        </w:tc>
        <w:tc>
          <w:tcPr>
            <w:tcW w:w="2233" w:type="dxa"/>
            <w:noWrap/>
          </w:tcPr>
          <w:p w14:paraId="5B77C0CA" w14:textId="7A4A1EAC" w:rsidR="003F17FB" w:rsidRPr="00DE4DB4" w:rsidRDefault="00E92333"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31</w:t>
            </w:r>
          </w:p>
        </w:tc>
      </w:tr>
      <w:tr w:rsidR="00354EB8" w:rsidRPr="00DE4DB4" w14:paraId="2D098433"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5C8683B4" w14:textId="0DAC5543" w:rsidR="00354EB8" w:rsidRPr="00DE4DB4" w:rsidRDefault="00354EB8" w:rsidP="00354EB8">
            <w:pPr>
              <w:spacing w:before="60" w:after="60"/>
              <w:rPr>
                <w:rFonts w:eastAsiaTheme="minorHAnsi" w:cs="Arial"/>
                <w:b w:val="0"/>
                <w:bCs w:val="0"/>
                <w:color w:val="000000"/>
                <w:lang w:eastAsia="en-US"/>
              </w:rPr>
            </w:pPr>
            <w:r w:rsidRPr="00DE4DB4">
              <w:rPr>
                <w:color w:val="000000"/>
              </w:rPr>
              <w:lastRenderedPageBreak/>
              <w:t>Salut Pública</w:t>
            </w:r>
          </w:p>
        </w:tc>
        <w:tc>
          <w:tcPr>
            <w:tcW w:w="1369" w:type="dxa"/>
            <w:noWrap/>
          </w:tcPr>
          <w:p w14:paraId="2F776A3B" w14:textId="274F917B"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c>
          <w:tcPr>
            <w:tcW w:w="2233" w:type="dxa"/>
            <w:noWrap/>
          </w:tcPr>
          <w:p w14:paraId="13332B1C" w14:textId="328CE09E"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w:t>
            </w:r>
          </w:p>
        </w:tc>
      </w:tr>
      <w:tr w:rsidR="00354EB8" w:rsidRPr="00DE4DB4" w14:paraId="09735803"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612166C0" w14:textId="6191EB6F" w:rsidR="00354EB8" w:rsidRPr="00DE4DB4" w:rsidRDefault="00354EB8" w:rsidP="00354EB8">
            <w:pPr>
              <w:spacing w:before="60" w:after="60"/>
              <w:rPr>
                <w:rFonts w:eastAsiaTheme="minorHAnsi" w:cs="Arial"/>
                <w:b w:val="0"/>
                <w:bCs w:val="0"/>
                <w:color w:val="000000"/>
                <w:lang w:eastAsia="en-US"/>
              </w:rPr>
            </w:pPr>
            <w:r w:rsidRPr="00DE4DB4">
              <w:rPr>
                <w:color w:val="000000"/>
              </w:rPr>
              <w:t>DS Alcoi</w:t>
            </w:r>
          </w:p>
        </w:tc>
        <w:tc>
          <w:tcPr>
            <w:tcW w:w="1369" w:type="dxa"/>
            <w:noWrap/>
          </w:tcPr>
          <w:p w14:paraId="596FC5DD" w14:textId="3601D997"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15</w:t>
            </w:r>
          </w:p>
        </w:tc>
        <w:tc>
          <w:tcPr>
            <w:tcW w:w="2233" w:type="dxa"/>
            <w:noWrap/>
          </w:tcPr>
          <w:p w14:paraId="3006A1A1" w14:textId="00054EA6"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r>
      <w:tr w:rsidR="00354EB8" w:rsidRPr="00DE4DB4" w14:paraId="6E7BDE09"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904193F" w14:textId="66A6F325" w:rsidR="00354EB8" w:rsidRPr="00DE4DB4" w:rsidRDefault="00354EB8" w:rsidP="00354EB8">
            <w:pPr>
              <w:spacing w:before="60" w:after="60"/>
              <w:rPr>
                <w:rFonts w:eastAsiaTheme="minorHAnsi" w:cs="Arial"/>
                <w:b w:val="0"/>
                <w:bCs w:val="0"/>
                <w:color w:val="000000"/>
                <w:lang w:eastAsia="en-US"/>
              </w:rPr>
            </w:pPr>
            <w:r w:rsidRPr="00DE4DB4">
              <w:rPr>
                <w:color w:val="000000"/>
              </w:rPr>
              <w:t>DS Elda</w:t>
            </w:r>
          </w:p>
        </w:tc>
        <w:tc>
          <w:tcPr>
            <w:tcW w:w="1369" w:type="dxa"/>
            <w:noWrap/>
          </w:tcPr>
          <w:p w14:paraId="1D495B88" w14:textId="2DCABF2A"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35</w:t>
            </w:r>
          </w:p>
        </w:tc>
        <w:tc>
          <w:tcPr>
            <w:tcW w:w="2233" w:type="dxa"/>
            <w:noWrap/>
          </w:tcPr>
          <w:p w14:paraId="22493B7D" w14:textId="56148519"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r>
      <w:tr w:rsidR="00354EB8" w:rsidRPr="00DE4DB4" w14:paraId="2CDC78C3"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101DEE1" w14:textId="6C42FDED" w:rsidR="00354EB8" w:rsidRPr="00DE4DB4" w:rsidRDefault="00354EB8" w:rsidP="00354EB8">
            <w:pPr>
              <w:spacing w:before="60" w:after="60"/>
              <w:rPr>
                <w:rFonts w:eastAsiaTheme="minorHAnsi" w:cs="Arial"/>
                <w:b w:val="0"/>
                <w:bCs w:val="0"/>
                <w:color w:val="000000"/>
                <w:lang w:eastAsia="en-US"/>
              </w:rPr>
            </w:pPr>
            <w:r w:rsidRPr="00DE4DB4">
              <w:rPr>
                <w:color w:val="000000"/>
              </w:rPr>
              <w:t>DS Gandia</w:t>
            </w:r>
          </w:p>
        </w:tc>
        <w:tc>
          <w:tcPr>
            <w:tcW w:w="1369" w:type="dxa"/>
            <w:noWrap/>
          </w:tcPr>
          <w:p w14:paraId="5FD02EE2" w14:textId="611451E0"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c>
          <w:tcPr>
            <w:tcW w:w="2233" w:type="dxa"/>
            <w:noWrap/>
          </w:tcPr>
          <w:p w14:paraId="50A38970" w14:textId="6395E40D"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r>
      <w:tr w:rsidR="00354EB8" w:rsidRPr="00DE4DB4" w14:paraId="3ECDA3C8"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11199F9" w14:textId="085AB339" w:rsidR="00354EB8" w:rsidRPr="00DE4DB4" w:rsidRDefault="00354EB8" w:rsidP="00354EB8">
            <w:pPr>
              <w:spacing w:before="60" w:after="60"/>
              <w:rPr>
                <w:rFonts w:eastAsiaTheme="minorHAnsi" w:cs="Arial"/>
                <w:b w:val="0"/>
                <w:bCs w:val="0"/>
                <w:color w:val="000000"/>
                <w:lang w:eastAsia="en-US"/>
              </w:rPr>
            </w:pPr>
            <w:r w:rsidRPr="00DE4DB4">
              <w:rPr>
                <w:color w:val="000000"/>
              </w:rPr>
              <w:t>DS La Marina Baixa</w:t>
            </w:r>
          </w:p>
        </w:tc>
        <w:tc>
          <w:tcPr>
            <w:tcW w:w="1369" w:type="dxa"/>
            <w:noWrap/>
          </w:tcPr>
          <w:p w14:paraId="3B4CA3B9" w14:textId="1A9A45C9"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25</w:t>
            </w:r>
          </w:p>
        </w:tc>
        <w:tc>
          <w:tcPr>
            <w:tcW w:w="2233" w:type="dxa"/>
            <w:noWrap/>
          </w:tcPr>
          <w:p w14:paraId="0631C7E1" w14:textId="2B73ECB7"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15</w:t>
            </w:r>
          </w:p>
        </w:tc>
      </w:tr>
      <w:tr w:rsidR="00354EB8" w:rsidRPr="00DE4DB4" w14:paraId="566A1DB2"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2110D77" w14:textId="194CE0E7" w:rsidR="00354EB8" w:rsidRPr="00DE4DB4" w:rsidRDefault="00354EB8" w:rsidP="00354EB8">
            <w:pPr>
              <w:spacing w:before="60" w:after="60"/>
              <w:rPr>
                <w:rFonts w:eastAsiaTheme="minorHAnsi" w:cs="Arial"/>
                <w:b w:val="0"/>
                <w:bCs w:val="0"/>
                <w:color w:val="000000"/>
                <w:lang w:eastAsia="en-US"/>
              </w:rPr>
            </w:pPr>
            <w:r w:rsidRPr="00DE4DB4">
              <w:rPr>
                <w:color w:val="000000"/>
              </w:rPr>
              <w:t>DS La Plana</w:t>
            </w:r>
          </w:p>
        </w:tc>
        <w:tc>
          <w:tcPr>
            <w:tcW w:w="1369" w:type="dxa"/>
            <w:noWrap/>
          </w:tcPr>
          <w:p w14:paraId="133E77F5" w14:textId="355CCF24"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w:t>
            </w:r>
          </w:p>
        </w:tc>
        <w:tc>
          <w:tcPr>
            <w:tcW w:w="2233" w:type="dxa"/>
            <w:noWrap/>
          </w:tcPr>
          <w:p w14:paraId="5E8CB0DE" w14:textId="44836E05"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11</w:t>
            </w:r>
          </w:p>
        </w:tc>
      </w:tr>
      <w:tr w:rsidR="00354EB8" w:rsidRPr="00DE4DB4" w14:paraId="606935A7"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400228D4" w14:textId="01209CC6" w:rsidR="00354EB8" w:rsidRPr="00DE4DB4" w:rsidRDefault="00354EB8" w:rsidP="00354EB8">
            <w:pPr>
              <w:spacing w:before="60" w:after="60"/>
              <w:rPr>
                <w:rFonts w:eastAsiaTheme="minorHAnsi" w:cs="Arial"/>
                <w:b w:val="0"/>
                <w:bCs w:val="0"/>
                <w:color w:val="000000"/>
                <w:lang w:eastAsia="en-US"/>
              </w:rPr>
            </w:pPr>
            <w:r w:rsidRPr="00DE4DB4">
              <w:rPr>
                <w:color w:val="000000"/>
              </w:rPr>
              <w:t>DS La Ribera</w:t>
            </w:r>
          </w:p>
        </w:tc>
        <w:tc>
          <w:tcPr>
            <w:tcW w:w="1369" w:type="dxa"/>
            <w:noWrap/>
          </w:tcPr>
          <w:p w14:paraId="2DE52DD3" w14:textId="5B2AFB12"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26</w:t>
            </w:r>
          </w:p>
        </w:tc>
        <w:tc>
          <w:tcPr>
            <w:tcW w:w="2233" w:type="dxa"/>
            <w:noWrap/>
          </w:tcPr>
          <w:p w14:paraId="4C1BC534" w14:textId="1AEEC2A6"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30</w:t>
            </w:r>
          </w:p>
        </w:tc>
      </w:tr>
      <w:tr w:rsidR="00354EB8" w:rsidRPr="00DE4DB4" w14:paraId="411691FF"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3F3C38BC" w14:textId="54AE28D4" w:rsidR="00354EB8" w:rsidRPr="00DE4DB4" w:rsidRDefault="00354EB8" w:rsidP="00354EB8">
            <w:pPr>
              <w:spacing w:before="60" w:after="60"/>
              <w:rPr>
                <w:rFonts w:eastAsiaTheme="minorHAnsi" w:cs="Arial"/>
                <w:b w:val="0"/>
                <w:bCs w:val="0"/>
                <w:color w:val="000000"/>
                <w:lang w:eastAsia="en-US"/>
              </w:rPr>
            </w:pPr>
            <w:r w:rsidRPr="00DE4DB4">
              <w:rPr>
                <w:color w:val="000000"/>
              </w:rPr>
              <w:t>DS Orihuela</w:t>
            </w:r>
          </w:p>
        </w:tc>
        <w:tc>
          <w:tcPr>
            <w:tcW w:w="1369" w:type="dxa"/>
            <w:noWrap/>
          </w:tcPr>
          <w:p w14:paraId="045961D0" w14:textId="386134A4"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27</w:t>
            </w:r>
          </w:p>
        </w:tc>
        <w:tc>
          <w:tcPr>
            <w:tcW w:w="2233" w:type="dxa"/>
            <w:noWrap/>
          </w:tcPr>
          <w:p w14:paraId="740A100C" w14:textId="042D5970"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r>
      <w:tr w:rsidR="00354EB8" w:rsidRPr="00DE4DB4" w14:paraId="16CA11A4"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9EBC45F" w14:textId="5ACCD9B4" w:rsidR="00354EB8" w:rsidRPr="00DE4DB4" w:rsidRDefault="00354EB8" w:rsidP="00354EB8">
            <w:pPr>
              <w:spacing w:before="60" w:after="60"/>
              <w:rPr>
                <w:rFonts w:eastAsiaTheme="minorHAnsi" w:cs="Arial"/>
                <w:b w:val="0"/>
                <w:bCs w:val="0"/>
                <w:color w:val="000000"/>
                <w:lang w:eastAsia="en-US"/>
              </w:rPr>
            </w:pPr>
            <w:r w:rsidRPr="00DE4DB4">
              <w:rPr>
                <w:color w:val="000000"/>
              </w:rPr>
              <w:t>DS Requena</w:t>
            </w:r>
          </w:p>
        </w:tc>
        <w:tc>
          <w:tcPr>
            <w:tcW w:w="1369" w:type="dxa"/>
            <w:noWrap/>
          </w:tcPr>
          <w:p w14:paraId="04D93719" w14:textId="7FC8BB2F"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2233" w:type="dxa"/>
            <w:noWrap/>
          </w:tcPr>
          <w:p w14:paraId="1C23719B" w14:textId="52C1F063"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54EB8" w:rsidRPr="00DE4DB4" w14:paraId="7A618356"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61137B3F" w14:textId="752FD89C" w:rsidR="00354EB8" w:rsidRPr="00B9118F" w:rsidRDefault="00354EB8" w:rsidP="00354EB8">
            <w:pPr>
              <w:spacing w:before="60" w:after="60"/>
              <w:rPr>
                <w:rFonts w:eastAsiaTheme="minorHAnsi" w:cs="Arial"/>
                <w:b w:val="0"/>
                <w:bCs w:val="0"/>
                <w:color w:val="000000"/>
                <w:lang w:eastAsia="en-US"/>
              </w:rPr>
            </w:pPr>
            <w:r w:rsidRPr="00DE4DB4">
              <w:rPr>
                <w:color w:val="000000"/>
              </w:rPr>
              <w:t>DS Sagunt</w:t>
            </w:r>
          </w:p>
        </w:tc>
        <w:tc>
          <w:tcPr>
            <w:tcW w:w="1369" w:type="dxa"/>
            <w:noWrap/>
          </w:tcPr>
          <w:p w14:paraId="436C0258" w14:textId="4795BFEC"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34</w:t>
            </w:r>
          </w:p>
        </w:tc>
        <w:tc>
          <w:tcPr>
            <w:tcW w:w="2233" w:type="dxa"/>
            <w:noWrap/>
          </w:tcPr>
          <w:p w14:paraId="21A2B75F" w14:textId="56F0A643"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20</w:t>
            </w:r>
          </w:p>
        </w:tc>
      </w:tr>
      <w:tr w:rsidR="00354EB8" w:rsidRPr="00DE4DB4" w14:paraId="2A804711"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09F8738E" w14:textId="692736E6" w:rsidR="00354EB8" w:rsidRPr="00DE4DB4" w:rsidRDefault="00354EB8" w:rsidP="00354EB8">
            <w:pPr>
              <w:spacing w:before="60" w:after="60"/>
              <w:rPr>
                <w:rFonts w:eastAsiaTheme="minorHAnsi" w:cs="Arial"/>
                <w:b w:val="0"/>
                <w:bCs w:val="0"/>
                <w:color w:val="000000"/>
                <w:lang w:eastAsia="en-US"/>
              </w:rPr>
            </w:pPr>
            <w:r w:rsidRPr="00B9118F">
              <w:rPr>
                <w:color w:val="000000"/>
              </w:rPr>
              <w:t>DS Sant Joan d´Alacant</w:t>
            </w:r>
          </w:p>
        </w:tc>
        <w:tc>
          <w:tcPr>
            <w:tcW w:w="1369" w:type="dxa"/>
            <w:noWrap/>
          </w:tcPr>
          <w:p w14:paraId="1B75C510" w14:textId="2071F83D"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34</w:t>
            </w:r>
          </w:p>
        </w:tc>
        <w:tc>
          <w:tcPr>
            <w:tcW w:w="2233" w:type="dxa"/>
            <w:noWrap/>
          </w:tcPr>
          <w:p w14:paraId="1015AC51" w14:textId="4F4CF81A"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21</w:t>
            </w:r>
          </w:p>
        </w:tc>
      </w:tr>
      <w:tr w:rsidR="00354EB8" w:rsidRPr="00DE4DB4" w14:paraId="558E01FC"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6330E07" w14:textId="56D6E346" w:rsidR="00354EB8" w:rsidRPr="00DE4DB4" w:rsidRDefault="00354EB8" w:rsidP="00354EB8">
            <w:pPr>
              <w:spacing w:before="60" w:after="60"/>
              <w:rPr>
                <w:rFonts w:eastAsiaTheme="minorHAnsi" w:cs="Arial"/>
                <w:b w:val="0"/>
                <w:bCs w:val="0"/>
                <w:color w:val="000000"/>
                <w:lang w:eastAsia="en-US"/>
              </w:rPr>
            </w:pPr>
            <w:r w:rsidRPr="00DE4DB4">
              <w:rPr>
                <w:color w:val="000000"/>
              </w:rPr>
              <w:t xml:space="preserve">DS València-Arnau de Vilanova-Llíria </w:t>
            </w:r>
          </w:p>
        </w:tc>
        <w:tc>
          <w:tcPr>
            <w:tcW w:w="1369" w:type="dxa"/>
            <w:noWrap/>
          </w:tcPr>
          <w:p w14:paraId="3FADD485" w14:textId="0CD9C881"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63</w:t>
            </w:r>
          </w:p>
        </w:tc>
        <w:tc>
          <w:tcPr>
            <w:tcW w:w="2233" w:type="dxa"/>
            <w:noWrap/>
          </w:tcPr>
          <w:p w14:paraId="0ABED214" w14:textId="19EDA8B3"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84</w:t>
            </w:r>
          </w:p>
        </w:tc>
      </w:tr>
      <w:tr w:rsidR="00354EB8" w:rsidRPr="00DE4DB4" w14:paraId="30AAFBA5"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43EF0DA4" w14:textId="4D6D9878" w:rsidR="00354EB8" w:rsidRPr="00DE4DB4" w:rsidRDefault="00354EB8" w:rsidP="00354EB8">
            <w:pPr>
              <w:spacing w:before="60" w:after="60"/>
              <w:rPr>
                <w:rFonts w:eastAsiaTheme="minorHAnsi" w:cs="Arial"/>
                <w:b w:val="0"/>
                <w:bCs w:val="0"/>
                <w:color w:val="000000"/>
                <w:lang w:eastAsia="en-US"/>
              </w:rPr>
            </w:pPr>
            <w:r w:rsidRPr="00DE4DB4">
              <w:rPr>
                <w:color w:val="000000"/>
              </w:rPr>
              <w:t>DS Vinaròs</w:t>
            </w:r>
          </w:p>
        </w:tc>
        <w:tc>
          <w:tcPr>
            <w:tcW w:w="1369" w:type="dxa"/>
            <w:noWrap/>
          </w:tcPr>
          <w:p w14:paraId="44EB3866" w14:textId="007F0B57"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2233" w:type="dxa"/>
            <w:noWrap/>
          </w:tcPr>
          <w:p w14:paraId="0EDF8982" w14:textId="5E5B1C1C"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54EB8" w:rsidRPr="00DE4DB4" w14:paraId="130BDDC4"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A84C45B" w14:textId="24E2B09F" w:rsidR="00354EB8" w:rsidRPr="00DE4DB4" w:rsidRDefault="00354EB8" w:rsidP="00354EB8">
            <w:pPr>
              <w:spacing w:before="60" w:after="60"/>
              <w:rPr>
                <w:rFonts w:eastAsiaTheme="minorHAnsi" w:cs="Arial"/>
                <w:b w:val="0"/>
                <w:bCs w:val="0"/>
                <w:color w:val="000000"/>
                <w:lang w:eastAsia="en-US"/>
              </w:rPr>
            </w:pPr>
            <w:r w:rsidRPr="00DE4DB4">
              <w:rPr>
                <w:color w:val="000000"/>
              </w:rPr>
              <w:t>DS Xàtiva-Ontinyent</w:t>
            </w:r>
          </w:p>
        </w:tc>
        <w:tc>
          <w:tcPr>
            <w:tcW w:w="1369" w:type="dxa"/>
            <w:noWrap/>
          </w:tcPr>
          <w:p w14:paraId="426DA19D" w14:textId="279E7717"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26</w:t>
            </w:r>
          </w:p>
        </w:tc>
        <w:tc>
          <w:tcPr>
            <w:tcW w:w="2233" w:type="dxa"/>
            <w:noWrap/>
          </w:tcPr>
          <w:p w14:paraId="02DDD39D" w14:textId="054B7C99"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54EB8" w:rsidRPr="00DE4DB4" w14:paraId="21AA0BA2"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494776BB" w14:textId="3BF79D23" w:rsidR="00354EB8" w:rsidRPr="00DE4DB4" w:rsidRDefault="00354EB8" w:rsidP="00354EB8">
            <w:pPr>
              <w:spacing w:before="60" w:after="60"/>
              <w:rPr>
                <w:rFonts w:eastAsiaTheme="minorHAnsi" w:cs="Arial"/>
                <w:b w:val="0"/>
                <w:bCs w:val="0"/>
                <w:color w:val="000000"/>
                <w:lang w:eastAsia="en-US"/>
              </w:rPr>
            </w:pPr>
            <w:r w:rsidRPr="00DE4DB4">
              <w:rPr>
                <w:color w:val="000000"/>
              </w:rPr>
              <w:t>DS Elx</w:t>
            </w:r>
          </w:p>
        </w:tc>
        <w:tc>
          <w:tcPr>
            <w:tcW w:w="1369" w:type="dxa"/>
            <w:noWrap/>
          </w:tcPr>
          <w:p w14:paraId="55A2BC33" w14:textId="2554159B"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85</w:t>
            </w:r>
          </w:p>
        </w:tc>
        <w:tc>
          <w:tcPr>
            <w:tcW w:w="2233" w:type="dxa"/>
            <w:noWrap/>
          </w:tcPr>
          <w:p w14:paraId="5F1AC951" w14:textId="25CD9ADA"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137</w:t>
            </w:r>
          </w:p>
        </w:tc>
      </w:tr>
      <w:tr w:rsidR="00354EB8" w:rsidRPr="00DE4DB4" w14:paraId="0A12AD57"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38D0C36" w14:textId="5BBA51DE" w:rsidR="00354EB8" w:rsidRPr="00DE4DB4" w:rsidRDefault="00354EB8" w:rsidP="00354EB8">
            <w:pPr>
              <w:spacing w:before="60" w:after="60"/>
              <w:rPr>
                <w:rFonts w:eastAsiaTheme="minorHAnsi" w:cs="Arial"/>
                <w:b w:val="0"/>
                <w:bCs w:val="0"/>
                <w:color w:val="000000"/>
                <w:lang w:eastAsia="en-US"/>
              </w:rPr>
            </w:pPr>
            <w:r>
              <w:rPr>
                <w:color w:val="000000"/>
              </w:rPr>
              <w:t>FOM</w:t>
            </w:r>
          </w:p>
        </w:tc>
        <w:tc>
          <w:tcPr>
            <w:tcW w:w="1369" w:type="dxa"/>
            <w:noWrap/>
          </w:tcPr>
          <w:p w14:paraId="251A3C99" w14:textId="15E3A617"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2233" w:type="dxa"/>
            <w:noWrap/>
          </w:tcPr>
          <w:p w14:paraId="7A939045" w14:textId="59677E2C"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r>
      <w:tr w:rsidR="00354EB8" w:rsidRPr="00DE4DB4" w14:paraId="76DFC5EA"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0990A944" w14:textId="72603233" w:rsidR="00354EB8" w:rsidRPr="00DE4DB4" w:rsidRDefault="00354EB8" w:rsidP="00354EB8">
            <w:pPr>
              <w:spacing w:before="60" w:after="60"/>
              <w:rPr>
                <w:rFonts w:eastAsiaTheme="minorHAnsi" w:cs="Arial"/>
                <w:b w:val="0"/>
                <w:bCs w:val="0"/>
                <w:color w:val="000000"/>
                <w:lang w:eastAsia="en-US"/>
              </w:rPr>
            </w:pPr>
            <w:r w:rsidRPr="00DE4DB4">
              <w:rPr>
                <w:color w:val="000000"/>
              </w:rPr>
              <w:t>HACLE</w:t>
            </w:r>
          </w:p>
        </w:tc>
        <w:tc>
          <w:tcPr>
            <w:tcW w:w="1369" w:type="dxa"/>
            <w:noWrap/>
          </w:tcPr>
          <w:p w14:paraId="0DBA5432" w14:textId="6F72D505"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bCs/>
                <w:color w:val="000000"/>
                <w:lang w:eastAsia="en-US"/>
              </w:rPr>
              <w:t>3</w:t>
            </w:r>
          </w:p>
        </w:tc>
        <w:tc>
          <w:tcPr>
            <w:tcW w:w="2233" w:type="dxa"/>
            <w:noWrap/>
          </w:tcPr>
          <w:p w14:paraId="403CC85F" w14:textId="236322D2"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bCs/>
                <w:color w:val="000000"/>
                <w:lang w:eastAsia="en-US"/>
              </w:rPr>
              <w:t>1</w:t>
            </w:r>
          </w:p>
        </w:tc>
      </w:tr>
      <w:tr w:rsidR="00354EB8" w:rsidRPr="00DE4DB4" w14:paraId="26906557"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01B8A74F" w14:textId="2D3B8B76" w:rsidR="00354EB8" w:rsidRPr="00DE4DB4" w:rsidRDefault="00354EB8" w:rsidP="00354EB8">
            <w:pPr>
              <w:spacing w:before="60" w:after="60"/>
              <w:rPr>
                <w:rFonts w:eastAsiaTheme="minorHAnsi" w:cs="Arial"/>
                <w:b w:val="0"/>
                <w:bCs w:val="0"/>
                <w:color w:val="000000"/>
                <w:lang w:eastAsia="en-US"/>
              </w:rPr>
            </w:pPr>
            <w:r>
              <w:rPr>
                <w:color w:val="000000"/>
              </w:rPr>
              <w:t>DS Torrevieja</w:t>
            </w:r>
          </w:p>
        </w:tc>
        <w:tc>
          <w:tcPr>
            <w:tcW w:w="1369" w:type="dxa"/>
            <w:noWrap/>
          </w:tcPr>
          <w:p w14:paraId="23F73A92" w14:textId="6061F80B" w:rsidR="00354EB8" w:rsidRPr="00DE4DB4"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color w:val="000000"/>
                <w:lang w:eastAsia="en-US"/>
              </w:rPr>
              <w:t>8</w:t>
            </w:r>
          </w:p>
        </w:tc>
        <w:tc>
          <w:tcPr>
            <w:tcW w:w="2233" w:type="dxa"/>
            <w:noWrap/>
          </w:tcPr>
          <w:p w14:paraId="5E8EC7B5" w14:textId="2975B775" w:rsidR="00354EB8" w:rsidRPr="00DE4DB4" w:rsidRDefault="00354EB8" w:rsidP="00354EB8">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color w:val="000000"/>
                <w:lang w:eastAsia="en-US"/>
              </w:rPr>
              <w:t>8</w:t>
            </w:r>
          </w:p>
        </w:tc>
      </w:tr>
      <w:tr w:rsidR="00354EB8" w:rsidRPr="00DE4DB4" w14:paraId="17451B0C"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0C8C7461" w14:textId="240BC7D7" w:rsidR="00354EB8" w:rsidRPr="00DE4DB4" w:rsidRDefault="00354EB8" w:rsidP="00354EB8">
            <w:pPr>
              <w:spacing w:before="60" w:after="60"/>
              <w:rPr>
                <w:rFonts w:eastAsiaTheme="minorHAnsi" w:cs="Arial"/>
                <w:b w:val="0"/>
                <w:bCs w:val="0"/>
                <w:color w:val="000000"/>
                <w:lang w:eastAsia="en-US"/>
              </w:rPr>
            </w:pPr>
            <w:r>
              <w:rPr>
                <w:color w:val="000000"/>
              </w:rPr>
              <w:t>DS Colaboració externa</w:t>
            </w:r>
          </w:p>
        </w:tc>
        <w:tc>
          <w:tcPr>
            <w:tcW w:w="1369" w:type="dxa"/>
            <w:noWrap/>
          </w:tcPr>
          <w:p w14:paraId="03596271" w14:textId="72FE4FC1" w:rsidR="00354EB8" w:rsidRPr="00814BAF"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color w:val="000000"/>
              </w:rPr>
              <w:t>54</w:t>
            </w:r>
          </w:p>
        </w:tc>
        <w:tc>
          <w:tcPr>
            <w:tcW w:w="2233" w:type="dxa"/>
            <w:noWrap/>
          </w:tcPr>
          <w:p w14:paraId="17223B2E" w14:textId="21469859" w:rsidR="00354EB8" w:rsidRPr="00814BAF" w:rsidRDefault="00354EB8" w:rsidP="00354EB8">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color w:val="000000"/>
              </w:rPr>
              <w:t>6</w:t>
            </w:r>
          </w:p>
        </w:tc>
      </w:tr>
      <w:tr w:rsidR="00354EB8" w:rsidRPr="00DE4DB4" w14:paraId="59BDD7EE"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F2FB348" w14:textId="668987CC" w:rsidR="00354EB8" w:rsidRPr="00DE4DB4" w:rsidRDefault="00354EB8" w:rsidP="00354EB8">
            <w:pPr>
              <w:spacing w:before="60" w:after="60"/>
              <w:rPr>
                <w:color w:val="000000"/>
              </w:rPr>
            </w:pPr>
            <w:r w:rsidRPr="00DE4DB4">
              <w:rPr>
                <w:color w:val="000000"/>
              </w:rPr>
              <w:t>TOTAL</w:t>
            </w:r>
          </w:p>
        </w:tc>
        <w:tc>
          <w:tcPr>
            <w:tcW w:w="1369" w:type="dxa"/>
            <w:noWrap/>
          </w:tcPr>
          <w:p w14:paraId="53FDA440" w14:textId="73AA192C" w:rsidR="00354EB8" w:rsidRPr="00140A9A" w:rsidRDefault="00354EB8" w:rsidP="00354EB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heme="minorHAnsi" w:cs="Arial"/>
                <w:b/>
                <w:color w:val="000000"/>
                <w:lang w:eastAsia="en-US"/>
              </w:rPr>
              <w:t>619</w:t>
            </w:r>
          </w:p>
        </w:tc>
        <w:tc>
          <w:tcPr>
            <w:tcW w:w="2233" w:type="dxa"/>
            <w:noWrap/>
          </w:tcPr>
          <w:p w14:paraId="449315F3" w14:textId="49A42FE8" w:rsidR="00354EB8" w:rsidRPr="00140A9A" w:rsidRDefault="00354EB8" w:rsidP="00354EB8">
            <w:pPr>
              <w:keepNext/>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heme="minorHAnsi" w:cs="Arial"/>
                <w:b/>
                <w:color w:val="000000"/>
                <w:lang w:eastAsia="en-US"/>
              </w:rPr>
              <w:t>558</w:t>
            </w:r>
          </w:p>
        </w:tc>
      </w:tr>
    </w:tbl>
    <w:p w14:paraId="512B4BD6" w14:textId="77777777" w:rsidR="000A045B" w:rsidRDefault="000A045B" w:rsidP="003F17FB"/>
    <w:p w14:paraId="05093E97" w14:textId="661CA2E7" w:rsidR="003F17FB" w:rsidRDefault="003F17FB" w:rsidP="003F17FB">
      <w:r w:rsidRPr="00DE4DB4">
        <w:t>La clasificación de los estudios clínicos por fases en los EECC y por tipología de estudio en los E</w:t>
      </w:r>
      <w:r w:rsidR="00834DE1">
        <w:t>Om</w:t>
      </w:r>
      <w:r w:rsidRPr="00DE4DB4">
        <w:t xml:space="preserve"> puede observarse en </w:t>
      </w:r>
      <w:r>
        <w:t>las siguientes figuras</w:t>
      </w:r>
      <w:r w:rsidRPr="00DE4DB4">
        <w:t>. Como se observa se mantiene la misma premisa que en los nuevos registros, siendo los ensayos de fases II y III los más numer</w:t>
      </w:r>
      <w:r w:rsidR="00834DE1">
        <w:t>osos y en EOm</w:t>
      </w:r>
      <w:r w:rsidRPr="00DE4DB4">
        <w:t xml:space="preserve"> los de seguimiento prospectivo y otros diseños.</w:t>
      </w:r>
    </w:p>
    <w:tbl>
      <w:tblPr>
        <w:tblStyle w:val="Tablaconcuadrcula"/>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5886"/>
      </w:tblGrid>
      <w:tr w:rsidR="003F17FB" w14:paraId="1E061EA7" w14:textId="77777777" w:rsidTr="0036052A">
        <w:trPr>
          <w:trHeight w:val="2992"/>
        </w:trPr>
        <w:tc>
          <w:tcPr>
            <w:tcW w:w="3996" w:type="dxa"/>
          </w:tcPr>
          <w:p w14:paraId="4EB2E545" w14:textId="784847DD" w:rsidR="003F17FB" w:rsidRDefault="0036052A" w:rsidP="004074D6">
            <w:pPr>
              <w:keepNext/>
            </w:pPr>
            <w:r>
              <w:rPr>
                <w:noProof/>
              </w:rPr>
              <w:lastRenderedPageBreak/>
              <w:drawing>
                <wp:anchor distT="0" distB="0" distL="114300" distR="114300" simplePos="0" relativeHeight="251664896" behindDoc="0" locked="0" layoutInCell="1" allowOverlap="1" wp14:anchorId="64084132" wp14:editId="0A514990">
                  <wp:simplePos x="0" y="0"/>
                  <wp:positionH relativeFrom="column">
                    <wp:posOffset>170815</wp:posOffset>
                  </wp:positionH>
                  <wp:positionV relativeFrom="paragraph">
                    <wp:posOffset>41275</wp:posOffset>
                  </wp:positionV>
                  <wp:extent cx="1878965" cy="1651000"/>
                  <wp:effectExtent l="0" t="0" r="6985" b="6350"/>
                  <wp:wrapSquare wrapText="bothSides"/>
                  <wp:docPr id="338826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4955" t="2106" r="23094" b="6601"/>
                          <a:stretch/>
                        </pic:blipFill>
                        <pic:spPr bwMode="auto">
                          <a:xfrm>
                            <a:off x="0" y="0"/>
                            <a:ext cx="1878965" cy="165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ES"/>
              </w:rPr>
              <mc:AlternateContent>
                <mc:Choice Requires="wps">
                  <w:drawing>
                    <wp:anchor distT="0" distB="0" distL="114300" distR="114300" simplePos="0" relativeHeight="251621888" behindDoc="0" locked="0" layoutInCell="1" allowOverlap="1" wp14:anchorId="4892D2EA" wp14:editId="28C7BE9C">
                      <wp:simplePos x="0" y="0"/>
                      <wp:positionH relativeFrom="column">
                        <wp:posOffset>-635</wp:posOffset>
                      </wp:positionH>
                      <wp:positionV relativeFrom="paragraph">
                        <wp:posOffset>3175</wp:posOffset>
                      </wp:positionV>
                      <wp:extent cx="2171700" cy="1746250"/>
                      <wp:effectExtent l="0" t="0" r="19050" b="25400"/>
                      <wp:wrapNone/>
                      <wp:docPr id="152" name="152 Rectángulo"/>
                      <wp:cNvGraphicFramePr/>
                      <a:graphic xmlns:a="http://schemas.openxmlformats.org/drawingml/2006/main">
                        <a:graphicData uri="http://schemas.microsoft.com/office/word/2010/wordprocessingShape">
                          <wps:wsp>
                            <wps:cNvSpPr/>
                            <wps:spPr>
                              <a:xfrm>
                                <a:off x="0" y="0"/>
                                <a:ext cx="2171700" cy="174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F7B5E" id="152 Rectángulo" o:spid="_x0000_s1026" style="position:absolute;margin-left:-.05pt;margin-top:.25pt;width:171pt;height:137.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" filled="f" strokecolor="#1f4d78 [1604]" strokeweight="1pt"/>
                  </w:pict>
                </mc:Fallback>
              </mc:AlternateContent>
            </w:r>
          </w:p>
        </w:tc>
        <w:tc>
          <w:tcPr>
            <w:tcW w:w="5406" w:type="dxa"/>
          </w:tcPr>
          <w:p w14:paraId="40126DAB" w14:textId="5EE03CC3" w:rsidR="003F17FB" w:rsidRDefault="0036052A" w:rsidP="004074D6">
            <w:pPr>
              <w:keepNext/>
            </w:pPr>
            <w:r>
              <w:rPr>
                <w:noProof/>
                <w:lang w:eastAsia="es-ES"/>
              </w:rPr>
              <mc:AlternateContent>
                <mc:Choice Requires="wps">
                  <w:drawing>
                    <wp:anchor distT="0" distB="0" distL="114300" distR="114300" simplePos="0" relativeHeight="251629056" behindDoc="0" locked="0" layoutInCell="1" allowOverlap="1" wp14:anchorId="63C141AA" wp14:editId="41FBF27A">
                      <wp:simplePos x="0" y="0"/>
                      <wp:positionH relativeFrom="column">
                        <wp:posOffset>65405</wp:posOffset>
                      </wp:positionH>
                      <wp:positionV relativeFrom="paragraph">
                        <wp:posOffset>3175</wp:posOffset>
                      </wp:positionV>
                      <wp:extent cx="3575050" cy="1752600"/>
                      <wp:effectExtent l="0" t="0" r="25400" b="19050"/>
                      <wp:wrapSquare wrapText="bothSides"/>
                      <wp:docPr id="154" name="154 Rectángulo"/>
                      <wp:cNvGraphicFramePr/>
                      <a:graphic xmlns:a="http://schemas.openxmlformats.org/drawingml/2006/main">
                        <a:graphicData uri="http://schemas.microsoft.com/office/word/2010/wordprocessingShape">
                          <wps:wsp>
                            <wps:cNvSpPr/>
                            <wps:spPr>
                              <a:xfrm>
                                <a:off x="0" y="0"/>
                                <a:ext cx="3575050" cy="1752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E7198" id="154 Rectángulo" o:spid="_x0000_s1026" style="position:absolute;margin-left:5.15pt;margin-top:.25pt;width:281.5pt;height:138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" filled="f" strokecolor="#1f4d78 [1604]" strokeweight="1pt">
                      <w10:wrap type="square"/>
                    </v:rect>
                  </w:pict>
                </mc:Fallback>
              </mc:AlternateContent>
            </w:r>
            <w:r>
              <w:rPr>
                <w:noProof/>
              </w:rPr>
              <w:drawing>
                <wp:anchor distT="0" distB="0" distL="114300" distR="114300" simplePos="0" relativeHeight="251650560" behindDoc="0" locked="0" layoutInCell="1" allowOverlap="1" wp14:anchorId="23F05FD9" wp14:editId="3C410724">
                  <wp:simplePos x="0" y="0"/>
                  <wp:positionH relativeFrom="column">
                    <wp:posOffset>141605</wp:posOffset>
                  </wp:positionH>
                  <wp:positionV relativeFrom="paragraph">
                    <wp:posOffset>117475</wp:posOffset>
                  </wp:positionV>
                  <wp:extent cx="3411220" cy="1517650"/>
                  <wp:effectExtent l="0" t="0" r="0" b="6350"/>
                  <wp:wrapSquare wrapText="bothSides"/>
                  <wp:docPr id="19118261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7514" t="1976" r="5187" b="3558"/>
                          <a:stretch/>
                        </pic:blipFill>
                        <pic:spPr bwMode="auto">
                          <a:xfrm>
                            <a:off x="0" y="0"/>
                            <a:ext cx="3411220"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BD2A4DD" w14:textId="4FCA792F" w:rsidR="003F17FB" w:rsidRPr="000A045B" w:rsidRDefault="003F17FB" w:rsidP="003F17FB">
      <w:pPr>
        <w:pStyle w:val="Descripcin"/>
        <w:jc w:val="center"/>
        <w:rPr>
          <w:color w:val="auto"/>
        </w:rPr>
      </w:pPr>
      <w:r w:rsidRPr="000A045B">
        <w:rPr>
          <w:color w:val="auto"/>
        </w:rPr>
        <w:t>Figura 3.</w:t>
      </w:r>
      <w:r w:rsidR="007D09BF">
        <w:rPr>
          <w:color w:val="auto"/>
        </w:rPr>
        <w:t>18</w:t>
      </w:r>
      <w:r w:rsidR="005F7ABC">
        <w:rPr>
          <w:color w:val="auto"/>
        </w:rPr>
        <w:t xml:space="preserve"> </w:t>
      </w:r>
      <w:r w:rsidR="005F7ABC" w:rsidRPr="0036052A">
        <w:rPr>
          <w:color w:val="auto"/>
        </w:rPr>
        <w:t>Clasificación de EECC y EOm</w:t>
      </w:r>
      <w:r w:rsidRPr="0036052A">
        <w:rPr>
          <w:color w:val="auto"/>
        </w:rPr>
        <w:t xml:space="preserve"> a</w:t>
      </w:r>
      <w:r w:rsidR="005F7ABC" w:rsidRPr="0036052A">
        <w:rPr>
          <w:color w:val="auto"/>
        </w:rPr>
        <w:t>ctivos durante la anualidad 202</w:t>
      </w:r>
      <w:r w:rsidR="0036052A">
        <w:rPr>
          <w:color w:val="auto"/>
        </w:rPr>
        <w:t>3</w:t>
      </w:r>
    </w:p>
    <w:p w14:paraId="0B0B94F8" w14:textId="7B3BD50C" w:rsidR="003F17FB" w:rsidRDefault="003F17FB" w:rsidP="003F17FB">
      <w:pPr>
        <w:pStyle w:val="Descripcin"/>
        <w:spacing w:line="360" w:lineRule="auto"/>
        <w:rPr>
          <w:b w:val="0"/>
          <w:color w:val="auto"/>
          <w:sz w:val="20"/>
          <w:szCs w:val="20"/>
        </w:rPr>
      </w:pPr>
      <w:r w:rsidRPr="00315C46">
        <w:rPr>
          <w:b w:val="0"/>
          <w:color w:val="auto"/>
          <w:sz w:val="20"/>
          <w:szCs w:val="20"/>
        </w:rPr>
        <w:t xml:space="preserve">A nivel de facturación </w:t>
      </w:r>
      <w:r w:rsidRPr="00707953">
        <w:rPr>
          <w:b w:val="0"/>
          <w:color w:val="auto"/>
          <w:sz w:val="20"/>
          <w:szCs w:val="20"/>
        </w:rPr>
        <w:t>em</w:t>
      </w:r>
      <w:r w:rsidR="00315C46" w:rsidRPr="00707953">
        <w:rPr>
          <w:b w:val="0"/>
          <w:color w:val="auto"/>
          <w:sz w:val="20"/>
          <w:szCs w:val="20"/>
        </w:rPr>
        <w:t>itida durante la anualidad 202</w:t>
      </w:r>
      <w:r w:rsidR="00707953">
        <w:rPr>
          <w:b w:val="0"/>
          <w:color w:val="auto"/>
          <w:sz w:val="20"/>
          <w:szCs w:val="20"/>
        </w:rPr>
        <w:t>3</w:t>
      </w:r>
      <w:r w:rsidR="00315C46" w:rsidRPr="00707953">
        <w:rPr>
          <w:b w:val="0"/>
          <w:color w:val="auto"/>
          <w:sz w:val="20"/>
          <w:szCs w:val="20"/>
        </w:rPr>
        <w:t xml:space="preserve"> </w:t>
      </w:r>
      <w:r w:rsidRPr="00707953">
        <w:rPr>
          <w:b w:val="0"/>
          <w:color w:val="auto"/>
          <w:sz w:val="20"/>
          <w:szCs w:val="20"/>
        </w:rPr>
        <w:t>correspondiente</w:t>
      </w:r>
      <w:r w:rsidRPr="00315C46">
        <w:rPr>
          <w:b w:val="0"/>
          <w:color w:val="auto"/>
          <w:sz w:val="20"/>
          <w:szCs w:val="20"/>
        </w:rPr>
        <w:t xml:space="preserve"> únicamente a los estudios activos (sin adendas, gestión de expedient</w:t>
      </w:r>
      <w:r w:rsidRPr="00050D1B">
        <w:rPr>
          <w:b w:val="0"/>
          <w:bCs w:val="0"/>
          <w:color w:val="auto"/>
          <w:sz w:val="20"/>
          <w:szCs w:val="20"/>
        </w:rPr>
        <w:t xml:space="preserve">e, ni evaluaciones de los CEIm), hay que mencionar que ha </w:t>
      </w:r>
      <w:r w:rsidR="00707953" w:rsidRPr="00050D1B">
        <w:rPr>
          <w:b w:val="0"/>
          <w:bCs w:val="0"/>
          <w:color w:val="auto"/>
          <w:sz w:val="20"/>
          <w:szCs w:val="20"/>
        </w:rPr>
        <w:t>sido bastante</w:t>
      </w:r>
      <w:r w:rsidR="00315C46" w:rsidRPr="00050D1B">
        <w:rPr>
          <w:b w:val="0"/>
          <w:bCs w:val="0"/>
          <w:color w:val="auto"/>
          <w:sz w:val="20"/>
          <w:szCs w:val="20"/>
        </w:rPr>
        <w:t xml:space="preserve"> superior a</w:t>
      </w:r>
      <w:r w:rsidRPr="00050D1B">
        <w:rPr>
          <w:b w:val="0"/>
          <w:bCs w:val="0"/>
          <w:color w:val="auto"/>
          <w:sz w:val="20"/>
          <w:szCs w:val="20"/>
        </w:rPr>
        <w:t xml:space="preserve"> anualidades </w:t>
      </w:r>
      <w:r w:rsidRPr="00315C46">
        <w:rPr>
          <w:b w:val="0"/>
          <w:color w:val="auto"/>
          <w:sz w:val="20"/>
          <w:szCs w:val="20"/>
        </w:rPr>
        <w:t xml:space="preserve">previas. </w:t>
      </w:r>
      <w:r w:rsidR="00707953">
        <w:rPr>
          <w:b w:val="0"/>
          <w:color w:val="auto"/>
          <w:sz w:val="20"/>
          <w:szCs w:val="20"/>
        </w:rPr>
        <w:t xml:space="preserve">El aumento se ha producido notablemente en </w:t>
      </w:r>
      <w:r w:rsidR="00315C46">
        <w:rPr>
          <w:b w:val="0"/>
          <w:color w:val="auto"/>
          <w:sz w:val="20"/>
          <w:szCs w:val="20"/>
        </w:rPr>
        <w:t xml:space="preserve">el H. General Universitario de Elche, </w:t>
      </w:r>
      <w:r w:rsidR="00707953">
        <w:rPr>
          <w:b w:val="0"/>
          <w:color w:val="auto"/>
          <w:sz w:val="20"/>
          <w:szCs w:val="20"/>
        </w:rPr>
        <w:t xml:space="preserve">Fisabio DS y </w:t>
      </w:r>
      <w:r w:rsidR="00315C46">
        <w:rPr>
          <w:b w:val="0"/>
          <w:color w:val="auto"/>
          <w:sz w:val="20"/>
          <w:szCs w:val="20"/>
        </w:rPr>
        <w:t>H. Universitario Dr. Peset</w:t>
      </w:r>
      <w:r w:rsidR="00707953">
        <w:rPr>
          <w:b w:val="0"/>
          <w:color w:val="auto"/>
          <w:sz w:val="20"/>
          <w:szCs w:val="20"/>
        </w:rPr>
        <w:t>.</w:t>
      </w:r>
    </w:p>
    <w:p w14:paraId="565EAA1C" w14:textId="3BFC2C1F" w:rsidR="000A045B" w:rsidRPr="000A045B" w:rsidRDefault="007D09BF" w:rsidP="000A045B">
      <w:pPr>
        <w:pStyle w:val="Descripcin"/>
        <w:jc w:val="center"/>
        <w:rPr>
          <w:color w:val="auto"/>
        </w:rPr>
      </w:pPr>
      <w:r>
        <w:rPr>
          <w:color w:val="auto"/>
        </w:rPr>
        <w:t>Tabla 3.19</w:t>
      </w:r>
      <w:r w:rsidR="000A045B" w:rsidRPr="000A045B">
        <w:rPr>
          <w:color w:val="auto"/>
        </w:rPr>
        <w:t xml:space="preserve"> Facturació</w:t>
      </w:r>
      <w:r w:rsidR="00315C46">
        <w:rPr>
          <w:color w:val="auto"/>
        </w:rPr>
        <w:t xml:space="preserve">n </w:t>
      </w:r>
      <w:r w:rsidR="00D42D23">
        <w:rPr>
          <w:color w:val="auto"/>
        </w:rPr>
        <w:t xml:space="preserve">(€) </w:t>
      </w:r>
      <w:r w:rsidR="00315C46">
        <w:rPr>
          <w:color w:val="auto"/>
        </w:rPr>
        <w:t>de estudios clínicos 20</w:t>
      </w:r>
      <w:r w:rsidR="00D42D23">
        <w:rPr>
          <w:color w:val="auto"/>
        </w:rPr>
        <w:t>20</w:t>
      </w:r>
      <w:r w:rsidR="00315C46">
        <w:rPr>
          <w:color w:val="auto"/>
        </w:rPr>
        <w:t>-202</w:t>
      </w:r>
      <w:r w:rsidR="00D42D23">
        <w:rPr>
          <w:color w:val="auto"/>
        </w:rPr>
        <w:t>3</w:t>
      </w:r>
      <w:r w:rsidR="000A045B" w:rsidRPr="000A045B">
        <w:rPr>
          <w:color w:val="auto"/>
        </w:rPr>
        <w:t xml:space="preserve"> por unidades de negocio</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5"/>
        <w:gridCol w:w="1560"/>
        <w:gridCol w:w="1559"/>
        <w:gridCol w:w="1559"/>
        <w:gridCol w:w="1559"/>
      </w:tblGrid>
      <w:tr w:rsidR="00D42D23" w:rsidRPr="00D42D23" w14:paraId="72648C93" w14:textId="787C4FDA" w:rsidTr="00D42D23">
        <w:trPr>
          <w:trHeight w:val="315"/>
          <w:jc w:val="center"/>
        </w:trPr>
        <w:tc>
          <w:tcPr>
            <w:tcW w:w="2905" w:type="dxa"/>
            <w:shd w:val="clear" w:color="D9D9D9" w:fill="D9D9D9"/>
            <w:noWrap/>
            <w:vAlign w:val="center"/>
            <w:hideMark/>
          </w:tcPr>
          <w:p w14:paraId="08B0E0F9" w14:textId="6B40D9B4" w:rsidR="00D42D23" w:rsidRPr="00D42D23" w:rsidRDefault="00D42D23" w:rsidP="00D42D23">
            <w:pPr>
              <w:spacing w:after="0" w:line="240" w:lineRule="auto"/>
              <w:jc w:val="center"/>
              <w:rPr>
                <w:rFonts w:eastAsia="Times New Roman"/>
                <w:b/>
                <w:bCs/>
                <w:color w:val="000000"/>
                <w:sz w:val="16"/>
                <w:szCs w:val="16"/>
                <w:lang w:eastAsia="es-ES"/>
              </w:rPr>
            </w:pPr>
            <w:bookmarkStart w:id="148" w:name="_Hlk161056825"/>
            <w:r w:rsidRPr="00D42D23">
              <w:rPr>
                <w:rFonts w:eastAsia="Times New Roman"/>
                <w:b/>
                <w:bCs/>
                <w:color w:val="000000"/>
                <w:sz w:val="16"/>
                <w:szCs w:val="16"/>
                <w:lang w:eastAsia="es-ES"/>
              </w:rPr>
              <w:t>FACTURACIÓN UNIDADES</w:t>
            </w:r>
          </w:p>
        </w:tc>
        <w:tc>
          <w:tcPr>
            <w:tcW w:w="1560" w:type="dxa"/>
            <w:shd w:val="clear" w:color="D9D9D9" w:fill="D9D9D9"/>
            <w:vAlign w:val="center"/>
          </w:tcPr>
          <w:p w14:paraId="214EDCEA" w14:textId="4C241140" w:rsidR="00D42D23" w:rsidRPr="00D42D23" w:rsidRDefault="00D42D23" w:rsidP="00D42D23">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2020</w:t>
            </w:r>
          </w:p>
        </w:tc>
        <w:tc>
          <w:tcPr>
            <w:tcW w:w="1559" w:type="dxa"/>
            <w:shd w:val="clear" w:color="D9D9D9" w:fill="D9D9D9"/>
            <w:vAlign w:val="center"/>
          </w:tcPr>
          <w:p w14:paraId="697DC742" w14:textId="1EB69BD8" w:rsidR="00D42D23" w:rsidRPr="00D42D23" w:rsidRDefault="00D42D23" w:rsidP="00D42D23">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2021</w:t>
            </w:r>
          </w:p>
        </w:tc>
        <w:tc>
          <w:tcPr>
            <w:tcW w:w="1559" w:type="dxa"/>
            <w:shd w:val="clear" w:color="D9D9D9" w:fill="D9D9D9"/>
            <w:vAlign w:val="center"/>
          </w:tcPr>
          <w:p w14:paraId="19522F68" w14:textId="5E856DE8" w:rsidR="00D42D23" w:rsidRPr="00D42D23" w:rsidRDefault="00D42D23" w:rsidP="00D42D23">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2022</w:t>
            </w:r>
          </w:p>
        </w:tc>
        <w:tc>
          <w:tcPr>
            <w:tcW w:w="1559" w:type="dxa"/>
            <w:shd w:val="clear" w:color="D9D9D9" w:fill="D9D9D9"/>
            <w:vAlign w:val="center"/>
          </w:tcPr>
          <w:p w14:paraId="54106969" w14:textId="4524A51C" w:rsidR="00D42D23" w:rsidRPr="00D42D23" w:rsidRDefault="00D42D23" w:rsidP="00D42D23">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2023</w:t>
            </w:r>
          </w:p>
        </w:tc>
      </w:tr>
      <w:tr w:rsidR="00D42D23" w:rsidRPr="00D42D23" w14:paraId="26C50B54" w14:textId="14A8CDDE" w:rsidTr="00D42D23">
        <w:trPr>
          <w:trHeight w:val="315"/>
          <w:jc w:val="center"/>
        </w:trPr>
        <w:tc>
          <w:tcPr>
            <w:tcW w:w="2905" w:type="dxa"/>
            <w:shd w:val="clear" w:color="auto" w:fill="auto"/>
            <w:noWrap/>
            <w:vAlign w:val="bottom"/>
            <w:hideMark/>
          </w:tcPr>
          <w:p w14:paraId="1671E0FC"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ELCHE</w:t>
            </w:r>
          </w:p>
        </w:tc>
        <w:tc>
          <w:tcPr>
            <w:tcW w:w="1560" w:type="dxa"/>
            <w:vAlign w:val="center"/>
          </w:tcPr>
          <w:p w14:paraId="4855CBAA" w14:textId="3FD63F36"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1.094.117,17 </w:t>
            </w:r>
          </w:p>
        </w:tc>
        <w:tc>
          <w:tcPr>
            <w:tcW w:w="1559" w:type="dxa"/>
            <w:vAlign w:val="center"/>
          </w:tcPr>
          <w:p w14:paraId="1E73081C" w14:textId="1943E3F8"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912.315,15</w:t>
            </w:r>
          </w:p>
        </w:tc>
        <w:tc>
          <w:tcPr>
            <w:tcW w:w="1559" w:type="dxa"/>
            <w:vAlign w:val="center"/>
          </w:tcPr>
          <w:p w14:paraId="3E0AE6D3" w14:textId="5C8D6367"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1.030.823,91</w:t>
            </w:r>
          </w:p>
        </w:tc>
        <w:tc>
          <w:tcPr>
            <w:tcW w:w="1559" w:type="dxa"/>
            <w:vAlign w:val="center"/>
          </w:tcPr>
          <w:p w14:paraId="2AEE86A1" w14:textId="1A23335A" w:rsidR="00D42D23" w:rsidRPr="00D42D23" w:rsidRDefault="00D42D23" w:rsidP="00D42D23">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1.522.968,41</w:t>
            </w:r>
          </w:p>
        </w:tc>
      </w:tr>
      <w:tr w:rsidR="00D42D23" w:rsidRPr="00D42D23" w14:paraId="37475E81" w14:textId="1BAFA52F" w:rsidTr="00D42D23">
        <w:trPr>
          <w:trHeight w:val="300"/>
          <w:jc w:val="center"/>
        </w:trPr>
        <w:tc>
          <w:tcPr>
            <w:tcW w:w="2905" w:type="dxa"/>
            <w:shd w:val="clear" w:color="auto" w:fill="auto"/>
            <w:noWrap/>
            <w:vAlign w:val="bottom"/>
            <w:hideMark/>
          </w:tcPr>
          <w:p w14:paraId="705059C6"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6F688D78" w14:textId="372B5D1B"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1.030.208,69 </w:t>
            </w:r>
          </w:p>
        </w:tc>
        <w:tc>
          <w:tcPr>
            <w:tcW w:w="1559" w:type="dxa"/>
            <w:vAlign w:val="center"/>
          </w:tcPr>
          <w:p w14:paraId="190833F9" w14:textId="159FA3DC"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857.658,66  </w:t>
            </w:r>
          </w:p>
        </w:tc>
        <w:tc>
          <w:tcPr>
            <w:tcW w:w="1559" w:type="dxa"/>
            <w:vAlign w:val="center"/>
          </w:tcPr>
          <w:p w14:paraId="6ABEA934" w14:textId="285DFA9A"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994.501,55</w:t>
            </w:r>
          </w:p>
        </w:tc>
        <w:tc>
          <w:tcPr>
            <w:tcW w:w="1559" w:type="dxa"/>
            <w:vAlign w:val="center"/>
          </w:tcPr>
          <w:p w14:paraId="3C60B59F" w14:textId="5375B346"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1.502.022,81</w:t>
            </w:r>
          </w:p>
        </w:tc>
      </w:tr>
      <w:tr w:rsidR="00D42D23" w:rsidRPr="00D42D23" w14:paraId="168ACCC8" w14:textId="65245B6B" w:rsidTr="00D42D23">
        <w:trPr>
          <w:trHeight w:val="315"/>
          <w:jc w:val="center"/>
        </w:trPr>
        <w:tc>
          <w:tcPr>
            <w:tcW w:w="2905" w:type="dxa"/>
            <w:shd w:val="clear" w:color="auto" w:fill="auto"/>
            <w:noWrap/>
            <w:vAlign w:val="bottom"/>
            <w:hideMark/>
          </w:tcPr>
          <w:p w14:paraId="48013B9A"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2C72315B" w14:textId="3863AAF4"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53.208,48 </w:t>
            </w:r>
          </w:p>
        </w:tc>
        <w:tc>
          <w:tcPr>
            <w:tcW w:w="1559" w:type="dxa"/>
            <w:vAlign w:val="center"/>
          </w:tcPr>
          <w:p w14:paraId="33DC3C30" w14:textId="62A237A4"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54.656,49  </w:t>
            </w:r>
          </w:p>
        </w:tc>
        <w:tc>
          <w:tcPr>
            <w:tcW w:w="1559" w:type="dxa"/>
            <w:vAlign w:val="center"/>
          </w:tcPr>
          <w:p w14:paraId="22FDC5E5" w14:textId="043D8917"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36.322,36</w:t>
            </w:r>
          </w:p>
        </w:tc>
        <w:tc>
          <w:tcPr>
            <w:tcW w:w="1559" w:type="dxa"/>
            <w:vAlign w:val="center"/>
          </w:tcPr>
          <w:p w14:paraId="3ED3FCBA" w14:textId="656B6B61"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20.945,60</w:t>
            </w:r>
          </w:p>
        </w:tc>
      </w:tr>
      <w:tr w:rsidR="00D42D23" w:rsidRPr="00D42D23" w14:paraId="69547D9C" w14:textId="659331C7" w:rsidTr="00D42D23">
        <w:trPr>
          <w:trHeight w:val="315"/>
          <w:jc w:val="center"/>
        </w:trPr>
        <w:tc>
          <w:tcPr>
            <w:tcW w:w="2905" w:type="dxa"/>
            <w:shd w:val="clear" w:color="auto" w:fill="auto"/>
            <w:noWrap/>
            <w:vAlign w:val="bottom"/>
            <w:hideMark/>
          </w:tcPr>
          <w:p w14:paraId="65DED5C4"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FISABIO</w:t>
            </w:r>
          </w:p>
        </w:tc>
        <w:tc>
          <w:tcPr>
            <w:tcW w:w="1560" w:type="dxa"/>
            <w:vAlign w:val="center"/>
          </w:tcPr>
          <w:p w14:paraId="483B07FC" w14:textId="47C0EA28"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1.469.449,77 </w:t>
            </w:r>
          </w:p>
        </w:tc>
        <w:tc>
          <w:tcPr>
            <w:tcW w:w="1559" w:type="dxa"/>
            <w:vAlign w:val="center"/>
          </w:tcPr>
          <w:p w14:paraId="1BAE3906" w14:textId="4EE3E037"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1.146.155,06</w:t>
            </w:r>
          </w:p>
        </w:tc>
        <w:tc>
          <w:tcPr>
            <w:tcW w:w="1559" w:type="dxa"/>
            <w:vAlign w:val="center"/>
          </w:tcPr>
          <w:p w14:paraId="05CE52EE" w14:textId="171D7619"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1.117.895,17</w:t>
            </w:r>
          </w:p>
        </w:tc>
        <w:tc>
          <w:tcPr>
            <w:tcW w:w="1559" w:type="dxa"/>
            <w:vAlign w:val="center"/>
          </w:tcPr>
          <w:p w14:paraId="5AE980B3" w14:textId="6503581B" w:rsidR="00D42D23" w:rsidRPr="00D42D23" w:rsidRDefault="00D42D23" w:rsidP="00D42D23">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1.959.652,21</w:t>
            </w:r>
          </w:p>
        </w:tc>
      </w:tr>
      <w:tr w:rsidR="00D42D23" w:rsidRPr="00D42D23" w14:paraId="75F39BCD" w14:textId="4AFB31F6" w:rsidTr="00D42D23">
        <w:trPr>
          <w:trHeight w:val="300"/>
          <w:jc w:val="center"/>
        </w:trPr>
        <w:tc>
          <w:tcPr>
            <w:tcW w:w="2905" w:type="dxa"/>
            <w:shd w:val="clear" w:color="auto" w:fill="auto"/>
            <w:noWrap/>
            <w:vAlign w:val="bottom"/>
            <w:hideMark/>
          </w:tcPr>
          <w:p w14:paraId="6963C574"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39E7EA8C" w14:textId="604867EF"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1.198.762,65 </w:t>
            </w:r>
          </w:p>
        </w:tc>
        <w:tc>
          <w:tcPr>
            <w:tcW w:w="1559" w:type="dxa"/>
            <w:vAlign w:val="center"/>
          </w:tcPr>
          <w:p w14:paraId="111DE071" w14:textId="54C82745"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919.528,97  </w:t>
            </w:r>
          </w:p>
        </w:tc>
        <w:tc>
          <w:tcPr>
            <w:tcW w:w="1559" w:type="dxa"/>
            <w:vAlign w:val="center"/>
          </w:tcPr>
          <w:p w14:paraId="423811E3" w14:textId="1D976E0A"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888.788,86</w:t>
            </w:r>
          </w:p>
        </w:tc>
        <w:tc>
          <w:tcPr>
            <w:tcW w:w="1559" w:type="dxa"/>
            <w:vAlign w:val="center"/>
          </w:tcPr>
          <w:p w14:paraId="21B88987" w14:textId="4C57E4EA"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1.610.616,20</w:t>
            </w:r>
          </w:p>
        </w:tc>
      </w:tr>
      <w:tr w:rsidR="00D42D23" w:rsidRPr="00D42D23" w14:paraId="17F91735" w14:textId="3F80CDBE" w:rsidTr="00D42D23">
        <w:trPr>
          <w:trHeight w:val="315"/>
          <w:jc w:val="center"/>
        </w:trPr>
        <w:tc>
          <w:tcPr>
            <w:tcW w:w="2905" w:type="dxa"/>
            <w:shd w:val="clear" w:color="auto" w:fill="auto"/>
            <w:noWrap/>
            <w:vAlign w:val="bottom"/>
            <w:hideMark/>
          </w:tcPr>
          <w:p w14:paraId="1DACEDE7"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01C7FF76" w14:textId="556545A8"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258.937,12 </w:t>
            </w:r>
          </w:p>
        </w:tc>
        <w:tc>
          <w:tcPr>
            <w:tcW w:w="1559" w:type="dxa"/>
            <w:vAlign w:val="center"/>
          </w:tcPr>
          <w:p w14:paraId="709FF9F4" w14:textId="292E1793"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226.626,09  </w:t>
            </w:r>
          </w:p>
        </w:tc>
        <w:tc>
          <w:tcPr>
            <w:tcW w:w="1559" w:type="dxa"/>
            <w:vAlign w:val="center"/>
          </w:tcPr>
          <w:p w14:paraId="4444E64D" w14:textId="684B1833"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229,106,31</w:t>
            </w:r>
          </w:p>
        </w:tc>
        <w:tc>
          <w:tcPr>
            <w:tcW w:w="1559" w:type="dxa"/>
            <w:vAlign w:val="center"/>
          </w:tcPr>
          <w:p w14:paraId="4B61D9B9" w14:textId="62F5CE6E"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349.036,01</w:t>
            </w:r>
          </w:p>
        </w:tc>
      </w:tr>
      <w:tr w:rsidR="00D42D23" w:rsidRPr="00D42D23" w14:paraId="6C5AEE67" w14:textId="03EA7709" w:rsidTr="00D42D23">
        <w:trPr>
          <w:trHeight w:val="315"/>
          <w:jc w:val="center"/>
        </w:trPr>
        <w:tc>
          <w:tcPr>
            <w:tcW w:w="2905" w:type="dxa"/>
            <w:shd w:val="clear" w:color="auto" w:fill="auto"/>
            <w:noWrap/>
            <w:vAlign w:val="bottom"/>
            <w:hideMark/>
          </w:tcPr>
          <w:p w14:paraId="49FC0BB8"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FOM</w:t>
            </w:r>
          </w:p>
        </w:tc>
        <w:tc>
          <w:tcPr>
            <w:tcW w:w="1560" w:type="dxa"/>
            <w:vAlign w:val="center"/>
          </w:tcPr>
          <w:p w14:paraId="2327CFAB" w14:textId="23EC4667"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46.222,13 </w:t>
            </w:r>
          </w:p>
        </w:tc>
        <w:tc>
          <w:tcPr>
            <w:tcW w:w="1559" w:type="dxa"/>
            <w:vAlign w:val="center"/>
          </w:tcPr>
          <w:p w14:paraId="495699C7" w14:textId="3A55AA25"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55.349,26</w:t>
            </w:r>
          </w:p>
        </w:tc>
        <w:tc>
          <w:tcPr>
            <w:tcW w:w="1559" w:type="dxa"/>
            <w:vAlign w:val="center"/>
          </w:tcPr>
          <w:p w14:paraId="1A564C26" w14:textId="036D2749"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40.876,89</w:t>
            </w:r>
          </w:p>
        </w:tc>
        <w:tc>
          <w:tcPr>
            <w:tcW w:w="1559" w:type="dxa"/>
            <w:vAlign w:val="center"/>
          </w:tcPr>
          <w:p w14:paraId="54E54C2A" w14:textId="0AFD419C" w:rsidR="00D42D23" w:rsidRPr="00D42D23" w:rsidRDefault="00D42D23" w:rsidP="00D42D23">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3.911,44</w:t>
            </w:r>
          </w:p>
        </w:tc>
      </w:tr>
      <w:tr w:rsidR="00D42D23" w:rsidRPr="00D42D23" w14:paraId="388BF138" w14:textId="7BA7D46D" w:rsidTr="00D42D23">
        <w:trPr>
          <w:trHeight w:val="300"/>
          <w:jc w:val="center"/>
        </w:trPr>
        <w:tc>
          <w:tcPr>
            <w:tcW w:w="2905" w:type="dxa"/>
            <w:shd w:val="clear" w:color="auto" w:fill="auto"/>
            <w:noWrap/>
            <w:vAlign w:val="bottom"/>
            <w:hideMark/>
          </w:tcPr>
          <w:p w14:paraId="7778DA27"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4670987F" w14:textId="0D88C6D5"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44.454,63 </w:t>
            </w:r>
          </w:p>
        </w:tc>
        <w:tc>
          <w:tcPr>
            <w:tcW w:w="1559" w:type="dxa"/>
            <w:vAlign w:val="center"/>
          </w:tcPr>
          <w:p w14:paraId="68971F12" w14:textId="53408C67"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46.686,76  </w:t>
            </w:r>
          </w:p>
        </w:tc>
        <w:tc>
          <w:tcPr>
            <w:tcW w:w="1559" w:type="dxa"/>
            <w:vAlign w:val="center"/>
          </w:tcPr>
          <w:p w14:paraId="088FD4B4" w14:textId="6E574001"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29.493,89</w:t>
            </w:r>
          </w:p>
        </w:tc>
        <w:tc>
          <w:tcPr>
            <w:tcW w:w="1559" w:type="dxa"/>
            <w:vAlign w:val="center"/>
          </w:tcPr>
          <w:p w14:paraId="708D4C63" w14:textId="30CAA383"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3.600.44</w:t>
            </w:r>
          </w:p>
        </w:tc>
      </w:tr>
      <w:tr w:rsidR="00D42D23" w:rsidRPr="00D42D23" w14:paraId="5112DF3F" w14:textId="77B8564A" w:rsidTr="00D42D23">
        <w:trPr>
          <w:trHeight w:val="315"/>
          <w:jc w:val="center"/>
        </w:trPr>
        <w:tc>
          <w:tcPr>
            <w:tcW w:w="2905" w:type="dxa"/>
            <w:shd w:val="clear" w:color="auto" w:fill="auto"/>
            <w:noWrap/>
            <w:vAlign w:val="bottom"/>
            <w:hideMark/>
          </w:tcPr>
          <w:p w14:paraId="6BB1B959"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6EBF5B45" w14:textId="243F587B"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1.767,50 </w:t>
            </w:r>
          </w:p>
        </w:tc>
        <w:tc>
          <w:tcPr>
            <w:tcW w:w="1559" w:type="dxa"/>
            <w:vAlign w:val="center"/>
          </w:tcPr>
          <w:p w14:paraId="3E1D4EE4" w14:textId="2D3232BD"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8.662,50  </w:t>
            </w:r>
          </w:p>
        </w:tc>
        <w:tc>
          <w:tcPr>
            <w:tcW w:w="1559" w:type="dxa"/>
            <w:vAlign w:val="center"/>
          </w:tcPr>
          <w:p w14:paraId="05685F2B" w14:textId="79D13E25"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11.383,00</w:t>
            </w:r>
          </w:p>
        </w:tc>
        <w:tc>
          <w:tcPr>
            <w:tcW w:w="1559" w:type="dxa"/>
            <w:vAlign w:val="center"/>
          </w:tcPr>
          <w:p w14:paraId="75D35D79" w14:textId="68EFA803"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311,00</w:t>
            </w:r>
          </w:p>
        </w:tc>
      </w:tr>
      <w:tr w:rsidR="00D42D23" w:rsidRPr="00D42D23" w14:paraId="1A2030D9" w14:textId="48B5F041" w:rsidTr="00D42D23">
        <w:trPr>
          <w:trHeight w:val="315"/>
          <w:jc w:val="center"/>
        </w:trPr>
        <w:tc>
          <w:tcPr>
            <w:tcW w:w="2905" w:type="dxa"/>
            <w:shd w:val="clear" w:color="auto" w:fill="auto"/>
            <w:noWrap/>
            <w:vAlign w:val="bottom"/>
            <w:hideMark/>
          </w:tcPr>
          <w:p w14:paraId="5C0B5FDB"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PESET</w:t>
            </w:r>
          </w:p>
        </w:tc>
        <w:tc>
          <w:tcPr>
            <w:tcW w:w="1560" w:type="dxa"/>
            <w:vAlign w:val="center"/>
          </w:tcPr>
          <w:p w14:paraId="74C9CD93" w14:textId="6B4A0833"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1.292.632,99 </w:t>
            </w:r>
          </w:p>
        </w:tc>
        <w:tc>
          <w:tcPr>
            <w:tcW w:w="1559" w:type="dxa"/>
            <w:vAlign w:val="center"/>
          </w:tcPr>
          <w:p w14:paraId="7CE0651A" w14:textId="122988FD"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1.330.583,66</w:t>
            </w:r>
          </w:p>
        </w:tc>
        <w:tc>
          <w:tcPr>
            <w:tcW w:w="1559" w:type="dxa"/>
            <w:vAlign w:val="center"/>
          </w:tcPr>
          <w:p w14:paraId="47939B71" w14:textId="5E78FA25"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1.420.060,22</w:t>
            </w:r>
          </w:p>
        </w:tc>
        <w:tc>
          <w:tcPr>
            <w:tcW w:w="1559" w:type="dxa"/>
            <w:vAlign w:val="center"/>
          </w:tcPr>
          <w:p w14:paraId="06CECCDA" w14:textId="4D0D699C" w:rsidR="00D42D23" w:rsidRPr="00D42D23" w:rsidRDefault="00D42D23" w:rsidP="00D42D23">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1.726.359,47</w:t>
            </w:r>
          </w:p>
        </w:tc>
      </w:tr>
      <w:tr w:rsidR="00D42D23" w:rsidRPr="00D42D23" w14:paraId="480F039F" w14:textId="46957580" w:rsidTr="00D42D23">
        <w:trPr>
          <w:trHeight w:val="300"/>
          <w:jc w:val="center"/>
        </w:trPr>
        <w:tc>
          <w:tcPr>
            <w:tcW w:w="2905" w:type="dxa"/>
            <w:shd w:val="clear" w:color="auto" w:fill="auto"/>
            <w:noWrap/>
            <w:vAlign w:val="bottom"/>
            <w:hideMark/>
          </w:tcPr>
          <w:p w14:paraId="5FFEC18F"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3465BC15" w14:textId="62214C09"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1.187.243,59 </w:t>
            </w:r>
          </w:p>
        </w:tc>
        <w:tc>
          <w:tcPr>
            <w:tcW w:w="1559" w:type="dxa"/>
            <w:vAlign w:val="center"/>
          </w:tcPr>
          <w:p w14:paraId="3DED53B6" w14:textId="326ED302"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1.238.576,88  </w:t>
            </w:r>
          </w:p>
        </w:tc>
        <w:tc>
          <w:tcPr>
            <w:tcW w:w="1559" w:type="dxa"/>
            <w:vAlign w:val="center"/>
          </w:tcPr>
          <w:p w14:paraId="54B13E0A" w14:textId="60A1B01E"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1.325.461,70 </w:t>
            </w:r>
          </w:p>
        </w:tc>
        <w:tc>
          <w:tcPr>
            <w:tcW w:w="1559" w:type="dxa"/>
            <w:vAlign w:val="center"/>
          </w:tcPr>
          <w:p w14:paraId="6EC99314" w14:textId="16995C71"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1.554.707,61</w:t>
            </w:r>
          </w:p>
        </w:tc>
      </w:tr>
      <w:tr w:rsidR="00D42D23" w:rsidRPr="00D42D23" w14:paraId="55DC2A09" w14:textId="461C4F77" w:rsidTr="00D42D23">
        <w:trPr>
          <w:trHeight w:val="315"/>
          <w:jc w:val="center"/>
        </w:trPr>
        <w:tc>
          <w:tcPr>
            <w:tcW w:w="2905" w:type="dxa"/>
            <w:shd w:val="clear" w:color="auto" w:fill="auto"/>
            <w:noWrap/>
            <w:vAlign w:val="bottom"/>
            <w:hideMark/>
          </w:tcPr>
          <w:p w14:paraId="030ABD90"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2D77EB40" w14:textId="35EE582C"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99.289,40 </w:t>
            </w:r>
          </w:p>
        </w:tc>
        <w:tc>
          <w:tcPr>
            <w:tcW w:w="1559" w:type="dxa"/>
            <w:vAlign w:val="center"/>
          </w:tcPr>
          <w:p w14:paraId="6C88BE41" w14:textId="13B971B2"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92.006,78  </w:t>
            </w:r>
          </w:p>
        </w:tc>
        <w:tc>
          <w:tcPr>
            <w:tcW w:w="1559" w:type="dxa"/>
            <w:vAlign w:val="center"/>
          </w:tcPr>
          <w:p w14:paraId="54F7B2CE" w14:textId="4C4B67BF"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94.598,52</w:t>
            </w:r>
          </w:p>
        </w:tc>
        <w:tc>
          <w:tcPr>
            <w:tcW w:w="1559" w:type="dxa"/>
            <w:vAlign w:val="center"/>
          </w:tcPr>
          <w:p w14:paraId="472162F8" w14:textId="147C1B91"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171.651.86</w:t>
            </w:r>
          </w:p>
        </w:tc>
      </w:tr>
      <w:tr w:rsidR="00D42D23" w:rsidRPr="00D42D23" w14:paraId="0AF3F263" w14:textId="66DE9CA8" w:rsidTr="00D42D23">
        <w:trPr>
          <w:trHeight w:val="315"/>
          <w:jc w:val="center"/>
        </w:trPr>
        <w:tc>
          <w:tcPr>
            <w:tcW w:w="2905" w:type="dxa"/>
            <w:shd w:val="clear" w:color="auto" w:fill="auto"/>
            <w:noWrap/>
            <w:vAlign w:val="bottom"/>
            <w:hideMark/>
          </w:tcPr>
          <w:p w14:paraId="7A457ACD"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SALUD PUBLICA</w:t>
            </w:r>
          </w:p>
        </w:tc>
        <w:tc>
          <w:tcPr>
            <w:tcW w:w="1560" w:type="dxa"/>
            <w:vAlign w:val="center"/>
          </w:tcPr>
          <w:p w14:paraId="5D6DB3CA" w14:textId="03D7D911"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498.792,21 </w:t>
            </w:r>
          </w:p>
        </w:tc>
        <w:tc>
          <w:tcPr>
            <w:tcW w:w="1559" w:type="dxa"/>
            <w:vAlign w:val="center"/>
          </w:tcPr>
          <w:p w14:paraId="549738A7" w14:textId="0AAF0A04"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558.659,26</w:t>
            </w:r>
          </w:p>
        </w:tc>
        <w:tc>
          <w:tcPr>
            <w:tcW w:w="1559" w:type="dxa"/>
            <w:vAlign w:val="center"/>
          </w:tcPr>
          <w:p w14:paraId="48654A91" w14:textId="781FEEB3"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color w:val="000000"/>
                <w:sz w:val="16"/>
                <w:szCs w:val="16"/>
                <w:lang w:eastAsia="es-ES"/>
              </w:rPr>
              <w:t>631.854,14</w:t>
            </w:r>
          </w:p>
        </w:tc>
        <w:tc>
          <w:tcPr>
            <w:tcW w:w="1559" w:type="dxa"/>
            <w:vAlign w:val="center"/>
          </w:tcPr>
          <w:p w14:paraId="052CCDB3" w14:textId="783A4C36" w:rsidR="00D42D23" w:rsidRPr="00D42D23" w:rsidRDefault="00D42D23" w:rsidP="00D42D23">
            <w:pPr>
              <w:spacing w:after="0" w:line="240" w:lineRule="auto"/>
              <w:jc w:val="right"/>
              <w:rPr>
                <w:rFonts w:eastAsia="Times New Roman"/>
                <w:b/>
                <w:color w:val="000000"/>
                <w:sz w:val="16"/>
                <w:szCs w:val="16"/>
                <w:lang w:eastAsia="es-ES"/>
              </w:rPr>
            </w:pPr>
            <w:r w:rsidRPr="00D42D23">
              <w:rPr>
                <w:b/>
                <w:bCs/>
                <w:color w:val="000000"/>
                <w:sz w:val="16"/>
                <w:szCs w:val="16"/>
                <w:lang w:eastAsia="es-ES"/>
              </w:rPr>
              <w:t>589.738,83</w:t>
            </w:r>
          </w:p>
        </w:tc>
      </w:tr>
      <w:tr w:rsidR="00D42D23" w:rsidRPr="00D42D23" w14:paraId="74253152" w14:textId="22DBF863" w:rsidTr="00D42D23">
        <w:trPr>
          <w:trHeight w:val="300"/>
          <w:jc w:val="center"/>
        </w:trPr>
        <w:tc>
          <w:tcPr>
            <w:tcW w:w="2905" w:type="dxa"/>
            <w:shd w:val="clear" w:color="auto" w:fill="auto"/>
            <w:noWrap/>
            <w:vAlign w:val="bottom"/>
            <w:hideMark/>
          </w:tcPr>
          <w:p w14:paraId="4BA66D39"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6B4D9497" w14:textId="7C155284"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270.593,21 </w:t>
            </w:r>
          </w:p>
        </w:tc>
        <w:tc>
          <w:tcPr>
            <w:tcW w:w="1559" w:type="dxa"/>
            <w:vAlign w:val="center"/>
          </w:tcPr>
          <w:p w14:paraId="1A4A6729" w14:textId="590B9E25"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461.814,26  </w:t>
            </w:r>
          </w:p>
        </w:tc>
        <w:tc>
          <w:tcPr>
            <w:tcW w:w="1559" w:type="dxa"/>
            <w:vAlign w:val="center"/>
          </w:tcPr>
          <w:p w14:paraId="33643E93" w14:textId="2DBEC596"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631.854,14</w:t>
            </w:r>
          </w:p>
        </w:tc>
        <w:tc>
          <w:tcPr>
            <w:tcW w:w="1559" w:type="dxa"/>
            <w:vAlign w:val="center"/>
          </w:tcPr>
          <w:p w14:paraId="6BD4B5D2" w14:textId="6F8A98D8" w:rsidR="00D42D23" w:rsidRPr="00D42D23" w:rsidRDefault="00D42D23" w:rsidP="00D42D23">
            <w:pPr>
              <w:spacing w:after="0" w:line="240" w:lineRule="auto"/>
              <w:jc w:val="right"/>
              <w:rPr>
                <w:rFonts w:eastAsia="Times New Roman"/>
                <w:color w:val="000000"/>
                <w:sz w:val="16"/>
                <w:szCs w:val="16"/>
                <w:lang w:eastAsia="es-ES"/>
              </w:rPr>
            </w:pPr>
            <w:r w:rsidRPr="00D42D23">
              <w:rPr>
                <w:color w:val="000000"/>
                <w:sz w:val="16"/>
                <w:szCs w:val="16"/>
                <w:lang w:eastAsia="es-ES"/>
              </w:rPr>
              <w:t>589.738,83</w:t>
            </w:r>
          </w:p>
        </w:tc>
      </w:tr>
      <w:tr w:rsidR="00D42D23" w:rsidRPr="00D42D23" w14:paraId="09998F57" w14:textId="5A501A8B" w:rsidTr="00D42D23">
        <w:trPr>
          <w:trHeight w:val="315"/>
          <w:jc w:val="center"/>
        </w:trPr>
        <w:tc>
          <w:tcPr>
            <w:tcW w:w="2905" w:type="dxa"/>
            <w:shd w:val="clear" w:color="auto" w:fill="auto"/>
            <w:noWrap/>
            <w:vAlign w:val="bottom"/>
            <w:hideMark/>
          </w:tcPr>
          <w:p w14:paraId="51E21F62" w14:textId="77777777" w:rsidR="00D42D23" w:rsidRPr="00D42D23" w:rsidRDefault="00D42D23" w:rsidP="00D42D23">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42911C76" w14:textId="0AAEE4A9"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228.199,00 </w:t>
            </w:r>
          </w:p>
        </w:tc>
        <w:tc>
          <w:tcPr>
            <w:tcW w:w="1559" w:type="dxa"/>
            <w:vAlign w:val="center"/>
          </w:tcPr>
          <w:p w14:paraId="53FDB77A" w14:textId="7286E0B6" w:rsidR="00D42D23" w:rsidRPr="00D42D23" w:rsidRDefault="00D42D23" w:rsidP="00D42D23">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96.845,00  </w:t>
            </w:r>
          </w:p>
        </w:tc>
        <w:tc>
          <w:tcPr>
            <w:tcW w:w="1559" w:type="dxa"/>
            <w:vAlign w:val="center"/>
          </w:tcPr>
          <w:p w14:paraId="4774B0A4" w14:textId="77777777" w:rsidR="00D42D23" w:rsidRPr="00D42D23" w:rsidRDefault="00D42D23" w:rsidP="00D42D23">
            <w:pPr>
              <w:spacing w:after="0" w:line="240" w:lineRule="auto"/>
              <w:jc w:val="right"/>
              <w:rPr>
                <w:rFonts w:eastAsia="Times New Roman"/>
                <w:color w:val="000000"/>
                <w:sz w:val="16"/>
                <w:szCs w:val="16"/>
                <w:lang w:eastAsia="es-ES"/>
              </w:rPr>
            </w:pPr>
          </w:p>
        </w:tc>
        <w:tc>
          <w:tcPr>
            <w:tcW w:w="1559" w:type="dxa"/>
            <w:vAlign w:val="center"/>
          </w:tcPr>
          <w:p w14:paraId="4E173E02" w14:textId="77777777" w:rsidR="00D42D23" w:rsidRPr="00D42D23" w:rsidRDefault="00D42D23" w:rsidP="00D42D23">
            <w:pPr>
              <w:spacing w:after="0" w:line="240" w:lineRule="auto"/>
              <w:jc w:val="right"/>
              <w:rPr>
                <w:rFonts w:eastAsia="Times New Roman"/>
                <w:color w:val="000000"/>
                <w:sz w:val="16"/>
                <w:szCs w:val="16"/>
                <w:lang w:eastAsia="es-ES"/>
              </w:rPr>
            </w:pPr>
          </w:p>
        </w:tc>
      </w:tr>
      <w:tr w:rsidR="00D42D23" w:rsidRPr="00D42D23" w14:paraId="6F443A0D" w14:textId="6CB2A1B3" w:rsidTr="00D42D23">
        <w:trPr>
          <w:trHeight w:val="419"/>
          <w:jc w:val="center"/>
        </w:trPr>
        <w:tc>
          <w:tcPr>
            <w:tcW w:w="2905" w:type="dxa"/>
            <w:shd w:val="clear" w:color="DDEBF7" w:fill="DDEBF7"/>
            <w:noWrap/>
            <w:vAlign w:val="bottom"/>
            <w:hideMark/>
          </w:tcPr>
          <w:p w14:paraId="631CB6D3" w14:textId="77777777" w:rsidR="00D42D23" w:rsidRPr="00D42D23" w:rsidRDefault="00D42D23" w:rsidP="00D42D23">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TOTAL</w:t>
            </w:r>
          </w:p>
        </w:tc>
        <w:tc>
          <w:tcPr>
            <w:tcW w:w="1560" w:type="dxa"/>
            <w:shd w:val="clear" w:color="DDEBF7" w:fill="DDEBF7"/>
            <w:vAlign w:val="center"/>
          </w:tcPr>
          <w:p w14:paraId="1685C2A4" w14:textId="3B67A499"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 xml:space="preserve">          4.401.214,27   </w:t>
            </w:r>
          </w:p>
        </w:tc>
        <w:tc>
          <w:tcPr>
            <w:tcW w:w="1559" w:type="dxa"/>
            <w:shd w:val="clear" w:color="DDEBF7" w:fill="DDEBF7"/>
            <w:vAlign w:val="center"/>
          </w:tcPr>
          <w:p w14:paraId="2488CA1F" w14:textId="12224C70"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4.003.053,39</w:t>
            </w:r>
          </w:p>
        </w:tc>
        <w:tc>
          <w:tcPr>
            <w:tcW w:w="1559" w:type="dxa"/>
            <w:shd w:val="clear" w:color="DDEBF7" w:fill="DDEBF7"/>
            <w:vAlign w:val="center"/>
          </w:tcPr>
          <w:p w14:paraId="2EBED81C" w14:textId="48DB29C5" w:rsidR="00D42D23" w:rsidRPr="00D42D23" w:rsidRDefault="00D42D23" w:rsidP="00D42D23">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4.241.510,33</w:t>
            </w:r>
          </w:p>
        </w:tc>
        <w:tc>
          <w:tcPr>
            <w:tcW w:w="1559" w:type="dxa"/>
            <w:shd w:val="clear" w:color="DDEBF7" w:fill="DDEBF7"/>
            <w:vAlign w:val="center"/>
          </w:tcPr>
          <w:p w14:paraId="1BF23B1A" w14:textId="33167F98" w:rsidR="00D42D23" w:rsidRPr="00D42D23" w:rsidRDefault="00D42D23" w:rsidP="00D42D23">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5.802.630,36</w:t>
            </w:r>
          </w:p>
        </w:tc>
      </w:tr>
    </w:tbl>
    <w:bookmarkEnd w:id="148"/>
    <w:p w14:paraId="2773EA1A" w14:textId="77777777" w:rsidR="003F17FB" w:rsidRDefault="003F17FB" w:rsidP="003F17FB">
      <w:pPr>
        <w:pStyle w:val="Ttulo4"/>
        <w:numPr>
          <w:ilvl w:val="3"/>
          <w:numId w:val="1"/>
        </w:numPr>
      </w:pPr>
      <w:r>
        <w:lastRenderedPageBreak/>
        <w:t>Investigación Clínica Independiente</w:t>
      </w:r>
    </w:p>
    <w:p w14:paraId="24E8B825" w14:textId="71A5F7C6" w:rsidR="003F17FB" w:rsidRDefault="003F17FB" w:rsidP="003F17FB">
      <w:r w:rsidRPr="00DE4DB4">
        <w:t>Además de los estudios que se han iniciado en el 202</w:t>
      </w:r>
      <w:r w:rsidR="00171559">
        <w:t>3</w:t>
      </w:r>
      <w:r w:rsidRPr="00DE4DB4">
        <w:t xml:space="preserve">, desde </w:t>
      </w:r>
      <w:r w:rsidR="0044263A">
        <w:t>el Área</w:t>
      </w:r>
      <w:r w:rsidRPr="00DE4DB4">
        <w:t xml:space="preserve"> de EECC se han realizado las actuaciones pertinentes de seguimiento de los estudios clínicos abiertos en los siguientes centros:</w:t>
      </w:r>
    </w:p>
    <w:p w14:paraId="0EED2EF9" w14:textId="4B8D3649" w:rsidR="000A045B" w:rsidRPr="000A045B" w:rsidRDefault="007D09BF" w:rsidP="000A045B">
      <w:pPr>
        <w:pStyle w:val="Descripcin"/>
        <w:jc w:val="center"/>
        <w:rPr>
          <w:bCs w:val="0"/>
          <w:color w:val="auto"/>
        </w:rPr>
      </w:pPr>
      <w:r>
        <w:rPr>
          <w:color w:val="auto"/>
        </w:rPr>
        <w:t>Tabla 3.20</w:t>
      </w:r>
      <w:r w:rsidR="000A045B" w:rsidRPr="000A045B">
        <w:rPr>
          <w:color w:val="auto"/>
        </w:rPr>
        <w:t xml:space="preserve"> </w:t>
      </w:r>
      <w:r w:rsidR="000A045B" w:rsidRPr="000A045B">
        <w:rPr>
          <w:bCs w:val="0"/>
          <w:color w:val="auto"/>
        </w:rPr>
        <w:t>Estudios de investigación clíni</w:t>
      </w:r>
      <w:r w:rsidR="00A76817">
        <w:rPr>
          <w:bCs w:val="0"/>
          <w:color w:val="auto"/>
        </w:rPr>
        <w:t>ca independiente activos en 202</w:t>
      </w:r>
      <w:r w:rsidR="00171559">
        <w:rPr>
          <w:bCs w:val="0"/>
          <w:color w:val="auto"/>
        </w:rPr>
        <w:t>3</w:t>
      </w:r>
    </w:p>
    <w:tbl>
      <w:tblPr>
        <w:tblStyle w:val="ListTable2-Accent11"/>
        <w:tblW w:w="3903" w:type="pct"/>
        <w:jc w:val="center"/>
        <w:tblLook w:val="04A0" w:firstRow="1" w:lastRow="0" w:firstColumn="1" w:lastColumn="0" w:noHBand="0" w:noVBand="1"/>
      </w:tblPr>
      <w:tblGrid>
        <w:gridCol w:w="3838"/>
        <w:gridCol w:w="1992"/>
        <w:gridCol w:w="1472"/>
      </w:tblGrid>
      <w:tr w:rsidR="003F17FB" w:rsidRPr="00DE4DB4" w14:paraId="5EAA9F00" w14:textId="77777777" w:rsidTr="00A7681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C2FBD88" w14:textId="77777777" w:rsidR="003F17FB" w:rsidRPr="00DE4DB4" w:rsidRDefault="003F17FB" w:rsidP="004074D6">
            <w:pPr>
              <w:spacing w:before="60" w:after="60" w:line="276" w:lineRule="auto"/>
              <w:jc w:val="center"/>
              <w:rPr>
                <w:rFonts w:eastAsiaTheme="minorHAnsi" w:cs="Arial"/>
                <w:b w:val="0"/>
                <w:bCs w:val="0"/>
                <w:i/>
                <w:color w:val="365F91"/>
                <w:lang w:eastAsia="en-US"/>
              </w:rPr>
            </w:pPr>
          </w:p>
        </w:tc>
        <w:tc>
          <w:tcPr>
            <w:tcW w:w="1364" w:type="pct"/>
            <w:hideMark/>
          </w:tcPr>
          <w:p w14:paraId="0E86D14B" w14:textId="3CFCFB50" w:rsidR="003F17FB" w:rsidRPr="00DE4DB4" w:rsidRDefault="005A4666"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t>EOm</w:t>
            </w:r>
          </w:p>
        </w:tc>
        <w:tc>
          <w:tcPr>
            <w:tcW w:w="1008" w:type="pct"/>
            <w:hideMark/>
          </w:tcPr>
          <w:p w14:paraId="6517D747" w14:textId="77777777"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rsidRPr="00DE4DB4">
              <w:t>EECC</w:t>
            </w:r>
          </w:p>
        </w:tc>
      </w:tr>
      <w:tr w:rsidR="003F17FB" w:rsidRPr="00DE4DB4" w14:paraId="55AB9B52" w14:textId="77777777" w:rsidTr="00A76817">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52A2A588"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 xml:space="preserve">DS  Dr. Peset </w:t>
            </w:r>
          </w:p>
        </w:tc>
        <w:tc>
          <w:tcPr>
            <w:tcW w:w="1364" w:type="pct"/>
          </w:tcPr>
          <w:p w14:paraId="44B526C7" w14:textId="6AA17561"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w:t>
            </w:r>
          </w:p>
        </w:tc>
        <w:tc>
          <w:tcPr>
            <w:tcW w:w="1008" w:type="pct"/>
          </w:tcPr>
          <w:p w14:paraId="749D67FF" w14:textId="0ED54D02" w:rsidR="003F17FB" w:rsidRPr="00DE4DB4" w:rsidRDefault="005A4666"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2D47BF20"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3727208"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364" w:type="pct"/>
          </w:tcPr>
          <w:p w14:paraId="488D5D32" w14:textId="21034C84"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17</w:t>
            </w:r>
          </w:p>
        </w:tc>
        <w:tc>
          <w:tcPr>
            <w:tcW w:w="1008" w:type="pct"/>
          </w:tcPr>
          <w:p w14:paraId="723D1B28" w14:textId="169B182E"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24B5DC3B"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47BF030"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Salut Pública</w:t>
            </w:r>
          </w:p>
        </w:tc>
        <w:tc>
          <w:tcPr>
            <w:tcW w:w="1364" w:type="pct"/>
          </w:tcPr>
          <w:p w14:paraId="11BA38CF" w14:textId="143DFC94"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c>
          <w:tcPr>
            <w:tcW w:w="1008" w:type="pct"/>
          </w:tcPr>
          <w:p w14:paraId="302208BC" w14:textId="76C0E5AA"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39687CD3"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6FCE854B"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Alcoi</w:t>
            </w:r>
          </w:p>
        </w:tc>
        <w:tc>
          <w:tcPr>
            <w:tcW w:w="1364" w:type="pct"/>
          </w:tcPr>
          <w:p w14:paraId="60DC817C" w14:textId="56FB6757"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008" w:type="pct"/>
          </w:tcPr>
          <w:p w14:paraId="066059FA" w14:textId="05B84B27"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5EA00C91"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78897C8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Colaboración externa</w:t>
            </w:r>
          </w:p>
        </w:tc>
        <w:tc>
          <w:tcPr>
            <w:tcW w:w="1364" w:type="pct"/>
          </w:tcPr>
          <w:p w14:paraId="4D7BF527" w14:textId="085F1388"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54</w:t>
            </w:r>
          </w:p>
        </w:tc>
        <w:tc>
          <w:tcPr>
            <w:tcW w:w="1008" w:type="pct"/>
          </w:tcPr>
          <w:p w14:paraId="2778C165" w14:textId="427CEAF3"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r>
      <w:tr w:rsidR="003F17FB" w:rsidRPr="00DE4DB4" w14:paraId="059D53E6"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D0EFE7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Elda</w:t>
            </w:r>
          </w:p>
        </w:tc>
        <w:tc>
          <w:tcPr>
            <w:tcW w:w="1364" w:type="pct"/>
          </w:tcPr>
          <w:p w14:paraId="03447193" w14:textId="0A27C2C8"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008" w:type="pct"/>
          </w:tcPr>
          <w:p w14:paraId="73C5C82D"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5F96C675"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7FA8582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Marina Baixa</w:t>
            </w:r>
          </w:p>
        </w:tc>
        <w:tc>
          <w:tcPr>
            <w:tcW w:w="1364" w:type="pct"/>
          </w:tcPr>
          <w:p w14:paraId="784B83F8" w14:textId="5EE80AE7"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008" w:type="pct"/>
          </w:tcPr>
          <w:p w14:paraId="0412C832" w14:textId="06F73389"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21B59B21"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36485B5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Gandía</w:t>
            </w:r>
          </w:p>
        </w:tc>
        <w:tc>
          <w:tcPr>
            <w:tcW w:w="1364" w:type="pct"/>
          </w:tcPr>
          <w:p w14:paraId="10E59EA2" w14:textId="32681B32"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008" w:type="pct"/>
          </w:tcPr>
          <w:p w14:paraId="540367E5"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7CAA3851"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4F0CF9C9"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Plana</w:t>
            </w:r>
          </w:p>
        </w:tc>
        <w:tc>
          <w:tcPr>
            <w:tcW w:w="1364" w:type="pct"/>
          </w:tcPr>
          <w:p w14:paraId="3FD761B8" w14:textId="5480CCA9"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008" w:type="pct"/>
          </w:tcPr>
          <w:p w14:paraId="44CCB78B" w14:textId="6C384A94"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DD6BD7D"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293F800D"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Orihuela</w:t>
            </w:r>
          </w:p>
        </w:tc>
        <w:tc>
          <w:tcPr>
            <w:tcW w:w="1364" w:type="pct"/>
          </w:tcPr>
          <w:p w14:paraId="042039AF" w14:textId="6CCECB03"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008" w:type="pct"/>
          </w:tcPr>
          <w:p w14:paraId="6351A293"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2F925B63"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42304751"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Sagunt</w:t>
            </w:r>
          </w:p>
        </w:tc>
        <w:tc>
          <w:tcPr>
            <w:tcW w:w="1364" w:type="pct"/>
          </w:tcPr>
          <w:p w14:paraId="512CBF46" w14:textId="7C8E6178"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1008" w:type="pct"/>
          </w:tcPr>
          <w:p w14:paraId="3CB2B9E5" w14:textId="52B5A080"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0583C45B" w14:textId="77777777" w:rsidTr="00A76817">
        <w:trPr>
          <w:trHeight w:val="45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1CC8AC99"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Sant Joan d´Alacant</w:t>
            </w:r>
          </w:p>
        </w:tc>
        <w:tc>
          <w:tcPr>
            <w:tcW w:w="1364" w:type="pct"/>
          </w:tcPr>
          <w:p w14:paraId="599235EF" w14:textId="7D3E459B"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008" w:type="pct"/>
          </w:tcPr>
          <w:p w14:paraId="592BEF2F" w14:textId="590145D1"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E6841FD"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2B108837"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València- Arnau de Vilanova-Llíria</w:t>
            </w:r>
          </w:p>
        </w:tc>
        <w:tc>
          <w:tcPr>
            <w:tcW w:w="1364" w:type="pct"/>
          </w:tcPr>
          <w:p w14:paraId="34465F74" w14:textId="6AC9A7A3"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12</w:t>
            </w:r>
          </w:p>
        </w:tc>
        <w:tc>
          <w:tcPr>
            <w:tcW w:w="1008" w:type="pct"/>
          </w:tcPr>
          <w:p w14:paraId="0AC8A4D5" w14:textId="553109CE"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1BA5E108"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10B8731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Xàtiva-Ontinyent</w:t>
            </w:r>
          </w:p>
        </w:tc>
        <w:tc>
          <w:tcPr>
            <w:tcW w:w="1364" w:type="pct"/>
          </w:tcPr>
          <w:p w14:paraId="0F24B7BE" w14:textId="55520BC3"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008" w:type="pct"/>
          </w:tcPr>
          <w:p w14:paraId="0EA99AD7" w14:textId="3E6BEBCB"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14EBDB52"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45B6A8DA"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Elx</w:t>
            </w:r>
          </w:p>
        </w:tc>
        <w:tc>
          <w:tcPr>
            <w:tcW w:w="1364" w:type="pct"/>
          </w:tcPr>
          <w:p w14:paraId="0B788ED6" w14:textId="7C463626"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19</w:t>
            </w:r>
          </w:p>
        </w:tc>
        <w:tc>
          <w:tcPr>
            <w:tcW w:w="1008" w:type="pct"/>
          </w:tcPr>
          <w:p w14:paraId="2B0C60D7" w14:textId="2C983E1A" w:rsidR="003F17FB" w:rsidRPr="00DE4DB4"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38CF21D5"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74989A5" w14:textId="5ADA4EE1" w:rsidR="003F17FB" w:rsidRPr="00DE4DB4" w:rsidRDefault="003F17FB" w:rsidP="005A4666">
            <w:pPr>
              <w:spacing w:before="60" w:after="60"/>
              <w:rPr>
                <w:rFonts w:eastAsiaTheme="minorHAnsi" w:cs="Arial"/>
                <w:b w:val="0"/>
                <w:bCs w:val="0"/>
                <w:color w:val="000000"/>
                <w:lang w:eastAsia="en-US"/>
              </w:rPr>
            </w:pPr>
            <w:r w:rsidRPr="00DE4DB4">
              <w:rPr>
                <w:color w:val="000000"/>
              </w:rPr>
              <w:t xml:space="preserve">DS </w:t>
            </w:r>
            <w:r w:rsidR="005A4666">
              <w:rPr>
                <w:color w:val="000000"/>
              </w:rPr>
              <w:t>Torrevieja</w:t>
            </w:r>
          </w:p>
        </w:tc>
        <w:tc>
          <w:tcPr>
            <w:tcW w:w="1364" w:type="pct"/>
          </w:tcPr>
          <w:p w14:paraId="1B3242E7" w14:textId="20E03C2B" w:rsidR="003F17FB" w:rsidRPr="00DE4DB4" w:rsidRDefault="00CA157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008" w:type="pct"/>
          </w:tcPr>
          <w:p w14:paraId="723D6817"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5B6956E0"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7D51BC5F"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Ribera</w:t>
            </w:r>
          </w:p>
        </w:tc>
        <w:tc>
          <w:tcPr>
            <w:tcW w:w="1364" w:type="pct"/>
          </w:tcPr>
          <w:p w14:paraId="43B47A1A" w14:textId="46921224" w:rsidR="003F17FB" w:rsidRPr="00CA1571"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sidRPr="00CA1571">
              <w:rPr>
                <w:rFonts w:eastAsiaTheme="minorHAnsi" w:cs="Arial"/>
                <w:color w:val="000000"/>
                <w:lang w:eastAsia="en-US"/>
              </w:rPr>
              <w:t>4</w:t>
            </w:r>
          </w:p>
        </w:tc>
        <w:tc>
          <w:tcPr>
            <w:tcW w:w="1008" w:type="pct"/>
          </w:tcPr>
          <w:p w14:paraId="7DBD1F5E" w14:textId="77777777" w:rsidR="003F17FB" w:rsidRPr="00CA1571" w:rsidRDefault="003F17FB" w:rsidP="004074D6">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186C1426"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7336C7C8" w14:textId="77777777" w:rsidR="003F17FB" w:rsidRPr="00B9118F" w:rsidRDefault="003F17FB" w:rsidP="004074D6">
            <w:pPr>
              <w:spacing w:before="60" w:after="60"/>
              <w:rPr>
                <w:bCs w:val="0"/>
                <w:color w:val="000000"/>
              </w:rPr>
            </w:pPr>
            <w:r w:rsidRPr="00DE4DB4">
              <w:rPr>
                <w:color w:val="000000"/>
              </w:rPr>
              <w:t>DS Requena</w:t>
            </w:r>
          </w:p>
        </w:tc>
        <w:tc>
          <w:tcPr>
            <w:tcW w:w="1364" w:type="pct"/>
          </w:tcPr>
          <w:p w14:paraId="179B3FE4" w14:textId="79607BD1" w:rsidR="003F17FB" w:rsidRPr="00CA1571" w:rsidDel="003D6322"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c>
          <w:tcPr>
            <w:tcW w:w="1008" w:type="pct"/>
          </w:tcPr>
          <w:p w14:paraId="39EEC799" w14:textId="544F2D6C" w:rsidR="003F17FB" w:rsidRPr="00CA1571" w:rsidDel="003D6322" w:rsidRDefault="00CA1571" w:rsidP="004074D6">
            <w:pPr>
              <w:keepNext/>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sidRPr="00CA1571">
              <w:rPr>
                <w:color w:val="000000"/>
              </w:rPr>
              <w:t>1</w:t>
            </w:r>
          </w:p>
        </w:tc>
      </w:tr>
      <w:tr w:rsidR="003F17FB" w:rsidRPr="00DE4DB4" w14:paraId="47EC265B"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054DA7F0" w14:textId="77777777" w:rsidR="003F17FB" w:rsidRPr="00DE4DB4" w:rsidRDefault="003F17FB" w:rsidP="004074D6">
            <w:pPr>
              <w:spacing w:before="60" w:after="60"/>
              <w:rPr>
                <w:color w:val="000000"/>
              </w:rPr>
            </w:pPr>
            <w:r>
              <w:rPr>
                <w:color w:val="000000"/>
              </w:rPr>
              <w:t>HACLE</w:t>
            </w:r>
          </w:p>
        </w:tc>
        <w:tc>
          <w:tcPr>
            <w:tcW w:w="1364" w:type="pct"/>
          </w:tcPr>
          <w:p w14:paraId="0F304329" w14:textId="290F7B2E" w:rsidR="003F17FB" w:rsidRPr="00CA1571" w:rsidRDefault="00CA1571" w:rsidP="004074D6">
            <w:pPr>
              <w:spacing w:before="60" w:after="60"/>
              <w:jc w:val="center"/>
              <w:cnfStyle w:val="000000100000" w:firstRow="0" w:lastRow="0" w:firstColumn="0" w:lastColumn="0" w:oddVBand="0" w:evenVBand="0" w:oddHBand="1" w:evenHBand="0" w:firstRowFirstColumn="0" w:firstRowLastColumn="0" w:lastRowFirstColumn="0" w:lastRowLastColumn="0"/>
              <w:rPr>
                <w:color w:val="000000"/>
              </w:rPr>
            </w:pPr>
            <w:r w:rsidRPr="00CA1571">
              <w:rPr>
                <w:color w:val="000000"/>
              </w:rPr>
              <w:t>3</w:t>
            </w:r>
          </w:p>
        </w:tc>
        <w:tc>
          <w:tcPr>
            <w:tcW w:w="1008" w:type="pct"/>
          </w:tcPr>
          <w:p w14:paraId="498D2C5F" w14:textId="51F55D24" w:rsidR="003F17FB" w:rsidRPr="00CA1571" w:rsidRDefault="00CA1571" w:rsidP="004074D6">
            <w:pPr>
              <w:keepNext/>
              <w:spacing w:before="60" w:after="60"/>
              <w:jc w:val="center"/>
              <w:cnfStyle w:val="000000100000" w:firstRow="0" w:lastRow="0" w:firstColumn="0" w:lastColumn="0" w:oddVBand="0" w:evenVBand="0" w:oddHBand="1" w:evenHBand="0" w:firstRowFirstColumn="0" w:firstRowLastColumn="0" w:lastRowFirstColumn="0" w:lastRowLastColumn="0"/>
              <w:rPr>
                <w:color w:val="000000"/>
              </w:rPr>
            </w:pPr>
            <w:r w:rsidRPr="00CA1571">
              <w:rPr>
                <w:color w:val="000000"/>
              </w:rPr>
              <w:t>1</w:t>
            </w:r>
          </w:p>
        </w:tc>
      </w:tr>
      <w:tr w:rsidR="003F17FB" w:rsidRPr="00DE4DB4" w14:paraId="25721FB3"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498855D6" w14:textId="77777777" w:rsidR="003F17FB" w:rsidRPr="00B9118F" w:rsidRDefault="003F17FB" w:rsidP="004074D6">
            <w:pPr>
              <w:spacing w:before="60" w:after="60"/>
              <w:rPr>
                <w:bCs w:val="0"/>
                <w:color w:val="000000"/>
              </w:rPr>
            </w:pPr>
            <w:r w:rsidRPr="00DE4DB4">
              <w:rPr>
                <w:color w:val="000000"/>
              </w:rPr>
              <w:t>TOTAL</w:t>
            </w:r>
          </w:p>
        </w:tc>
        <w:tc>
          <w:tcPr>
            <w:tcW w:w="1364" w:type="pct"/>
          </w:tcPr>
          <w:p w14:paraId="0E51D859" w14:textId="74F7BECF" w:rsidR="003F17FB" w:rsidRPr="00B9118F" w:rsidRDefault="005A4666" w:rsidP="004074D6">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r w:rsidR="00CA1571">
              <w:rPr>
                <w:b/>
                <w:bCs/>
                <w:color w:val="000000"/>
              </w:rPr>
              <w:t>87</w:t>
            </w:r>
          </w:p>
        </w:tc>
        <w:tc>
          <w:tcPr>
            <w:tcW w:w="1008" w:type="pct"/>
          </w:tcPr>
          <w:p w14:paraId="74E58D7E" w14:textId="20BAFF41" w:rsidR="003F17FB" w:rsidRPr="00B9118F" w:rsidDel="003D6322" w:rsidRDefault="00CA1571" w:rsidP="004074D6">
            <w:pPr>
              <w:keepNext/>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18</w:t>
            </w:r>
          </w:p>
        </w:tc>
      </w:tr>
    </w:tbl>
    <w:p w14:paraId="2636D27F" w14:textId="77777777" w:rsidR="000A045B" w:rsidRDefault="000A045B" w:rsidP="003F17FB"/>
    <w:p w14:paraId="39414479" w14:textId="77777777" w:rsidR="00171559" w:rsidRDefault="00171559" w:rsidP="003F17FB"/>
    <w:p w14:paraId="54DE03FC" w14:textId="4C45146D" w:rsidR="00CA1571" w:rsidRDefault="003F17FB" w:rsidP="003F17FB">
      <w:r w:rsidRPr="00DE4DB4">
        <w:t xml:space="preserve">En total </w:t>
      </w:r>
      <w:r w:rsidRPr="00DE4DB4">
        <w:rPr>
          <w:b/>
        </w:rPr>
        <w:t xml:space="preserve">son </w:t>
      </w:r>
      <w:r w:rsidR="00CA1571">
        <w:rPr>
          <w:b/>
        </w:rPr>
        <w:t>81</w:t>
      </w:r>
      <w:r w:rsidRPr="00DE4DB4">
        <w:rPr>
          <w:b/>
        </w:rPr>
        <w:t xml:space="preserve"> estudios</w:t>
      </w:r>
      <w:r w:rsidRPr="00DE4DB4">
        <w:t xml:space="preserve"> que están puestos en marcha de iniciativa propia, siendo </w:t>
      </w:r>
      <w:r w:rsidR="005A4666">
        <w:rPr>
          <w:b/>
        </w:rPr>
        <w:t>10</w:t>
      </w:r>
      <w:r w:rsidRPr="00DE4DB4">
        <w:t xml:space="preserve"> de ellos de tipología </w:t>
      </w:r>
      <w:r w:rsidRPr="00DE4DB4">
        <w:rPr>
          <w:b/>
        </w:rPr>
        <w:t xml:space="preserve">de ensayo clínico y </w:t>
      </w:r>
      <w:r w:rsidR="005A4666">
        <w:rPr>
          <w:b/>
        </w:rPr>
        <w:t>7</w:t>
      </w:r>
      <w:r w:rsidR="00CA1571">
        <w:rPr>
          <w:b/>
        </w:rPr>
        <w:t>1</w:t>
      </w:r>
      <w:r w:rsidRPr="00DE4DB4">
        <w:rPr>
          <w:b/>
        </w:rPr>
        <w:t xml:space="preserve"> estudios </w:t>
      </w:r>
      <w:r w:rsidR="00C6529F">
        <w:rPr>
          <w:b/>
        </w:rPr>
        <w:t>observacionales</w:t>
      </w:r>
      <w:r w:rsidRPr="00DE4DB4">
        <w:t xml:space="preserve">, lo que implica un total de </w:t>
      </w:r>
      <w:r w:rsidR="00CA1571">
        <w:rPr>
          <w:b/>
        </w:rPr>
        <w:t>205</w:t>
      </w:r>
      <w:r w:rsidRPr="00DE4DB4">
        <w:rPr>
          <w:b/>
        </w:rPr>
        <w:t xml:space="preserve"> centros abiertos</w:t>
      </w:r>
      <w:r w:rsidRPr="00DE4DB4">
        <w:t xml:space="preserve">. </w:t>
      </w:r>
      <w:r w:rsidR="004124E0">
        <w:t>La tendencia en el crecimiento ha sido muy marcada y de manera significativa desde los últimos 4 años tal y como se observa en la siguiente figura:</w:t>
      </w:r>
    </w:p>
    <w:p w14:paraId="49C6AF72" w14:textId="6C132134" w:rsidR="00CA1571" w:rsidRDefault="00CA1571" w:rsidP="00CA1571">
      <w:pPr>
        <w:jc w:val="center"/>
      </w:pPr>
      <w:r>
        <w:rPr>
          <w:noProof/>
        </w:rPr>
        <w:drawing>
          <wp:inline distT="0" distB="0" distL="0" distR="0" wp14:anchorId="095C91FB" wp14:editId="541BECBE">
            <wp:extent cx="4794180" cy="2413000"/>
            <wp:effectExtent l="0" t="0" r="6985" b="6350"/>
            <wp:docPr id="20069895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783" cy="2415317"/>
                    </a:xfrm>
                    <a:prstGeom prst="rect">
                      <a:avLst/>
                    </a:prstGeom>
                    <a:noFill/>
                  </pic:spPr>
                </pic:pic>
              </a:graphicData>
            </a:graphic>
          </wp:inline>
        </w:drawing>
      </w:r>
    </w:p>
    <w:p w14:paraId="366BC68A" w14:textId="3E349B8A" w:rsidR="004124E0" w:rsidRPr="000A045B" w:rsidRDefault="004124E0" w:rsidP="004124E0">
      <w:pPr>
        <w:keepNext/>
        <w:jc w:val="center"/>
      </w:pPr>
      <w:r w:rsidRPr="000A045B">
        <w:rPr>
          <w:b/>
          <w:sz w:val="18"/>
          <w:szCs w:val="18"/>
        </w:rPr>
        <w:t>Figura 3.2</w:t>
      </w:r>
      <w:r>
        <w:rPr>
          <w:b/>
          <w:sz w:val="18"/>
          <w:szCs w:val="18"/>
        </w:rPr>
        <w:t>1</w:t>
      </w:r>
      <w:r w:rsidRPr="000A045B">
        <w:rPr>
          <w:b/>
          <w:sz w:val="18"/>
          <w:szCs w:val="18"/>
        </w:rPr>
        <w:t xml:space="preserve"> </w:t>
      </w:r>
      <w:r>
        <w:rPr>
          <w:b/>
          <w:sz w:val="18"/>
          <w:szCs w:val="18"/>
        </w:rPr>
        <w:t>Estudios clínicos de iniciativa propia activos 2020-2023</w:t>
      </w:r>
    </w:p>
    <w:p w14:paraId="56DDA30A" w14:textId="3C8716F6" w:rsidR="003F17FB" w:rsidRPr="00DE4DB4" w:rsidRDefault="003F17FB" w:rsidP="003F17FB">
      <w:r w:rsidRPr="00DE4DB4">
        <w:t>Fisabio</w:t>
      </w:r>
      <w:r w:rsidR="00CC317D">
        <w:t xml:space="preserve"> actúa como promotor en 2</w:t>
      </w:r>
      <w:r>
        <w:t xml:space="preserve"> estudios </w:t>
      </w:r>
      <w:r w:rsidR="00CC317D">
        <w:t>observacionales (2</w:t>
      </w:r>
      <w:r w:rsidRPr="00DE4DB4">
        <w:t xml:space="preserve"> centros abiertos). En el resto de estudios </w:t>
      </w:r>
      <w:r w:rsidR="00CA1571">
        <w:t>d</w:t>
      </w:r>
      <w:r w:rsidRPr="00DE4DB4">
        <w:t>e iniciativa propia es el</w:t>
      </w:r>
      <w:r>
        <w:t xml:space="preserve"> personal</w:t>
      </w:r>
      <w:r w:rsidRPr="00DE4DB4">
        <w:t xml:space="preserve"> </w:t>
      </w:r>
      <w:r w:rsidR="00CC317D">
        <w:t>investigador del ámbito de Fisabio (</w:t>
      </w:r>
      <w:r w:rsidR="00CA1571">
        <w:t>79</w:t>
      </w:r>
      <w:r w:rsidRPr="00DE4DB4">
        <w:t>) el que actúa como promotor</w:t>
      </w:r>
      <w:r>
        <w:t>/a</w:t>
      </w:r>
      <w:r w:rsidRPr="00DE4DB4">
        <w:t xml:space="preserve"> habiéndole ofrecido desde el área todo el asesoramiento para la puesta en marcha, firma de contratos y seguimiento de los mismos.</w:t>
      </w:r>
    </w:p>
    <w:p w14:paraId="4F6920C1" w14:textId="46EB3ABD" w:rsidR="00CC317D" w:rsidRDefault="00CC317D" w:rsidP="003F17FB">
      <w:r>
        <w:t>El reparto de los 86</w:t>
      </w:r>
      <w:r w:rsidR="003F17FB" w:rsidRPr="00DE4DB4">
        <w:t xml:space="preserve"> promotores</w:t>
      </w:r>
      <w:r w:rsidR="003F17FB">
        <w:t>/as</w:t>
      </w:r>
      <w:r w:rsidR="003F17FB" w:rsidRPr="00DE4DB4">
        <w:t xml:space="preserve"> dentro de los Departamentos de Salud, FOM y Salut Pública es el siguiente:</w:t>
      </w:r>
    </w:p>
    <w:p w14:paraId="0F1A7803" w14:textId="3E83EA88" w:rsidR="00CC317D" w:rsidRPr="00DE4DB4" w:rsidRDefault="00CA1571" w:rsidP="003F17FB">
      <w:r>
        <w:rPr>
          <w:noProof/>
        </w:rPr>
        <w:lastRenderedPageBreak/>
        <w:drawing>
          <wp:inline distT="0" distB="0" distL="0" distR="0" wp14:anchorId="0B7BC5FC" wp14:editId="7A5BB499">
            <wp:extent cx="5888342" cy="2782570"/>
            <wp:effectExtent l="0" t="0" r="0" b="0"/>
            <wp:docPr id="12828386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4649" cy="2785550"/>
                    </a:xfrm>
                    <a:prstGeom prst="rect">
                      <a:avLst/>
                    </a:prstGeom>
                    <a:noFill/>
                  </pic:spPr>
                </pic:pic>
              </a:graphicData>
            </a:graphic>
          </wp:inline>
        </w:drawing>
      </w:r>
    </w:p>
    <w:p w14:paraId="0226AC4C" w14:textId="43889BBB" w:rsidR="003F17FB" w:rsidRDefault="003F17FB" w:rsidP="003F17FB">
      <w:pPr>
        <w:keepNext/>
        <w:jc w:val="center"/>
        <w:rPr>
          <w:b/>
          <w:sz w:val="18"/>
          <w:szCs w:val="18"/>
        </w:rPr>
      </w:pPr>
      <w:r w:rsidRPr="000A045B">
        <w:rPr>
          <w:b/>
          <w:sz w:val="18"/>
          <w:szCs w:val="18"/>
        </w:rPr>
        <w:t>Figura 3.2</w:t>
      </w:r>
      <w:r w:rsidR="004124E0">
        <w:rPr>
          <w:b/>
          <w:sz w:val="18"/>
          <w:szCs w:val="18"/>
        </w:rPr>
        <w:t>2</w:t>
      </w:r>
      <w:r w:rsidR="000A045B" w:rsidRPr="000A045B">
        <w:rPr>
          <w:b/>
          <w:sz w:val="18"/>
          <w:szCs w:val="18"/>
        </w:rPr>
        <w:t xml:space="preserve"> </w:t>
      </w:r>
      <w:r w:rsidRPr="000A045B">
        <w:rPr>
          <w:b/>
          <w:sz w:val="18"/>
          <w:szCs w:val="18"/>
        </w:rPr>
        <w:t>Reparto de promotores según tipología de estudio y centros abiertos</w:t>
      </w:r>
    </w:p>
    <w:p w14:paraId="20AC9A35" w14:textId="77777777" w:rsidR="003F17FB" w:rsidRDefault="003F17FB" w:rsidP="00F6781C">
      <w:pPr>
        <w:pStyle w:val="Ttulo3"/>
        <w:numPr>
          <w:ilvl w:val="2"/>
          <w:numId w:val="1"/>
        </w:numPr>
        <w:ind w:left="567" w:hanging="567"/>
      </w:pPr>
      <w:bookmarkStart w:id="149" w:name="_Toc161997157"/>
      <w:r>
        <w:t>Idoneidad de instalaciones – gestión de expediente</w:t>
      </w:r>
      <w:bookmarkEnd w:id="149"/>
    </w:p>
    <w:p w14:paraId="18A49862" w14:textId="44B91178" w:rsidR="003F17FB" w:rsidRPr="00DE4DB4" w:rsidRDefault="003F17FB" w:rsidP="003F17FB">
      <w:r w:rsidRPr="00DE4DB4">
        <w:t>Fisabio continúa con su función de “ventanilla única” de cara a los promotores</w:t>
      </w:r>
      <w:r w:rsidR="008B5394">
        <w:t xml:space="preserve"> para entre otras actividades, I</w:t>
      </w:r>
      <w:r w:rsidRPr="00DE4DB4">
        <w:t>) dar de alta el expediente y trasladar a las persones designadas en cada centro</w:t>
      </w:r>
      <w:r w:rsidR="008B5394">
        <w:t xml:space="preserve"> la documentación disponible, II</w:t>
      </w:r>
      <w:r w:rsidRPr="00DE4DB4">
        <w:t xml:space="preserve">) gestionar la obtención de la idoneidad de instalaciones de manera ágil para que le promotor pueda presentarlo al CEIm </w:t>
      </w:r>
      <w:r w:rsidR="008B5394">
        <w:t>de referencia seleccionado y III</w:t>
      </w:r>
      <w:r w:rsidRPr="00DE4DB4">
        <w:t xml:space="preserve">) solicitar en su caso la facturación por la cuota de gestión de expediente. </w:t>
      </w:r>
    </w:p>
    <w:p w14:paraId="7D76A9C3" w14:textId="77777777" w:rsidR="003F17FB" w:rsidRDefault="003F17FB" w:rsidP="003F17FB">
      <w:r w:rsidRPr="00DE4DB4">
        <w:t>Las cuotas establecidas para EECC dependerán del número de centros implicados, es decir, de los centros del ámbito de Fisabio donde se va a poner en marcha el ensayo. En algunas ocasiones cuando el promotor es una entidad sin ánimo comercial y/o la memoria económica del ensayo es 0, se aprueba la exención de estas cuotas.</w:t>
      </w:r>
    </w:p>
    <w:p w14:paraId="4C5B8697" w14:textId="2B6F0F34" w:rsidR="0044548E" w:rsidRPr="0044548E" w:rsidRDefault="0044548E" w:rsidP="0044548E">
      <w:pPr>
        <w:pStyle w:val="Descripcin"/>
        <w:jc w:val="center"/>
        <w:rPr>
          <w:color w:val="auto"/>
        </w:rPr>
      </w:pPr>
      <w:r w:rsidRPr="0044548E">
        <w:rPr>
          <w:color w:val="auto"/>
        </w:rPr>
        <w:t>T</w:t>
      </w:r>
      <w:r w:rsidR="007D09BF">
        <w:rPr>
          <w:color w:val="auto"/>
        </w:rPr>
        <w:t>abla 3.2</w:t>
      </w:r>
      <w:r w:rsidR="00273408">
        <w:rPr>
          <w:color w:val="auto"/>
        </w:rPr>
        <w:t xml:space="preserve">3 </w:t>
      </w:r>
      <w:r w:rsidRPr="0044548E">
        <w:rPr>
          <w:color w:val="auto"/>
        </w:rPr>
        <w:t>Cuotas de Fisabio por gestión de expediente</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3652"/>
        <w:gridCol w:w="2517"/>
      </w:tblGrid>
      <w:tr w:rsidR="003F17FB" w:rsidRPr="00DE4DB4" w14:paraId="02BFAE49" w14:textId="77777777" w:rsidTr="004074D6">
        <w:trPr>
          <w:jc w:val="center"/>
        </w:trPr>
        <w:tc>
          <w:tcPr>
            <w:tcW w:w="3652" w:type="dxa"/>
            <w:tcBorders>
              <w:top w:val="single" w:sz="8" w:space="0" w:color="4F81BD"/>
              <w:left w:val="nil"/>
              <w:bottom w:val="single" w:sz="8" w:space="0" w:color="4F81BD"/>
              <w:right w:val="nil"/>
            </w:tcBorders>
            <w:shd w:val="clear" w:color="auto" w:fill="auto"/>
          </w:tcPr>
          <w:p w14:paraId="6E47264B" w14:textId="77777777" w:rsidR="003F17FB" w:rsidRPr="00DE4DB4" w:rsidRDefault="003F17FB" w:rsidP="004074D6">
            <w:pPr>
              <w:spacing w:before="60" w:after="60" w:line="276" w:lineRule="auto"/>
              <w:rPr>
                <w:b/>
                <w:color w:val="000000"/>
              </w:rPr>
            </w:pPr>
            <w:r w:rsidRPr="00DE4DB4">
              <w:rPr>
                <w:b/>
                <w:color w:val="000000"/>
              </w:rPr>
              <w:t>Nº CENTROS IMPLICADOS EECC</w:t>
            </w:r>
          </w:p>
        </w:tc>
        <w:tc>
          <w:tcPr>
            <w:tcW w:w="2517" w:type="dxa"/>
            <w:tcBorders>
              <w:top w:val="single" w:sz="8" w:space="0" w:color="4F81BD"/>
              <w:left w:val="nil"/>
              <w:bottom w:val="single" w:sz="8" w:space="0" w:color="4F81BD"/>
              <w:right w:val="nil"/>
            </w:tcBorders>
            <w:shd w:val="clear" w:color="auto" w:fill="auto"/>
          </w:tcPr>
          <w:p w14:paraId="3A950A7A" w14:textId="77777777" w:rsidR="003F17FB" w:rsidRPr="00DE4DB4" w:rsidRDefault="003F17FB" w:rsidP="004074D6">
            <w:pPr>
              <w:spacing w:before="60" w:after="60" w:line="276" w:lineRule="auto"/>
              <w:rPr>
                <w:rFonts w:eastAsia="Times New Roman" w:cs="Times New Roman"/>
                <w:b/>
                <w:color w:val="000000"/>
                <w:lang w:eastAsia="es-ES"/>
              </w:rPr>
            </w:pPr>
            <w:r w:rsidRPr="00DE4DB4">
              <w:rPr>
                <w:b/>
                <w:color w:val="000000"/>
              </w:rPr>
              <w:t>CUANTÍA ECONÓMICA</w:t>
            </w:r>
          </w:p>
        </w:tc>
      </w:tr>
      <w:tr w:rsidR="003F17FB" w:rsidRPr="00DE4DB4" w14:paraId="0BEBB433" w14:textId="77777777" w:rsidTr="004074D6">
        <w:trPr>
          <w:jc w:val="center"/>
        </w:trPr>
        <w:tc>
          <w:tcPr>
            <w:tcW w:w="3652" w:type="dxa"/>
            <w:tcBorders>
              <w:left w:val="nil"/>
              <w:right w:val="nil"/>
            </w:tcBorders>
            <w:shd w:val="clear" w:color="auto" w:fill="D3DFEE"/>
          </w:tcPr>
          <w:p w14:paraId="0E8DD055" w14:textId="77777777" w:rsidR="003F17FB" w:rsidRPr="00DE4DB4" w:rsidRDefault="003F17FB" w:rsidP="004074D6">
            <w:pPr>
              <w:spacing w:before="60" w:after="60" w:line="276" w:lineRule="auto"/>
              <w:rPr>
                <w:rFonts w:eastAsia="Times New Roman" w:cs="Times New Roman"/>
                <w:color w:val="000000"/>
                <w:lang w:eastAsia="es-ES"/>
              </w:rPr>
            </w:pPr>
            <w:r w:rsidRPr="00DE4DB4">
              <w:rPr>
                <w:color w:val="000000"/>
              </w:rPr>
              <w:t>1-3</w:t>
            </w:r>
          </w:p>
        </w:tc>
        <w:tc>
          <w:tcPr>
            <w:tcW w:w="2517" w:type="dxa"/>
            <w:tcBorders>
              <w:left w:val="nil"/>
              <w:right w:val="nil"/>
            </w:tcBorders>
            <w:shd w:val="clear" w:color="auto" w:fill="D3DFEE"/>
          </w:tcPr>
          <w:p w14:paraId="717E0DFE" w14:textId="77777777" w:rsidR="003F17FB" w:rsidRPr="00DE4DB4" w:rsidRDefault="003F17FB" w:rsidP="004074D6">
            <w:pPr>
              <w:spacing w:before="60" w:after="60" w:line="276" w:lineRule="auto"/>
              <w:rPr>
                <w:color w:val="000000"/>
              </w:rPr>
            </w:pPr>
            <w:r w:rsidRPr="00DE4DB4">
              <w:rPr>
                <w:color w:val="000000"/>
              </w:rPr>
              <w:t>1.000 €</w:t>
            </w:r>
          </w:p>
        </w:tc>
      </w:tr>
      <w:tr w:rsidR="003F17FB" w:rsidRPr="00DE4DB4" w14:paraId="545AEB70" w14:textId="77777777" w:rsidTr="004074D6">
        <w:trPr>
          <w:jc w:val="center"/>
        </w:trPr>
        <w:tc>
          <w:tcPr>
            <w:tcW w:w="3652" w:type="dxa"/>
            <w:shd w:val="clear" w:color="auto" w:fill="auto"/>
          </w:tcPr>
          <w:p w14:paraId="6C6CC3CB" w14:textId="77777777" w:rsidR="003F17FB" w:rsidRPr="00DE4DB4" w:rsidRDefault="003F17FB" w:rsidP="004074D6">
            <w:pPr>
              <w:spacing w:before="60" w:after="60" w:line="276" w:lineRule="auto"/>
              <w:rPr>
                <w:color w:val="000000"/>
              </w:rPr>
            </w:pPr>
            <w:r w:rsidRPr="00DE4DB4">
              <w:rPr>
                <w:color w:val="000000"/>
              </w:rPr>
              <w:t>4-7</w:t>
            </w:r>
          </w:p>
        </w:tc>
        <w:tc>
          <w:tcPr>
            <w:tcW w:w="2517" w:type="dxa"/>
            <w:shd w:val="clear" w:color="auto" w:fill="auto"/>
          </w:tcPr>
          <w:p w14:paraId="23A03696" w14:textId="77777777" w:rsidR="003F17FB" w:rsidRPr="00DE4DB4" w:rsidRDefault="003F17FB" w:rsidP="004074D6">
            <w:pPr>
              <w:spacing w:before="60" w:after="60" w:line="276" w:lineRule="auto"/>
              <w:rPr>
                <w:color w:val="000000"/>
              </w:rPr>
            </w:pPr>
            <w:r w:rsidRPr="00DE4DB4">
              <w:rPr>
                <w:color w:val="000000"/>
              </w:rPr>
              <w:t>1.500 €</w:t>
            </w:r>
          </w:p>
        </w:tc>
      </w:tr>
      <w:tr w:rsidR="003F17FB" w:rsidRPr="00DE4DB4" w14:paraId="11E88C9C" w14:textId="77777777" w:rsidTr="004074D6">
        <w:trPr>
          <w:jc w:val="center"/>
        </w:trPr>
        <w:tc>
          <w:tcPr>
            <w:tcW w:w="3652" w:type="dxa"/>
            <w:tcBorders>
              <w:left w:val="nil"/>
              <w:right w:val="nil"/>
            </w:tcBorders>
            <w:shd w:val="clear" w:color="auto" w:fill="D3DFEE"/>
          </w:tcPr>
          <w:p w14:paraId="3F070473" w14:textId="77777777" w:rsidR="003F17FB" w:rsidRPr="00DE4DB4" w:rsidRDefault="003F17FB" w:rsidP="004074D6">
            <w:pPr>
              <w:spacing w:before="60" w:after="60" w:line="276" w:lineRule="auto"/>
              <w:rPr>
                <w:color w:val="000000"/>
              </w:rPr>
            </w:pPr>
            <w:r w:rsidRPr="00DE4DB4">
              <w:rPr>
                <w:color w:val="000000"/>
              </w:rPr>
              <w:t>≥ 8</w:t>
            </w:r>
          </w:p>
        </w:tc>
        <w:tc>
          <w:tcPr>
            <w:tcW w:w="2517" w:type="dxa"/>
            <w:tcBorders>
              <w:left w:val="nil"/>
              <w:right w:val="nil"/>
            </w:tcBorders>
            <w:shd w:val="clear" w:color="auto" w:fill="D3DFEE"/>
          </w:tcPr>
          <w:p w14:paraId="0B4284AD" w14:textId="77777777" w:rsidR="003F17FB" w:rsidRPr="00DE4DB4" w:rsidRDefault="003F17FB" w:rsidP="004074D6">
            <w:pPr>
              <w:keepNext/>
              <w:spacing w:before="60" w:after="60" w:line="276" w:lineRule="auto"/>
              <w:rPr>
                <w:color w:val="000000"/>
              </w:rPr>
            </w:pPr>
            <w:r w:rsidRPr="00DE4DB4">
              <w:rPr>
                <w:color w:val="000000"/>
              </w:rPr>
              <w:t>2.000 €</w:t>
            </w:r>
          </w:p>
        </w:tc>
      </w:tr>
    </w:tbl>
    <w:p w14:paraId="2166F326" w14:textId="77777777" w:rsidR="0044548E" w:rsidRDefault="0044548E" w:rsidP="003F17FB"/>
    <w:p w14:paraId="344DB456" w14:textId="113F38CC" w:rsidR="0044548E" w:rsidRDefault="003F17FB" w:rsidP="003F17FB">
      <w:r w:rsidRPr="00DE4DB4">
        <w:lastRenderedPageBreak/>
        <w:t xml:space="preserve">El total de </w:t>
      </w:r>
      <w:r w:rsidRPr="00B9118F">
        <w:rPr>
          <w:b/>
        </w:rPr>
        <w:t>idoneidades de instalac</w:t>
      </w:r>
      <w:r w:rsidR="009C480B">
        <w:rPr>
          <w:b/>
        </w:rPr>
        <w:t>iones gestionadas asciende a 1</w:t>
      </w:r>
      <w:r w:rsidR="008061EE">
        <w:rPr>
          <w:b/>
        </w:rPr>
        <w:t>15</w:t>
      </w:r>
      <w:r w:rsidRPr="00DE4DB4">
        <w:t xml:space="preserve"> que se desglosa según lo indicado en la siguiente tabla: </w:t>
      </w:r>
    </w:p>
    <w:p w14:paraId="240C2474" w14:textId="4977676D" w:rsidR="0044548E" w:rsidRPr="0044548E" w:rsidRDefault="007D09BF" w:rsidP="0044548E">
      <w:pPr>
        <w:pStyle w:val="Descripcin"/>
        <w:jc w:val="center"/>
        <w:rPr>
          <w:color w:val="auto"/>
        </w:rPr>
      </w:pPr>
      <w:r>
        <w:rPr>
          <w:color w:val="auto"/>
        </w:rPr>
        <w:t>Tabla 3.2</w:t>
      </w:r>
      <w:r w:rsidR="00273408">
        <w:rPr>
          <w:color w:val="auto"/>
        </w:rPr>
        <w:t>4</w:t>
      </w:r>
      <w:r w:rsidR="0044548E" w:rsidRPr="0044548E">
        <w:rPr>
          <w:color w:val="auto"/>
        </w:rPr>
        <w:t xml:space="preserve"> Distribución de la Idoneidad de </w:t>
      </w:r>
      <w:r w:rsidR="009C480B">
        <w:rPr>
          <w:color w:val="auto"/>
        </w:rPr>
        <w:t>Instalaciones negociadas en 202</w:t>
      </w:r>
      <w:r w:rsidR="008061EE">
        <w:rPr>
          <w:color w:val="auto"/>
        </w:rPr>
        <w:t>3</w:t>
      </w:r>
    </w:p>
    <w:tbl>
      <w:tblPr>
        <w:tblStyle w:val="ListTable2-Accent11"/>
        <w:tblW w:w="0" w:type="auto"/>
        <w:jc w:val="center"/>
        <w:tblLook w:val="04A0" w:firstRow="1" w:lastRow="0" w:firstColumn="1" w:lastColumn="0" w:noHBand="0" w:noVBand="1"/>
      </w:tblPr>
      <w:tblGrid>
        <w:gridCol w:w="4281"/>
        <w:gridCol w:w="3339"/>
      </w:tblGrid>
      <w:tr w:rsidR="003F17FB" w:rsidRPr="00DE4DB4" w14:paraId="58FB6222" w14:textId="77777777" w:rsidTr="00407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00DF4E7C" w14:textId="77777777" w:rsidR="003F17FB" w:rsidRPr="00DE4DB4" w:rsidRDefault="003F17FB" w:rsidP="004074D6">
            <w:pPr>
              <w:spacing w:before="60" w:after="60" w:line="276" w:lineRule="auto"/>
              <w:rPr>
                <w:rFonts w:eastAsiaTheme="minorHAnsi" w:cs="Arial"/>
                <w:b w:val="0"/>
                <w:bCs w:val="0"/>
                <w:color w:val="000000"/>
                <w:lang w:eastAsia="en-US"/>
              </w:rPr>
            </w:pPr>
          </w:p>
        </w:tc>
        <w:tc>
          <w:tcPr>
            <w:tcW w:w="3339" w:type="dxa"/>
          </w:tcPr>
          <w:p w14:paraId="11D2A472" w14:textId="77777777" w:rsidR="003F17FB" w:rsidRPr="00DE4DB4" w:rsidRDefault="003F17FB" w:rsidP="004074D6">
            <w:pPr>
              <w:spacing w:before="60" w:after="60" w:line="276" w:lineRule="auto"/>
              <w:ind w:right="-441"/>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IDONEIDAD INSTALACIONES</w:t>
            </w:r>
          </w:p>
        </w:tc>
      </w:tr>
      <w:tr w:rsidR="003F17FB" w:rsidRPr="00DE4DB4" w14:paraId="39A92887"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3EF0AAF3"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Castelló</w:t>
            </w:r>
          </w:p>
        </w:tc>
        <w:tc>
          <w:tcPr>
            <w:tcW w:w="3339" w:type="dxa"/>
          </w:tcPr>
          <w:p w14:paraId="31DB0059" w14:textId="3BB699D2" w:rsidR="003F17FB" w:rsidRPr="00DE4DB4"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17F997C8"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2984A6D9"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Sagunt</w:t>
            </w:r>
          </w:p>
        </w:tc>
        <w:tc>
          <w:tcPr>
            <w:tcW w:w="3339" w:type="dxa"/>
          </w:tcPr>
          <w:p w14:paraId="6101AA92" w14:textId="15C876B5"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5113ECC9"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5D4086FB"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València-Arnau de Vilanova-Llíria</w:t>
            </w:r>
          </w:p>
        </w:tc>
        <w:tc>
          <w:tcPr>
            <w:tcW w:w="3339" w:type="dxa"/>
          </w:tcPr>
          <w:p w14:paraId="0F873549" w14:textId="4330A95F" w:rsidR="003F17FB" w:rsidRPr="00DE4DB4"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28</w:t>
            </w:r>
          </w:p>
        </w:tc>
      </w:tr>
      <w:tr w:rsidR="003F17FB" w:rsidRPr="00DE4DB4" w14:paraId="7FA581AA"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046FCED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Plana</w:t>
            </w:r>
          </w:p>
        </w:tc>
        <w:tc>
          <w:tcPr>
            <w:tcW w:w="3339" w:type="dxa"/>
          </w:tcPr>
          <w:p w14:paraId="505FA0B8" w14:textId="6737D897"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6DBF8514"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0B6C5A43"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Ribera</w:t>
            </w:r>
          </w:p>
        </w:tc>
        <w:tc>
          <w:tcPr>
            <w:tcW w:w="3339" w:type="dxa"/>
          </w:tcPr>
          <w:p w14:paraId="56CF676C" w14:textId="647D07BF" w:rsidR="003F17FB" w:rsidRPr="00DE4DB4"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r>
      <w:tr w:rsidR="003F17FB" w:rsidRPr="00DE4DB4" w14:paraId="09F055E0"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67615137"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Dr. Peset</w:t>
            </w:r>
          </w:p>
        </w:tc>
        <w:tc>
          <w:tcPr>
            <w:tcW w:w="3339" w:type="dxa"/>
          </w:tcPr>
          <w:p w14:paraId="1B759C0D" w14:textId="69B3120D"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33</w:t>
            </w:r>
          </w:p>
        </w:tc>
      </w:tr>
      <w:tr w:rsidR="003F17FB" w:rsidRPr="00DE4DB4" w14:paraId="0DBB0889"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641B19DC"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Alcoi</w:t>
            </w:r>
          </w:p>
        </w:tc>
        <w:tc>
          <w:tcPr>
            <w:tcW w:w="3339" w:type="dxa"/>
          </w:tcPr>
          <w:p w14:paraId="7EBC028E" w14:textId="5ECF8B36" w:rsidR="003F17FB" w:rsidRPr="00DE4DB4"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3CD2B0B0"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5B43287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Marina Baixa</w:t>
            </w:r>
          </w:p>
        </w:tc>
        <w:tc>
          <w:tcPr>
            <w:tcW w:w="3339" w:type="dxa"/>
          </w:tcPr>
          <w:p w14:paraId="3A753082" w14:textId="2B9F23FF"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682E25DA"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79D11205" w14:textId="77777777" w:rsidR="003F17FB" w:rsidRPr="00B9118F" w:rsidRDefault="003F17FB" w:rsidP="004074D6">
            <w:pPr>
              <w:spacing w:before="60" w:after="60" w:line="276" w:lineRule="auto"/>
              <w:rPr>
                <w:rFonts w:eastAsiaTheme="minorHAnsi" w:cs="Arial"/>
                <w:b w:val="0"/>
                <w:bCs w:val="0"/>
                <w:color w:val="000000"/>
                <w:lang w:eastAsia="en-US"/>
              </w:rPr>
            </w:pPr>
            <w:r w:rsidRPr="00B9118F">
              <w:rPr>
                <w:color w:val="000000"/>
              </w:rPr>
              <w:t>DS Sant Joan d´Alacant</w:t>
            </w:r>
          </w:p>
        </w:tc>
        <w:tc>
          <w:tcPr>
            <w:tcW w:w="3339" w:type="dxa"/>
          </w:tcPr>
          <w:p w14:paraId="64AD51F6" w14:textId="467ECC81" w:rsidR="003F17FB" w:rsidRPr="00B9118F"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r>
      <w:tr w:rsidR="003F17FB" w:rsidRPr="00DE4DB4" w14:paraId="079B3D1A"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4D6F1415"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Elda</w:t>
            </w:r>
          </w:p>
        </w:tc>
        <w:tc>
          <w:tcPr>
            <w:tcW w:w="3339" w:type="dxa"/>
          </w:tcPr>
          <w:p w14:paraId="39623515" w14:textId="3CDE6ADE"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751124D1"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6983B315"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Salut Pública</w:t>
            </w:r>
          </w:p>
        </w:tc>
        <w:tc>
          <w:tcPr>
            <w:tcW w:w="3339" w:type="dxa"/>
          </w:tcPr>
          <w:p w14:paraId="7C7A2602" w14:textId="60A3F72E" w:rsidR="003F17FB" w:rsidRPr="00DE4DB4" w:rsidRDefault="00994A4B"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785956C6"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2DBE5D23"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Elx</w:t>
            </w:r>
          </w:p>
        </w:tc>
        <w:tc>
          <w:tcPr>
            <w:tcW w:w="3339" w:type="dxa"/>
          </w:tcPr>
          <w:p w14:paraId="7B07E140" w14:textId="6F0A138B" w:rsidR="003F17FB" w:rsidRPr="00DE4DB4" w:rsidRDefault="00994A4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20</w:t>
            </w:r>
          </w:p>
        </w:tc>
      </w:tr>
      <w:tr w:rsidR="003F17FB" w:rsidRPr="00DE4DB4" w14:paraId="1B44ACA7"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6DC99AC0" w14:textId="4A59996E" w:rsidR="003F17FB" w:rsidRPr="00DE4DB4" w:rsidRDefault="009C480B" w:rsidP="004074D6">
            <w:pPr>
              <w:spacing w:before="60" w:after="60" w:line="276" w:lineRule="auto"/>
              <w:rPr>
                <w:rFonts w:eastAsiaTheme="minorHAnsi" w:cs="Arial"/>
                <w:b w:val="0"/>
                <w:bCs w:val="0"/>
                <w:color w:val="000000"/>
                <w:lang w:eastAsia="en-US"/>
              </w:rPr>
            </w:pPr>
            <w:r>
              <w:rPr>
                <w:color w:val="000000"/>
              </w:rPr>
              <w:t>DS Xàtiva</w:t>
            </w:r>
          </w:p>
        </w:tc>
        <w:tc>
          <w:tcPr>
            <w:tcW w:w="3339" w:type="dxa"/>
          </w:tcPr>
          <w:p w14:paraId="6A42AF1C" w14:textId="393FD38F" w:rsidR="003F17FB" w:rsidRPr="00B9118F" w:rsidRDefault="00994A4B"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3F17FB" w:rsidRPr="00DE4DB4" w14:paraId="0678B391"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34A0303A" w14:textId="64DF1978" w:rsidR="003F17FB" w:rsidRPr="009C480B" w:rsidRDefault="009C480B" w:rsidP="004074D6">
            <w:pPr>
              <w:spacing w:before="60" w:after="60" w:line="276" w:lineRule="auto"/>
              <w:rPr>
                <w:rFonts w:eastAsiaTheme="minorHAnsi" w:cs="Arial"/>
                <w:bCs w:val="0"/>
                <w:color w:val="000000"/>
                <w:lang w:eastAsia="en-US"/>
              </w:rPr>
            </w:pPr>
            <w:r w:rsidRPr="009C480B">
              <w:rPr>
                <w:rFonts w:eastAsiaTheme="minorHAnsi" w:cs="Arial"/>
                <w:bCs w:val="0"/>
                <w:color w:val="000000"/>
                <w:lang w:eastAsia="en-US"/>
              </w:rPr>
              <w:t>DS Orihuela</w:t>
            </w:r>
          </w:p>
        </w:tc>
        <w:tc>
          <w:tcPr>
            <w:tcW w:w="3339" w:type="dxa"/>
          </w:tcPr>
          <w:p w14:paraId="0066E556" w14:textId="6649D366" w:rsidR="003F17FB" w:rsidRPr="00562A38" w:rsidRDefault="00994A4B" w:rsidP="004074D6">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562A38">
              <w:rPr>
                <w:rFonts w:eastAsiaTheme="minorHAnsi" w:cs="Arial"/>
                <w:bCs/>
                <w:color w:val="000000"/>
                <w:lang w:eastAsia="en-US"/>
              </w:rPr>
              <w:t>2</w:t>
            </w:r>
          </w:p>
        </w:tc>
      </w:tr>
      <w:tr w:rsidR="009C480B" w:rsidRPr="00DE4DB4" w14:paraId="00D07F1E"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26B3D469" w14:textId="5DE10BED" w:rsidR="009C480B" w:rsidRPr="00DE4DB4" w:rsidRDefault="009C480B" w:rsidP="004074D6">
            <w:pPr>
              <w:spacing w:before="60" w:after="60" w:line="276" w:lineRule="auto"/>
              <w:rPr>
                <w:color w:val="000000"/>
              </w:rPr>
            </w:pPr>
            <w:r>
              <w:rPr>
                <w:color w:val="000000"/>
              </w:rPr>
              <w:t>DS Torrevieja</w:t>
            </w:r>
          </w:p>
        </w:tc>
        <w:tc>
          <w:tcPr>
            <w:tcW w:w="3339" w:type="dxa"/>
          </w:tcPr>
          <w:p w14:paraId="5BE87B56" w14:textId="09784709" w:rsidR="009C480B" w:rsidRPr="00562A38" w:rsidRDefault="00994A4B"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562A38">
              <w:rPr>
                <w:bCs/>
                <w:color w:val="000000"/>
              </w:rPr>
              <w:t>3</w:t>
            </w:r>
          </w:p>
        </w:tc>
      </w:tr>
      <w:tr w:rsidR="009C480B" w:rsidRPr="00DE4DB4" w14:paraId="36811BF4"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05B65EFB" w14:textId="09D6B7E9" w:rsidR="009C480B" w:rsidRPr="00DE4DB4" w:rsidRDefault="009C480B" w:rsidP="004074D6">
            <w:pPr>
              <w:spacing w:before="60" w:after="60" w:line="276" w:lineRule="auto"/>
              <w:rPr>
                <w:color w:val="000000"/>
              </w:rPr>
            </w:pPr>
            <w:r w:rsidRPr="00DE4DB4">
              <w:rPr>
                <w:color w:val="000000"/>
              </w:rPr>
              <w:t>TOTAL</w:t>
            </w:r>
          </w:p>
        </w:tc>
        <w:tc>
          <w:tcPr>
            <w:tcW w:w="3339" w:type="dxa"/>
          </w:tcPr>
          <w:p w14:paraId="40667AC8" w14:textId="0FDBC0F1" w:rsidR="009C480B" w:rsidRDefault="009C480B" w:rsidP="004074D6">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1</w:t>
            </w:r>
            <w:r w:rsidR="00994A4B">
              <w:rPr>
                <w:b/>
                <w:color w:val="000000"/>
              </w:rPr>
              <w:t>15</w:t>
            </w:r>
          </w:p>
        </w:tc>
      </w:tr>
    </w:tbl>
    <w:p w14:paraId="40A605CE" w14:textId="77777777" w:rsidR="008061EE" w:rsidRDefault="008061EE" w:rsidP="003F17FB"/>
    <w:p w14:paraId="5066FE20" w14:textId="2F2EAE83" w:rsidR="003F17FB" w:rsidRPr="00DE4DB4" w:rsidRDefault="003F17FB" w:rsidP="003F17FB">
      <w:r w:rsidRPr="00DE4DB4">
        <w:t xml:space="preserve">Esta actividad de actuación como “ventanilla única” ha supuesto un ingreso de aproximadamente </w:t>
      </w:r>
      <w:r w:rsidR="00251ED1">
        <w:rPr>
          <w:b/>
        </w:rPr>
        <w:t xml:space="preserve">59.500 € en 2023 </w:t>
      </w:r>
      <w:r>
        <w:t>(116.500 € en 2019, 75.000€ en 2020</w:t>
      </w:r>
      <w:r w:rsidR="00556909">
        <w:t>, 76.000€ en 2021</w:t>
      </w:r>
      <w:r w:rsidR="008061EE">
        <w:t>, 88.000€ en 2022</w:t>
      </w:r>
      <w:r>
        <w:t>).</w:t>
      </w:r>
      <w:r w:rsidR="00251ED1">
        <w:t xml:space="preserve"> Este descenso en los ingresos por el concepto gestión de expediente se ha producido porque a partir del mes de septiembre y tras consensuarlo con el resto de fundaciones de la Comunidad Valenciana, se traslada a un único pago contemplado en la gestión administrativa del contrato. </w:t>
      </w:r>
    </w:p>
    <w:p w14:paraId="1A2FF8E1" w14:textId="77777777" w:rsidR="003F17FB" w:rsidRDefault="003F17FB" w:rsidP="009804CA">
      <w:pPr>
        <w:pStyle w:val="Ttulo3"/>
        <w:numPr>
          <w:ilvl w:val="2"/>
          <w:numId w:val="1"/>
        </w:numPr>
        <w:ind w:left="851" w:hanging="851"/>
      </w:pPr>
      <w:bookmarkStart w:id="150" w:name="_Toc161997158"/>
      <w:r>
        <w:t>Gestión de adendas a contratos</w:t>
      </w:r>
      <w:bookmarkEnd w:id="150"/>
    </w:p>
    <w:p w14:paraId="3D6B8EC1" w14:textId="77777777" w:rsidR="003F17FB" w:rsidRPr="00DE4DB4" w:rsidRDefault="003F17FB" w:rsidP="003F17FB">
      <w:r w:rsidRPr="00DE4DB4">
        <w:t xml:space="preserve">La gestión de la firma de adendas se lleva a cabo desde el personal técnico </w:t>
      </w:r>
      <w:r w:rsidR="0044263A">
        <w:t>del Área</w:t>
      </w:r>
      <w:r w:rsidRPr="00DE4DB4">
        <w:t xml:space="preserve"> de EECC y, tras consensuar procedimiento interno de trabajo, se realizan si acontecen los siguientes cambios: </w:t>
      </w:r>
    </w:p>
    <w:p w14:paraId="625052BC" w14:textId="0AE00E6D" w:rsidR="003F17FB" w:rsidRPr="00DE4DB4" w:rsidRDefault="003F17FB" w:rsidP="0068776B">
      <w:pPr>
        <w:numPr>
          <w:ilvl w:val="0"/>
          <w:numId w:val="8"/>
        </w:numPr>
        <w:spacing w:before="120" w:after="0"/>
      </w:pPr>
      <w:r w:rsidRPr="00DE4DB4">
        <w:t>Cambios en la memoria económica del contrato</w:t>
      </w:r>
      <w:r w:rsidR="008B5394">
        <w:t>.</w:t>
      </w:r>
    </w:p>
    <w:p w14:paraId="3E82E138" w14:textId="5096194E" w:rsidR="003F17FB" w:rsidRPr="00DE4DB4" w:rsidRDefault="003F17FB" w:rsidP="0068776B">
      <w:pPr>
        <w:numPr>
          <w:ilvl w:val="0"/>
          <w:numId w:val="8"/>
        </w:numPr>
        <w:spacing w:before="120" w:after="0"/>
      </w:pPr>
      <w:r w:rsidRPr="00DE4DB4">
        <w:lastRenderedPageBreak/>
        <w:t>Sustitución o cambio de</w:t>
      </w:r>
      <w:r>
        <w:t>l personal</w:t>
      </w:r>
      <w:r w:rsidRPr="00DE4DB4">
        <w:t xml:space="preserve"> investigador principal</w:t>
      </w:r>
      <w:r w:rsidR="008B5394">
        <w:t>.</w:t>
      </w:r>
    </w:p>
    <w:p w14:paraId="3E0702E7" w14:textId="29559789" w:rsidR="003F17FB" w:rsidRPr="00DE4DB4" w:rsidRDefault="003F17FB" w:rsidP="0068776B">
      <w:pPr>
        <w:numPr>
          <w:ilvl w:val="0"/>
          <w:numId w:val="8"/>
        </w:numPr>
        <w:spacing w:before="120" w:after="0"/>
        <w:ind w:left="714" w:hanging="357"/>
      </w:pPr>
      <w:r w:rsidRPr="00DE4DB4">
        <w:t>Nueva designación de CRO</w:t>
      </w:r>
      <w:r w:rsidR="008B5394">
        <w:t>.</w:t>
      </w:r>
    </w:p>
    <w:p w14:paraId="2E071E6D" w14:textId="53A32036" w:rsidR="003F17FB" w:rsidRDefault="003F17FB" w:rsidP="0068776B">
      <w:pPr>
        <w:numPr>
          <w:ilvl w:val="0"/>
          <w:numId w:val="8"/>
        </w:numPr>
        <w:spacing w:before="120" w:after="0"/>
        <w:ind w:left="714" w:hanging="357"/>
      </w:pPr>
      <w:r w:rsidRPr="00DE4DB4">
        <w:t xml:space="preserve">En todos aquellos casos que sea solicitado por el promotor (ampliación periodo de reclutamiento, inclusión miembros del equipo colaborador, actualización ley </w:t>
      </w:r>
      <w:r>
        <w:t>protección de datos, transfere</w:t>
      </w:r>
      <w:r w:rsidRPr="00DE4DB4">
        <w:t>ncias Internacionales de datos, etc)</w:t>
      </w:r>
      <w:r w:rsidR="008B5394">
        <w:t>.</w:t>
      </w:r>
    </w:p>
    <w:p w14:paraId="62271283" w14:textId="1D26103E" w:rsidR="003F17FB" w:rsidRPr="00DE4DB4" w:rsidRDefault="003F17FB" w:rsidP="00026785">
      <w:pPr>
        <w:spacing w:before="120"/>
      </w:pPr>
      <w:r w:rsidRPr="00DE4DB4">
        <w:t>En la anualidad 20</w:t>
      </w:r>
      <w:r>
        <w:t>2</w:t>
      </w:r>
      <w:r w:rsidR="00994A4B">
        <w:t>3</w:t>
      </w:r>
      <w:r w:rsidRPr="00DE4DB4">
        <w:t xml:space="preserve"> se han </w:t>
      </w:r>
      <w:r w:rsidRPr="00DE4DB4">
        <w:rPr>
          <w:b/>
        </w:rPr>
        <w:t xml:space="preserve">gestionado y firmado un total de </w:t>
      </w:r>
      <w:r w:rsidR="00026785">
        <w:rPr>
          <w:b/>
        </w:rPr>
        <w:t>1</w:t>
      </w:r>
      <w:r w:rsidR="00994A4B">
        <w:rPr>
          <w:b/>
        </w:rPr>
        <w:t>00</w:t>
      </w:r>
      <w:r w:rsidRPr="00DE4DB4">
        <w:rPr>
          <w:b/>
        </w:rPr>
        <w:t xml:space="preserve"> adendas</w:t>
      </w:r>
      <w:r w:rsidRPr="00DE4DB4">
        <w:t xml:space="preserve">, de las cuales </w:t>
      </w:r>
      <w:r w:rsidR="00994A4B">
        <w:t>82</w:t>
      </w:r>
      <w:r w:rsidRPr="00DE4DB4">
        <w:t xml:space="preserve"> son aden</w:t>
      </w:r>
      <w:r w:rsidR="00026785">
        <w:t>das a ensayos clínicos y 1</w:t>
      </w:r>
      <w:r w:rsidR="00994A4B">
        <w:t>8</w:t>
      </w:r>
      <w:r w:rsidRPr="00DE4DB4">
        <w:t xml:space="preserve"> para estudios </w:t>
      </w:r>
      <w:r w:rsidR="00026785">
        <w:t>observacionales</w:t>
      </w:r>
      <w:r w:rsidRPr="00DE4DB4">
        <w:t>.</w:t>
      </w:r>
    </w:p>
    <w:p w14:paraId="0FFE2068" w14:textId="77777777" w:rsidR="003F17FB" w:rsidRDefault="003F17FB" w:rsidP="003F17FB">
      <w:r w:rsidRPr="00DE4DB4">
        <w:t>El desglose se indica en la siguiente tabla:</w:t>
      </w:r>
    </w:p>
    <w:p w14:paraId="232DF014" w14:textId="7A1D599B" w:rsidR="0044548E" w:rsidRPr="0044548E" w:rsidRDefault="007D09BF" w:rsidP="0044548E">
      <w:pPr>
        <w:pStyle w:val="Descripcin"/>
        <w:jc w:val="center"/>
        <w:rPr>
          <w:color w:val="auto"/>
        </w:rPr>
      </w:pPr>
      <w:r>
        <w:rPr>
          <w:color w:val="auto"/>
        </w:rPr>
        <w:t>Tabla 3.2</w:t>
      </w:r>
      <w:r w:rsidR="00273408">
        <w:rPr>
          <w:color w:val="auto"/>
        </w:rPr>
        <w:t>5</w:t>
      </w:r>
      <w:r w:rsidR="0044548E" w:rsidRPr="0044548E">
        <w:rPr>
          <w:color w:val="auto"/>
        </w:rPr>
        <w:t xml:space="preserve"> Distribución de adendas a co</w:t>
      </w:r>
      <w:r w:rsidR="00026785">
        <w:rPr>
          <w:color w:val="auto"/>
        </w:rPr>
        <w:t>ntratos gestionados durante 202</w:t>
      </w:r>
      <w:r w:rsidR="00DD2278">
        <w:rPr>
          <w:color w:val="auto"/>
        </w:rPr>
        <w:t>3</w:t>
      </w:r>
    </w:p>
    <w:tbl>
      <w:tblPr>
        <w:tblStyle w:val="ListTable2-Accent11"/>
        <w:tblW w:w="0" w:type="auto"/>
        <w:jc w:val="center"/>
        <w:tblLook w:val="04A0" w:firstRow="1" w:lastRow="0" w:firstColumn="1" w:lastColumn="0" w:noHBand="0" w:noVBand="1"/>
      </w:tblPr>
      <w:tblGrid>
        <w:gridCol w:w="3794"/>
        <w:gridCol w:w="1931"/>
        <w:gridCol w:w="1843"/>
      </w:tblGrid>
      <w:tr w:rsidR="003F17FB" w:rsidRPr="00DE4DB4" w14:paraId="2615DA29" w14:textId="77777777" w:rsidTr="000267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345FEEE1" w14:textId="77777777" w:rsidR="003F17FB" w:rsidRPr="00DE4DB4" w:rsidRDefault="003F17FB" w:rsidP="004074D6">
            <w:pPr>
              <w:spacing w:before="60" w:after="60" w:line="276" w:lineRule="auto"/>
              <w:rPr>
                <w:rFonts w:eastAsiaTheme="minorHAnsi" w:cs="Arial"/>
                <w:b w:val="0"/>
                <w:bCs w:val="0"/>
                <w:color w:val="000000"/>
                <w:lang w:eastAsia="en-US"/>
              </w:rPr>
            </w:pPr>
          </w:p>
        </w:tc>
        <w:tc>
          <w:tcPr>
            <w:tcW w:w="1931" w:type="dxa"/>
          </w:tcPr>
          <w:p w14:paraId="5F5C0FBE" w14:textId="24D1EFAC"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 xml:space="preserve">ADENDAS </w:t>
            </w:r>
            <w:r w:rsidR="00DD2278">
              <w:rPr>
                <w:color w:val="000000"/>
              </w:rPr>
              <w:t>EOm</w:t>
            </w:r>
          </w:p>
        </w:tc>
        <w:tc>
          <w:tcPr>
            <w:tcW w:w="1843" w:type="dxa"/>
          </w:tcPr>
          <w:p w14:paraId="69D4DC57" w14:textId="57BFBFE2" w:rsidR="003F17FB" w:rsidRPr="00DE4DB4" w:rsidRDefault="003F17FB" w:rsidP="00026785">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 xml:space="preserve">ADENDAS </w:t>
            </w:r>
            <w:r w:rsidR="00DD2278">
              <w:rPr>
                <w:color w:val="000000"/>
              </w:rPr>
              <w:t>EECC</w:t>
            </w:r>
          </w:p>
        </w:tc>
      </w:tr>
      <w:tr w:rsidR="003F17FB" w:rsidRPr="00DE4DB4" w14:paraId="09B1D69D"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F5F2798"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Castelló</w:t>
            </w:r>
          </w:p>
        </w:tc>
        <w:tc>
          <w:tcPr>
            <w:tcW w:w="1931" w:type="dxa"/>
          </w:tcPr>
          <w:p w14:paraId="707EBDBE" w14:textId="723130D1"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1</w:t>
            </w:r>
          </w:p>
        </w:tc>
        <w:tc>
          <w:tcPr>
            <w:tcW w:w="1843" w:type="dxa"/>
          </w:tcPr>
          <w:p w14:paraId="494225D2" w14:textId="642ABB75"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5</w:t>
            </w:r>
          </w:p>
        </w:tc>
      </w:tr>
      <w:tr w:rsidR="003F17FB" w:rsidRPr="00DE4DB4" w14:paraId="57F19F94"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0682F90A"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Sagunt</w:t>
            </w:r>
          </w:p>
        </w:tc>
        <w:tc>
          <w:tcPr>
            <w:tcW w:w="1931" w:type="dxa"/>
          </w:tcPr>
          <w:p w14:paraId="6998AA5B" w14:textId="3A459895" w:rsidR="003F17FB" w:rsidRPr="00411D4E" w:rsidRDefault="003F17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843" w:type="dxa"/>
          </w:tcPr>
          <w:p w14:paraId="20CC47F7" w14:textId="23856625" w:rsidR="003F17FB"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2</w:t>
            </w:r>
          </w:p>
        </w:tc>
      </w:tr>
      <w:tr w:rsidR="003F17FB" w:rsidRPr="00DE4DB4" w14:paraId="174F977D"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6B83CA3A"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València-Arnau de Vilanova-Llíria</w:t>
            </w:r>
          </w:p>
        </w:tc>
        <w:tc>
          <w:tcPr>
            <w:tcW w:w="1931" w:type="dxa"/>
          </w:tcPr>
          <w:p w14:paraId="39F20EA1" w14:textId="00A80E88"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4</w:t>
            </w:r>
          </w:p>
        </w:tc>
        <w:tc>
          <w:tcPr>
            <w:tcW w:w="1843" w:type="dxa"/>
          </w:tcPr>
          <w:p w14:paraId="1627FE33" w14:textId="685147D0"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19</w:t>
            </w:r>
          </w:p>
        </w:tc>
      </w:tr>
      <w:tr w:rsidR="003F17FB" w:rsidRPr="00DE4DB4" w14:paraId="48DD8369"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63734949"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Ribera</w:t>
            </w:r>
          </w:p>
        </w:tc>
        <w:tc>
          <w:tcPr>
            <w:tcW w:w="1931" w:type="dxa"/>
          </w:tcPr>
          <w:p w14:paraId="58CF5C2C" w14:textId="60D64F70" w:rsidR="003F17FB" w:rsidRPr="00411D4E" w:rsidRDefault="003F17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843" w:type="dxa"/>
          </w:tcPr>
          <w:p w14:paraId="260FD7FB" w14:textId="0EBA7E21" w:rsidR="003F17FB"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5</w:t>
            </w:r>
          </w:p>
        </w:tc>
      </w:tr>
      <w:tr w:rsidR="003F17FB" w:rsidRPr="00DE4DB4" w14:paraId="0A3AA263"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75073B11"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Dr. Peset</w:t>
            </w:r>
          </w:p>
        </w:tc>
        <w:tc>
          <w:tcPr>
            <w:tcW w:w="1931" w:type="dxa"/>
          </w:tcPr>
          <w:p w14:paraId="3171F8E8" w14:textId="7A90AB43"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1</w:t>
            </w:r>
          </w:p>
        </w:tc>
        <w:tc>
          <w:tcPr>
            <w:tcW w:w="1843" w:type="dxa"/>
          </w:tcPr>
          <w:p w14:paraId="7C66AE53" w14:textId="7CBD6C12" w:rsidR="003F17FB"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25</w:t>
            </w:r>
          </w:p>
        </w:tc>
      </w:tr>
      <w:tr w:rsidR="003F17FB" w:rsidRPr="00DE4DB4" w14:paraId="3B50C5D7"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067469BD" w14:textId="4C2B3F74" w:rsidR="003F17FB" w:rsidRPr="00B64EEF" w:rsidRDefault="00B64EEF" w:rsidP="004074D6">
            <w:pPr>
              <w:spacing w:before="60" w:after="60" w:line="276" w:lineRule="auto"/>
              <w:rPr>
                <w:rFonts w:eastAsiaTheme="minorHAnsi" w:cs="Arial"/>
                <w:bCs w:val="0"/>
                <w:color w:val="000000"/>
                <w:lang w:eastAsia="en-US"/>
              </w:rPr>
            </w:pPr>
            <w:r w:rsidRPr="00B64EEF">
              <w:rPr>
                <w:rFonts w:eastAsiaTheme="minorHAnsi" w:cs="Arial"/>
                <w:bCs w:val="0"/>
                <w:color w:val="000000"/>
                <w:lang w:eastAsia="en-US"/>
              </w:rPr>
              <w:t>DS Xàtiva</w:t>
            </w:r>
          </w:p>
        </w:tc>
        <w:tc>
          <w:tcPr>
            <w:tcW w:w="1931" w:type="dxa"/>
          </w:tcPr>
          <w:p w14:paraId="3B092CDC" w14:textId="113CF75E" w:rsidR="003F17FB"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1</w:t>
            </w:r>
          </w:p>
        </w:tc>
        <w:tc>
          <w:tcPr>
            <w:tcW w:w="1843" w:type="dxa"/>
          </w:tcPr>
          <w:p w14:paraId="6A0ACC69" w14:textId="6EED6820" w:rsidR="003F17FB" w:rsidRPr="00411D4E" w:rsidRDefault="003F17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r>
      <w:tr w:rsidR="00B64EEF" w:rsidRPr="00DE4DB4" w14:paraId="3ED0F237"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4C29FF3" w14:textId="5D166A26" w:rsidR="00B64EEF" w:rsidRPr="00DE4DB4" w:rsidRDefault="00B64EEF" w:rsidP="004074D6">
            <w:pPr>
              <w:spacing w:before="60" w:after="60" w:line="276" w:lineRule="auto"/>
              <w:rPr>
                <w:rFonts w:eastAsiaTheme="minorHAnsi" w:cs="Arial"/>
                <w:b w:val="0"/>
                <w:bCs w:val="0"/>
                <w:color w:val="000000"/>
                <w:lang w:eastAsia="en-US"/>
              </w:rPr>
            </w:pPr>
            <w:r w:rsidRPr="00DE4DB4">
              <w:rPr>
                <w:color w:val="000000"/>
              </w:rPr>
              <w:t>DS Alcoi</w:t>
            </w:r>
          </w:p>
        </w:tc>
        <w:tc>
          <w:tcPr>
            <w:tcW w:w="1931" w:type="dxa"/>
          </w:tcPr>
          <w:p w14:paraId="597EF4C2" w14:textId="09646FAB" w:rsidR="00B64EEF" w:rsidRPr="00411D4E" w:rsidRDefault="00B64EEF"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c>
          <w:tcPr>
            <w:tcW w:w="1843" w:type="dxa"/>
          </w:tcPr>
          <w:p w14:paraId="76809B41" w14:textId="09E7E4C8" w:rsidR="00B64EEF"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1</w:t>
            </w:r>
          </w:p>
        </w:tc>
      </w:tr>
      <w:tr w:rsidR="00B64EEF" w:rsidRPr="00DE4DB4" w14:paraId="6EC2F412"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70E90D81" w14:textId="1051408A" w:rsidR="00B64EEF" w:rsidRPr="00B9118F" w:rsidRDefault="00B64EEF" w:rsidP="004074D6">
            <w:pPr>
              <w:spacing w:before="60" w:after="60" w:line="276" w:lineRule="auto"/>
              <w:rPr>
                <w:rFonts w:eastAsiaTheme="minorHAnsi" w:cs="Arial"/>
                <w:b w:val="0"/>
                <w:bCs w:val="0"/>
                <w:color w:val="000000"/>
                <w:lang w:eastAsia="en-US"/>
              </w:rPr>
            </w:pPr>
            <w:r w:rsidRPr="00B9118F">
              <w:rPr>
                <w:color w:val="000000"/>
              </w:rPr>
              <w:t>DS Sant Joan d´Alacant</w:t>
            </w:r>
          </w:p>
        </w:tc>
        <w:tc>
          <w:tcPr>
            <w:tcW w:w="1931" w:type="dxa"/>
          </w:tcPr>
          <w:p w14:paraId="37B812C9" w14:textId="4FAC6F15" w:rsidR="00B64EEF"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2</w:t>
            </w:r>
          </w:p>
        </w:tc>
        <w:tc>
          <w:tcPr>
            <w:tcW w:w="1843" w:type="dxa"/>
          </w:tcPr>
          <w:p w14:paraId="2BB58BDA" w14:textId="252E6A13" w:rsidR="00B64EEF"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4</w:t>
            </w:r>
          </w:p>
        </w:tc>
      </w:tr>
      <w:tr w:rsidR="00B64EEF" w:rsidRPr="00DE4DB4" w14:paraId="4C3D7157"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481A5A7D" w14:textId="754713C9" w:rsidR="00B64EEF" w:rsidRPr="00DE4DB4" w:rsidRDefault="00B64EEF" w:rsidP="004074D6">
            <w:pPr>
              <w:spacing w:before="60" w:after="60" w:line="276" w:lineRule="auto"/>
              <w:rPr>
                <w:rFonts w:eastAsiaTheme="minorHAnsi" w:cs="Arial"/>
                <w:b w:val="0"/>
                <w:bCs w:val="0"/>
                <w:color w:val="000000"/>
                <w:lang w:eastAsia="en-US"/>
              </w:rPr>
            </w:pPr>
            <w:r w:rsidRPr="00DE4DB4">
              <w:rPr>
                <w:color w:val="000000"/>
              </w:rPr>
              <w:t xml:space="preserve">DS </w:t>
            </w:r>
            <w:r w:rsidR="00DD2278">
              <w:rPr>
                <w:color w:val="000000"/>
              </w:rPr>
              <w:t xml:space="preserve">La Plana </w:t>
            </w:r>
          </w:p>
        </w:tc>
        <w:tc>
          <w:tcPr>
            <w:tcW w:w="1931" w:type="dxa"/>
          </w:tcPr>
          <w:p w14:paraId="360E424E" w14:textId="7EBA328E" w:rsidR="00B64EEF" w:rsidRPr="00411D4E" w:rsidRDefault="00B64EEF"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c>
          <w:tcPr>
            <w:tcW w:w="1843" w:type="dxa"/>
          </w:tcPr>
          <w:p w14:paraId="5C127C75" w14:textId="42CEF7C3" w:rsidR="00B64EEF"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2</w:t>
            </w:r>
          </w:p>
        </w:tc>
      </w:tr>
      <w:tr w:rsidR="00B64EEF" w:rsidRPr="00DE4DB4" w14:paraId="5605532C"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6C31F277" w14:textId="112B814B" w:rsidR="00B64EEF" w:rsidRPr="00DE4DB4" w:rsidRDefault="00B64EEF" w:rsidP="004074D6">
            <w:pPr>
              <w:spacing w:before="60" w:after="60" w:line="276" w:lineRule="auto"/>
              <w:rPr>
                <w:rFonts w:eastAsiaTheme="minorHAnsi" w:cs="Arial"/>
                <w:b w:val="0"/>
                <w:bCs w:val="0"/>
                <w:color w:val="000000"/>
                <w:lang w:eastAsia="en-US"/>
              </w:rPr>
            </w:pPr>
            <w:r w:rsidRPr="00DE4DB4">
              <w:rPr>
                <w:color w:val="000000"/>
              </w:rPr>
              <w:t>Salut Pública</w:t>
            </w:r>
          </w:p>
        </w:tc>
        <w:tc>
          <w:tcPr>
            <w:tcW w:w="1931" w:type="dxa"/>
          </w:tcPr>
          <w:p w14:paraId="532FB398" w14:textId="4EC90C38" w:rsidR="00B64EEF" w:rsidRPr="00411D4E" w:rsidRDefault="00B64EEF"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843" w:type="dxa"/>
          </w:tcPr>
          <w:p w14:paraId="6809AB81" w14:textId="09EC3B8A" w:rsidR="00B64EEF" w:rsidRPr="00411D4E" w:rsidRDefault="00DD2278"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sidRPr="00411D4E">
              <w:rPr>
                <w:rFonts w:eastAsiaTheme="minorHAnsi" w:cs="Arial"/>
                <w:bCs/>
                <w:color w:val="000000"/>
                <w:lang w:eastAsia="en-US"/>
              </w:rPr>
              <w:t>5</w:t>
            </w:r>
          </w:p>
        </w:tc>
      </w:tr>
      <w:tr w:rsidR="00B64EEF" w:rsidRPr="00DE4DB4" w14:paraId="51499496"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5549AA0" w14:textId="1F2DDED5" w:rsidR="00B64EEF" w:rsidRPr="00DE4DB4" w:rsidRDefault="00B64EEF" w:rsidP="00B64EEF">
            <w:pPr>
              <w:spacing w:before="60" w:after="60" w:line="276" w:lineRule="auto"/>
              <w:rPr>
                <w:color w:val="000000"/>
              </w:rPr>
            </w:pPr>
            <w:r w:rsidRPr="00DE4DB4">
              <w:rPr>
                <w:color w:val="000000"/>
              </w:rPr>
              <w:t>DS Elx</w:t>
            </w:r>
          </w:p>
        </w:tc>
        <w:tc>
          <w:tcPr>
            <w:tcW w:w="1931" w:type="dxa"/>
          </w:tcPr>
          <w:p w14:paraId="39BCA539" w14:textId="6AEA8DD7" w:rsidR="00B64EEF"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411D4E">
              <w:rPr>
                <w:bCs/>
                <w:color w:val="000000"/>
              </w:rPr>
              <w:t>4</w:t>
            </w:r>
          </w:p>
        </w:tc>
        <w:tc>
          <w:tcPr>
            <w:tcW w:w="1843" w:type="dxa"/>
          </w:tcPr>
          <w:p w14:paraId="151B3EEC" w14:textId="7B15AF1F" w:rsidR="00B64EEF" w:rsidRPr="00411D4E" w:rsidRDefault="00DD2278"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411D4E">
              <w:rPr>
                <w:bCs/>
                <w:color w:val="000000"/>
              </w:rPr>
              <w:t>13</w:t>
            </w:r>
          </w:p>
        </w:tc>
      </w:tr>
      <w:tr w:rsidR="00411D4E" w:rsidRPr="00DE4DB4" w14:paraId="430209DE"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0ED628D2" w14:textId="2BBB0AE3" w:rsidR="00411D4E" w:rsidRDefault="00411D4E" w:rsidP="00411D4E">
            <w:pPr>
              <w:spacing w:before="60" w:after="60" w:line="276" w:lineRule="auto"/>
              <w:rPr>
                <w:color w:val="000000"/>
              </w:rPr>
            </w:pPr>
            <w:r w:rsidRPr="00B64EEF">
              <w:rPr>
                <w:rFonts w:eastAsiaTheme="minorHAnsi" w:cs="Arial"/>
                <w:bCs w:val="0"/>
                <w:color w:val="000000"/>
                <w:lang w:eastAsia="en-US"/>
              </w:rPr>
              <w:t>DS Marina Baixa</w:t>
            </w:r>
          </w:p>
        </w:tc>
        <w:tc>
          <w:tcPr>
            <w:tcW w:w="1931" w:type="dxa"/>
          </w:tcPr>
          <w:p w14:paraId="48E8AA19" w14:textId="419D78D0" w:rsidR="00411D4E" w:rsidRPr="00411D4E"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411D4E">
              <w:rPr>
                <w:bCs/>
                <w:color w:val="000000"/>
              </w:rPr>
              <w:t>1</w:t>
            </w:r>
          </w:p>
        </w:tc>
        <w:tc>
          <w:tcPr>
            <w:tcW w:w="1843" w:type="dxa"/>
          </w:tcPr>
          <w:p w14:paraId="20D2688F" w14:textId="51308EF1" w:rsidR="00411D4E" w:rsidRPr="00411D4E"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411D4E">
              <w:rPr>
                <w:bCs/>
                <w:color w:val="000000"/>
              </w:rPr>
              <w:t>1</w:t>
            </w:r>
          </w:p>
        </w:tc>
      </w:tr>
      <w:tr w:rsidR="00411D4E" w:rsidRPr="00DE4DB4" w14:paraId="6BFB0275"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40417446" w14:textId="4EE8830D" w:rsidR="00411D4E" w:rsidRPr="00B64EEF" w:rsidRDefault="00411D4E" w:rsidP="00411D4E">
            <w:pPr>
              <w:spacing w:before="60" w:after="60" w:line="276" w:lineRule="auto"/>
              <w:rPr>
                <w:rFonts w:eastAsiaTheme="minorHAnsi" w:cs="Arial"/>
                <w:bCs w:val="0"/>
                <w:color w:val="000000"/>
                <w:lang w:eastAsia="en-US"/>
              </w:rPr>
            </w:pPr>
            <w:r>
              <w:rPr>
                <w:color w:val="000000"/>
              </w:rPr>
              <w:t>DS Colaboració externa</w:t>
            </w:r>
          </w:p>
        </w:tc>
        <w:tc>
          <w:tcPr>
            <w:tcW w:w="1931" w:type="dxa"/>
          </w:tcPr>
          <w:p w14:paraId="2A16671D" w14:textId="48F858D9" w:rsidR="00411D4E" w:rsidRPr="00411D4E" w:rsidRDefault="00411D4E"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sidRPr="00411D4E">
              <w:rPr>
                <w:bCs/>
                <w:color w:val="000000"/>
              </w:rPr>
              <w:t>4</w:t>
            </w:r>
          </w:p>
        </w:tc>
        <w:tc>
          <w:tcPr>
            <w:tcW w:w="1843" w:type="dxa"/>
          </w:tcPr>
          <w:p w14:paraId="387E9A87" w14:textId="7A158F91" w:rsidR="00411D4E" w:rsidRPr="00411D4E" w:rsidRDefault="00411D4E"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r>
      <w:tr w:rsidR="00411D4E" w:rsidRPr="00DE4DB4" w14:paraId="6F79C53D"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68093FCE" w14:textId="12699BCF" w:rsidR="00411D4E" w:rsidRPr="00DE4DB4" w:rsidRDefault="00411D4E" w:rsidP="00411D4E">
            <w:pPr>
              <w:spacing w:before="60" w:after="60" w:line="276" w:lineRule="auto"/>
              <w:rPr>
                <w:color w:val="000000"/>
              </w:rPr>
            </w:pPr>
            <w:r w:rsidRPr="00DE4DB4">
              <w:rPr>
                <w:color w:val="000000"/>
              </w:rPr>
              <w:t>TOTAL</w:t>
            </w:r>
          </w:p>
        </w:tc>
        <w:tc>
          <w:tcPr>
            <w:tcW w:w="1931" w:type="dxa"/>
          </w:tcPr>
          <w:p w14:paraId="45E1C051" w14:textId="0BF4083A" w:rsidR="00411D4E" w:rsidRPr="00B64EEF"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18</w:t>
            </w:r>
          </w:p>
        </w:tc>
        <w:tc>
          <w:tcPr>
            <w:tcW w:w="1843" w:type="dxa"/>
          </w:tcPr>
          <w:p w14:paraId="009BAE49" w14:textId="410287A9" w:rsidR="00411D4E" w:rsidRPr="00B64EEF" w:rsidRDefault="00411D4E" w:rsidP="00411D4E">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82</w:t>
            </w:r>
          </w:p>
        </w:tc>
      </w:tr>
    </w:tbl>
    <w:p w14:paraId="179A4568" w14:textId="77777777" w:rsidR="0044548E" w:rsidRDefault="0044548E" w:rsidP="003F17FB">
      <w:pPr>
        <w:spacing w:after="0"/>
      </w:pPr>
    </w:p>
    <w:p w14:paraId="146566D9" w14:textId="04A9D1B3" w:rsidR="003F17FB" w:rsidRDefault="003F17FB" w:rsidP="003F17FB">
      <w:pPr>
        <w:spacing w:after="0"/>
      </w:pPr>
      <w:r w:rsidRPr="00DE4DB4">
        <w:t>Desde el 1 de enero de 20</w:t>
      </w:r>
      <w:r w:rsidR="00527297">
        <w:t>2</w:t>
      </w:r>
      <w:r w:rsidR="00411D4E">
        <w:t>3</w:t>
      </w:r>
      <w:r>
        <w:t xml:space="preserve"> esta</w:t>
      </w:r>
      <w:r w:rsidRPr="00DE4DB4">
        <w:t xml:space="preserve"> labor desempeñada por el personal </w:t>
      </w:r>
      <w:r w:rsidR="0044263A">
        <w:t>del Área</w:t>
      </w:r>
      <w:r w:rsidRPr="00DE4DB4">
        <w:t xml:space="preserve"> de EECC ha supuesto una facturación </w:t>
      </w:r>
      <w:r w:rsidR="00251ED1">
        <w:t xml:space="preserve">de </w:t>
      </w:r>
      <w:r w:rsidR="00251ED1" w:rsidRPr="00251ED1">
        <w:rPr>
          <w:b/>
          <w:bCs/>
        </w:rPr>
        <w:t>27.100€ en 2023</w:t>
      </w:r>
      <w:r w:rsidR="008B5394">
        <w:t xml:space="preserve"> (31.200€ en 2019; 28.550</w:t>
      </w:r>
      <w:r>
        <w:t>€ en 2020</w:t>
      </w:r>
      <w:r w:rsidR="008B5394">
        <w:t>; 28.200</w:t>
      </w:r>
      <w:r w:rsidR="00527297">
        <w:t>€ en 2021</w:t>
      </w:r>
      <w:r w:rsidR="00411D4E">
        <w:t>; 25.800€ en 2022</w:t>
      </w:r>
      <w:r>
        <w:t xml:space="preserve">) </w:t>
      </w:r>
      <w:r w:rsidRPr="00DE4DB4">
        <w:t>por este concepto.</w:t>
      </w:r>
      <w:r w:rsidR="00251ED1">
        <w:t xml:space="preserve"> Esta cuantía ha aumentado ligeramente tras la actualización de los costes por gestión de adendas que se produjo en el mes de septiembre donde pasamos a facturar 500 € en vez de 300€ por cada gestión administrativa de adendas.</w:t>
      </w:r>
    </w:p>
    <w:p w14:paraId="112751ED" w14:textId="77777777" w:rsidR="003F17FB" w:rsidRDefault="003F17FB" w:rsidP="009804CA">
      <w:pPr>
        <w:pStyle w:val="Ttulo3"/>
        <w:numPr>
          <w:ilvl w:val="2"/>
          <w:numId w:val="1"/>
        </w:numPr>
        <w:ind w:left="993" w:hanging="993"/>
      </w:pPr>
      <w:bookmarkStart w:id="151" w:name="_Toc161997159"/>
      <w:r>
        <w:lastRenderedPageBreak/>
        <w:t>C</w:t>
      </w:r>
      <w:r w:rsidR="00537098">
        <w:t>ierres de estudios clínicos</w:t>
      </w:r>
      <w:bookmarkEnd w:id="151"/>
    </w:p>
    <w:p w14:paraId="2C7EA254" w14:textId="77777777" w:rsidR="003F17FB" w:rsidRPr="00DE4DB4" w:rsidRDefault="003F17FB" w:rsidP="003F17FB">
      <w:r w:rsidRPr="00DE4DB4">
        <w:t>Con la finalidad de mantener al día la actividad de es</w:t>
      </w:r>
      <w:r w:rsidR="0044263A">
        <w:t xml:space="preserve">tudios clínicos que gestiona el Área </w:t>
      </w:r>
      <w:r w:rsidRPr="00DE4DB4">
        <w:t xml:space="preserve">de EECC de manera sistemática se hace un seguimiento de los mismos para proceder al cierre en aquellos casos que se ha llegado a término. </w:t>
      </w:r>
    </w:p>
    <w:p w14:paraId="112630F5" w14:textId="77777777" w:rsidR="003F17FB" w:rsidRPr="00DE4DB4" w:rsidRDefault="003F17FB" w:rsidP="003F17FB">
      <w:r w:rsidRPr="00DE4DB4">
        <w:t>La información para el cierre de los estudios clínicos proviene de dos fuentes de información:</w:t>
      </w:r>
    </w:p>
    <w:p w14:paraId="0130E293" w14:textId="77777777" w:rsidR="003F17FB" w:rsidRPr="00DE4DB4" w:rsidRDefault="003F17FB" w:rsidP="0068776B">
      <w:pPr>
        <w:numPr>
          <w:ilvl w:val="0"/>
          <w:numId w:val="8"/>
        </w:numPr>
        <w:spacing w:before="120" w:after="0"/>
      </w:pPr>
      <w:r w:rsidRPr="00DE4DB4">
        <w:t xml:space="preserve">El Departamento Económico: informa </w:t>
      </w:r>
      <w:r w:rsidR="0044263A">
        <w:t>al Área</w:t>
      </w:r>
      <w:r w:rsidRPr="00DE4DB4">
        <w:t xml:space="preserve"> de EECC cuando un promotor reclama la factura de fin de estudio.</w:t>
      </w:r>
    </w:p>
    <w:p w14:paraId="4B70E463" w14:textId="77777777" w:rsidR="003F17FB" w:rsidRDefault="003F17FB" w:rsidP="0068776B">
      <w:pPr>
        <w:numPr>
          <w:ilvl w:val="0"/>
          <w:numId w:val="8"/>
        </w:numPr>
        <w:spacing w:before="120" w:after="0"/>
      </w:pPr>
      <w:r w:rsidRPr="00DE4DB4">
        <w:t xml:space="preserve">De manera proactiva y revisando las fechas fin de </w:t>
      </w:r>
      <w:r w:rsidR="0044263A">
        <w:t xml:space="preserve">estudio, el personal técnico del Área </w:t>
      </w:r>
      <w:r>
        <w:t>de EECC solicita al CEIm</w:t>
      </w:r>
      <w:r w:rsidRPr="00DE4DB4">
        <w:t xml:space="preserve"> y/o al promotor se le informe del estado de los estudios y en aquellos casos que se encuentre en fase de cierre reclama así mismo el informe final. Se mantiene informado al Departamento Económico para que proceda a la revisión de la facturación según lo establecido en el contrato.</w:t>
      </w:r>
    </w:p>
    <w:p w14:paraId="6EBBB25F" w14:textId="24A70E1D" w:rsidR="00776D6A" w:rsidRDefault="00776D6A" w:rsidP="00776D6A">
      <w:pPr>
        <w:spacing w:before="120" w:after="0"/>
      </w:pPr>
      <w:r>
        <w:t>Durante la anualidad 202</w:t>
      </w:r>
      <w:r w:rsidR="00411D4E">
        <w:t>3</w:t>
      </w:r>
      <w:r>
        <w:t xml:space="preserve">, y debido a la incorporación </w:t>
      </w:r>
      <w:r w:rsidR="00411D4E">
        <w:t>en 2022 al</w:t>
      </w:r>
      <w:r>
        <w:t xml:space="preserve"> área de un perfil administrativo, esta actividad se ha llevado de manera muy proactiva preguntando por el estado del estudio, pacientes reclutados, fecha de cierre y si queda algo pendiente de facturar tanto a promotores, monitores y study coordinators del propio equipo investigador.</w:t>
      </w:r>
    </w:p>
    <w:p w14:paraId="44F692A4" w14:textId="353E99ED" w:rsidR="003F17FB" w:rsidRDefault="003F17FB" w:rsidP="00776D6A">
      <w:pPr>
        <w:spacing w:before="120"/>
      </w:pPr>
      <w:r>
        <w:t xml:space="preserve">En total se ha producido el </w:t>
      </w:r>
      <w:r w:rsidR="00776D6A">
        <w:rPr>
          <w:b/>
        </w:rPr>
        <w:t xml:space="preserve">cierre de </w:t>
      </w:r>
      <w:r w:rsidR="00411D4E">
        <w:rPr>
          <w:b/>
        </w:rPr>
        <w:t>240</w:t>
      </w:r>
      <w:r w:rsidRPr="00417E3B">
        <w:rPr>
          <w:b/>
        </w:rPr>
        <w:t xml:space="preserve"> estudios clínicos</w:t>
      </w:r>
      <w:r>
        <w:t xml:space="preserve"> que se clasifican de la siguiente manera:</w:t>
      </w:r>
    </w:p>
    <w:p w14:paraId="4264795E" w14:textId="2628E7E9" w:rsidR="0044548E" w:rsidRPr="0044548E" w:rsidRDefault="007D09BF" w:rsidP="0044548E">
      <w:pPr>
        <w:pStyle w:val="Descripcin"/>
        <w:jc w:val="center"/>
        <w:rPr>
          <w:color w:val="auto"/>
        </w:rPr>
      </w:pPr>
      <w:r>
        <w:rPr>
          <w:color w:val="auto"/>
        </w:rPr>
        <w:t>Tabla 3.2</w:t>
      </w:r>
      <w:r w:rsidR="00273408">
        <w:rPr>
          <w:color w:val="auto"/>
        </w:rPr>
        <w:t xml:space="preserve">6 </w:t>
      </w:r>
      <w:r w:rsidR="0044548E" w:rsidRPr="0044548E">
        <w:rPr>
          <w:color w:val="auto"/>
        </w:rPr>
        <w:t>Clasificación de los estudios cerrados por tipología de estudios y entidad promotora</w:t>
      </w:r>
    </w:p>
    <w:tbl>
      <w:tblPr>
        <w:tblW w:w="8009" w:type="dxa"/>
        <w:jc w:val="center"/>
        <w:tblBorders>
          <w:top w:val="single" w:sz="8" w:space="0" w:color="4F81BD"/>
          <w:bottom w:val="single" w:sz="8" w:space="0" w:color="4F81BD"/>
        </w:tblBorders>
        <w:tblLook w:val="04A0" w:firstRow="1" w:lastRow="0" w:firstColumn="1" w:lastColumn="0" w:noHBand="0" w:noVBand="1"/>
      </w:tblPr>
      <w:tblGrid>
        <w:gridCol w:w="3669"/>
        <w:gridCol w:w="2253"/>
        <w:gridCol w:w="2087"/>
      </w:tblGrid>
      <w:tr w:rsidR="003F17FB" w:rsidRPr="00DE4DB4" w14:paraId="179BB9A6" w14:textId="77777777" w:rsidTr="004074D6">
        <w:trPr>
          <w:jc w:val="center"/>
        </w:trPr>
        <w:tc>
          <w:tcPr>
            <w:tcW w:w="3669" w:type="dxa"/>
            <w:tcBorders>
              <w:top w:val="single" w:sz="8" w:space="0" w:color="4F81BD"/>
              <w:left w:val="nil"/>
              <w:bottom w:val="single" w:sz="8" w:space="0" w:color="4F81BD"/>
              <w:right w:val="nil"/>
            </w:tcBorders>
            <w:shd w:val="clear" w:color="auto" w:fill="auto"/>
          </w:tcPr>
          <w:p w14:paraId="2390D22F" w14:textId="77777777" w:rsidR="003F17FB" w:rsidRPr="00DE4DB4" w:rsidRDefault="003F17FB" w:rsidP="004074D6">
            <w:pPr>
              <w:spacing w:before="60" w:after="60" w:line="276" w:lineRule="auto"/>
              <w:rPr>
                <w:b/>
                <w:color w:val="000000"/>
              </w:rPr>
            </w:pPr>
            <w:r>
              <w:rPr>
                <w:b/>
                <w:color w:val="000000"/>
              </w:rPr>
              <w:t>UNIDAD DE GESTIÓN</w:t>
            </w:r>
          </w:p>
        </w:tc>
        <w:tc>
          <w:tcPr>
            <w:tcW w:w="2253" w:type="dxa"/>
            <w:tcBorders>
              <w:top w:val="single" w:sz="8" w:space="0" w:color="4F81BD"/>
              <w:left w:val="nil"/>
              <w:bottom w:val="single" w:sz="8" w:space="0" w:color="4F81BD"/>
              <w:right w:val="nil"/>
            </w:tcBorders>
            <w:shd w:val="clear" w:color="auto" w:fill="auto"/>
          </w:tcPr>
          <w:p w14:paraId="05DC100C" w14:textId="77777777" w:rsidR="003F17FB" w:rsidRPr="00DE4DB4" w:rsidRDefault="003F17FB" w:rsidP="004074D6">
            <w:pPr>
              <w:spacing w:before="60" w:after="60" w:line="276" w:lineRule="auto"/>
              <w:rPr>
                <w:rFonts w:eastAsia="Times New Roman" w:cs="Times New Roman"/>
                <w:b/>
                <w:color w:val="000000"/>
                <w:lang w:eastAsia="es-ES"/>
              </w:rPr>
            </w:pPr>
            <w:r>
              <w:rPr>
                <w:b/>
                <w:color w:val="000000"/>
              </w:rPr>
              <w:t>CIERRES EECC</w:t>
            </w:r>
          </w:p>
        </w:tc>
        <w:tc>
          <w:tcPr>
            <w:tcW w:w="2087" w:type="dxa"/>
            <w:tcBorders>
              <w:top w:val="single" w:sz="8" w:space="0" w:color="4F81BD"/>
              <w:left w:val="nil"/>
              <w:bottom w:val="single" w:sz="8" w:space="0" w:color="4F81BD"/>
              <w:right w:val="nil"/>
            </w:tcBorders>
          </w:tcPr>
          <w:p w14:paraId="66604DF6" w14:textId="77777777" w:rsidR="003F17FB" w:rsidRDefault="003F17FB" w:rsidP="004074D6">
            <w:pPr>
              <w:spacing w:before="60" w:after="60" w:line="276" w:lineRule="auto"/>
              <w:rPr>
                <w:b/>
                <w:color w:val="000000"/>
              </w:rPr>
            </w:pPr>
            <w:r>
              <w:rPr>
                <w:b/>
                <w:color w:val="000000"/>
              </w:rPr>
              <w:t>CIERRES EPAs</w:t>
            </w:r>
          </w:p>
        </w:tc>
      </w:tr>
      <w:tr w:rsidR="003F17FB" w:rsidRPr="00DE4DB4" w14:paraId="669E7D75" w14:textId="77777777" w:rsidTr="004074D6">
        <w:trPr>
          <w:jc w:val="center"/>
        </w:trPr>
        <w:tc>
          <w:tcPr>
            <w:tcW w:w="3669" w:type="dxa"/>
            <w:tcBorders>
              <w:left w:val="nil"/>
              <w:right w:val="nil"/>
            </w:tcBorders>
            <w:shd w:val="clear" w:color="auto" w:fill="D3DFEE"/>
          </w:tcPr>
          <w:p w14:paraId="4C2DE2A1" w14:textId="77777777" w:rsidR="003F17FB" w:rsidRPr="00DE4DB4" w:rsidRDefault="003F17FB" w:rsidP="004074D6">
            <w:pPr>
              <w:spacing w:before="60" w:after="60" w:line="276" w:lineRule="auto"/>
              <w:rPr>
                <w:rFonts w:eastAsia="Times New Roman" w:cs="Times New Roman"/>
                <w:color w:val="000000"/>
                <w:lang w:eastAsia="es-ES"/>
              </w:rPr>
            </w:pPr>
            <w:r>
              <w:rPr>
                <w:color w:val="000000"/>
              </w:rPr>
              <w:t>Investigación por contrato</w:t>
            </w:r>
          </w:p>
        </w:tc>
        <w:tc>
          <w:tcPr>
            <w:tcW w:w="2253" w:type="dxa"/>
            <w:tcBorders>
              <w:left w:val="nil"/>
              <w:right w:val="nil"/>
            </w:tcBorders>
            <w:shd w:val="clear" w:color="auto" w:fill="D3DFEE"/>
          </w:tcPr>
          <w:p w14:paraId="175C25B7" w14:textId="0E4E1755" w:rsidR="003F17FB" w:rsidRPr="00DE4DB4" w:rsidRDefault="00411D4E" w:rsidP="004074D6">
            <w:pPr>
              <w:spacing w:before="60" w:after="60" w:line="276" w:lineRule="auto"/>
              <w:jc w:val="center"/>
              <w:rPr>
                <w:color w:val="000000"/>
              </w:rPr>
            </w:pPr>
            <w:r>
              <w:rPr>
                <w:color w:val="000000"/>
              </w:rPr>
              <w:t>74</w:t>
            </w:r>
          </w:p>
        </w:tc>
        <w:tc>
          <w:tcPr>
            <w:tcW w:w="2087" w:type="dxa"/>
            <w:tcBorders>
              <w:left w:val="nil"/>
              <w:right w:val="nil"/>
            </w:tcBorders>
            <w:shd w:val="clear" w:color="auto" w:fill="D3DFEE"/>
          </w:tcPr>
          <w:p w14:paraId="451F8E2F" w14:textId="37C0835B" w:rsidR="003F17FB" w:rsidRPr="00DE4DB4" w:rsidRDefault="00776D6A" w:rsidP="004074D6">
            <w:pPr>
              <w:spacing w:before="60" w:after="60" w:line="276" w:lineRule="auto"/>
              <w:jc w:val="center"/>
              <w:rPr>
                <w:color w:val="000000"/>
              </w:rPr>
            </w:pPr>
            <w:r>
              <w:rPr>
                <w:color w:val="000000"/>
              </w:rPr>
              <w:t>1</w:t>
            </w:r>
            <w:r w:rsidR="00411D4E">
              <w:rPr>
                <w:color w:val="000000"/>
              </w:rPr>
              <w:t>15</w:t>
            </w:r>
          </w:p>
        </w:tc>
      </w:tr>
      <w:tr w:rsidR="003F17FB" w:rsidRPr="00DE4DB4" w14:paraId="4EC76848" w14:textId="77777777" w:rsidTr="004074D6">
        <w:trPr>
          <w:jc w:val="center"/>
        </w:trPr>
        <w:tc>
          <w:tcPr>
            <w:tcW w:w="3669" w:type="dxa"/>
            <w:shd w:val="clear" w:color="auto" w:fill="auto"/>
          </w:tcPr>
          <w:p w14:paraId="693FF048" w14:textId="77777777" w:rsidR="003F17FB" w:rsidRPr="00DE4DB4" w:rsidRDefault="003F17FB" w:rsidP="004074D6">
            <w:pPr>
              <w:spacing w:before="60" w:after="60" w:line="276" w:lineRule="auto"/>
              <w:rPr>
                <w:color w:val="000000"/>
              </w:rPr>
            </w:pPr>
            <w:r>
              <w:rPr>
                <w:color w:val="000000"/>
              </w:rPr>
              <w:t>Investigación clínica independiente</w:t>
            </w:r>
          </w:p>
        </w:tc>
        <w:tc>
          <w:tcPr>
            <w:tcW w:w="2253" w:type="dxa"/>
            <w:shd w:val="clear" w:color="auto" w:fill="auto"/>
          </w:tcPr>
          <w:p w14:paraId="54F1E0E2" w14:textId="6178756F" w:rsidR="003F17FB" w:rsidRPr="00DE4DB4" w:rsidRDefault="00411D4E" w:rsidP="004074D6">
            <w:pPr>
              <w:spacing w:before="60" w:after="60" w:line="276" w:lineRule="auto"/>
              <w:jc w:val="center"/>
              <w:rPr>
                <w:color w:val="000000"/>
              </w:rPr>
            </w:pPr>
            <w:r>
              <w:rPr>
                <w:color w:val="000000"/>
              </w:rPr>
              <w:t>4</w:t>
            </w:r>
          </w:p>
        </w:tc>
        <w:tc>
          <w:tcPr>
            <w:tcW w:w="2087" w:type="dxa"/>
          </w:tcPr>
          <w:p w14:paraId="5E4D1910" w14:textId="07927F08" w:rsidR="003F17FB" w:rsidRPr="00DE4DB4" w:rsidRDefault="00776D6A" w:rsidP="004074D6">
            <w:pPr>
              <w:spacing w:before="60" w:after="60" w:line="276" w:lineRule="auto"/>
              <w:jc w:val="center"/>
              <w:rPr>
                <w:color w:val="000000"/>
              </w:rPr>
            </w:pPr>
            <w:r>
              <w:rPr>
                <w:color w:val="000000"/>
              </w:rPr>
              <w:t>4</w:t>
            </w:r>
            <w:r w:rsidR="00411D4E">
              <w:rPr>
                <w:color w:val="000000"/>
              </w:rPr>
              <w:t>7</w:t>
            </w:r>
          </w:p>
        </w:tc>
      </w:tr>
      <w:tr w:rsidR="003F17FB" w:rsidRPr="00DE4DB4" w14:paraId="7D1C06B6" w14:textId="77777777" w:rsidTr="004074D6">
        <w:trPr>
          <w:jc w:val="center"/>
        </w:trPr>
        <w:tc>
          <w:tcPr>
            <w:tcW w:w="3669" w:type="dxa"/>
            <w:tcBorders>
              <w:left w:val="nil"/>
              <w:right w:val="nil"/>
            </w:tcBorders>
            <w:shd w:val="clear" w:color="auto" w:fill="D3DFEE"/>
          </w:tcPr>
          <w:p w14:paraId="52F87A75" w14:textId="77777777" w:rsidR="003F17FB" w:rsidRPr="00F16932" w:rsidRDefault="003F17FB" w:rsidP="004074D6">
            <w:pPr>
              <w:spacing w:before="60" w:after="60" w:line="276" w:lineRule="auto"/>
              <w:rPr>
                <w:b/>
                <w:color w:val="000000"/>
              </w:rPr>
            </w:pPr>
            <w:r w:rsidRPr="00F16932">
              <w:rPr>
                <w:b/>
                <w:color w:val="000000"/>
              </w:rPr>
              <w:t>TOTAL</w:t>
            </w:r>
          </w:p>
        </w:tc>
        <w:tc>
          <w:tcPr>
            <w:tcW w:w="2253" w:type="dxa"/>
            <w:tcBorders>
              <w:left w:val="nil"/>
              <w:right w:val="nil"/>
            </w:tcBorders>
            <w:shd w:val="clear" w:color="auto" w:fill="D3DFEE"/>
          </w:tcPr>
          <w:p w14:paraId="217EAE5A" w14:textId="7602859E" w:rsidR="003F17FB" w:rsidRPr="00F16932" w:rsidRDefault="00411D4E" w:rsidP="004074D6">
            <w:pPr>
              <w:keepNext/>
              <w:spacing w:before="60" w:after="60" w:line="276" w:lineRule="auto"/>
              <w:jc w:val="center"/>
              <w:rPr>
                <w:b/>
                <w:color w:val="000000"/>
              </w:rPr>
            </w:pPr>
            <w:r>
              <w:rPr>
                <w:b/>
                <w:color w:val="000000"/>
              </w:rPr>
              <w:t>78</w:t>
            </w:r>
          </w:p>
        </w:tc>
        <w:tc>
          <w:tcPr>
            <w:tcW w:w="2087" w:type="dxa"/>
            <w:tcBorders>
              <w:left w:val="nil"/>
              <w:right w:val="nil"/>
            </w:tcBorders>
            <w:shd w:val="clear" w:color="auto" w:fill="D3DFEE"/>
          </w:tcPr>
          <w:p w14:paraId="13F36FFD" w14:textId="242B7B7E" w:rsidR="003F17FB" w:rsidRPr="00F16932" w:rsidRDefault="00776D6A" w:rsidP="004074D6">
            <w:pPr>
              <w:keepNext/>
              <w:spacing w:before="60" w:after="60" w:line="276" w:lineRule="auto"/>
              <w:jc w:val="center"/>
              <w:rPr>
                <w:b/>
                <w:color w:val="000000"/>
              </w:rPr>
            </w:pPr>
            <w:r>
              <w:rPr>
                <w:b/>
                <w:color w:val="000000"/>
              </w:rPr>
              <w:t>16</w:t>
            </w:r>
            <w:r w:rsidR="00411D4E">
              <w:rPr>
                <w:b/>
                <w:color w:val="000000"/>
              </w:rPr>
              <w:t>2</w:t>
            </w:r>
          </w:p>
        </w:tc>
      </w:tr>
    </w:tbl>
    <w:p w14:paraId="320EAFBB" w14:textId="77777777" w:rsidR="00776D6A" w:rsidRDefault="00776D6A" w:rsidP="00776D6A">
      <w:pPr>
        <w:spacing w:before="120"/>
      </w:pPr>
    </w:p>
    <w:p w14:paraId="5811A505" w14:textId="77777777" w:rsidR="003F17FB" w:rsidRDefault="003F17FB" w:rsidP="00776D6A">
      <w:pPr>
        <w:spacing w:before="120"/>
      </w:pPr>
      <w:r>
        <w:t>La distribución de los cierres por departamentos de salud es la que se especifica en la siguiente tabla:</w:t>
      </w:r>
    </w:p>
    <w:p w14:paraId="3EF6187C" w14:textId="101B092F" w:rsidR="0044548E" w:rsidRDefault="007D09BF" w:rsidP="00776D6A">
      <w:pPr>
        <w:pStyle w:val="Descripcin"/>
        <w:spacing w:before="120" w:after="0" w:line="360" w:lineRule="auto"/>
        <w:jc w:val="center"/>
        <w:rPr>
          <w:iCs/>
          <w:color w:val="auto"/>
        </w:rPr>
      </w:pPr>
      <w:r>
        <w:rPr>
          <w:color w:val="auto"/>
        </w:rPr>
        <w:t>Tabla 3.2</w:t>
      </w:r>
      <w:r w:rsidR="00273408">
        <w:rPr>
          <w:color w:val="auto"/>
        </w:rPr>
        <w:t>7</w:t>
      </w:r>
      <w:r w:rsidR="0044548E" w:rsidRPr="0044548E">
        <w:rPr>
          <w:i/>
          <w:iCs/>
          <w:color w:val="auto"/>
        </w:rPr>
        <w:t xml:space="preserve"> </w:t>
      </w:r>
      <w:r w:rsidR="0044548E" w:rsidRPr="0044548E">
        <w:rPr>
          <w:iCs/>
          <w:color w:val="auto"/>
        </w:rPr>
        <w:t>Distribución de es</w:t>
      </w:r>
      <w:r w:rsidR="00776D6A">
        <w:rPr>
          <w:iCs/>
          <w:color w:val="auto"/>
        </w:rPr>
        <w:t>tudios clínicos cerrados en 202</w:t>
      </w:r>
      <w:r w:rsidR="00411D4E">
        <w:rPr>
          <w:iCs/>
          <w:color w:val="auto"/>
        </w:rPr>
        <w:t>3</w:t>
      </w:r>
    </w:p>
    <w:tbl>
      <w:tblPr>
        <w:tblStyle w:val="ListTable2-Accent11"/>
        <w:tblW w:w="7892" w:type="dxa"/>
        <w:jc w:val="center"/>
        <w:tblLook w:val="04A0" w:firstRow="1" w:lastRow="0" w:firstColumn="1" w:lastColumn="0" w:noHBand="0" w:noVBand="1"/>
      </w:tblPr>
      <w:tblGrid>
        <w:gridCol w:w="3781"/>
        <w:gridCol w:w="2268"/>
        <w:gridCol w:w="1843"/>
      </w:tblGrid>
      <w:tr w:rsidR="003F17FB" w:rsidRPr="00DE4DB4" w14:paraId="464CFAFC" w14:textId="77777777" w:rsidTr="00411D4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4749FF2"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 </w:t>
            </w:r>
          </w:p>
        </w:tc>
        <w:tc>
          <w:tcPr>
            <w:tcW w:w="2268" w:type="dxa"/>
            <w:noWrap/>
            <w:hideMark/>
          </w:tcPr>
          <w:p w14:paraId="2928BD9E" w14:textId="0AF6106D" w:rsidR="003F17FB" w:rsidRPr="00DE4DB4" w:rsidRDefault="00701440"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E</w:t>
            </w:r>
            <w:r>
              <w:rPr>
                <w:color w:val="000000"/>
              </w:rPr>
              <w:t>Om</w:t>
            </w:r>
          </w:p>
        </w:tc>
        <w:tc>
          <w:tcPr>
            <w:tcW w:w="1843" w:type="dxa"/>
            <w:noWrap/>
            <w:hideMark/>
          </w:tcPr>
          <w:p w14:paraId="1AFF1172" w14:textId="1CE0E19E" w:rsidR="003F17FB" w:rsidRPr="00DE4DB4" w:rsidRDefault="00701440" w:rsidP="00701440">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701440">
              <w:rPr>
                <w:color w:val="000000"/>
              </w:rPr>
              <w:t>EECC</w:t>
            </w:r>
          </w:p>
        </w:tc>
      </w:tr>
      <w:tr w:rsidR="003F17FB" w:rsidRPr="00DE4DB4" w14:paraId="4D50FEEE"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24574B5"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Dr. Peset</w:t>
            </w:r>
          </w:p>
        </w:tc>
        <w:tc>
          <w:tcPr>
            <w:tcW w:w="2268" w:type="dxa"/>
            <w:noWrap/>
          </w:tcPr>
          <w:p w14:paraId="0D9B1175" w14:textId="2734E6D7"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22</w:t>
            </w:r>
          </w:p>
        </w:tc>
        <w:tc>
          <w:tcPr>
            <w:tcW w:w="1843" w:type="dxa"/>
            <w:noWrap/>
          </w:tcPr>
          <w:p w14:paraId="10F976D8" w14:textId="1B5019E2"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19</w:t>
            </w:r>
          </w:p>
        </w:tc>
      </w:tr>
      <w:tr w:rsidR="003F17FB" w:rsidRPr="00DE4DB4" w14:paraId="24DAD312"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750CEB9"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2268" w:type="dxa"/>
            <w:noWrap/>
          </w:tcPr>
          <w:p w14:paraId="32175604" w14:textId="70063BC1"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17</w:t>
            </w:r>
          </w:p>
        </w:tc>
        <w:tc>
          <w:tcPr>
            <w:tcW w:w="1843" w:type="dxa"/>
            <w:noWrap/>
          </w:tcPr>
          <w:p w14:paraId="444BA3E1" w14:textId="3A2F5373"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1A1E430F"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9E0155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lastRenderedPageBreak/>
              <w:t>Salut Pública</w:t>
            </w:r>
          </w:p>
        </w:tc>
        <w:tc>
          <w:tcPr>
            <w:tcW w:w="2268" w:type="dxa"/>
            <w:noWrap/>
          </w:tcPr>
          <w:p w14:paraId="249F35C6" w14:textId="4D143EC6"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c>
          <w:tcPr>
            <w:tcW w:w="1843" w:type="dxa"/>
            <w:noWrap/>
          </w:tcPr>
          <w:p w14:paraId="0ADEA2F5" w14:textId="6D8CF3C6"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7787B82D"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5FF56D1"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Alcoi</w:t>
            </w:r>
          </w:p>
        </w:tc>
        <w:tc>
          <w:tcPr>
            <w:tcW w:w="2268" w:type="dxa"/>
            <w:noWrap/>
          </w:tcPr>
          <w:p w14:paraId="7FB24486" w14:textId="44A131D4"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843" w:type="dxa"/>
            <w:noWrap/>
          </w:tcPr>
          <w:p w14:paraId="74FBB626" w14:textId="77015DB1"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41ED2115"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CB1979A"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Elda</w:t>
            </w:r>
          </w:p>
        </w:tc>
        <w:tc>
          <w:tcPr>
            <w:tcW w:w="2268" w:type="dxa"/>
            <w:noWrap/>
          </w:tcPr>
          <w:p w14:paraId="3411AF29" w14:textId="0A743AAD"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c>
          <w:tcPr>
            <w:tcW w:w="1843" w:type="dxa"/>
            <w:noWrap/>
          </w:tcPr>
          <w:p w14:paraId="257984EC" w14:textId="33267A5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43673F0D"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11B0A2E"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Marina Baixa</w:t>
            </w:r>
          </w:p>
        </w:tc>
        <w:tc>
          <w:tcPr>
            <w:tcW w:w="2268" w:type="dxa"/>
            <w:noWrap/>
          </w:tcPr>
          <w:p w14:paraId="45626199" w14:textId="7FA4186C"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1843" w:type="dxa"/>
            <w:noWrap/>
          </w:tcPr>
          <w:p w14:paraId="6A471115" w14:textId="5549E2A4"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2147680D"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AEAA931"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La Plana</w:t>
            </w:r>
          </w:p>
        </w:tc>
        <w:tc>
          <w:tcPr>
            <w:tcW w:w="2268" w:type="dxa"/>
            <w:noWrap/>
          </w:tcPr>
          <w:p w14:paraId="4769A3FA" w14:textId="0E888DB7"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843" w:type="dxa"/>
            <w:noWrap/>
          </w:tcPr>
          <w:p w14:paraId="3AC48C4E" w14:textId="27B15AAE"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3F8FDCA9"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4B6F7AC9"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La Ribera</w:t>
            </w:r>
          </w:p>
        </w:tc>
        <w:tc>
          <w:tcPr>
            <w:tcW w:w="2268" w:type="dxa"/>
            <w:noWrap/>
          </w:tcPr>
          <w:p w14:paraId="0EC6567A" w14:textId="59F09DB3"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843" w:type="dxa"/>
            <w:noWrap/>
          </w:tcPr>
          <w:p w14:paraId="69F0378C" w14:textId="7EDEC9B8"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73DF6FAB"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D112154"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Orihuela</w:t>
            </w:r>
          </w:p>
        </w:tc>
        <w:tc>
          <w:tcPr>
            <w:tcW w:w="2268" w:type="dxa"/>
            <w:noWrap/>
          </w:tcPr>
          <w:p w14:paraId="65385680" w14:textId="0C7BDB48"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c>
          <w:tcPr>
            <w:tcW w:w="1843" w:type="dxa"/>
            <w:noWrap/>
          </w:tcPr>
          <w:p w14:paraId="3D5B552D" w14:textId="4F9690D4"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06042111"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DCBE888"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Requena</w:t>
            </w:r>
          </w:p>
        </w:tc>
        <w:tc>
          <w:tcPr>
            <w:tcW w:w="2268" w:type="dxa"/>
            <w:noWrap/>
          </w:tcPr>
          <w:p w14:paraId="72A49B85" w14:textId="06981E8B"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c>
          <w:tcPr>
            <w:tcW w:w="1843" w:type="dxa"/>
            <w:noWrap/>
          </w:tcPr>
          <w:p w14:paraId="2FEF2FA9" w14:textId="14D8759E"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3FC6EA2E"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7754544"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Sagunt</w:t>
            </w:r>
          </w:p>
        </w:tc>
        <w:tc>
          <w:tcPr>
            <w:tcW w:w="2268" w:type="dxa"/>
            <w:noWrap/>
          </w:tcPr>
          <w:p w14:paraId="18EF3578" w14:textId="74F4DE25"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843" w:type="dxa"/>
            <w:noWrap/>
          </w:tcPr>
          <w:p w14:paraId="2BE3086C" w14:textId="70FB159E"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4ED05E43"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D12C379"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Sant Joan d´Alacant</w:t>
            </w:r>
          </w:p>
        </w:tc>
        <w:tc>
          <w:tcPr>
            <w:tcW w:w="2268" w:type="dxa"/>
            <w:noWrap/>
          </w:tcPr>
          <w:p w14:paraId="63E1CDD9" w14:textId="6B79490E"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843" w:type="dxa"/>
            <w:noWrap/>
          </w:tcPr>
          <w:p w14:paraId="68A2F651" w14:textId="26F48544"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40C8D3F9"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ABD0C3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València-Arnau de Vilanova-Llíria</w:t>
            </w:r>
          </w:p>
        </w:tc>
        <w:tc>
          <w:tcPr>
            <w:tcW w:w="2268" w:type="dxa"/>
            <w:noWrap/>
          </w:tcPr>
          <w:p w14:paraId="3189F4E4" w14:textId="156CA213"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17</w:t>
            </w:r>
          </w:p>
        </w:tc>
        <w:tc>
          <w:tcPr>
            <w:tcW w:w="1843" w:type="dxa"/>
            <w:noWrap/>
          </w:tcPr>
          <w:p w14:paraId="1484AC0B" w14:textId="22182CCB"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12</w:t>
            </w:r>
          </w:p>
        </w:tc>
      </w:tr>
      <w:tr w:rsidR="003F17FB" w:rsidRPr="00DE4DB4" w14:paraId="1140520D"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378D736"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Xàtiva-Ontinyent</w:t>
            </w:r>
          </w:p>
        </w:tc>
        <w:tc>
          <w:tcPr>
            <w:tcW w:w="2268" w:type="dxa"/>
            <w:noWrap/>
          </w:tcPr>
          <w:p w14:paraId="7DE53810" w14:textId="53069D69"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843" w:type="dxa"/>
            <w:noWrap/>
          </w:tcPr>
          <w:p w14:paraId="5DA4AAFB" w14:textId="3FD1ADD2" w:rsidR="003F17FB" w:rsidRPr="00DE4DB4" w:rsidRDefault="00411D4E"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665023B6"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B9881A8"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Elx</w:t>
            </w:r>
          </w:p>
        </w:tc>
        <w:tc>
          <w:tcPr>
            <w:tcW w:w="2268" w:type="dxa"/>
            <w:noWrap/>
          </w:tcPr>
          <w:p w14:paraId="54B2E811" w14:textId="08445317"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25</w:t>
            </w:r>
          </w:p>
        </w:tc>
        <w:tc>
          <w:tcPr>
            <w:tcW w:w="1843" w:type="dxa"/>
            <w:noWrap/>
          </w:tcPr>
          <w:p w14:paraId="6E7DAC84" w14:textId="2F55117F" w:rsidR="003F17FB" w:rsidRPr="00DE4DB4" w:rsidRDefault="00411D4E"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24</w:t>
            </w:r>
          </w:p>
        </w:tc>
      </w:tr>
      <w:tr w:rsidR="00411D4E" w:rsidRPr="00DE4DB4" w14:paraId="1CD464FD"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B76DC5A" w14:textId="7E92DFA1" w:rsidR="00411D4E" w:rsidRPr="00B9118F" w:rsidRDefault="00411D4E" w:rsidP="00411D4E">
            <w:pPr>
              <w:spacing w:before="60" w:after="60"/>
              <w:rPr>
                <w:rFonts w:eastAsiaTheme="minorHAnsi" w:cs="Arial"/>
                <w:b w:val="0"/>
                <w:bCs w:val="0"/>
                <w:color w:val="000000"/>
                <w:lang w:eastAsia="en-US"/>
              </w:rPr>
            </w:pPr>
            <w:r>
              <w:rPr>
                <w:color w:val="000000"/>
              </w:rPr>
              <w:t>DS Gandi</w:t>
            </w:r>
            <w:r w:rsidRPr="00B9118F">
              <w:rPr>
                <w:color w:val="000000"/>
              </w:rPr>
              <w:t>a</w:t>
            </w:r>
          </w:p>
        </w:tc>
        <w:tc>
          <w:tcPr>
            <w:tcW w:w="2268" w:type="dxa"/>
            <w:noWrap/>
          </w:tcPr>
          <w:p w14:paraId="09F03D5E" w14:textId="639A2B2E" w:rsidR="00411D4E" w:rsidRPr="00DE4DB4" w:rsidRDefault="00411D4E" w:rsidP="00411D4E">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843" w:type="dxa"/>
            <w:noWrap/>
          </w:tcPr>
          <w:p w14:paraId="606EFC5D" w14:textId="4DECB71D" w:rsidR="00411D4E" w:rsidRPr="00DE4DB4" w:rsidRDefault="00411D4E" w:rsidP="00411D4E">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411D4E" w:rsidRPr="00DE4DB4" w14:paraId="6AEE0CF7" w14:textId="77777777" w:rsidTr="00411D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1B32F24A" w14:textId="2C77821E" w:rsidR="00411D4E" w:rsidRPr="00B9118F" w:rsidRDefault="00411D4E" w:rsidP="00411D4E">
            <w:pPr>
              <w:spacing w:before="60" w:after="60"/>
              <w:rPr>
                <w:rFonts w:eastAsiaTheme="minorHAnsi" w:cs="Arial"/>
                <w:b w:val="0"/>
                <w:bCs w:val="0"/>
                <w:color w:val="000000"/>
                <w:lang w:eastAsia="en-US"/>
              </w:rPr>
            </w:pPr>
            <w:r>
              <w:rPr>
                <w:color w:val="000000"/>
              </w:rPr>
              <w:t>HACLE</w:t>
            </w:r>
          </w:p>
        </w:tc>
        <w:tc>
          <w:tcPr>
            <w:tcW w:w="2268" w:type="dxa"/>
            <w:noWrap/>
          </w:tcPr>
          <w:p w14:paraId="0C85B317" w14:textId="7FC77CC8" w:rsidR="00411D4E" w:rsidRPr="00DE4DB4" w:rsidRDefault="00411D4E" w:rsidP="00411D4E">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color w:val="000000"/>
              </w:rPr>
              <w:t>3</w:t>
            </w:r>
          </w:p>
        </w:tc>
        <w:tc>
          <w:tcPr>
            <w:tcW w:w="1843" w:type="dxa"/>
            <w:noWrap/>
          </w:tcPr>
          <w:p w14:paraId="0034214C" w14:textId="2D445BEB" w:rsidR="00411D4E" w:rsidRPr="00DE4DB4" w:rsidRDefault="00411D4E" w:rsidP="00411D4E">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411D4E" w:rsidRPr="00DE4DB4" w14:paraId="01ED7782" w14:textId="77777777" w:rsidTr="00411D4E">
        <w:trPr>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49744DF4" w14:textId="230AF43A" w:rsidR="00411D4E" w:rsidRPr="00DE4DB4" w:rsidRDefault="00411D4E" w:rsidP="00411D4E">
            <w:pPr>
              <w:spacing w:before="60" w:after="60" w:line="276" w:lineRule="auto"/>
              <w:rPr>
                <w:rFonts w:eastAsiaTheme="minorHAnsi" w:cs="Arial"/>
                <w:b w:val="0"/>
                <w:bCs w:val="0"/>
                <w:color w:val="000000"/>
                <w:lang w:eastAsia="en-US"/>
              </w:rPr>
            </w:pPr>
            <w:r w:rsidRPr="00DE4DB4">
              <w:rPr>
                <w:color w:val="000000"/>
              </w:rPr>
              <w:t xml:space="preserve">DS </w:t>
            </w:r>
            <w:r>
              <w:rPr>
                <w:color w:val="000000"/>
              </w:rPr>
              <w:t>Torrevieja</w:t>
            </w:r>
          </w:p>
        </w:tc>
        <w:tc>
          <w:tcPr>
            <w:tcW w:w="2268" w:type="dxa"/>
            <w:noWrap/>
          </w:tcPr>
          <w:p w14:paraId="0DDF5300" w14:textId="76481A60" w:rsidR="00411D4E" w:rsidRPr="00B9118F"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843" w:type="dxa"/>
            <w:noWrap/>
          </w:tcPr>
          <w:p w14:paraId="4B7FD3CF" w14:textId="4728D5C0" w:rsidR="00411D4E" w:rsidRPr="00B9118F" w:rsidRDefault="00411D4E" w:rsidP="00411D4E">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411D4E" w:rsidRPr="00DE4DB4" w14:paraId="77FC0592" w14:textId="77777777" w:rsidTr="00411D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0E0E5866" w14:textId="049D10C7" w:rsidR="00411D4E" w:rsidRPr="00DE4DB4" w:rsidRDefault="00411D4E" w:rsidP="00411D4E">
            <w:pPr>
              <w:spacing w:before="60" w:after="60" w:line="276" w:lineRule="auto"/>
              <w:rPr>
                <w:rFonts w:eastAsiaTheme="minorHAnsi" w:cs="Arial"/>
                <w:b w:val="0"/>
                <w:bCs w:val="0"/>
                <w:color w:val="000000"/>
                <w:lang w:eastAsia="en-US"/>
              </w:rPr>
            </w:pPr>
            <w:r>
              <w:rPr>
                <w:color w:val="000000"/>
              </w:rPr>
              <w:t>DS Vinaròs</w:t>
            </w:r>
          </w:p>
        </w:tc>
        <w:tc>
          <w:tcPr>
            <w:tcW w:w="2268" w:type="dxa"/>
            <w:noWrap/>
          </w:tcPr>
          <w:p w14:paraId="5761EDF0" w14:textId="18995698" w:rsidR="00411D4E" w:rsidRPr="00B9118F" w:rsidRDefault="00411D4E"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1843" w:type="dxa"/>
            <w:noWrap/>
          </w:tcPr>
          <w:p w14:paraId="62F1F976" w14:textId="60609F72" w:rsidR="00411D4E" w:rsidRPr="00B9118F" w:rsidRDefault="00411D4E"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r w:rsidR="00411D4E" w:rsidRPr="00DE4DB4" w14:paraId="2781021B" w14:textId="77777777" w:rsidTr="00411D4E">
        <w:trPr>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1A6EACD9" w14:textId="4D9BD6D1" w:rsidR="00411D4E" w:rsidRPr="00DE4DB4" w:rsidRDefault="00411D4E" w:rsidP="00411D4E">
            <w:pPr>
              <w:spacing w:before="60" w:after="60" w:line="276" w:lineRule="auto"/>
              <w:rPr>
                <w:color w:val="000000"/>
              </w:rPr>
            </w:pPr>
            <w:r>
              <w:rPr>
                <w:color w:val="000000"/>
              </w:rPr>
              <w:t>DS Colaboración externa</w:t>
            </w:r>
          </w:p>
        </w:tc>
        <w:tc>
          <w:tcPr>
            <w:tcW w:w="2268" w:type="dxa"/>
            <w:noWrap/>
          </w:tcPr>
          <w:p w14:paraId="22E9CF95" w14:textId="6E8CE258" w:rsidR="00411D4E" w:rsidRPr="00B9118F"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heme="minorHAnsi" w:cs="Arial"/>
                <w:color w:val="000000"/>
                <w:lang w:eastAsia="en-US"/>
              </w:rPr>
              <w:t>12</w:t>
            </w:r>
          </w:p>
        </w:tc>
        <w:tc>
          <w:tcPr>
            <w:tcW w:w="1843" w:type="dxa"/>
            <w:noWrap/>
          </w:tcPr>
          <w:p w14:paraId="7ECD5D4B" w14:textId="77777777" w:rsidR="00411D4E" w:rsidRDefault="00411D4E" w:rsidP="00411D4E">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r w:rsidR="00411D4E" w:rsidRPr="00DE4DB4" w14:paraId="1CFE5C63" w14:textId="77777777" w:rsidTr="00411D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1B3A8307" w14:textId="2DD442AE" w:rsidR="00411D4E" w:rsidRPr="00DE4DB4" w:rsidRDefault="00411D4E" w:rsidP="00411D4E">
            <w:pPr>
              <w:spacing w:before="60" w:after="60" w:line="276" w:lineRule="auto"/>
              <w:rPr>
                <w:rFonts w:eastAsiaTheme="minorHAnsi" w:cs="Arial"/>
                <w:b w:val="0"/>
                <w:bCs w:val="0"/>
                <w:color w:val="000000"/>
                <w:lang w:eastAsia="en-US"/>
              </w:rPr>
            </w:pPr>
            <w:r w:rsidRPr="00DE4DB4">
              <w:rPr>
                <w:color w:val="000000"/>
              </w:rPr>
              <w:t>TOTAL</w:t>
            </w:r>
          </w:p>
        </w:tc>
        <w:tc>
          <w:tcPr>
            <w:tcW w:w="2268" w:type="dxa"/>
            <w:noWrap/>
          </w:tcPr>
          <w:p w14:paraId="2EC16661" w14:textId="13BD5DEE" w:rsidR="00411D4E" w:rsidRPr="00701440" w:rsidRDefault="00411D4E"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b/>
                <w:color w:val="000000"/>
              </w:rPr>
              <w:t>162</w:t>
            </w:r>
          </w:p>
        </w:tc>
        <w:tc>
          <w:tcPr>
            <w:tcW w:w="1843" w:type="dxa"/>
            <w:noWrap/>
          </w:tcPr>
          <w:p w14:paraId="4C8171FA" w14:textId="3E2E5F99" w:rsidR="00411D4E" w:rsidRPr="00701440" w:rsidRDefault="00411D4E"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b/>
                <w:color w:val="000000"/>
              </w:rPr>
              <w:t>78</w:t>
            </w:r>
          </w:p>
        </w:tc>
      </w:tr>
    </w:tbl>
    <w:p w14:paraId="35E6B598" w14:textId="77777777" w:rsidR="00411D4E" w:rsidRDefault="00411D4E" w:rsidP="003F17FB"/>
    <w:p w14:paraId="401BD36D" w14:textId="77777777" w:rsidR="003F17FB" w:rsidRDefault="003F17FB" w:rsidP="009804CA">
      <w:pPr>
        <w:pStyle w:val="Ttulo3"/>
        <w:numPr>
          <w:ilvl w:val="2"/>
          <w:numId w:val="1"/>
        </w:numPr>
        <w:spacing w:before="0"/>
        <w:ind w:left="851" w:hanging="851"/>
      </w:pPr>
      <w:bookmarkStart w:id="152" w:name="_Toc161997160"/>
      <w:r>
        <w:t>T</w:t>
      </w:r>
      <w:r w:rsidR="00537098">
        <w:t>asa de reclutamiento</w:t>
      </w:r>
      <w:bookmarkEnd w:id="152"/>
    </w:p>
    <w:p w14:paraId="068AC475" w14:textId="36FB19DB" w:rsidR="003F17FB" w:rsidRDefault="003F17FB" w:rsidP="001F02F7">
      <w:pPr>
        <w:spacing w:after="0"/>
      </w:pPr>
      <w:r w:rsidRPr="00DE4DB4">
        <w:t xml:space="preserve">Siguiendo con el criterio de mejora continua, </w:t>
      </w:r>
      <w:r w:rsidR="004074D6">
        <w:t xml:space="preserve">el personal de gestión </w:t>
      </w:r>
      <w:r w:rsidR="0044263A">
        <w:t>del Área</w:t>
      </w:r>
      <w:r w:rsidR="004074D6">
        <w:t xml:space="preserve"> de EECC ha</w:t>
      </w:r>
      <w:r w:rsidRPr="00DE4DB4">
        <w:t xml:space="preserve"> solicitado el informe final a los promotores de todos los estudios que se han cerrado en la anualidad 20</w:t>
      </w:r>
      <w:r w:rsidR="00E56A28">
        <w:t>2</w:t>
      </w:r>
      <w:r w:rsidR="00411D4E">
        <w:t>3</w:t>
      </w:r>
      <w:r w:rsidR="001F02F7">
        <w:t xml:space="preserve">. </w:t>
      </w:r>
      <w:r w:rsidRPr="00DE4DB4">
        <w:t>El informe final nos facilita además de la fecha real de cierre del estudio el número de pacientes incluidos por centro, dato que se incluye en la herramienta de gestión para poder extraer este nuevo indicador.</w:t>
      </w:r>
    </w:p>
    <w:p w14:paraId="149F7767" w14:textId="77777777" w:rsidR="001F02F7" w:rsidRDefault="001F02F7" w:rsidP="001F02F7">
      <w:pPr>
        <w:spacing w:after="0"/>
      </w:pPr>
    </w:p>
    <w:p w14:paraId="44B4550D" w14:textId="0934CEF6" w:rsidR="003F17FB" w:rsidRPr="00EC4927" w:rsidRDefault="003F17FB" w:rsidP="003F17FB">
      <w:r w:rsidRPr="00EC4927">
        <w:t xml:space="preserve">Los resultados </w:t>
      </w:r>
      <w:r w:rsidR="00DD38C5">
        <w:t>demuestran que hay un</w:t>
      </w:r>
      <w:r w:rsidR="00CF24CE">
        <w:t xml:space="preserve"> 12% </w:t>
      </w:r>
      <w:r w:rsidRPr="00EC4927">
        <w:t xml:space="preserve">de tasa de reclutamiento 0 pacientes, frente al </w:t>
      </w:r>
      <w:r w:rsidR="00CF24CE">
        <w:t xml:space="preserve">17% en 2022, </w:t>
      </w:r>
      <w:r w:rsidR="00DD38C5">
        <w:t>12% en 2021, 17% en 2020 y</w:t>
      </w:r>
      <w:r w:rsidRPr="00EC4927">
        <w:t xml:space="preserve"> 25% en 2019. Est</w:t>
      </w:r>
      <w:r w:rsidR="00DD38C5">
        <w:t xml:space="preserve">e porcentaje aumenta hasta el </w:t>
      </w:r>
      <w:r w:rsidR="00CF24CE">
        <w:t>2</w:t>
      </w:r>
      <w:r w:rsidR="00DD38C5">
        <w:t>0</w:t>
      </w:r>
      <w:r w:rsidRPr="00EC4927">
        <w:t>% (</w:t>
      </w:r>
      <w:r w:rsidR="00CF24CE">
        <w:t xml:space="preserve">30% en 2022, </w:t>
      </w:r>
      <w:r w:rsidR="00DD38C5">
        <w:t xml:space="preserve">21% </w:t>
      </w:r>
      <w:r w:rsidR="00DD38C5">
        <w:lastRenderedPageBreak/>
        <w:t xml:space="preserve">en 2021, </w:t>
      </w:r>
      <w:r w:rsidRPr="00EC4927">
        <w:t>24% en 2020, 29,3% en 2019) si contemplamos una tasa menor al 20% de lo estipulado por contrato. Por contrapartida</w:t>
      </w:r>
      <w:r w:rsidR="00DD38C5">
        <w:t xml:space="preserve"> hay que mencionar que un 2</w:t>
      </w:r>
      <w:r w:rsidR="00CF24CE">
        <w:t>9</w:t>
      </w:r>
      <w:r w:rsidRPr="00EC4927">
        <w:t>% supera la totalidad del compromiso adquirido (</w:t>
      </w:r>
      <w:r w:rsidR="00CF24CE">
        <w:t xml:space="preserve">21,5% en 2022, </w:t>
      </w:r>
      <w:r w:rsidR="00DD38C5">
        <w:t xml:space="preserve">25% en 2020 y 2021, </w:t>
      </w:r>
      <w:r w:rsidRPr="00EC4927">
        <w:t xml:space="preserve">22% </w:t>
      </w:r>
      <w:r w:rsidR="00DD38C5">
        <w:t xml:space="preserve">en </w:t>
      </w:r>
      <w:r w:rsidRPr="00EC4927">
        <w:t xml:space="preserve">2019) y por encima del </w:t>
      </w:r>
      <w:r w:rsidR="00DD38C5">
        <w:t xml:space="preserve">50% del compromiso tenemos al </w:t>
      </w:r>
      <w:r w:rsidR="00CF24CE">
        <w:t>63</w:t>
      </w:r>
      <w:r>
        <w:t>% de los investigadores/as</w:t>
      </w:r>
      <w:r w:rsidRPr="00EC4927">
        <w:t xml:space="preserve"> principales y equipos colaboradores (</w:t>
      </w:r>
      <w:r w:rsidR="00CF24CE">
        <w:t xml:space="preserve">55% en 2022, </w:t>
      </w:r>
      <w:r w:rsidR="00DD38C5">
        <w:t xml:space="preserve">69% en 2021, </w:t>
      </w:r>
      <w:r w:rsidRPr="00EC4927">
        <w:t>67% en 2020 y 53% en 2019).</w:t>
      </w:r>
    </w:p>
    <w:p w14:paraId="552FBB1F" w14:textId="1E1E2DAE" w:rsidR="003F17FB" w:rsidRDefault="003F17FB" w:rsidP="003F17FB">
      <w:r w:rsidRPr="002623B4">
        <w:t>En la siguiente figura</w:t>
      </w:r>
      <w:r w:rsidRPr="002623B4">
        <w:rPr>
          <w:i/>
        </w:rPr>
        <w:t xml:space="preserve"> </w:t>
      </w:r>
      <w:r w:rsidRPr="002623B4">
        <w:t>se muestra la tasa de reclutamiento obtenida de los estudios clínicos cerrados clasificados por horquillas de compromiso adquirido donde se ha co</w:t>
      </w:r>
      <w:r w:rsidR="00DD38C5">
        <w:t>nseguido obtener ese dato (n=</w:t>
      </w:r>
      <w:r w:rsidR="00CF24CE">
        <w:t>185</w:t>
      </w:r>
      <w:r w:rsidRPr="002623B4">
        <w:t>)</w:t>
      </w:r>
    </w:p>
    <w:p w14:paraId="232A8794" w14:textId="77777777" w:rsidR="00DC5BF6" w:rsidRPr="00DE4DB4" w:rsidRDefault="00DC5BF6" w:rsidP="003F17FB"/>
    <w:p w14:paraId="31A00126" w14:textId="622996B6" w:rsidR="003F17FB" w:rsidRDefault="00CF24CE" w:rsidP="003F17FB">
      <w:pPr>
        <w:keepNext/>
        <w:jc w:val="center"/>
      </w:pPr>
      <w:r>
        <w:rPr>
          <w:noProof/>
        </w:rPr>
        <w:drawing>
          <wp:inline distT="0" distB="0" distL="0" distR="0" wp14:anchorId="7CEBB67F" wp14:editId="175B960A">
            <wp:extent cx="3167380" cy="1890854"/>
            <wp:effectExtent l="0" t="0" r="0" b="0"/>
            <wp:docPr id="17140843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2220" cy="1893743"/>
                    </a:xfrm>
                    <a:prstGeom prst="rect">
                      <a:avLst/>
                    </a:prstGeom>
                    <a:noFill/>
                  </pic:spPr>
                </pic:pic>
              </a:graphicData>
            </a:graphic>
          </wp:inline>
        </w:drawing>
      </w:r>
    </w:p>
    <w:p w14:paraId="6258D41D" w14:textId="33BF8E9C" w:rsidR="003F17FB" w:rsidRDefault="003F17FB" w:rsidP="003F17FB">
      <w:pPr>
        <w:pStyle w:val="Descripcin"/>
        <w:jc w:val="center"/>
        <w:rPr>
          <w:color w:val="auto"/>
        </w:rPr>
      </w:pPr>
      <w:r w:rsidRPr="001F02F7">
        <w:rPr>
          <w:color w:val="auto"/>
        </w:rPr>
        <w:t>Figura 3.</w:t>
      </w:r>
      <w:r w:rsidR="007D09BF">
        <w:rPr>
          <w:color w:val="auto"/>
        </w:rPr>
        <w:t>2</w:t>
      </w:r>
      <w:r w:rsidR="00273408">
        <w:rPr>
          <w:color w:val="auto"/>
        </w:rPr>
        <w:t>8</w:t>
      </w:r>
      <w:r w:rsidRPr="001F02F7">
        <w:rPr>
          <w:color w:val="auto"/>
        </w:rPr>
        <w:t xml:space="preserve"> Tasa de reclutamiento de los estudi</w:t>
      </w:r>
      <w:r w:rsidR="00DD38C5">
        <w:rPr>
          <w:color w:val="auto"/>
        </w:rPr>
        <w:t>os cerrados en la anualidad 202</w:t>
      </w:r>
      <w:r w:rsidR="00CF24CE">
        <w:rPr>
          <w:color w:val="auto"/>
        </w:rPr>
        <w:t>3</w:t>
      </w:r>
    </w:p>
    <w:p w14:paraId="7CA44BD0" w14:textId="77777777" w:rsidR="00562A38" w:rsidRPr="00562A38" w:rsidRDefault="00562A38" w:rsidP="00562A38">
      <w:pPr>
        <w:spacing w:after="0"/>
      </w:pPr>
    </w:p>
    <w:p w14:paraId="04CE370D" w14:textId="0B45CA5A" w:rsidR="001359D2" w:rsidRDefault="00862E44" w:rsidP="00562A38">
      <w:pPr>
        <w:pStyle w:val="Ttulo2"/>
        <w:spacing w:before="0"/>
      </w:pPr>
      <w:bookmarkStart w:id="153" w:name="_Toc161997161"/>
      <w:r>
        <w:t>3.3.</w:t>
      </w:r>
      <w:r w:rsidR="000F06D3">
        <w:t xml:space="preserve"> Otros i</w:t>
      </w:r>
      <w:r w:rsidR="001359D2">
        <w:t>ndicadores del área</w:t>
      </w:r>
      <w:bookmarkEnd w:id="153"/>
    </w:p>
    <w:p w14:paraId="7622B161" w14:textId="77777777" w:rsidR="00862E44" w:rsidRPr="00862E44" w:rsidRDefault="00862E44" w:rsidP="00862E44">
      <w:pPr>
        <w:pStyle w:val="Prrafodelista"/>
        <w:keepNext/>
        <w:keepLines/>
        <w:numPr>
          <w:ilvl w:val="1"/>
          <w:numId w:val="2"/>
        </w:numPr>
        <w:spacing w:before="480" w:after="0"/>
        <w:contextualSpacing w:val="0"/>
        <w:outlineLvl w:val="0"/>
        <w:rPr>
          <w:rFonts w:eastAsiaTheme="majorEastAsia" w:cstheme="majorBidi"/>
          <w:b/>
          <w:bCs/>
          <w:vanish/>
          <w:sz w:val="28"/>
          <w:szCs w:val="28"/>
        </w:rPr>
      </w:pPr>
      <w:bookmarkStart w:id="154" w:name="_Toc99548508"/>
      <w:bookmarkStart w:id="155" w:name="_Toc99548617"/>
      <w:bookmarkStart w:id="156" w:name="_Toc99548723"/>
      <w:bookmarkStart w:id="157" w:name="_Toc129779650"/>
      <w:bookmarkStart w:id="158" w:name="_Toc129779748"/>
      <w:bookmarkStart w:id="159" w:name="_Toc130299324"/>
      <w:bookmarkStart w:id="160" w:name="_Toc130299418"/>
      <w:bookmarkStart w:id="161" w:name="_Toc130299512"/>
      <w:bookmarkStart w:id="162" w:name="_Toc130299605"/>
      <w:bookmarkStart w:id="163" w:name="_Toc130304156"/>
      <w:bookmarkStart w:id="164" w:name="_Toc130304266"/>
      <w:bookmarkStart w:id="165" w:name="_Toc130305915"/>
      <w:bookmarkStart w:id="166" w:name="_Toc130369024"/>
      <w:bookmarkStart w:id="167" w:name="_Toc161303268"/>
      <w:bookmarkStart w:id="168" w:name="_Toc161303377"/>
      <w:bookmarkStart w:id="169" w:name="_Toc161908580"/>
      <w:bookmarkStart w:id="170" w:name="_Toc161910928"/>
      <w:bookmarkStart w:id="171" w:name="_Toc161911026"/>
      <w:bookmarkStart w:id="172" w:name="_Toc161912486"/>
      <w:bookmarkStart w:id="173" w:name="_Toc161912586"/>
      <w:bookmarkStart w:id="174" w:name="_Toc161918409"/>
      <w:bookmarkStart w:id="175" w:name="_Toc161918512"/>
      <w:bookmarkStart w:id="176" w:name="_Toc161920115"/>
      <w:bookmarkStart w:id="177" w:name="_Toc161920212"/>
      <w:bookmarkStart w:id="178" w:name="_Toc161921591"/>
      <w:bookmarkStart w:id="179" w:name="_Toc161921695"/>
      <w:bookmarkStart w:id="180" w:name="_Toc161921797"/>
      <w:bookmarkStart w:id="181" w:name="_Toc161991019"/>
      <w:bookmarkStart w:id="182" w:name="_Toc161991800"/>
      <w:bookmarkStart w:id="183" w:name="_Toc16199716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BFBD744" w14:textId="77777777" w:rsidR="00C86E17" w:rsidRPr="00562A38" w:rsidRDefault="00C86E17" w:rsidP="00862E44">
      <w:pPr>
        <w:pStyle w:val="Ttulo3"/>
        <w:ind w:left="720"/>
      </w:pPr>
      <w:bookmarkStart w:id="184" w:name="_Toc161997163"/>
      <w:r w:rsidRPr="00562A38">
        <w:t>Indicadores de competitividad</w:t>
      </w:r>
      <w:bookmarkEnd w:id="184"/>
    </w:p>
    <w:p w14:paraId="777E1D72" w14:textId="77777777" w:rsidR="00C86E17" w:rsidRPr="00DE4DB4" w:rsidRDefault="00C86E17" w:rsidP="00C86E17">
      <w:r w:rsidRPr="00562A38">
        <w:t xml:space="preserve">El personal técnico </w:t>
      </w:r>
      <w:r w:rsidR="0044263A" w:rsidRPr="00562A38">
        <w:t>del Área</w:t>
      </w:r>
      <w:r w:rsidRPr="00562A38">
        <w:t xml:space="preserve"> de Ensayos Clínicos considera como criterio de calidad y competitividad el indicador de</w:t>
      </w:r>
      <w:r w:rsidRPr="00DE4DB4">
        <w:t xml:space="preserve"> tiempos desde la negociación del contrato hasta la recepción del mismo firmado por todas las partes.</w:t>
      </w:r>
    </w:p>
    <w:p w14:paraId="3C3CA523" w14:textId="77777777" w:rsidR="00C86E17" w:rsidRPr="00DE4DB4" w:rsidRDefault="00C86E17" w:rsidP="00C86E17">
      <w:r w:rsidRPr="00DE4DB4">
        <w:t>La gráfica siguiente muestra el resumen de las etapas principales (tiempos en promedio):</w:t>
      </w:r>
    </w:p>
    <w:p w14:paraId="7D97F9F7" w14:textId="77777777" w:rsidR="00C86E17" w:rsidRPr="00DE4DB4" w:rsidRDefault="00C86E17" w:rsidP="0068776B">
      <w:pPr>
        <w:numPr>
          <w:ilvl w:val="0"/>
          <w:numId w:val="9"/>
        </w:numPr>
        <w:spacing w:before="120" w:after="0"/>
      </w:pPr>
      <w:r w:rsidRPr="00DE4DB4">
        <w:t>I1: tiempo total desde la negociación del contrato hasta la recepción del mismo firmada por todas las partes para archivo (I1=I2+I3+I4+I5).</w:t>
      </w:r>
    </w:p>
    <w:p w14:paraId="4A5D7928" w14:textId="77777777" w:rsidR="00C86E17" w:rsidRPr="00DE4DB4" w:rsidRDefault="00C86E17" w:rsidP="0068776B">
      <w:pPr>
        <w:numPr>
          <w:ilvl w:val="0"/>
          <w:numId w:val="9"/>
        </w:numPr>
        <w:spacing w:before="120" w:after="0"/>
      </w:pPr>
      <w:r w:rsidRPr="00DE4DB4">
        <w:t>I2: tiempo de negoci</w:t>
      </w:r>
      <w:r>
        <w:t>ación del contrato entre Fisabio</w:t>
      </w:r>
      <w:r w:rsidRPr="00DE4DB4">
        <w:t xml:space="preserve"> y el promotor.</w:t>
      </w:r>
    </w:p>
    <w:p w14:paraId="7EFDDA41" w14:textId="77777777" w:rsidR="00C86E17" w:rsidRPr="00DE4DB4" w:rsidRDefault="00C86E17" w:rsidP="0068776B">
      <w:pPr>
        <w:numPr>
          <w:ilvl w:val="0"/>
          <w:numId w:val="9"/>
        </w:numPr>
        <w:spacing w:before="120" w:after="0"/>
      </w:pPr>
      <w:r w:rsidRPr="00DE4DB4">
        <w:t>I3: tiempo de firmas del promotor.</w:t>
      </w:r>
    </w:p>
    <w:p w14:paraId="6BAAF0F0" w14:textId="77777777" w:rsidR="00C86E17" w:rsidRPr="00DE4DB4" w:rsidRDefault="00C86E17" w:rsidP="0068776B">
      <w:pPr>
        <w:numPr>
          <w:ilvl w:val="0"/>
          <w:numId w:val="9"/>
        </w:numPr>
        <w:spacing w:before="120" w:after="0"/>
      </w:pPr>
      <w:r w:rsidRPr="00DE4DB4">
        <w:t>I4: tiempo de firmas</w:t>
      </w:r>
      <w:r>
        <w:t xml:space="preserve"> de la gerencia de </w:t>
      </w:r>
      <w:r w:rsidRPr="00DE4DB4">
        <w:t>F</w:t>
      </w:r>
      <w:r>
        <w:t>isabio</w:t>
      </w:r>
      <w:r w:rsidRPr="00DE4DB4">
        <w:t>.</w:t>
      </w:r>
    </w:p>
    <w:p w14:paraId="17EA14CF" w14:textId="77777777" w:rsidR="00C86E17" w:rsidRDefault="00C86E17" w:rsidP="0068776B">
      <w:pPr>
        <w:numPr>
          <w:ilvl w:val="0"/>
          <w:numId w:val="9"/>
        </w:numPr>
        <w:spacing w:before="120" w:after="0"/>
      </w:pPr>
      <w:r w:rsidRPr="00DE4DB4">
        <w:lastRenderedPageBreak/>
        <w:t>I5:</w:t>
      </w:r>
      <w:r>
        <w:t xml:space="preserve"> tiempo de firmas del centro (Personal investigador principal</w:t>
      </w:r>
      <w:r w:rsidRPr="00DE4DB4">
        <w:t xml:space="preserve"> + Gerencia (+Farmacia solo para EECC)).</w:t>
      </w:r>
    </w:p>
    <w:p w14:paraId="433F96AE" w14:textId="57386142" w:rsidR="008720C5" w:rsidRPr="00DE4DB4" w:rsidRDefault="001326EC" w:rsidP="008720C5">
      <w:pPr>
        <w:spacing w:before="120" w:after="0"/>
      </w:pPr>
      <w:r>
        <w:t>Con el criterio continuista que establecimos el año pasado, para esta anualidad 2023, se van a obtener los valores de tiempos de cada indicador de aquellos estudios clínicos que se han activado durante el año en análisis</w:t>
      </w:r>
      <w:r w:rsidR="000E08A5">
        <w:t xml:space="preserve">. Estos valores </w:t>
      </w:r>
      <w:r>
        <w:t>pueden</w:t>
      </w:r>
      <w:r w:rsidR="000E08A5">
        <w:t xml:space="preserve"> ser ligeramente superiores ya que se tendrán en cuenta estudios que se han iniciado en la anualidad anterior, y que han tardado meses en firmarse, debido a principalmente retrasos en la obtención de las autorizaciones pertinentes, AEMPS y CAEPO. No suele tratarse de muchos estudios dentro del global pero los tiempos tan elevados distorsionan los indicadores. </w:t>
      </w:r>
    </w:p>
    <w:p w14:paraId="2BFFA0DE" w14:textId="77777777" w:rsidR="003D752A" w:rsidRDefault="003D752A" w:rsidP="00C86E17"/>
    <w:p w14:paraId="07E7AFD8" w14:textId="77777777" w:rsidR="007D09BF" w:rsidRDefault="00A70E69" w:rsidP="00A70E69">
      <w:r>
        <w:rPr>
          <w:noProof/>
          <w:lang w:eastAsia="es-ES"/>
        </w:rPr>
        <mc:AlternateContent>
          <mc:Choice Requires="wpc">
            <w:drawing>
              <wp:anchor distT="0" distB="0" distL="114300" distR="114300" simplePos="0" relativeHeight="251672064" behindDoc="0" locked="0" layoutInCell="1" allowOverlap="1" wp14:anchorId="713E47AA" wp14:editId="040E67F2">
                <wp:simplePos x="0" y="0"/>
                <wp:positionH relativeFrom="column">
                  <wp:posOffset>-2540</wp:posOffset>
                </wp:positionH>
                <wp:positionV relativeFrom="paragraph">
                  <wp:posOffset>2540</wp:posOffset>
                </wp:positionV>
                <wp:extent cx="5473065" cy="3789045"/>
                <wp:effectExtent l="0" t="0" r="0" b="1905"/>
                <wp:wrapSquare wrapText="bothSides"/>
                <wp:docPr id="245" name="Lienzo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5"/>
                        <wps:cNvSpPr>
                          <a:spLocks noChangeArrowheads="1"/>
                        </wps:cNvSpPr>
                        <wps:spPr bwMode="auto">
                          <a:xfrm>
                            <a:off x="5401945" y="3433166"/>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8FC4"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5" name="Rectangle 6"/>
                        <wps:cNvSpPr>
                          <a:spLocks noChangeArrowheads="1"/>
                        </wps:cNvSpPr>
                        <wps:spPr bwMode="auto">
                          <a:xfrm>
                            <a:off x="654005" y="3100"/>
                            <a:ext cx="4183435" cy="417807"/>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7"/>
                        <wps:cNvSpPr>
                          <a:spLocks noEditPoints="1"/>
                        </wps:cNvSpPr>
                        <wps:spPr bwMode="auto">
                          <a:xfrm>
                            <a:off x="650805" y="0"/>
                            <a:ext cx="4189135" cy="424107"/>
                          </a:xfrm>
                          <a:custGeom>
                            <a:avLst/>
                            <a:gdLst>
                              <a:gd name="T0" fmla="*/ 0 w 8844"/>
                              <a:gd name="T1" fmla="*/ 2837 h 897"/>
                              <a:gd name="T2" fmla="*/ 2842 w 8844"/>
                              <a:gd name="T3" fmla="*/ 0 h 897"/>
                              <a:gd name="T4" fmla="*/ 4186253 w 8844"/>
                              <a:gd name="T5" fmla="*/ 0 h 897"/>
                              <a:gd name="T6" fmla="*/ 4189095 w 8844"/>
                              <a:gd name="T7" fmla="*/ 2837 h 897"/>
                              <a:gd name="T8" fmla="*/ 4189095 w 8844"/>
                              <a:gd name="T9" fmla="*/ 421816 h 897"/>
                              <a:gd name="T10" fmla="*/ 4186253 w 8844"/>
                              <a:gd name="T11" fmla="*/ 424180 h 897"/>
                              <a:gd name="T12" fmla="*/ 2842 w 8844"/>
                              <a:gd name="T13" fmla="*/ 424180 h 897"/>
                              <a:gd name="T14" fmla="*/ 0 w 8844"/>
                              <a:gd name="T15" fmla="*/ 421816 h 897"/>
                              <a:gd name="T16" fmla="*/ 0 w 8844"/>
                              <a:gd name="T17" fmla="*/ 2837 h 897"/>
                              <a:gd name="T18" fmla="*/ 5684 w 8844"/>
                              <a:gd name="T19" fmla="*/ 421816 h 897"/>
                              <a:gd name="T20" fmla="*/ 2842 w 8844"/>
                              <a:gd name="T21" fmla="*/ 418978 h 897"/>
                              <a:gd name="T22" fmla="*/ 4186253 w 8844"/>
                              <a:gd name="T23" fmla="*/ 418978 h 897"/>
                              <a:gd name="T24" fmla="*/ 4183411 w 8844"/>
                              <a:gd name="T25" fmla="*/ 421816 h 897"/>
                              <a:gd name="T26" fmla="*/ 4183411 w 8844"/>
                              <a:gd name="T27" fmla="*/ 2837 h 897"/>
                              <a:gd name="T28" fmla="*/ 4186253 w 8844"/>
                              <a:gd name="T29" fmla="*/ 5675 h 897"/>
                              <a:gd name="T30" fmla="*/ 2842 w 8844"/>
                              <a:gd name="T31" fmla="*/ 5675 h 897"/>
                              <a:gd name="T32" fmla="*/ 5684 w 8844"/>
                              <a:gd name="T33" fmla="*/ 2837 h 897"/>
                              <a:gd name="T34" fmla="*/ 5684 w 8844"/>
                              <a:gd name="T35" fmla="*/ 421816 h 89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844" h="897">
                                <a:moveTo>
                                  <a:pt x="0" y="6"/>
                                </a:moveTo>
                                <a:cubicBezTo>
                                  <a:pt x="0" y="3"/>
                                  <a:pt x="3" y="0"/>
                                  <a:pt x="6" y="0"/>
                                </a:cubicBezTo>
                                <a:lnTo>
                                  <a:pt x="8838" y="0"/>
                                </a:lnTo>
                                <a:cubicBezTo>
                                  <a:pt x="8842" y="0"/>
                                  <a:pt x="8844" y="3"/>
                                  <a:pt x="8844" y="6"/>
                                </a:cubicBezTo>
                                <a:lnTo>
                                  <a:pt x="8844" y="892"/>
                                </a:lnTo>
                                <a:cubicBezTo>
                                  <a:pt x="8844" y="895"/>
                                  <a:pt x="8842" y="897"/>
                                  <a:pt x="8838" y="897"/>
                                </a:cubicBezTo>
                                <a:lnTo>
                                  <a:pt x="6" y="897"/>
                                </a:lnTo>
                                <a:cubicBezTo>
                                  <a:pt x="3" y="897"/>
                                  <a:pt x="0" y="895"/>
                                  <a:pt x="0" y="892"/>
                                </a:cubicBezTo>
                                <a:lnTo>
                                  <a:pt x="0" y="6"/>
                                </a:lnTo>
                                <a:close/>
                                <a:moveTo>
                                  <a:pt x="12" y="892"/>
                                </a:moveTo>
                                <a:lnTo>
                                  <a:pt x="6" y="886"/>
                                </a:lnTo>
                                <a:lnTo>
                                  <a:pt x="8838" y="886"/>
                                </a:lnTo>
                                <a:lnTo>
                                  <a:pt x="8832" y="892"/>
                                </a:lnTo>
                                <a:lnTo>
                                  <a:pt x="8832" y="6"/>
                                </a:lnTo>
                                <a:lnTo>
                                  <a:pt x="8838" y="12"/>
                                </a:lnTo>
                                <a:lnTo>
                                  <a:pt x="6" y="12"/>
                                </a:lnTo>
                                <a:lnTo>
                                  <a:pt x="12" y="6"/>
                                </a:lnTo>
                                <a:lnTo>
                                  <a:pt x="12" y="892"/>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7" name="Freeform 8"/>
                        <wps:cNvSpPr>
                          <a:spLocks noEditPoints="1"/>
                        </wps:cNvSpPr>
                        <wps:spPr bwMode="auto">
                          <a:xfrm>
                            <a:off x="650805" y="0"/>
                            <a:ext cx="4189135" cy="424107"/>
                          </a:xfrm>
                          <a:custGeom>
                            <a:avLst/>
                            <a:gdLst>
                              <a:gd name="T0" fmla="*/ 0 w 8844"/>
                              <a:gd name="T1" fmla="*/ 2837 h 897"/>
                              <a:gd name="T2" fmla="*/ 2842 w 8844"/>
                              <a:gd name="T3" fmla="*/ 0 h 897"/>
                              <a:gd name="T4" fmla="*/ 4186253 w 8844"/>
                              <a:gd name="T5" fmla="*/ 0 h 897"/>
                              <a:gd name="T6" fmla="*/ 4189095 w 8844"/>
                              <a:gd name="T7" fmla="*/ 2837 h 897"/>
                              <a:gd name="T8" fmla="*/ 4189095 w 8844"/>
                              <a:gd name="T9" fmla="*/ 421816 h 897"/>
                              <a:gd name="T10" fmla="*/ 4186253 w 8844"/>
                              <a:gd name="T11" fmla="*/ 424180 h 897"/>
                              <a:gd name="T12" fmla="*/ 2842 w 8844"/>
                              <a:gd name="T13" fmla="*/ 424180 h 897"/>
                              <a:gd name="T14" fmla="*/ 0 w 8844"/>
                              <a:gd name="T15" fmla="*/ 421816 h 897"/>
                              <a:gd name="T16" fmla="*/ 0 w 8844"/>
                              <a:gd name="T17" fmla="*/ 2837 h 897"/>
                              <a:gd name="T18" fmla="*/ 5684 w 8844"/>
                              <a:gd name="T19" fmla="*/ 421816 h 897"/>
                              <a:gd name="T20" fmla="*/ 2842 w 8844"/>
                              <a:gd name="T21" fmla="*/ 418978 h 897"/>
                              <a:gd name="T22" fmla="*/ 4186253 w 8844"/>
                              <a:gd name="T23" fmla="*/ 418978 h 897"/>
                              <a:gd name="T24" fmla="*/ 4183411 w 8844"/>
                              <a:gd name="T25" fmla="*/ 421816 h 897"/>
                              <a:gd name="T26" fmla="*/ 4183411 w 8844"/>
                              <a:gd name="T27" fmla="*/ 2837 h 897"/>
                              <a:gd name="T28" fmla="*/ 4186253 w 8844"/>
                              <a:gd name="T29" fmla="*/ 5675 h 897"/>
                              <a:gd name="T30" fmla="*/ 2842 w 8844"/>
                              <a:gd name="T31" fmla="*/ 5675 h 897"/>
                              <a:gd name="T32" fmla="*/ 5684 w 8844"/>
                              <a:gd name="T33" fmla="*/ 2837 h 897"/>
                              <a:gd name="T34" fmla="*/ 5684 w 8844"/>
                              <a:gd name="T35" fmla="*/ 421816 h 89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844" h="897">
                                <a:moveTo>
                                  <a:pt x="0" y="6"/>
                                </a:moveTo>
                                <a:cubicBezTo>
                                  <a:pt x="0" y="3"/>
                                  <a:pt x="3" y="0"/>
                                  <a:pt x="6" y="0"/>
                                </a:cubicBezTo>
                                <a:lnTo>
                                  <a:pt x="8838" y="0"/>
                                </a:lnTo>
                                <a:cubicBezTo>
                                  <a:pt x="8842" y="0"/>
                                  <a:pt x="8844" y="3"/>
                                  <a:pt x="8844" y="6"/>
                                </a:cubicBezTo>
                                <a:lnTo>
                                  <a:pt x="8844" y="892"/>
                                </a:lnTo>
                                <a:cubicBezTo>
                                  <a:pt x="8844" y="895"/>
                                  <a:pt x="8842" y="897"/>
                                  <a:pt x="8838" y="897"/>
                                </a:cubicBezTo>
                                <a:lnTo>
                                  <a:pt x="6" y="897"/>
                                </a:lnTo>
                                <a:cubicBezTo>
                                  <a:pt x="3" y="897"/>
                                  <a:pt x="0" y="895"/>
                                  <a:pt x="0" y="892"/>
                                </a:cubicBezTo>
                                <a:lnTo>
                                  <a:pt x="0" y="6"/>
                                </a:lnTo>
                                <a:close/>
                                <a:moveTo>
                                  <a:pt x="12" y="892"/>
                                </a:moveTo>
                                <a:lnTo>
                                  <a:pt x="6" y="886"/>
                                </a:lnTo>
                                <a:lnTo>
                                  <a:pt x="8838" y="886"/>
                                </a:lnTo>
                                <a:lnTo>
                                  <a:pt x="8832" y="892"/>
                                </a:lnTo>
                                <a:lnTo>
                                  <a:pt x="8832" y="6"/>
                                </a:lnTo>
                                <a:lnTo>
                                  <a:pt x="8838" y="12"/>
                                </a:lnTo>
                                <a:lnTo>
                                  <a:pt x="6" y="12"/>
                                </a:lnTo>
                                <a:lnTo>
                                  <a:pt x="12" y="6"/>
                                </a:lnTo>
                                <a:lnTo>
                                  <a:pt x="12" y="892"/>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9"/>
                        <wps:cNvSpPr>
                          <a:spLocks noChangeArrowheads="1"/>
                        </wps:cNvSpPr>
                        <wps:spPr bwMode="auto">
                          <a:xfrm>
                            <a:off x="1604613" y="121191"/>
                            <a:ext cx="16643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1078" w14:textId="77777777" w:rsidR="00D04C87" w:rsidRDefault="00D04C87" w:rsidP="00A70E69">
                              <w:r>
                                <w:rPr>
                                  <w:rFonts w:ascii="Calibri" w:hAnsi="Calibri" w:cs="Calibri"/>
                                  <w:b/>
                                  <w:bCs/>
                                  <w:color w:val="FFFFFF"/>
                                  <w:lang w:val="en-US"/>
                                </w:rPr>
                                <w:t xml:space="preserve">TIEMPO GLOBAL NEGOCIACIÓN </w:t>
                              </w:r>
                            </w:p>
                          </w:txbxContent>
                        </wps:txbx>
                        <wps:bodyPr rot="0" vert="horz" wrap="none" lIns="0" tIns="0" rIns="0" bIns="0" anchor="t" anchorCtr="0" upright="1">
                          <a:spAutoFit/>
                        </wps:bodyPr>
                      </wps:wsp>
                      <wps:wsp>
                        <wps:cNvPr id="20" name="Rectangle 10"/>
                        <wps:cNvSpPr>
                          <a:spLocks noChangeArrowheads="1"/>
                        </wps:cNvSpPr>
                        <wps:spPr bwMode="auto">
                          <a:xfrm>
                            <a:off x="3279727" y="128790"/>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A343"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1" name="Rectangle 11"/>
                        <wps:cNvSpPr>
                          <a:spLocks noChangeArrowheads="1"/>
                        </wps:cNvSpPr>
                        <wps:spPr bwMode="auto">
                          <a:xfrm>
                            <a:off x="3378128" y="121191"/>
                            <a:ext cx="3937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F08C0" w14:textId="77777777" w:rsidR="00D04C87" w:rsidRDefault="00D04C87" w:rsidP="00A70E69">
                              <w:r>
                                <w:rPr>
                                  <w:rFonts w:ascii="Calibri" w:hAnsi="Calibri" w:cs="Calibri"/>
                                  <w:b/>
                                  <w:bCs/>
                                  <w:color w:val="FFFFFF"/>
                                  <w:lang w:val="en-US"/>
                                </w:rPr>
                                <w:t>-</w:t>
                              </w:r>
                            </w:p>
                          </w:txbxContent>
                        </wps:txbx>
                        <wps:bodyPr rot="0" vert="horz" wrap="none" lIns="0" tIns="0" rIns="0" bIns="0" anchor="t" anchorCtr="0" upright="1">
                          <a:spAutoFit/>
                        </wps:bodyPr>
                      </wps:wsp>
                      <wps:wsp>
                        <wps:cNvPr id="22" name="Rectangle 12"/>
                        <wps:cNvSpPr>
                          <a:spLocks noChangeArrowheads="1"/>
                        </wps:cNvSpPr>
                        <wps:spPr bwMode="auto">
                          <a:xfrm>
                            <a:off x="3416228" y="128790"/>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6533"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17" name="Rectangle 13"/>
                        <wps:cNvSpPr>
                          <a:spLocks noChangeArrowheads="1"/>
                        </wps:cNvSpPr>
                        <wps:spPr bwMode="auto">
                          <a:xfrm>
                            <a:off x="3446729" y="121191"/>
                            <a:ext cx="41211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18E4" w14:textId="77777777" w:rsidR="00D04C87" w:rsidRDefault="00D04C87" w:rsidP="00A70E69">
                              <w:r>
                                <w:rPr>
                                  <w:rFonts w:ascii="Calibri" w:hAnsi="Calibri" w:cs="Calibri"/>
                                  <w:b/>
                                  <w:bCs/>
                                  <w:color w:val="FFFFFF"/>
                                  <w:lang w:val="en-US"/>
                                </w:rPr>
                                <w:t>FIRMAS</w:t>
                              </w:r>
                            </w:p>
                          </w:txbxContent>
                        </wps:txbx>
                        <wps:bodyPr rot="0" vert="horz" wrap="none" lIns="0" tIns="0" rIns="0" bIns="0" anchor="t" anchorCtr="0" upright="1">
                          <a:spAutoFit/>
                        </wps:bodyPr>
                      </wps:wsp>
                      <wps:wsp>
                        <wps:cNvPr id="132" name="Rectangle 14"/>
                        <wps:cNvSpPr>
                          <a:spLocks noChangeArrowheads="1"/>
                        </wps:cNvSpPr>
                        <wps:spPr bwMode="auto">
                          <a:xfrm>
                            <a:off x="3855732" y="128616"/>
                            <a:ext cx="733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A19F" w14:textId="118CDA56" w:rsidR="00D04C87" w:rsidRDefault="00D04C87" w:rsidP="00A70E69">
                              <w:r>
                                <w:rPr>
                                  <w:color w:val="000000"/>
                                  <w:lang w:val="en-US"/>
                                </w:rPr>
                                <w:t xml:space="preserve"> </w:t>
                              </w:r>
                              <w:r>
                                <w:rPr>
                                  <w:rFonts w:ascii="Calibri" w:hAnsi="Calibri" w:cs="Calibri"/>
                                  <w:b/>
                                  <w:bCs/>
                                  <w:color w:val="FFFFFF"/>
                                  <w:lang w:val="en-US"/>
                                </w:rPr>
                                <w:t>(ACTIVADOS)</w:t>
                              </w:r>
                              <w:r>
                                <w:rPr>
                                  <w:color w:val="000000"/>
                                  <w:lang w:val="en-US"/>
                                </w:rPr>
                                <w:t xml:space="preserve"> </w:t>
                              </w:r>
                            </w:p>
                          </w:txbxContent>
                        </wps:txbx>
                        <wps:bodyPr rot="0" vert="horz" wrap="none" lIns="0" tIns="0" rIns="0" bIns="0" anchor="t" anchorCtr="0" upright="1">
                          <a:spAutoFit/>
                        </wps:bodyPr>
                      </wps:wsp>
                      <wps:wsp>
                        <wps:cNvPr id="139" name="Rectangle 15"/>
                        <wps:cNvSpPr>
                          <a:spLocks noChangeArrowheads="1"/>
                        </wps:cNvSpPr>
                        <wps:spPr bwMode="auto">
                          <a:xfrm>
                            <a:off x="654005" y="549809"/>
                            <a:ext cx="803907" cy="37850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6"/>
                        <wps:cNvSpPr>
                          <a:spLocks noEditPoints="1"/>
                        </wps:cNvSpPr>
                        <wps:spPr bwMode="auto">
                          <a:xfrm>
                            <a:off x="650805" y="546709"/>
                            <a:ext cx="810307" cy="384106"/>
                          </a:xfrm>
                          <a:custGeom>
                            <a:avLst/>
                            <a:gdLst>
                              <a:gd name="T0" fmla="*/ 0 w 1710"/>
                              <a:gd name="T1" fmla="*/ 2835 h 813"/>
                              <a:gd name="T2" fmla="*/ 2843 w 1710"/>
                              <a:gd name="T3" fmla="*/ 0 h 813"/>
                              <a:gd name="T4" fmla="*/ 807891 w 1710"/>
                              <a:gd name="T5" fmla="*/ 0 h 813"/>
                              <a:gd name="T6" fmla="*/ 810260 w 1710"/>
                              <a:gd name="T7" fmla="*/ 2835 h 813"/>
                              <a:gd name="T8" fmla="*/ 810260 w 1710"/>
                              <a:gd name="T9" fmla="*/ 381812 h 813"/>
                              <a:gd name="T10" fmla="*/ 807891 w 1710"/>
                              <a:gd name="T11" fmla="*/ 384175 h 813"/>
                              <a:gd name="T12" fmla="*/ 2843 w 1710"/>
                              <a:gd name="T13" fmla="*/ 384175 h 813"/>
                              <a:gd name="T14" fmla="*/ 0 w 1710"/>
                              <a:gd name="T15" fmla="*/ 381812 h 813"/>
                              <a:gd name="T16" fmla="*/ 0 w 1710"/>
                              <a:gd name="T17" fmla="*/ 2835 h 813"/>
                              <a:gd name="T18" fmla="*/ 5686 w 1710"/>
                              <a:gd name="T19" fmla="*/ 381812 h 813"/>
                              <a:gd name="T20" fmla="*/ 2843 w 1710"/>
                              <a:gd name="T21" fmla="*/ 378977 h 813"/>
                              <a:gd name="T22" fmla="*/ 807891 w 1710"/>
                              <a:gd name="T23" fmla="*/ 378977 h 813"/>
                              <a:gd name="T24" fmla="*/ 805048 w 1710"/>
                              <a:gd name="T25" fmla="*/ 381812 h 813"/>
                              <a:gd name="T26" fmla="*/ 805048 w 1710"/>
                              <a:gd name="T27" fmla="*/ 2835 h 813"/>
                              <a:gd name="T28" fmla="*/ 807891 w 1710"/>
                              <a:gd name="T29" fmla="*/ 5670 h 813"/>
                              <a:gd name="T30" fmla="*/ 2843 w 1710"/>
                              <a:gd name="T31" fmla="*/ 5670 h 813"/>
                              <a:gd name="T32" fmla="*/ 5686 w 1710"/>
                              <a:gd name="T33" fmla="*/ 2835 h 813"/>
                              <a:gd name="T34" fmla="*/ 5686 w 1710"/>
                              <a:gd name="T35" fmla="*/ 381812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0" h="813">
                                <a:moveTo>
                                  <a:pt x="0" y="6"/>
                                </a:moveTo>
                                <a:cubicBezTo>
                                  <a:pt x="0" y="3"/>
                                  <a:pt x="3" y="0"/>
                                  <a:pt x="6" y="0"/>
                                </a:cubicBezTo>
                                <a:lnTo>
                                  <a:pt x="1705" y="0"/>
                                </a:lnTo>
                                <a:cubicBezTo>
                                  <a:pt x="1708" y="0"/>
                                  <a:pt x="1710" y="3"/>
                                  <a:pt x="1710" y="6"/>
                                </a:cubicBezTo>
                                <a:lnTo>
                                  <a:pt x="1710" y="808"/>
                                </a:lnTo>
                                <a:cubicBezTo>
                                  <a:pt x="1710" y="811"/>
                                  <a:pt x="1708" y="813"/>
                                  <a:pt x="1705" y="813"/>
                                </a:cubicBezTo>
                                <a:lnTo>
                                  <a:pt x="6" y="813"/>
                                </a:lnTo>
                                <a:cubicBezTo>
                                  <a:pt x="3" y="813"/>
                                  <a:pt x="0" y="811"/>
                                  <a:pt x="0" y="808"/>
                                </a:cubicBezTo>
                                <a:lnTo>
                                  <a:pt x="0" y="6"/>
                                </a:lnTo>
                                <a:close/>
                                <a:moveTo>
                                  <a:pt x="12" y="808"/>
                                </a:moveTo>
                                <a:lnTo>
                                  <a:pt x="6" y="802"/>
                                </a:lnTo>
                                <a:lnTo>
                                  <a:pt x="1705" y="802"/>
                                </a:lnTo>
                                <a:lnTo>
                                  <a:pt x="1699" y="808"/>
                                </a:lnTo>
                                <a:lnTo>
                                  <a:pt x="1699" y="6"/>
                                </a:lnTo>
                                <a:lnTo>
                                  <a:pt x="1705" y="12"/>
                                </a:lnTo>
                                <a:lnTo>
                                  <a:pt x="6" y="12"/>
                                </a:lnTo>
                                <a:lnTo>
                                  <a:pt x="12" y="6"/>
                                </a:lnTo>
                                <a:lnTo>
                                  <a:pt x="12" y="808"/>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53" name="Freeform 17"/>
                        <wps:cNvSpPr>
                          <a:spLocks noEditPoints="1"/>
                        </wps:cNvSpPr>
                        <wps:spPr bwMode="auto">
                          <a:xfrm>
                            <a:off x="650805" y="546709"/>
                            <a:ext cx="810307" cy="384106"/>
                          </a:xfrm>
                          <a:custGeom>
                            <a:avLst/>
                            <a:gdLst>
                              <a:gd name="T0" fmla="*/ 0 w 1710"/>
                              <a:gd name="T1" fmla="*/ 2835 h 813"/>
                              <a:gd name="T2" fmla="*/ 2843 w 1710"/>
                              <a:gd name="T3" fmla="*/ 0 h 813"/>
                              <a:gd name="T4" fmla="*/ 807891 w 1710"/>
                              <a:gd name="T5" fmla="*/ 0 h 813"/>
                              <a:gd name="T6" fmla="*/ 810260 w 1710"/>
                              <a:gd name="T7" fmla="*/ 2835 h 813"/>
                              <a:gd name="T8" fmla="*/ 810260 w 1710"/>
                              <a:gd name="T9" fmla="*/ 381812 h 813"/>
                              <a:gd name="T10" fmla="*/ 807891 w 1710"/>
                              <a:gd name="T11" fmla="*/ 384175 h 813"/>
                              <a:gd name="T12" fmla="*/ 2843 w 1710"/>
                              <a:gd name="T13" fmla="*/ 384175 h 813"/>
                              <a:gd name="T14" fmla="*/ 0 w 1710"/>
                              <a:gd name="T15" fmla="*/ 381812 h 813"/>
                              <a:gd name="T16" fmla="*/ 0 w 1710"/>
                              <a:gd name="T17" fmla="*/ 2835 h 813"/>
                              <a:gd name="T18" fmla="*/ 5686 w 1710"/>
                              <a:gd name="T19" fmla="*/ 381812 h 813"/>
                              <a:gd name="T20" fmla="*/ 2843 w 1710"/>
                              <a:gd name="T21" fmla="*/ 378977 h 813"/>
                              <a:gd name="T22" fmla="*/ 807891 w 1710"/>
                              <a:gd name="T23" fmla="*/ 378977 h 813"/>
                              <a:gd name="T24" fmla="*/ 805048 w 1710"/>
                              <a:gd name="T25" fmla="*/ 381812 h 813"/>
                              <a:gd name="T26" fmla="*/ 805048 w 1710"/>
                              <a:gd name="T27" fmla="*/ 2835 h 813"/>
                              <a:gd name="T28" fmla="*/ 807891 w 1710"/>
                              <a:gd name="T29" fmla="*/ 5670 h 813"/>
                              <a:gd name="T30" fmla="*/ 2843 w 1710"/>
                              <a:gd name="T31" fmla="*/ 5670 h 813"/>
                              <a:gd name="T32" fmla="*/ 5686 w 1710"/>
                              <a:gd name="T33" fmla="*/ 2835 h 813"/>
                              <a:gd name="T34" fmla="*/ 5686 w 1710"/>
                              <a:gd name="T35" fmla="*/ 381812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0" h="813">
                                <a:moveTo>
                                  <a:pt x="0" y="6"/>
                                </a:moveTo>
                                <a:cubicBezTo>
                                  <a:pt x="0" y="3"/>
                                  <a:pt x="3" y="0"/>
                                  <a:pt x="6" y="0"/>
                                </a:cubicBezTo>
                                <a:lnTo>
                                  <a:pt x="1705" y="0"/>
                                </a:lnTo>
                                <a:cubicBezTo>
                                  <a:pt x="1708" y="0"/>
                                  <a:pt x="1710" y="3"/>
                                  <a:pt x="1710" y="6"/>
                                </a:cubicBezTo>
                                <a:lnTo>
                                  <a:pt x="1710" y="808"/>
                                </a:lnTo>
                                <a:cubicBezTo>
                                  <a:pt x="1710" y="811"/>
                                  <a:pt x="1708" y="813"/>
                                  <a:pt x="1705" y="813"/>
                                </a:cubicBezTo>
                                <a:lnTo>
                                  <a:pt x="6" y="813"/>
                                </a:lnTo>
                                <a:cubicBezTo>
                                  <a:pt x="3" y="813"/>
                                  <a:pt x="0" y="811"/>
                                  <a:pt x="0" y="808"/>
                                </a:cubicBezTo>
                                <a:lnTo>
                                  <a:pt x="0" y="6"/>
                                </a:lnTo>
                                <a:close/>
                                <a:moveTo>
                                  <a:pt x="12" y="808"/>
                                </a:moveTo>
                                <a:lnTo>
                                  <a:pt x="6" y="802"/>
                                </a:lnTo>
                                <a:lnTo>
                                  <a:pt x="1705" y="802"/>
                                </a:lnTo>
                                <a:lnTo>
                                  <a:pt x="1699" y="808"/>
                                </a:lnTo>
                                <a:lnTo>
                                  <a:pt x="1699" y="6"/>
                                </a:lnTo>
                                <a:lnTo>
                                  <a:pt x="1705" y="12"/>
                                </a:lnTo>
                                <a:lnTo>
                                  <a:pt x="6" y="12"/>
                                </a:lnTo>
                                <a:lnTo>
                                  <a:pt x="12" y="6"/>
                                </a:lnTo>
                                <a:lnTo>
                                  <a:pt x="12" y="808"/>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8"/>
                        <wps:cNvSpPr>
                          <a:spLocks noChangeArrowheads="1"/>
                        </wps:cNvSpPr>
                        <wps:spPr bwMode="auto">
                          <a:xfrm>
                            <a:off x="710506" y="568155"/>
                            <a:ext cx="6324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A0C7B" w14:textId="77777777" w:rsidR="00D04C87" w:rsidRDefault="00D04C87" w:rsidP="00A70E69">
                              <w:r>
                                <w:rPr>
                                  <w:rFonts w:ascii="Calibri" w:hAnsi="Calibri" w:cs="Calibri"/>
                                  <w:color w:val="FFFFFF"/>
                                  <w:lang w:val="en-US"/>
                                </w:rPr>
                                <w:t xml:space="preserve">Negociación </w:t>
                              </w:r>
                            </w:p>
                          </w:txbxContent>
                        </wps:txbx>
                        <wps:bodyPr rot="0" vert="horz" wrap="none" lIns="0" tIns="0" rIns="0" bIns="0" anchor="t" anchorCtr="0" upright="1">
                          <a:spAutoFit/>
                        </wps:bodyPr>
                      </wps:wsp>
                      <wps:wsp>
                        <wps:cNvPr id="158" name="Rectangle 19"/>
                        <wps:cNvSpPr>
                          <a:spLocks noChangeArrowheads="1"/>
                        </wps:cNvSpPr>
                        <wps:spPr bwMode="auto">
                          <a:xfrm>
                            <a:off x="1362011" y="575854"/>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9B9C"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59" name="Rectangle 20"/>
                        <wps:cNvSpPr>
                          <a:spLocks noChangeArrowheads="1"/>
                        </wps:cNvSpPr>
                        <wps:spPr bwMode="auto">
                          <a:xfrm>
                            <a:off x="710506" y="726943"/>
                            <a:ext cx="4451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69BE" w14:textId="77777777" w:rsidR="00D04C87" w:rsidRDefault="00D04C87" w:rsidP="00A70E69">
                              <w:r>
                                <w:rPr>
                                  <w:rFonts w:ascii="Calibri" w:hAnsi="Calibri" w:cs="Calibri"/>
                                  <w:color w:val="FFFFFF"/>
                                  <w:lang w:val="en-US"/>
                                </w:rPr>
                                <w:t>contrato</w:t>
                              </w:r>
                            </w:p>
                          </w:txbxContent>
                        </wps:txbx>
                        <wps:bodyPr rot="0" vert="horz" wrap="none" lIns="0" tIns="0" rIns="0" bIns="0" anchor="t" anchorCtr="0" upright="1">
                          <a:spAutoFit/>
                        </wps:bodyPr>
                      </wps:wsp>
                      <wps:wsp>
                        <wps:cNvPr id="160" name="Rectangle 21"/>
                        <wps:cNvSpPr>
                          <a:spLocks noChangeArrowheads="1"/>
                        </wps:cNvSpPr>
                        <wps:spPr bwMode="auto">
                          <a:xfrm>
                            <a:off x="1149910" y="734542"/>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6F18"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61" name="Rectangle 22"/>
                        <wps:cNvSpPr>
                          <a:spLocks noChangeArrowheads="1"/>
                        </wps:cNvSpPr>
                        <wps:spPr bwMode="auto">
                          <a:xfrm>
                            <a:off x="1457912" y="967715"/>
                            <a:ext cx="1010908" cy="37840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23"/>
                        <wps:cNvSpPr>
                          <a:spLocks noEditPoints="1"/>
                        </wps:cNvSpPr>
                        <wps:spPr bwMode="auto">
                          <a:xfrm>
                            <a:off x="1455412" y="963815"/>
                            <a:ext cx="1016608" cy="385506"/>
                          </a:xfrm>
                          <a:custGeom>
                            <a:avLst/>
                            <a:gdLst>
                              <a:gd name="T0" fmla="*/ 0 w 2146"/>
                              <a:gd name="T1" fmla="*/ 2838 h 815"/>
                              <a:gd name="T2" fmla="*/ 2842 w 2146"/>
                              <a:gd name="T3" fmla="*/ 0 h 815"/>
                              <a:gd name="T4" fmla="*/ 1013793 w 2146"/>
                              <a:gd name="T5" fmla="*/ 0 h 815"/>
                              <a:gd name="T6" fmla="*/ 1016635 w 2146"/>
                              <a:gd name="T7" fmla="*/ 2838 h 815"/>
                              <a:gd name="T8" fmla="*/ 1016635 w 2146"/>
                              <a:gd name="T9" fmla="*/ 382607 h 815"/>
                              <a:gd name="T10" fmla="*/ 1013793 w 2146"/>
                              <a:gd name="T11" fmla="*/ 385445 h 815"/>
                              <a:gd name="T12" fmla="*/ 2842 w 2146"/>
                              <a:gd name="T13" fmla="*/ 385445 h 815"/>
                              <a:gd name="T14" fmla="*/ 0 w 2146"/>
                              <a:gd name="T15" fmla="*/ 382607 h 815"/>
                              <a:gd name="T16" fmla="*/ 0 w 2146"/>
                              <a:gd name="T17" fmla="*/ 2838 h 815"/>
                              <a:gd name="T18" fmla="*/ 5685 w 2146"/>
                              <a:gd name="T19" fmla="*/ 382607 h 815"/>
                              <a:gd name="T20" fmla="*/ 2842 w 2146"/>
                              <a:gd name="T21" fmla="*/ 379770 h 815"/>
                              <a:gd name="T22" fmla="*/ 1013793 w 2146"/>
                              <a:gd name="T23" fmla="*/ 379770 h 815"/>
                              <a:gd name="T24" fmla="*/ 1010950 w 2146"/>
                              <a:gd name="T25" fmla="*/ 382607 h 815"/>
                              <a:gd name="T26" fmla="*/ 1010950 w 2146"/>
                              <a:gd name="T27" fmla="*/ 2838 h 815"/>
                              <a:gd name="T28" fmla="*/ 1013793 w 2146"/>
                              <a:gd name="T29" fmla="*/ 5675 h 815"/>
                              <a:gd name="T30" fmla="*/ 2842 w 2146"/>
                              <a:gd name="T31" fmla="*/ 5675 h 815"/>
                              <a:gd name="T32" fmla="*/ 5685 w 2146"/>
                              <a:gd name="T33" fmla="*/ 2838 h 815"/>
                              <a:gd name="T34" fmla="*/ 5685 w 2146"/>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46" h="815">
                                <a:moveTo>
                                  <a:pt x="0" y="6"/>
                                </a:moveTo>
                                <a:cubicBezTo>
                                  <a:pt x="0" y="3"/>
                                  <a:pt x="3" y="0"/>
                                  <a:pt x="6" y="0"/>
                                </a:cubicBezTo>
                                <a:lnTo>
                                  <a:pt x="2140" y="0"/>
                                </a:lnTo>
                                <a:cubicBezTo>
                                  <a:pt x="2144" y="0"/>
                                  <a:pt x="2146" y="3"/>
                                  <a:pt x="2146" y="6"/>
                                </a:cubicBezTo>
                                <a:lnTo>
                                  <a:pt x="2146" y="809"/>
                                </a:lnTo>
                                <a:cubicBezTo>
                                  <a:pt x="2146" y="813"/>
                                  <a:pt x="2144" y="815"/>
                                  <a:pt x="2140" y="815"/>
                                </a:cubicBezTo>
                                <a:lnTo>
                                  <a:pt x="6" y="815"/>
                                </a:lnTo>
                                <a:cubicBezTo>
                                  <a:pt x="3" y="815"/>
                                  <a:pt x="0" y="813"/>
                                  <a:pt x="0" y="809"/>
                                </a:cubicBezTo>
                                <a:lnTo>
                                  <a:pt x="0" y="6"/>
                                </a:lnTo>
                                <a:close/>
                                <a:moveTo>
                                  <a:pt x="12" y="809"/>
                                </a:moveTo>
                                <a:lnTo>
                                  <a:pt x="6" y="803"/>
                                </a:lnTo>
                                <a:lnTo>
                                  <a:pt x="2140" y="803"/>
                                </a:lnTo>
                                <a:lnTo>
                                  <a:pt x="2134" y="809"/>
                                </a:lnTo>
                                <a:lnTo>
                                  <a:pt x="2134" y="6"/>
                                </a:lnTo>
                                <a:lnTo>
                                  <a:pt x="2140" y="12"/>
                                </a:lnTo>
                                <a:lnTo>
                                  <a:pt x="6" y="12"/>
                                </a:lnTo>
                                <a:lnTo>
                                  <a:pt x="12" y="6"/>
                                </a:lnTo>
                                <a:lnTo>
                                  <a:pt x="12" y="809"/>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63" name="Freeform 24"/>
                        <wps:cNvSpPr>
                          <a:spLocks noEditPoints="1"/>
                        </wps:cNvSpPr>
                        <wps:spPr bwMode="auto">
                          <a:xfrm>
                            <a:off x="1455412" y="963815"/>
                            <a:ext cx="1016608" cy="385506"/>
                          </a:xfrm>
                          <a:custGeom>
                            <a:avLst/>
                            <a:gdLst>
                              <a:gd name="T0" fmla="*/ 0 w 2146"/>
                              <a:gd name="T1" fmla="*/ 2838 h 815"/>
                              <a:gd name="T2" fmla="*/ 2842 w 2146"/>
                              <a:gd name="T3" fmla="*/ 0 h 815"/>
                              <a:gd name="T4" fmla="*/ 1013793 w 2146"/>
                              <a:gd name="T5" fmla="*/ 0 h 815"/>
                              <a:gd name="T6" fmla="*/ 1016635 w 2146"/>
                              <a:gd name="T7" fmla="*/ 2838 h 815"/>
                              <a:gd name="T8" fmla="*/ 1016635 w 2146"/>
                              <a:gd name="T9" fmla="*/ 382607 h 815"/>
                              <a:gd name="T10" fmla="*/ 1013793 w 2146"/>
                              <a:gd name="T11" fmla="*/ 385445 h 815"/>
                              <a:gd name="T12" fmla="*/ 2842 w 2146"/>
                              <a:gd name="T13" fmla="*/ 385445 h 815"/>
                              <a:gd name="T14" fmla="*/ 0 w 2146"/>
                              <a:gd name="T15" fmla="*/ 382607 h 815"/>
                              <a:gd name="T16" fmla="*/ 0 w 2146"/>
                              <a:gd name="T17" fmla="*/ 2838 h 815"/>
                              <a:gd name="T18" fmla="*/ 5685 w 2146"/>
                              <a:gd name="T19" fmla="*/ 382607 h 815"/>
                              <a:gd name="T20" fmla="*/ 2842 w 2146"/>
                              <a:gd name="T21" fmla="*/ 379770 h 815"/>
                              <a:gd name="T22" fmla="*/ 1013793 w 2146"/>
                              <a:gd name="T23" fmla="*/ 379770 h 815"/>
                              <a:gd name="T24" fmla="*/ 1010950 w 2146"/>
                              <a:gd name="T25" fmla="*/ 382607 h 815"/>
                              <a:gd name="T26" fmla="*/ 1010950 w 2146"/>
                              <a:gd name="T27" fmla="*/ 2838 h 815"/>
                              <a:gd name="T28" fmla="*/ 1013793 w 2146"/>
                              <a:gd name="T29" fmla="*/ 5675 h 815"/>
                              <a:gd name="T30" fmla="*/ 2842 w 2146"/>
                              <a:gd name="T31" fmla="*/ 5675 h 815"/>
                              <a:gd name="T32" fmla="*/ 5685 w 2146"/>
                              <a:gd name="T33" fmla="*/ 2838 h 815"/>
                              <a:gd name="T34" fmla="*/ 5685 w 2146"/>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46" h="815">
                                <a:moveTo>
                                  <a:pt x="0" y="6"/>
                                </a:moveTo>
                                <a:cubicBezTo>
                                  <a:pt x="0" y="3"/>
                                  <a:pt x="3" y="0"/>
                                  <a:pt x="6" y="0"/>
                                </a:cubicBezTo>
                                <a:lnTo>
                                  <a:pt x="2140" y="0"/>
                                </a:lnTo>
                                <a:cubicBezTo>
                                  <a:pt x="2144" y="0"/>
                                  <a:pt x="2146" y="3"/>
                                  <a:pt x="2146" y="6"/>
                                </a:cubicBezTo>
                                <a:lnTo>
                                  <a:pt x="2146" y="809"/>
                                </a:lnTo>
                                <a:cubicBezTo>
                                  <a:pt x="2146" y="813"/>
                                  <a:pt x="2144" y="815"/>
                                  <a:pt x="2140" y="815"/>
                                </a:cubicBezTo>
                                <a:lnTo>
                                  <a:pt x="6" y="815"/>
                                </a:lnTo>
                                <a:cubicBezTo>
                                  <a:pt x="3" y="815"/>
                                  <a:pt x="0" y="813"/>
                                  <a:pt x="0" y="809"/>
                                </a:cubicBezTo>
                                <a:lnTo>
                                  <a:pt x="0" y="6"/>
                                </a:lnTo>
                                <a:close/>
                                <a:moveTo>
                                  <a:pt x="12" y="809"/>
                                </a:moveTo>
                                <a:lnTo>
                                  <a:pt x="6" y="803"/>
                                </a:lnTo>
                                <a:lnTo>
                                  <a:pt x="2140" y="803"/>
                                </a:lnTo>
                                <a:lnTo>
                                  <a:pt x="2134" y="809"/>
                                </a:lnTo>
                                <a:lnTo>
                                  <a:pt x="2134" y="6"/>
                                </a:lnTo>
                                <a:lnTo>
                                  <a:pt x="2140" y="12"/>
                                </a:lnTo>
                                <a:lnTo>
                                  <a:pt x="6" y="12"/>
                                </a:lnTo>
                                <a:lnTo>
                                  <a:pt x="12" y="6"/>
                                </a:lnTo>
                                <a:lnTo>
                                  <a:pt x="12" y="809"/>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5"/>
                        <wps:cNvSpPr>
                          <a:spLocks noChangeArrowheads="1"/>
                        </wps:cNvSpPr>
                        <wps:spPr bwMode="auto">
                          <a:xfrm>
                            <a:off x="1521413" y="1052017"/>
                            <a:ext cx="8718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DA16" w14:textId="77777777" w:rsidR="00D04C87" w:rsidRDefault="00D04C87" w:rsidP="00A70E69">
                              <w:r>
                                <w:rPr>
                                  <w:rFonts w:ascii="Calibri" w:hAnsi="Calibri" w:cs="Calibri"/>
                                  <w:color w:val="FFFFFF"/>
                                  <w:lang w:val="en-US"/>
                                </w:rPr>
                                <w:t xml:space="preserve">Firmas Promotor </w:t>
                              </w:r>
                            </w:p>
                          </w:txbxContent>
                        </wps:txbx>
                        <wps:bodyPr rot="0" vert="horz" wrap="none" lIns="0" tIns="0" rIns="0" bIns="0" anchor="t" anchorCtr="0" upright="1">
                          <a:spAutoFit/>
                        </wps:bodyPr>
                      </wps:wsp>
                      <wps:wsp>
                        <wps:cNvPr id="165" name="Rectangle 26"/>
                        <wps:cNvSpPr>
                          <a:spLocks noChangeArrowheads="1"/>
                        </wps:cNvSpPr>
                        <wps:spPr bwMode="auto">
                          <a:xfrm>
                            <a:off x="2408520" y="1059617"/>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6D2F"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66" name="Rectangle 27"/>
                        <wps:cNvSpPr>
                          <a:spLocks noChangeArrowheads="1"/>
                        </wps:cNvSpPr>
                        <wps:spPr bwMode="auto">
                          <a:xfrm>
                            <a:off x="2468820" y="1390622"/>
                            <a:ext cx="1055409" cy="379106"/>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28"/>
                        <wps:cNvSpPr>
                          <a:spLocks noEditPoints="1"/>
                        </wps:cNvSpPr>
                        <wps:spPr bwMode="auto">
                          <a:xfrm>
                            <a:off x="2466320" y="1387422"/>
                            <a:ext cx="1061109" cy="385406"/>
                          </a:xfrm>
                          <a:custGeom>
                            <a:avLst/>
                            <a:gdLst>
                              <a:gd name="T0" fmla="*/ 0 w 2240"/>
                              <a:gd name="T1" fmla="*/ 2838 h 815"/>
                              <a:gd name="T2" fmla="*/ 2842 w 2240"/>
                              <a:gd name="T3" fmla="*/ 0 h 815"/>
                              <a:gd name="T4" fmla="*/ 1058243 w 2240"/>
                              <a:gd name="T5" fmla="*/ 0 h 815"/>
                              <a:gd name="T6" fmla="*/ 1061085 w 2240"/>
                              <a:gd name="T7" fmla="*/ 2838 h 815"/>
                              <a:gd name="T8" fmla="*/ 1061085 w 2240"/>
                              <a:gd name="T9" fmla="*/ 382607 h 815"/>
                              <a:gd name="T10" fmla="*/ 1058243 w 2240"/>
                              <a:gd name="T11" fmla="*/ 385445 h 815"/>
                              <a:gd name="T12" fmla="*/ 2842 w 2240"/>
                              <a:gd name="T13" fmla="*/ 385445 h 815"/>
                              <a:gd name="T14" fmla="*/ 0 w 2240"/>
                              <a:gd name="T15" fmla="*/ 382607 h 815"/>
                              <a:gd name="T16" fmla="*/ 0 w 2240"/>
                              <a:gd name="T17" fmla="*/ 2838 h 815"/>
                              <a:gd name="T18" fmla="*/ 5684 w 2240"/>
                              <a:gd name="T19" fmla="*/ 382607 h 815"/>
                              <a:gd name="T20" fmla="*/ 2842 w 2240"/>
                              <a:gd name="T21" fmla="*/ 379770 h 815"/>
                              <a:gd name="T22" fmla="*/ 1058243 w 2240"/>
                              <a:gd name="T23" fmla="*/ 379770 h 815"/>
                              <a:gd name="T24" fmla="*/ 1055401 w 2240"/>
                              <a:gd name="T25" fmla="*/ 382607 h 815"/>
                              <a:gd name="T26" fmla="*/ 1055401 w 2240"/>
                              <a:gd name="T27" fmla="*/ 2838 h 815"/>
                              <a:gd name="T28" fmla="*/ 1058243 w 2240"/>
                              <a:gd name="T29" fmla="*/ 5675 h 815"/>
                              <a:gd name="T30" fmla="*/ 2842 w 2240"/>
                              <a:gd name="T31" fmla="*/ 5675 h 815"/>
                              <a:gd name="T32" fmla="*/ 5684 w 2240"/>
                              <a:gd name="T33" fmla="*/ 2838 h 815"/>
                              <a:gd name="T34" fmla="*/ 5684 w 2240"/>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40" h="815">
                                <a:moveTo>
                                  <a:pt x="0" y="6"/>
                                </a:moveTo>
                                <a:cubicBezTo>
                                  <a:pt x="0" y="3"/>
                                  <a:pt x="3" y="0"/>
                                  <a:pt x="6" y="0"/>
                                </a:cubicBezTo>
                                <a:lnTo>
                                  <a:pt x="2234" y="0"/>
                                </a:lnTo>
                                <a:cubicBezTo>
                                  <a:pt x="2238" y="0"/>
                                  <a:pt x="2240" y="3"/>
                                  <a:pt x="2240" y="6"/>
                                </a:cubicBezTo>
                                <a:lnTo>
                                  <a:pt x="2240" y="809"/>
                                </a:lnTo>
                                <a:cubicBezTo>
                                  <a:pt x="2240" y="813"/>
                                  <a:pt x="2238" y="815"/>
                                  <a:pt x="2234" y="815"/>
                                </a:cubicBezTo>
                                <a:lnTo>
                                  <a:pt x="6" y="815"/>
                                </a:lnTo>
                                <a:cubicBezTo>
                                  <a:pt x="3" y="815"/>
                                  <a:pt x="0" y="813"/>
                                  <a:pt x="0" y="809"/>
                                </a:cubicBezTo>
                                <a:lnTo>
                                  <a:pt x="0" y="6"/>
                                </a:lnTo>
                                <a:close/>
                                <a:moveTo>
                                  <a:pt x="12" y="809"/>
                                </a:moveTo>
                                <a:lnTo>
                                  <a:pt x="6" y="803"/>
                                </a:lnTo>
                                <a:lnTo>
                                  <a:pt x="2234" y="803"/>
                                </a:lnTo>
                                <a:lnTo>
                                  <a:pt x="2228" y="809"/>
                                </a:lnTo>
                                <a:lnTo>
                                  <a:pt x="2228" y="6"/>
                                </a:lnTo>
                                <a:lnTo>
                                  <a:pt x="2234" y="12"/>
                                </a:lnTo>
                                <a:lnTo>
                                  <a:pt x="6" y="12"/>
                                </a:lnTo>
                                <a:lnTo>
                                  <a:pt x="12" y="6"/>
                                </a:lnTo>
                                <a:lnTo>
                                  <a:pt x="12" y="809"/>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68" name="Freeform 29"/>
                        <wps:cNvSpPr>
                          <a:spLocks noEditPoints="1"/>
                        </wps:cNvSpPr>
                        <wps:spPr bwMode="auto">
                          <a:xfrm>
                            <a:off x="2466320" y="1387422"/>
                            <a:ext cx="1061109" cy="385406"/>
                          </a:xfrm>
                          <a:custGeom>
                            <a:avLst/>
                            <a:gdLst>
                              <a:gd name="T0" fmla="*/ 0 w 2240"/>
                              <a:gd name="T1" fmla="*/ 2838 h 815"/>
                              <a:gd name="T2" fmla="*/ 2842 w 2240"/>
                              <a:gd name="T3" fmla="*/ 0 h 815"/>
                              <a:gd name="T4" fmla="*/ 1058243 w 2240"/>
                              <a:gd name="T5" fmla="*/ 0 h 815"/>
                              <a:gd name="T6" fmla="*/ 1061085 w 2240"/>
                              <a:gd name="T7" fmla="*/ 2838 h 815"/>
                              <a:gd name="T8" fmla="*/ 1061085 w 2240"/>
                              <a:gd name="T9" fmla="*/ 382607 h 815"/>
                              <a:gd name="T10" fmla="*/ 1058243 w 2240"/>
                              <a:gd name="T11" fmla="*/ 385445 h 815"/>
                              <a:gd name="T12" fmla="*/ 2842 w 2240"/>
                              <a:gd name="T13" fmla="*/ 385445 h 815"/>
                              <a:gd name="T14" fmla="*/ 0 w 2240"/>
                              <a:gd name="T15" fmla="*/ 382607 h 815"/>
                              <a:gd name="T16" fmla="*/ 0 w 2240"/>
                              <a:gd name="T17" fmla="*/ 2838 h 815"/>
                              <a:gd name="T18" fmla="*/ 5684 w 2240"/>
                              <a:gd name="T19" fmla="*/ 382607 h 815"/>
                              <a:gd name="T20" fmla="*/ 2842 w 2240"/>
                              <a:gd name="T21" fmla="*/ 379770 h 815"/>
                              <a:gd name="T22" fmla="*/ 1058243 w 2240"/>
                              <a:gd name="T23" fmla="*/ 379770 h 815"/>
                              <a:gd name="T24" fmla="*/ 1055401 w 2240"/>
                              <a:gd name="T25" fmla="*/ 382607 h 815"/>
                              <a:gd name="T26" fmla="*/ 1055401 w 2240"/>
                              <a:gd name="T27" fmla="*/ 2838 h 815"/>
                              <a:gd name="T28" fmla="*/ 1058243 w 2240"/>
                              <a:gd name="T29" fmla="*/ 5675 h 815"/>
                              <a:gd name="T30" fmla="*/ 2842 w 2240"/>
                              <a:gd name="T31" fmla="*/ 5675 h 815"/>
                              <a:gd name="T32" fmla="*/ 5684 w 2240"/>
                              <a:gd name="T33" fmla="*/ 2838 h 815"/>
                              <a:gd name="T34" fmla="*/ 5684 w 2240"/>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40" h="815">
                                <a:moveTo>
                                  <a:pt x="0" y="6"/>
                                </a:moveTo>
                                <a:cubicBezTo>
                                  <a:pt x="0" y="3"/>
                                  <a:pt x="3" y="0"/>
                                  <a:pt x="6" y="0"/>
                                </a:cubicBezTo>
                                <a:lnTo>
                                  <a:pt x="2234" y="0"/>
                                </a:lnTo>
                                <a:cubicBezTo>
                                  <a:pt x="2238" y="0"/>
                                  <a:pt x="2240" y="3"/>
                                  <a:pt x="2240" y="6"/>
                                </a:cubicBezTo>
                                <a:lnTo>
                                  <a:pt x="2240" y="809"/>
                                </a:lnTo>
                                <a:cubicBezTo>
                                  <a:pt x="2240" y="813"/>
                                  <a:pt x="2238" y="815"/>
                                  <a:pt x="2234" y="815"/>
                                </a:cubicBezTo>
                                <a:lnTo>
                                  <a:pt x="6" y="815"/>
                                </a:lnTo>
                                <a:cubicBezTo>
                                  <a:pt x="3" y="815"/>
                                  <a:pt x="0" y="813"/>
                                  <a:pt x="0" y="809"/>
                                </a:cubicBezTo>
                                <a:lnTo>
                                  <a:pt x="0" y="6"/>
                                </a:lnTo>
                                <a:close/>
                                <a:moveTo>
                                  <a:pt x="12" y="809"/>
                                </a:moveTo>
                                <a:lnTo>
                                  <a:pt x="6" y="803"/>
                                </a:lnTo>
                                <a:lnTo>
                                  <a:pt x="2234" y="803"/>
                                </a:lnTo>
                                <a:lnTo>
                                  <a:pt x="2228" y="809"/>
                                </a:lnTo>
                                <a:lnTo>
                                  <a:pt x="2228" y="6"/>
                                </a:lnTo>
                                <a:lnTo>
                                  <a:pt x="2234" y="12"/>
                                </a:lnTo>
                                <a:lnTo>
                                  <a:pt x="6" y="12"/>
                                </a:lnTo>
                                <a:lnTo>
                                  <a:pt x="12" y="6"/>
                                </a:lnTo>
                                <a:lnTo>
                                  <a:pt x="12" y="809"/>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30"/>
                        <wps:cNvSpPr>
                          <a:spLocks noChangeArrowheads="1"/>
                        </wps:cNvSpPr>
                        <wps:spPr bwMode="auto">
                          <a:xfrm>
                            <a:off x="2529821" y="1406289"/>
                            <a:ext cx="8337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9331" w14:textId="77777777" w:rsidR="00D04C87" w:rsidRDefault="00D04C87" w:rsidP="00A70E69">
                              <w:r>
                                <w:rPr>
                                  <w:rFonts w:ascii="Calibri" w:hAnsi="Calibri" w:cs="Calibri"/>
                                  <w:color w:val="FFFFFF"/>
                                  <w:lang w:val="en-US"/>
                                </w:rPr>
                                <w:t xml:space="preserve">Firmas Gerencia </w:t>
                              </w:r>
                            </w:p>
                          </w:txbxContent>
                        </wps:txbx>
                        <wps:bodyPr rot="0" vert="horz" wrap="none" lIns="0" tIns="0" rIns="0" bIns="0" anchor="t" anchorCtr="0" upright="1">
                          <a:spAutoFit/>
                        </wps:bodyPr>
                      </wps:wsp>
                      <wps:wsp>
                        <wps:cNvPr id="170" name="Rectangle 31"/>
                        <wps:cNvSpPr>
                          <a:spLocks noChangeArrowheads="1"/>
                        </wps:cNvSpPr>
                        <wps:spPr bwMode="auto">
                          <a:xfrm>
                            <a:off x="3378128" y="141398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A6F4"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71" name="Rectangle 32"/>
                        <wps:cNvSpPr>
                          <a:spLocks noChangeArrowheads="1"/>
                        </wps:cNvSpPr>
                        <wps:spPr bwMode="auto">
                          <a:xfrm>
                            <a:off x="2529821" y="1572676"/>
                            <a:ext cx="40767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A4B4" w14:textId="77777777" w:rsidR="00D04C87" w:rsidRDefault="00D04C87" w:rsidP="00A70E69">
                              <w:r>
                                <w:rPr>
                                  <w:rFonts w:ascii="Calibri" w:hAnsi="Calibri" w:cs="Calibri"/>
                                  <w:color w:val="FFFFFF"/>
                                  <w:lang w:val="en-US"/>
                                </w:rPr>
                                <w:t>FISABIO</w:t>
                              </w:r>
                            </w:p>
                          </w:txbxContent>
                        </wps:txbx>
                        <wps:bodyPr rot="0" vert="horz" wrap="none" lIns="0" tIns="0" rIns="0" bIns="0" anchor="t" anchorCtr="0" upright="1">
                          <a:spAutoFit/>
                        </wps:bodyPr>
                      </wps:wsp>
                      <wps:wsp>
                        <wps:cNvPr id="172" name="Rectangle 33"/>
                        <wps:cNvSpPr>
                          <a:spLocks noChangeArrowheads="1"/>
                        </wps:cNvSpPr>
                        <wps:spPr bwMode="auto">
                          <a:xfrm>
                            <a:off x="2938724" y="158027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3A7F"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73" name="Rectangle 34"/>
                        <wps:cNvSpPr>
                          <a:spLocks noChangeArrowheads="1"/>
                        </wps:cNvSpPr>
                        <wps:spPr bwMode="auto">
                          <a:xfrm>
                            <a:off x="3524229" y="1769728"/>
                            <a:ext cx="1223610" cy="37910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35"/>
                        <wps:cNvSpPr>
                          <a:spLocks noEditPoints="1"/>
                        </wps:cNvSpPr>
                        <wps:spPr bwMode="auto">
                          <a:xfrm>
                            <a:off x="3521629" y="1767128"/>
                            <a:ext cx="1229410" cy="384206"/>
                          </a:xfrm>
                          <a:custGeom>
                            <a:avLst/>
                            <a:gdLst>
                              <a:gd name="T0" fmla="*/ 0 w 2595"/>
                              <a:gd name="T1" fmla="*/ 2835 h 813"/>
                              <a:gd name="T2" fmla="*/ 2842 w 2595"/>
                              <a:gd name="T3" fmla="*/ 0 h 813"/>
                              <a:gd name="T4" fmla="*/ 1226518 w 2595"/>
                              <a:gd name="T5" fmla="*/ 0 h 813"/>
                              <a:gd name="T6" fmla="*/ 1229360 w 2595"/>
                              <a:gd name="T7" fmla="*/ 2835 h 813"/>
                              <a:gd name="T8" fmla="*/ 1229360 w 2595"/>
                              <a:gd name="T9" fmla="*/ 381340 h 813"/>
                              <a:gd name="T10" fmla="*/ 1226518 w 2595"/>
                              <a:gd name="T11" fmla="*/ 384175 h 813"/>
                              <a:gd name="T12" fmla="*/ 2842 w 2595"/>
                              <a:gd name="T13" fmla="*/ 384175 h 813"/>
                              <a:gd name="T14" fmla="*/ 0 w 2595"/>
                              <a:gd name="T15" fmla="*/ 381340 h 813"/>
                              <a:gd name="T16" fmla="*/ 0 w 2595"/>
                              <a:gd name="T17" fmla="*/ 2835 h 813"/>
                              <a:gd name="T18" fmla="*/ 5685 w 2595"/>
                              <a:gd name="T19" fmla="*/ 381340 h 813"/>
                              <a:gd name="T20" fmla="*/ 2842 w 2595"/>
                              <a:gd name="T21" fmla="*/ 378505 h 813"/>
                              <a:gd name="T22" fmla="*/ 1226518 w 2595"/>
                              <a:gd name="T23" fmla="*/ 378505 h 813"/>
                              <a:gd name="T24" fmla="*/ 1223675 w 2595"/>
                              <a:gd name="T25" fmla="*/ 381340 h 813"/>
                              <a:gd name="T26" fmla="*/ 1223675 w 2595"/>
                              <a:gd name="T27" fmla="*/ 2835 h 813"/>
                              <a:gd name="T28" fmla="*/ 1226518 w 2595"/>
                              <a:gd name="T29" fmla="*/ 5670 h 813"/>
                              <a:gd name="T30" fmla="*/ 2842 w 2595"/>
                              <a:gd name="T31" fmla="*/ 5670 h 813"/>
                              <a:gd name="T32" fmla="*/ 5685 w 2595"/>
                              <a:gd name="T33" fmla="*/ 2835 h 813"/>
                              <a:gd name="T34" fmla="*/ 5685 w 2595"/>
                              <a:gd name="T35" fmla="*/ 381340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95" h="813">
                                <a:moveTo>
                                  <a:pt x="0" y="6"/>
                                </a:moveTo>
                                <a:cubicBezTo>
                                  <a:pt x="0" y="3"/>
                                  <a:pt x="3" y="0"/>
                                  <a:pt x="6" y="0"/>
                                </a:cubicBezTo>
                                <a:lnTo>
                                  <a:pt x="2589" y="0"/>
                                </a:lnTo>
                                <a:cubicBezTo>
                                  <a:pt x="2593" y="0"/>
                                  <a:pt x="2595" y="3"/>
                                  <a:pt x="2595" y="6"/>
                                </a:cubicBezTo>
                                <a:lnTo>
                                  <a:pt x="2595" y="807"/>
                                </a:lnTo>
                                <a:cubicBezTo>
                                  <a:pt x="2595" y="811"/>
                                  <a:pt x="2593" y="813"/>
                                  <a:pt x="2589" y="813"/>
                                </a:cubicBezTo>
                                <a:lnTo>
                                  <a:pt x="6" y="813"/>
                                </a:lnTo>
                                <a:cubicBezTo>
                                  <a:pt x="3" y="813"/>
                                  <a:pt x="0" y="811"/>
                                  <a:pt x="0" y="807"/>
                                </a:cubicBezTo>
                                <a:lnTo>
                                  <a:pt x="0" y="6"/>
                                </a:lnTo>
                                <a:close/>
                                <a:moveTo>
                                  <a:pt x="12" y="807"/>
                                </a:moveTo>
                                <a:lnTo>
                                  <a:pt x="6" y="801"/>
                                </a:lnTo>
                                <a:lnTo>
                                  <a:pt x="2589" y="801"/>
                                </a:lnTo>
                                <a:lnTo>
                                  <a:pt x="2583" y="807"/>
                                </a:lnTo>
                                <a:lnTo>
                                  <a:pt x="2583" y="6"/>
                                </a:lnTo>
                                <a:lnTo>
                                  <a:pt x="2589" y="12"/>
                                </a:lnTo>
                                <a:lnTo>
                                  <a:pt x="6" y="12"/>
                                </a:lnTo>
                                <a:lnTo>
                                  <a:pt x="12" y="6"/>
                                </a:lnTo>
                                <a:lnTo>
                                  <a:pt x="12" y="80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75" name="Freeform 36"/>
                        <wps:cNvSpPr>
                          <a:spLocks noEditPoints="1"/>
                        </wps:cNvSpPr>
                        <wps:spPr bwMode="auto">
                          <a:xfrm>
                            <a:off x="3521629" y="1767128"/>
                            <a:ext cx="1229410" cy="384206"/>
                          </a:xfrm>
                          <a:custGeom>
                            <a:avLst/>
                            <a:gdLst>
                              <a:gd name="T0" fmla="*/ 0 w 2595"/>
                              <a:gd name="T1" fmla="*/ 2835 h 813"/>
                              <a:gd name="T2" fmla="*/ 2842 w 2595"/>
                              <a:gd name="T3" fmla="*/ 0 h 813"/>
                              <a:gd name="T4" fmla="*/ 1226518 w 2595"/>
                              <a:gd name="T5" fmla="*/ 0 h 813"/>
                              <a:gd name="T6" fmla="*/ 1229360 w 2595"/>
                              <a:gd name="T7" fmla="*/ 2835 h 813"/>
                              <a:gd name="T8" fmla="*/ 1229360 w 2595"/>
                              <a:gd name="T9" fmla="*/ 381340 h 813"/>
                              <a:gd name="T10" fmla="*/ 1226518 w 2595"/>
                              <a:gd name="T11" fmla="*/ 384175 h 813"/>
                              <a:gd name="T12" fmla="*/ 2842 w 2595"/>
                              <a:gd name="T13" fmla="*/ 384175 h 813"/>
                              <a:gd name="T14" fmla="*/ 0 w 2595"/>
                              <a:gd name="T15" fmla="*/ 381340 h 813"/>
                              <a:gd name="T16" fmla="*/ 0 w 2595"/>
                              <a:gd name="T17" fmla="*/ 2835 h 813"/>
                              <a:gd name="T18" fmla="*/ 5685 w 2595"/>
                              <a:gd name="T19" fmla="*/ 381340 h 813"/>
                              <a:gd name="T20" fmla="*/ 2842 w 2595"/>
                              <a:gd name="T21" fmla="*/ 378505 h 813"/>
                              <a:gd name="T22" fmla="*/ 1226518 w 2595"/>
                              <a:gd name="T23" fmla="*/ 378505 h 813"/>
                              <a:gd name="T24" fmla="*/ 1223675 w 2595"/>
                              <a:gd name="T25" fmla="*/ 381340 h 813"/>
                              <a:gd name="T26" fmla="*/ 1223675 w 2595"/>
                              <a:gd name="T27" fmla="*/ 2835 h 813"/>
                              <a:gd name="T28" fmla="*/ 1226518 w 2595"/>
                              <a:gd name="T29" fmla="*/ 5670 h 813"/>
                              <a:gd name="T30" fmla="*/ 2842 w 2595"/>
                              <a:gd name="T31" fmla="*/ 5670 h 813"/>
                              <a:gd name="T32" fmla="*/ 5685 w 2595"/>
                              <a:gd name="T33" fmla="*/ 2835 h 813"/>
                              <a:gd name="T34" fmla="*/ 5685 w 2595"/>
                              <a:gd name="T35" fmla="*/ 381340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95" h="813">
                                <a:moveTo>
                                  <a:pt x="0" y="6"/>
                                </a:moveTo>
                                <a:cubicBezTo>
                                  <a:pt x="0" y="3"/>
                                  <a:pt x="3" y="0"/>
                                  <a:pt x="6" y="0"/>
                                </a:cubicBezTo>
                                <a:lnTo>
                                  <a:pt x="2589" y="0"/>
                                </a:lnTo>
                                <a:cubicBezTo>
                                  <a:pt x="2593" y="0"/>
                                  <a:pt x="2595" y="3"/>
                                  <a:pt x="2595" y="6"/>
                                </a:cubicBezTo>
                                <a:lnTo>
                                  <a:pt x="2595" y="807"/>
                                </a:lnTo>
                                <a:cubicBezTo>
                                  <a:pt x="2595" y="811"/>
                                  <a:pt x="2593" y="813"/>
                                  <a:pt x="2589" y="813"/>
                                </a:cubicBezTo>
                                <a:lnTo>
                                  <a:pt x="6" y="813"/>
                                </a:lnTo>
                                <a:cubicBezTo>
                                  <a:pt x="3" y="813"/>
                                  <a:pt x="0" y="811"/>
                                  <a:pt x="0" y="807"/>
                                </a:cubicBezTo>
                                <a:lnTo>
                                  <a:pt x="0" y="6"/>
                                </a:lnTo>
                                <a:close/>
                                <a:moveTo>
                                  <a:pt x="12" y="807"/>
                                </a:moveTo>
                                <a:lnTo>
                                  <a:pt x="6" y="801"/>
                                </a:lnTo>
                                <a:lnTo>
                                  <a:pt x="2589" y="801"/>
                                </a:lnTo>
                                <a:lnTo>
                                  <a:pt x="2583" y="807"/>
                                </a:lnTo>
                                <a:lnTo>
                                  <a:pt x="2583" y="6"/>
                                </a:lnTo>
                                <a:lnTo>
                                  <a:pt x="2589" y="12"/>
                                </a:lnTo>
                                <a:lnTo>
                                  <a:pt x="6" y="12"/>
                                </a:lnTo>
                                <a:lnTo>
                                  <a:pt x="12" y="6"/>
                                </a:lnTo>
                                <a:lnTo>
                                  <a:pt x="12" y="80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37"/>
                        <wps:cNvSpPr>
                          <a:spLocks noChangeArrowheads="1"/>
                        </wps:cNvSpPr>
                        <wps:spPr bwMode="auto">
                          <a:xfrm>
                            <a:off x="3764931" y="1845754"/>
                            <a:ext cx="70993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0150" w14:textId="77777777" w:rsidR="00D04C87" w:rsidRDefault="00D04C87" w:rsidP="00A70E69">
                              <w:r>
                                <w:rPr>
                                  <w:rFonts w:ascii="Calibri" w:hAnsi="Calibri" w:cs="Calibri"/>
                                  <w:color w:val="FFFFFF"/>
                                  <w:lang w:val="en-US"/>
                                </w:rPr>
                                <w:t>Firmas centro</w:t>
                              </w:r>
                            </w:p>
                          </w:txbxContent>
                        </wps:txbx>
                        <wps:bodyPr rot="0" vert="horz" wrap="none" lIns="0" tIns="0" rIns="0" bIns="0" anchor="t" anchorCtr="0" upright="1">
                          <a:spAutoFit/>
                        </wps:bodyPr>
                      </wps:wsp>
                      <wps:wsp>
                        <wps:cNvPr id="177" name="Rectangle 38"/>
                        <wps:cNvSpPr>
                          <a:spLocks noChangeArrowheads="1"/>
                        </wps:cNvSpPr>
                        <wps:spPr bwMode="auto">
                          <a:xfrm>
                            <a:off x="4469737" y="1852654"/>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43F0"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78" name="Rectangle 39"/>
                        <wps:cNvSpPr>
                          <a:spLocks noChangeArrowheads="1"/>
                        </wps:cNvSpPr>
                        <wps:spPr bwMode="auto">
                          <a:xfrm>
                            <a:off x="650805" y="883214"/>
                            <a:ext cx="5700" cy="189613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0"/>
                        <wps:cNvSpPr>
                          <a:spLocks noChangeArrowheads="1"/>
                        </wps:cNvSpPr>
                        <wps:spPr bwMode="auto">
                          <a:xfrm>
                            <a:off x="650805" y="883214"/>
                            <a:ext cx="5700" cy="189613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41"/>
                        <wps:cNvSpPr>
                          <a:spLocks noChangeArrowheads="1"/>
                        </wps:cNvSpPr>
                        <wps:spPr bwMode="auto">
                          <a:xfrm>
                            <a:off x="1455412" y="883214"/>
                            <a:ext cx="5700" cy="189613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2"/>
                        <wps:cNvSpPr>
                          <a:spLocks noChangeArrowheads="1"/>
                        </wps:cNvSpPr>
                        <wps:spPr bwMode="auto">
                          <a:xfrm>
                            <a:off x="1455412" y="883214"/>
                            <a:ext cx="5700" cy="189613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43"/>
                        <wps:cNvSpPr>
                          <a:spLocks noChangeArrowheads="1"/>
                        </wps:cNvSpPr>
                        <wps:spPr bwMode="auto">
                          <a:xfrm>
                            <a:off x="2466320" y="1351822"/>
                            <a:ext cx="5700" cy="1432023"/>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4"/>
                        <wps:cNvSpPr>
                          <a:spLocks noChangeArrowheads="1"/>
                        </wps:cNvSpPr>
                        <wps:spPr bwMode="auto">
                          <a:xfrm>
                            <a:off x="2466320" y="1351822"/>
                            <a:ext cx="5700" cy="1432023"/>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45"/>
                        <wps:cNvSpPr>
                          <a:spLocks noChangeArrowheads="1"/>
                        </wps:cNvSpPr>
                        <wps:spPr bwMode="auto">
                          <a:xfrm>
                            <a:off x="3521629" y="1769728"/>
                            <a:ext cx="5800" cy="1010916"/>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46"/>
                        <wps:cNvSpPr>
                          <a:spLocks noChangeArrowheads="1"/>
                        </wps:cNvSpPr>
                        <wps:spPr bwMode="auto">
                          <a:xfrm>
                            <a:off x="3521629" y="1769728"/>
                            <a:ext cx="5800" cy="1010916"/>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7"/>
                        <wps:cNvSpPr>
                          <a:spLocks noEditPoints="1"/>
                        </wps:cNvSpPr>
                        <wps:spPr bwMode="auto">
                          <a:xfrm>
                            <a:off x="654005" y="2719643"/>
                            <a:ext cx="4180235" cy="128902"/>
                          </a:xfrm>
                          <a:custGeom>
                            <a:avLst/>
                            <a:gdLst>
                              <a:gd name="T0" fmla="*/ 0 w 8826"/>
                              <a:gd name="T1" fmla="*/ 50523 h 273"/>
                              <a:gd name="T2" fmla="*/ 4152261 w 8826"/>
                              <a:gd name="T3" fmla="*/ 50523 h 273"/>
                              <a:gd name="T4" fmla="*/ 4152261 w 8826"/>
                              <a:gd name="T5" fmla="*/ 78382 h 273"/>
                              <a:gd name="T6" fmla="*/ 0 w 8826"/>
                              <a:gd name="T7" fmla="*/ 78382 h 273"/>
                              <a:gd name="T8" fmla="*/ 0 w 8826"/>
                              <a:gd name="T9" fmla="*/ 50523 h 273"/>
                              <a:gd name="T10" fmla="*/ 4075534 w 8826"/>
                              <a:gd name="T11" fmla="*/ 3777 h 273"/>
                              <a:gd name="T12" fmla="*/ 4180205 w 8826"/>
                              <a:gd name="T13" fmla="*/ 64216 h 273"/>
                              <a:gd name="T14" fmla="*/ 4075534 w 8826"/>
                              <a:gd name="T15" fmla="*/ 125128 h 273"/>
                              <a:gd name="T16" fmla="*/ 4056589 w 8826"/>
                              <a:gd name="T17" fmla="*/ 120406 h 273"/>
                              <a:gd name="T18" fmla="*/ 4061325 w 8826"/>
                              <a:gd name="T19" fmla="*/ 101046 h 273"/>
                              <a:gd name="T20" fmla="*/ 4145157 w 8826"/>
                              <a:gd name="T21" fmla="*/ 52412 h 273"/>
                              <a:gd name="T22" fmla="*/ 4145157 w 8826"/>
                              <a:gd name="T23" fmla="*/ 76493 h 273"/>
                              <a:gd name="T24" fmla="*/ 4061325 w 8826"/>
                              <a:gd name="T25" fmla="*/ 27859 h 273"/>
                              <a:gd name="T26" fmla="*/ 4056589 w 8826"/>
                              <a:gd name="T27" fmla="*/ 8499 h 273"/>
                              <a:gd name="T28" fmla="*/ 4075534 w 8826"/>
                              <a:gd name="T29" fmla="*/ 3777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826" h="273">
                                <a:moveTo>
                                  <a:pt x="0" y="107"/>
                                </a:moveTo>
                                <a:lnTo>
                                  <a:pt x="8767" y="107"/>
                                </a:lnTo>
                                <a:lnTo>
                                  <a:pt x="8767" y="166"/>
                                </a:lnTo>
                                <a:lnTo>
                                  <a:pt x="0" y="166"/>
                                </a:lnTo>
                                <a:lnTo>
                                  <a:pt x="0" y="107"/>
                                </a:lnTo>
                                <a:close/>
                                <a:moveTo>
                                  <a:pt x="8605" y="8"/>
                                </a:moveTo>
                                <a:lnTo>
                                  <a:pt x="8826" y="136"/>
                                </a:lnTo>
                                <a:lnTo>
                                  <a:pt x="8605" y="265"/>
                                </a:lnTo>
                                <a:cubicBezTo>
                                  <a:pt x="8591" y="273"/>
                                  <a:pt x="8573" y="269"/>
                                  <a:pt x="8565" y="255"/>
                                </a:cubicBezTo>
                                <a:cubicBezTo>
                                  <a:pt x="8556" y="241"/>
                                  <a:pt x="8561" y="222"/>
                                  <a:pt x="8575" y="214"/>
                                </a:cubicBezTo>
                                <a:lnTo>
                                  <a:pt x="8752" y="111"/>
                                </a:lnTo>
                                <a:lnTo>
                                  <a:pt x="8752" y="162"/>
                                </a:lnTo>
                                <a:lnTo>
                                  <a:pt x="8575" y="59"/>
                                </a:lnTo>
                                <a:cubicBezTo>
                                  <a:pt x="8561" y="51"/>
                                  <a:pt x="8556" y="32"/>
                                  <a:pt x="8565" y="18"/>
                                </a:cubicBezTo>
                                <a:cubicBezTo>
                                  <a:pt x="8573" y="4"/>
                                  <a:pt x="8591" y="0"/>
                                  <a:pt x="8605" y="8"/>
                                </a:cubicBezTo>
                                <a:close/>
                              </a:path>
                            </a:pathLst>
                          </a:custGeom>
                          <a:solidFill>
                            <a:srgbClr val="C00000"/>
                          </a:solidFill>
                          <a:ln w="0">
                            <a:solidFill>
                              <a:srgbClr val="000000"/>
                            </a:solidFill>
                            <a:round/>
                            <a:headEnd/>
                            <a:tailEnd/>
                          </a:ln>
                        </wps:spPr>
                        <wps:bodyPr rot="0" vert="horz" wrap="square" lIns="91440" tIns="45720" rIns="91440" bIns="45720" anchor="t" anchorCtr="0" upright="1">
                          <a:noAutofit/>
                        </wps:bodyPr>
                      </wps:wsp>
                      <wps:wsp>
                        <wps:cNvPr id="187" name="Freeform 48"/>
                        <wps:cNvSpPr>
                          <a:spLocks noEditPoints="1"/>
                        </wps:cNvSpPr>
                        <wps:spPr bwMode="auto">
                          <a:xfrm>
                            <a:off x="654005" y="2719643"/>
                            <a:ext cx="4180235" cy="128902"/>
                          </a:xfrm>
                          <a:custGeom>
                            <a:avLst/>
                            <a:gdLst>
                              <a:gd name="T0" fmla="*/ 0 w 8826"/>
                              <a:gd name="T1" fmla="*/ 50523 h 273"/>
                              <a:gd name="T2" fmla="*/ 4152261 w 8826"/>
                              <a:gd name="T3" fmla="*/ 50523 h 273"/>
                              <a:gd name="T4" fmla="*/ 4152261 w 8826"/>
                              <a:gd name="T5" fmla="*/ 78382 h 273"/>
                              <a:gd name="T6" fmla="*/ 0 w 8826"/>
                              <a:gd name="T7" fmla="*/ 78382 h 273"/>
                              <a:gd name="T8" fmla="*/ 0 w 8826"/>
                              <a:gd name="T9" fmla="*/ 50523 h 273"/>
                              <a:gd name="T10" fmla="*/ 4075534 w 8826"/>
                              <a:gd name="T11" fmla="*/ 3777 h 273"/>
                              <a:gd name="T12" fmla="*/ 4180205 w 8826"/>
                              <a:gd name="T13" fmla="*/ 64216 h 273"/>
                              <a:gd name="T14" fmla="*/ 4075534 w 8826"/>
                              <a:gd name="T15" fmla="*/ 125128 h 273"/>
                              <a:gd name="T16" fmla="*/ 4056589 w 8826"/>
                              <a:gd name="T17" fmla="*/ 120406 h 273"/>
                              <a:gd name="T18" fmla="*/ 4061325 w 8826"/>
                              <a:gd name="T19" fmla="*/ 101046 h 273"/>
                              <a:gd name="T20" fmla="*/ 4145157 w 8826"/>
                              <a:gd name="T21" fmla="*/ 52412 h 273"/>
                              <a:gd name="T22" fmla="*/ 4145157 w 8826"/>
                              <a:gd name="T23" fmla="*/ 76493 h 273"/>
                              <a:gd name="T24" fmla="*/ 4061325 w 8826"/>
                              <a:gd name="T25" fmla="*/ 27859 h 273"/>
                              <a:gd name="T26" fmla="*/ 4056589 w 8826"/>
                              <a:gd name="T27" fmla="*/ 8499 h 273"/>
                              <a:gd name="T28" fmla="*/ 4075534 w 8826"/>
                              <a:gd name="T29" fmla="*/ 3777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826" h="273">
                                <a:moveTo>
                                  <a:pt x="0" y="107"/>
                                </a:moveTo>
                                <a:lnTo>
                                  <a:pt x="8767" y="107"/>
                                </a:lnTo>
                                <a:lnTo>
                                  <a:pt x="8767" y="166"/>
                                </a:lnTo>
                                <a:lnTo>
                                  <a:pt x="0" y="166"/>
                                </a:lnTo>
                                <a:lnTo>
                                  <a:pt x="0" y="107"/>
                                </a:lnTo>
                                <a:close/>
                                <a:moveTo>
                                  <a:pt x="8605" y="8"/>
                                </a:moveTo>
                                <a:lnTo>
                                  <a:pt x="8826" y="136"/>
                                </a:lnTo>
                                <a:lnTo>
                                  <a:pt x="8605" y="265"/>
                                </a:lnTo>
                                <a:cubicBezTo>
                                  <a:pt x="8591" y="273"/>
                                  <a:pt x="8573" y="269"/>
                                  <a:pt x="8565" y="255"/>
                                </a:cubicBezTo>
                                <a:cubicBezTo>
                                  <a:pt x="8556" y="241"/>
                                  <a:pt x="8561" y="222"/>
                                  <a:pt x="8575" y="214"/>
                                </a:cubicBezTo>
                                <a:lnTo>
                                  <a:pt x="8752" y="111"/>
                                </a:lnTo>
                                <a:lnTo>
                                  <a:pt x="8752" y="162"/>
                                </a:lnTo>
                                <a:lnTo>
                                  <a:pt x="8575" y="59"/>
                                </a:lnTo>
                                <a:cubicBezTo>
                                  <a:pt x="8561" y="51"/>
                                  <a:pt x="8556" y="32"/>
                                  <a:pt x="8565" y="18"/>
                                </a:cubicBezTo>
                                <a:cubicBezTo>
                                  <a:pt x="8573" y="4"/>
                                  <a:pt x="8591" y="0"/>
                                  <a:pt x="8605" y="8"/>
                                </a:cubicBezTo>
                                <a:close/>
                              </a:path>
                            </a:pathLst>
                          </a:custGeom>
                          <a:noFill/>
                          <a:ln w="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49"/>
                        <wps:cNvSpPr>
                          <a:spLocks noChangeArrowheads="1"/>
                        </wps:cNvSpPr>
                        <wps:spPr bwMode="auto">
                          <a:xfrm>
                            <a:off x="4745339" y="2109434"/>
                            <a:ext cx="5700" cy="63181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50"/>
                        <wps:cNvSpPr>
                          <a:spLocks noChangeArrowheads="1"/>
                        </wps:cNvSpPr>
                        <wps:spPr bwMode="auto">
                          <a:xfrm>
                            <a:off x="4745339" y="2109434"/>
                            <a:ext cx="5700" cy="63181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51"/>
                        <wps:cNvSpPr>
                          <a:spLocks noEditPoints="1"/>
                        </wps:cNvSpPr>
                        <wps:spPr bwMode="auto">
                          <a:xfrm>
                            <a:off x="142801" y="2903846"/>
                            <a:ext cx="391203" cy="222904"/>
                          </a:xfrm>
                          <a:custGeom>
                            <a:avLst/>
                            <a:gdLst>
                              <a:gd name="T0" fmla="*/ 0 w 825"/>
                              <a:gd name="T1" fmla="*/ 2833 h 472"/>
                              <a:gd name="T2" fmla="*/ 2845 w 825"/>
                              <a:gd name="T3" fmla="*/ 0 h 472"/>
                              <a:gd name="T4" fmla="*/ 388315 w 825"/>
                              <a:gd name="T5" fmla="*/ 0 h 472"/>
                              <a:gd name="T6" fmla="*/ 391160 w 825"/>
                              <a:gd name="T7" fmla="*/ 2833 h 472"/>
                              <a:gd name="T8" fmla="*/ 391160 w 825"/>
                              <a:gd name="T9" fmla="*/ 220052 h 472"/>
                              <a:gd name="T10" fmla="*/ 388315 w 825"/>
                              <a:gd name="T11" fmla="*/ 222885 h 472"/>
                              <a:gd name="T12" fmla="*/ 2845 w 825"/>
                              <a:gd name="T13" fmla="*/ 222885 h 472"/>
                              <a:gd name="T14" fmla="*/ 0 w 825"/>
                              <a:gd name="T15" fmla="*/ 220052 h 472"/>
                              <a:gd name="T16" fmla="*/ 0 w 825"/>
                              <a:gd name="T17" fmla="*/ 2833 h 472"/>
                              <a:gd name="T18" fmla="*/ 5690 w 825"/>
                              <a:gd name="T19" fmla="*/ 220052 h 472"/>
                              <a:gd name="T20" fmla="*/ 2845 w 825"/>
                              <a:gd name="T21" fmla="*/ 217218 h 472"/>
                              <a:gd name="T22" fmla="*/ 388315 w 825"/>
                              <a:gd name="T23" fmla="*/ 217218 h 472"/>
                              <a:gd name="T24" fmla="*/ 385470 w 825"/>
                              <a:gd name="T25" fmla="*/ 220052 h 472"/>
                              <a:gd name="T26" fmla="*/ 385470 w 825"/>
                              <a:gd name="T27" fmla="*/ 2833 h 472"/>
                              <a:gd name="T28" fmla="*/ 388315 w 825"/>
                              <a:gd name="T29" fmla="*/ 5667 h 472"/>
                              <a:gd name="T30" fmla="*/ 2845 w 825"/>
                              <a:gd name="T31" fmla="*/ 5667 h 472"/>
                              <a:gd name="T32" fmla="*/ 5690 w 825"/>
                              <a:gd name="T33" fmla="*/ 2833 h 472"/>
                              <a:gd name="T34" fmla="*/ 5690 w 825"/>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5" h="472">
                                <a:moveTo>
                                  <a:pt x="0" y="6"/>
                                </a:moveTo>
                                <a:cubicBezTo>
                                  <a:pt x="0" y="3"/>
                                  <a:pt x="3" y="0"/>
                                  <a:pt x="6" y="0"/>
                                </a:cubicBezTo>
                                <a:lnTo>
                                  <a:pt x="819" y="0"/>
                                </a:lnTo>
                                <a:cubicBezTo>
                                  <a:pt x="823" y="0"/>
                                  <a:pt x="825" y="3"/>
                                  <a:pt x="825" y="6"/>
                                </a:cubicBezTo>
                                <a:lnTo>
                                  <a:pt x="825" y="466"/>
                                </a:lnTo>
                                <a:cubicBezTo>
                                  <a:pt x="825" y="470"/>
                                  <a:pt x="823" y="472"/>
                                  <a:pt x="819" y="472"/>
                                </a:cubicBezTo>
                                <a:lnTo>
                                  <a:pt x="6" y="472"/>
                                </a:lnTo>
                                <a:cubicBezTo>
                                  <a:pt x="3" y="472"/>
                                  <a:pt x="0" y="470"/>
                                  <a:pt x="0" y="466"/>
                                </a:cubicBezTo>
                                <a:lnTo>
                                  <a:pt x="0" y="6"/>
                                </a:lnTo>
                                <a:close/>
                                <a:moveTo>
                                  <a:pt x="12" y="466"/>
                                </a:moveTo>
                                <a:lnTo>
                                  <a:pt x="6" y="460"/>
                                </a:lnTo>
                                <a:lnTo>
                                  <a:pt x="819" y="460"/>
                                </a:lnTo>
                                <a:lnTo>
                                  <a:pt x="813" y="466"/>
                                </a:lnTo>
                                <a:lnTo>
                                  <a:pt x="813" y="6"/>
                                </a:lnTo>
                                <a:lnTo>
                                  <a:pt x="819" y="12"/>
                                </a:lnTo>
                                <a:lnTo>
                                  <a:pt x="6" y="12"/>
                                </a:lnTo>
                                <a:lnTo>
                                  <a:pt x="12" y="6"/>
                                </a:lnTo>
                                <a:lnTo>
                                  <a:pt x="12" y="466"/>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91" name="Freeform 52"/>
                        <wps:cNvSpPr>
                          <a:spLocks noEditPoints="1"/>
                        </wps:cNvSpPr>
                        <wps:spPr bwMode="auto">
                          <a:xfrm>
                            <a:off x="142801" y="2903846"/>
                            <a:ext cx="391203" cy="222904"/>
                          </a:xfrm>
                          <a:custGeom>
                            <a:avLst/>
                            <a:gdLst>
                              <a:gd name="T0" fmla="*/ 0 w 825"/>
                              <a:gd name="T1" fmla="*/ 2833 h 472"/>
                              <a:gd name="T2" fmla="*/ 2845 w 825"/>
                              <a:gd name="T3" fmla="*/ 0 h 472"/>
                              <a:gd name="T4" fmla="*/ 388315 w 825"/>
                              <a:gd name="T5" fmla="*/ 0 h 472"/>
                              <a:gd name="T6" fmla="*/ 391160 w 825"/>
                              <a:gd name="T7" fmla="*/ 2833 h 472"/>
                              <a:gd name="T8" fmla="*/ 391160 w 825"/>
                              <a:gd name="T9" fmla="*/ 220052 h 472"/>
                              <a:gd name="T10" fmla="*/ 388315 w 825"/>
                              <a:gd name="T11" fmla="*/ 222885 h 472"/>
                              <a:gd name="T12" fmla="*/ 2845 w 825"/>
                              <a:gd name="T13" fmla="*/ 222885 h 472"/>
                              <a:gd name="T14" fmla="*/ 0 w 825"/>
                              <a:gd name="T15" fmla="*/ 220052 h 472"/>
                              <a:gd name="T16" fmla="*/ 0 w 825"/>
                              <a:gd name="T17" fmla="*/ 2833 h 472"/>
                              <a:gd name="T18" fmla="*/ 5690 w 825"/>
                              <a:gd name="T19" fmla="*/ 220052 h 472"/>
                              <a:gd name="T20" fmla="*/ 2845 w 825"/>
                              <a:gd name="T21" fmla="*/ 217218 h 472"/>
                              <a:gd name="T22" fmla="*/ 388315 w 825"/>
                              <a:gd name="T23" fmla="*/ 217218 h 472"/>
                              <a:gd name="T24" fmla="*/ 385470 w 825"/>
                              <a:gd name="T25" fmla="*/ 220052 h 472"/>
                              <a:gd name="T26" fmla="*/ 385470 w 825"/>
                              <a:gd name="T27" fmla="*/ 2833 h 472"/>
                              <a:gd name="T28" fmla="*/ 388315 w 825"/>
                              <a:gd name="T29" fmla="*/ 5667 h 472"/>
                              <a:gd name="T30" fmla="*/ 2845 w 825"/>
                              <a:gd name="T31" fmla="*/ 5667 h 472"/>
                              <a:gd name="T32" fmla="*/ 5690 w 825"/>
                              <a:gd name="T33" fmla="*/ 2833 h 472"/>
                              <a:gd name="T34" fmla="*/ 5690 w 825"/>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5" h="472">
                                <a:moveTo>
                                  <a:pt x="0" y="6"/>
                                </a:moveTo>
                                <a:cubicBezTo>
                                  <a:pt x="0" y="3"/>
                                  <a:pt x="3" y="0"/>
                                  <a:pt x="6" y="0"/>
                                </a:cubicBezTo>
                                <a:lnTo>
                                  <a:pt x="819" y="0"/>
                                </a:lnTo>
                                <a:cubicBezTo>
                                  <a:pt x="823" y="0"/>
                                  <a:pt x="825" y="3"/>
                                  <a:pt x="825" y="6"/>
                                </a:cubicBezTo>
                                <a:lnTo>
                                  <a:pt x="825" y="466"/>
                                </a:lnTo>
                                <a:cubicBezTo>
                                  <a:pt x="825" y="470"/>
                                  <a:pt x="823" y="472"/>
                                  <a:pt x="819" y="472"/>
                                </a:cubicBezTo>
                                <a:lnTo>
                                  <a:pt x="6" y="472"/>
                                </a:lnTo>
                                <a:cubicBezTo>
                                  <a:pt x="3" y="472"/>
                                  <a:pt x="0" y="470"/>
                                  <a:pt x="0" y="466"/>
                                </a:cubicBezTo>
                                <a:lnTo>
                                  <a:pt x="0" y="6"/>
                                </a:lnTo>
                                <a:close/>
                                <a:moveTo>
                                  <a:pt x="12" y="466"/>
                                </a:moveTo>
                                <a:lnTo>
                                  <a:pt x="6" y="460"/>
                                </a:lnTo>
                                <a:lnTo>
                                  <a:pt x="819" y="460"/>
                                </a:lnTo>
                                <a:lnTo>
                                  <a:pt x="813" y="466"/>
                                </a:lnTo>
                                <a:lnTo>
                                  <a:pt x="813" y="6"/>
                                </a:lnTo>
                                <a:lnTo>
                                  <a:pt x="819" y="12"/>
                                </a:lnTo>
                                <a:lnTo>
                                  <a:pt x="6" y="12"/>
                                </a:lnTo>
                                <a:lnTo>
                                  <a:pt x="12" y="6"/>
                                </a:lnTo>
                                <a:lnTo>
                                  <a:pt x="12" y="466"/>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53"/>
                        <wps:cNvSpPr>
                          <a:spLocks noChangeArrowheads="1"/>
                        </wps:cNvSpPr>
                        <wps:spPr bwMode="auto">
                          <a:xfrm>
                            <a:off x="202502" y="2927069"/>
                            <a:ext cx="25971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1AFD" w14:textId="77777777" w:rsidR="00D04C87" w:rsidRDefault="00D04C87" w:rsidP="00A70E69">
                              <w:r>
                                <w:rPr>
                                  <w:rFonts w:ascii="Calibri" w:hAnsi="Calibri" w:cs="Calibri"/>
                                  <w:color w:val="000000"/>
                                  <w:lang w:val="en-US"/>
                                </w:rPr>
                                <w:t>EECC</w:t>
                              </w:r>
                            </w:p>
                          </w:txbxContent>
                        </wps:txbx>
                        <wps:bodyPr rot="0" vert="horz" wrap="none" lIns="0" tIns="0" rIns="0" bIns="0" anchor="t" anchorCtr="0" upright="1">
                          <a:spAutoFit/>
                        </wps:bodyPr>
                      </wps:wsp>
                      <wps:wsp>
                        <wps:cNvPr id="193" name="Rectangle 54"/>
                        <wps:cNvSpPr>
                          <a:spLocks noChangeArrowheads="1"/>
                        </wps:cNvSpPr>
                        <wps:spPr bwMode="auto">
                          <a:xfrm>
                            <a:off x="460304"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3CB7"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94" name="Freeform 55"/>
                        <wps:cNvSpPr>
                          <a:spLocks noEditPoints="1"/>
                        </wps:cNvSpPr>
                        <wps:spPr bwMode="auto">
                          <a:xfrm>
                            <a:off x="142801" y="3193351"/>
                            <a:ext cx="385503" cy="222904"/>
                          </a:xfrm>
                          <a:custGeom>
                            <a:avLst/>
                            <a:gdLst>
                              <a:gd name="T0" fmla="*/ 0 w 813"/>
                              <a:gd name="T1" fmla="*/ 2833 h 472"/>
                              <a:gd name="T2" fmla="*/ 2845 w 813"/>
                              <a:gd name="T3" fmla="*/ 0 h 472"/>
                              <a:gd name="T4" fmla="*/ 382600 w 813"/>
                              <a:gd name="T5" fmla="*/ 0 h 472"/>
                              <a:gd name="T6" fmla="*/ 385445 w 813"/>
                              <a:gd name="T7" fmla="*/ 2833 h 472"/>
                              <a:gd name="T8" fmla="*/ 385445 w 813"/>
                              <a:gd name="T9" fmla="*/ 220524 h 472"/>
                              <a:gd name="T10" fmla="*/ 382600 w 813"/>
                              <a:gd name="T11" fmla="*/ 222885 h 472"/>
                              <a:gd name="T12" fmla="*/ 2845 w 813"/>
                              <a:gd name="T13" fmla="*/ 222885 h 472"/>
                              <a:gd name="T14" fmla="*/ 0 w 813"/>
                              <a:gd name="T15" fmla="*/ 220524 h 472"/>
                              <a:gd name="T16" fmla="*/ 0 w 813"/>
                              <a:gd name="T17" fmla="*/ 2833 h 472"/>
                              <a:gd name="T18" fmla="*/ 5689 w 813"/>
                              <a:gd name="T19" fmla="*/ 220524 h 472"/>
                              <a:gd name="T20" fmla="*/ 2845 w 813"/>
                              <a:gd name="T21" fmla="*/ 217691 h 472"/>
                              <a:gd name="T22" fmla="*/ 382600 w 813"/>
                              <a:gd name="T23" fmla="*/ 217691 h 472"/>
                              <a:gd name="T24" fmla="*/ 379756 w 813"/>
                              <a:gd name="T25" fmla="*/ 220524 h 472"/>
                              <a:gd name="T26" fmla="*/ 379756 w 813"/>
                              <a:gd name="T27" fmla="*/ 2833 h 472"/>
                              <a:gd name="T28" fmla="*/ 382600 w 813"/>
                              <a:gd name="T29" fmla="*/ 5667 h 472"/>
                              <a:gd name="T30" fmla="*/ 2845 w 813"/>
                              <a:gd name="T31" fmla="*/ 5667 h 472"/>
                              <a:gd name="T32" fmla="*/ 5689 w 813"/>
                              <a:gd name="T33" fmla="*/ 2833 h 472"/>
                              <a:gd name="T34" fmla="*/ 5689 w 813"/>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3" h="472">
                                <a:moveTo>
                                  <a:pt x="0" y="6"/>
                                </a:moveTo>
                                <a:cubicBezTo>
                                  <a:pt x="0" y="3"/>
                                  <a:pt x="3" y="0"/>
                                  <a:pt x="6" y="0"/>
                                </a:cubicBezTo>
                                <a:lnTo>
                                  <a:pt x="807" y="0"/>
                                </a:lnTo>
                                <a:cubicBezTo>
                                  <a:pt x="811" y="0"/>
                                  <a:pt x="813" y="3"/>
                                  <a:pt x="813" y="6"/>
                                </a:cubicBezTo>
                                <a:lnTo>
                                  <a:pt x="813" y="467"/>
                                </a:lnTo>
                                <a:cubicBezTo>
                                  <a:pt x="813" y="470"/>
                                  <a:pt x="811" y="472"/>
                                  <a:pt x="807" y="472"/>
                                </a:cubicBezTo>
                                <a:lnTo>
                                  <a:pt x="6" y="472"/>
                                </a:lnTo>
                                <a:cubicBezTo>
                                  <a:pt x="3" y="472"/>
                                  <a:pt x="0" y="470"/>
                                  <a:pt x="0" y="467"/>
                                </a:cubicBezTo>
                                <a:lnTo>
                                  <a:pt x="0" y="6"/>
                                </a:lnTo>
                                <a:close/>
                                <a:moveTo>
                                  <a:pt x="12" y="467"/>
                                </a:moveTo>
                                <a:lnTo>
                                  <a:pt x="6" y="461"/>
                                </a:lnTo>
                                <a:lnTo>
                                  <a:pt x="807" y="461"/>
                                </a:lnTo>
                                <a:lnTo>
                                  <a:pt x="801" y="467"/>
                                </a:lnTo>
                                <a:lnTo>
                                  <a:pt x="801" y="6"/>
                                </a:lnTo>
                                <a:lnTo>
                                  <a:pt x="807" y="12"/>
                                </a:lnTo>
                                <a:lnTo>
                                  <a:pt x="6" y="12"/>
                                </a:lnTo>
                                <a:lnTo>
                                  <a:pt x="12" y="6"/>
                                </a:lnTo>
                                <a:lnTo>
                                  <a:pt x="12" y="46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95" name="Freeform 56"/>
                        <wps:cNvSpPr>
                          <a:spLocks noEditPoints="1"/>
                        </wps:cNvSpPr>
                        <wps:spPr bwMode="auto">
                          <a:xfrm>
                            <a:off x="142801" y="3193351"/>
                            <a:ext cx="385503" cy="222904"/>
                          </a:xfrm>
                          <a:custGeom>
                            <a:avLst/>
                            <a:gdLst>
                              <a:gd name="T0" fmla="*/ 0 w 813"/>
                              <a:gd name="T1" fmla="*/ 2833 h 472"/>
                              <a:gd name="T2" fmla="*/ 2845 w 813"/>
                              <a:gd name="T3" fmla="*/ 0 h 472"/>
                              <a:gd name="T4" fmla="*/ 382600 w 813"/>
                              <a:gd name="T5" fmla="*/ 0 h 472"/>
                              <a:gd name="T6" fmla="*/ 385445 w 813"/>
                              <a:gd name="T7" fmla="*/ 2833 h 472"/>
                              <a:gd name="T8" fmla="*/ 385445 w 813"/>
                              <a:gd name="T9" fmla="*/ 220524 h 472"/>
                              <a:gd name="T10" fmla="*/ 382600 w 813"/>
                              <a:gd name="T11" fmla="*/ 222885 h 472"/>
                              <a:gd name="T12" fmla="*/ 2845 w 813"/>
                              <a:gd name="T13" fmla="*/ 222885 h 472"/>
                              <a:gd name="T14" fmla="*/ 0 w 813"/>
                              <a:gd name="T15" fmla="*/ 220524 h 472"/>
                              <a:gd name="T16" fmla="*/ 0 w 813"/>
                              <a:gd name="T17" fmla="*/ 2833 h 472"/>
                              <a:gd name="T18" fmla="*/ 5689 w 813"/>
                              <a:gd name="T19" fmla="*/ 220524 h 472"/>
                              <a:gd name="T20" fmla="*/ 2845 w 813"/>
                              <a:gd name="T21" fmla="*/ 217691 h 472"/>
                              <a:gd name="T22" fmla="*/ 382600 w 813"/>
                              <a:gd name="T23" fmla="*/ 217691 h 472"/>
                              <a:gd name="T24" fmla="*/ 379756 w 813"/>
                              <a:gd name="T25" fmla="*/ 220524 h 472"/>
                              <a:gd name="T26" fmla="*/ 379756 w 813"/>
                              <a:gd name="T27" fmla="*/ 2833 h 472"/>
                              <a:gd name="T28" fmla="*/ 382600 w 813"/>
                              <a:gd name="T29" fmla="*/ 5667 h 472"/>
                              <a:gd name="T30" fmla="*/ 2845 w 813"/>
                              <a:gd name="T31" fmla="*/ 5667 h 472"/>
                              <a:gd name="T32" fmla="*/ 5689 w 813"/>
                              <a:gd name="T33" fmla="*/ 2833 h 472"/>
                              <a:gd name="T34" fmla="*/ 5689 w 813"/>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3" h="472">
                                <a:moveTo>
                                  <a:pt x="0" y="6"/>
                                </a:moveTo>
                                <a:cubicBezTo>
                                  <a:pt x="0" y="3"/>
                                  <a:pt x="3" y="0"/>
                                  <a:pt x="6" y="0"/>
                                </a:cubicBezTo>
                                <a:lnTo>
                                  <a:pt x="807" y="0"/>
                                </a:lnTo>
                                <a:cubicBezTo>
                                  <a:pt x="811" y="0"/>
                                  <a:pt x="813" y="3"/>
                                  <a:pt x="813" y="6"/>
                                </a:cubicBezTo>
                                <a:lnTo>
                                  <a:pt x="813" y="467"/>
                                </a:lnTo>
                                <a:cubicBezTo>
                                  <a:pt x="813" y="470"/>
                                  <a:pt x="811" y="472"/>
                                  <a:pt x="807" y="472"/>
                                </a:cubicBezTo>
                                <a:lnTo>
                                  <a:pt x="6" y="472"/>
                                </a:lnTo>
                                <a:cubicBezTo>
                                  <a:pt x="3" y="472"/>
                                  <a:pt x="0" y="470"/>
                                  <a:pt x="0" y="467"/>
                                </a:cubicBezTo>
                                <a:lnTo>
                                  <a:pt x="0" y="6"/>
                                </a:lnTo>
                                <a:close/>
                                <a:moveTo>
                                  <a:pt x="12" y="467"/>
                                </a:moveTo>
                                <a:lnTo>
                                  <a:pt x="6" y="461"/>
                                </a:lnTo>
                                <a:lnTo>
                                  <a:pt x="807" y="461"/>
                                </a:lnTo>
                                <a:lnTo>
                                  <a:pt x="801" y="467"/>
                                </a:lnTo>
                                <a:lnTo>
                                  <a:pt x="801" y="6"/>
                                </a:lnTo>
                                <a:lnTo>
                                  <a:pt x="807" y="12"/>
                                </a:lnTo>
                                <a:lnTo>
                                  <a:pt x="6" y="12"/>
                                </a:lnTo>
                                <a:lnTo>
                                  <a:pt x="12" y="6"/>
                                </a:lnTo>
                                <a:lnTo>
                                  <a:pt x="12" y="46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57"/>
                        <wps:cNvSpPr>
                          <a:spLocks noChangeArrowheads="1"/>
                        </wps:cNvSpPr>
                        <wps:spPr bwMode="auto">
                          <a:xfrm>
                            <a:off x="202502" y="3212701"/>
                            <a:ext cx="2476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2C65" w14:textId="77777777" w:rsidR="00D04C87" w:rsidRDefault="00D04C87" w:rsidP="00A70E69">
                              <w:r>
                                <w:rPr>
                                  <w:rFonts w:ascii="Calibri" w:hAnsi="Calibri" w:cs="Calibri"/>
                                  <w:color w:val="000000"/>
                                  <w:lang w:val="en-US"/>
                                </w:rPr>
                                <w:t>EOm</w:t>
                              </w:r>
                            </w:p>
                          </w:txbxContent>
                        </wps:txbx>
                        <wps:bodyPr rot="0" vert="horz" wrap="none" lIns="0" tIns="0" rIns="0" bIns="0" anchor="t" anchorCtr="0" upright="1">
                          <a:spAutoFit/>
                        </wps:bodyPr>
                      </wps:wsp>
                      <wps:wsp>
                        <wps:cNvPr id="197" name="Rectangle 58"/>
                        <wps:cNvSpPr>
                          <a:spLocks noChangeArrowheads="1"/>
                        </wps:cNvSpPr>
                        <wps:spPr bwMode="auto">
                          <a:xfrm>
                            <a:off x="452704"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F889"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198" name="Rectangle 59"/>
                        <wps:cNvSpPr>
                          <a:spLocks noChangeArrowheads="1"/>
                        </wps:cNvSpPr>
                        <wps:spPr bwMode="auto">
                          <a:xfrm>
                            <a:off x="898843" y="2924313"/>
                            <a:ext cx="12890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4B13" w14:textId="61E16DD2" w:rsidR="00D04C87" w:rsidRDefault="00D04C87" w:rsidP="00A70E69">
                              <w:r>
                                <w:rPr>
                                  <w:rFonts w:ascii="Calibri" w:hAnsi="Calibri" w:cs="Calibri"/>
                                  <w:color w:val="000000"/>
                                  <w:lang w:val="en-US"/>
                                </w:rPr>
                                <w:t>6</w:t>
                              </w:r>
                              <w:r w:rsidR="001326EC">
                                <w:rPr>
                                  <w:rFonts w:ascii="Calibri" w:hAnsi="Calibri" w:cs="Calibri"/>
                                  <w:color w:val="000000"/>
                                  <w:lang w:val="en-US"/>
                                </w:rPr>
                                <w:t>4</w:t>
                              </w:r>
                            </w:p>
                          </w:txbxContent>
                        </wps:txbx>
                        <wps:bodyPr rot="0" vert="horz" wrap="none" lIns="0" tIns="0" rIns="0" bIns="0" anchor="t" anchorCtr="0" upright="1">
                          <a:spAutoFit/>
                        </wps:bodyPr>
                      </wps:wsp>
                      <wps:wsp>
                        <wps:cNvPr id="199" name="Rectangle 60"/>
                        <wps:cNvSpPr>
                          <a:spLocks noChangeArrowheads="1"/>
                        </wps:cNvSpPr>
                        <wps:spPr bwMode="auto">
                          <a:xfrm>
                            <a:off x="1134709"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517A8"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00" name="Rectangle 61"/>
                        <wps:cNvSpPr>
                          <a:spLocks noChangeArrowheads="1"/>
                        </wps:cNvSpPr>
                        <wps:spPr bwMode="auto">
                          <a:xfrm>
                            <a:off x="1838629" y="2925419"/>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5654" w14:textId="1C11BB86" w:rsidR="00D04C87" w:rsidRDefault="001326EC" w:rsidP="00A70E69">
                              <w:r>
                                <w:rPr>
                                  <w:rFonts w:ascii="Calibri" w:hAnsi="Calibri" w:cs="Calibri"/>
                                  <w:color w:val="000000"/>
                                  <w:lang w:val="en-US"/>
                                </w:rPr>
                                <w:t>8,1</w:t>
                              </w:r>
                            </w:p>
                          </w:txbxContent>
                        </wps:txbx>
                        <wps:bodyPr rot="0" vert="horz" wrap="none" lIns="0" tIns="0" rIns="0" bIns="0" anchor="t" anchorCtr="0" upright="1">
                          <a:spAutoFit/>
                        </wps:bodyPr>
                      </wps:wsp>
                      <wps:wsp>
                        <wps:cNvPr id="201" name="Rectangle 62"/>
                        <wps:cNvSpPr>
                          <a:spLocks noChangeArrowheads="1"/>
                        </wps:cNvSpPr>
                        <wps:spPr bwMode="auto">
                          <a:xfrm>
                            <a:off x="2066917"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CD9A"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02" name="Rectangle 63"/>
                        <wps:cNvSpPr>
                          <a:spLocks noChangeArrowheads="1"/>
                        </wps:cNvSpPr>
                        <wps:spPr bwMode="auto">
                          <a:xfrm>
                            <a:off x="2855524" y="2927069"/>
                            <a:ext cx="2921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54CD" w14:textId="77777777" w:rsidR="00D04C87" w:rsidRDefault="00D04C87" w:rsidP="00A70E69">
                              <w:r>
                                <w:rPr>
                                  <w:rFonts w:ascii="Calibri" w:hAnsi="Calibri" w:cs="Calibri"/>
                                  <w:color w:val="000000"/>
                                  <w:lang w:val="en-US"/>
                                </w:rPr>
                                <w:t xml:space="preserve"> </w:t>
                              </w:r>
                            </w:p>
                          </w:txbxContent>
                        </wps:txbx>
                        <wps:bodyPr rot="0" vert="horz" wrap="none" lIns="0" tIns="0" rIns="0" bIns="0" anchor="t" anchorCtr="0" upright="1">
                          <a:spAutoFit/>
                        </wps:bodyPr>
                      </wps:wsp>
                      <wps:wsp>
                        <wps:cNvPr id="203" name="Rectangle 64"/>
                        <wps:cNvSpPr>
                          <a:spLocks noChangeArrowheads="1"/>
                        </wps:cNvSpPr>
                        <wps:spPr bwMode="auto">
                          <a:xfrm>
                            <a:off x="2885562" y="2926111"/>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1DBB" w14:textId="7A166628" w:rsidR="00D04C87" w:rsidRDefault="00D04C87" w:rsidP="00A70E69">
                              <w:r>
                                <w:rPr>
                                  <w:rFonts w:ascii="Calibri" w:hAnsi="Calibri" w:cs="Calibri"/>
                                  <w:color w:val="000000"/>
                                  <w:lang w:val="en-US"/>
                                </w:rPr>
                                <w:t>0,</w:t>
                              </w:r>
                              <w:r w:rsidR="001326EC">
                                <w:rPr>
                                  <w:rFonts w:ascii="Calibri" w:hAnsi="Calibri" w:cs="Calibri"/>
                                  <w:color w:val="000000"/>
                                  <w:lang w:val="en-US"/>
                                </w:rPr>
                                <w:t>6</w:t>
                              </w:r>
                            </w:p>
                          </w:txbxContent>
                        </wps:txbx>
                        <wps:bodyPr rot="0" vert="horz" wrap="none" lIns="0" tIns="0" rIns="0" bIns="0" anchor="t" anchorCtr="0" upright="1">
                          <a:spAutoFit/>
                        </wps:bodyPr>
                      </wps:wsp>
                      <wps:wsp>
                        <wps:cNvPr id="204" name="Rectangle 65"/>
                        <wps:cNvSpPr>
                          <a:spLocks noChangeArrowheads="1"/>
                        </wps:cNvSpPr>
                        <wps:spPr bwMode="auto">
                          <a:xfrm>
                            <a:off x="2946324"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5FEE"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05" name="Rectangle 66"/>
                        <wps:cNvSpPr>
                          <a:spLocks noChangeArrowheads="1"/>
                        </wps:cNvSpPr>
                        <wps:spPr bwMode="auto">
                          <a:xfrm>
                            <a:off x="4035665" y="2924464"/>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14DD" w14:textId="12C4B9C3" w:rsidR="00D04C87" w:rsidRDefault="001326EC" w:rsidP="00A70E69">
                              <w:r>
                                <w:rPr>
                                  <w:rFonts w:ascii="Calibri" w:hAnsi="Calibri" w:cs="Calibri"/>
                                  <w:color w:val="000000"/>
                                  <w:lang w:val="en-US"/>
                                </w:rPr>
                                <w:t>9,9</w:t>
                              </w:r>
                            </w:p>
                          </w:txbxContent>
                        </wps:txbx>
                        <wps:bodyPr rot="0" vert="horz" wrap="none" lIns="0" tIns="0" rIns="0" bIns="0" anchor="t" anchorCtr="0" upright="1">
                          <a:spAutoFit/>
                        </wps:bodyPr>
                      </wps:wsp>
                      <wps:wsp>
                        <wps:cNvPr id="206" name="Rectangle 67"/>
                        <wps:cNvSpPr>
                          <a:spLocks noChangeArrowheads="1"/>
                        </wps:cNvSpPr>
                        <wps:spPr bwMode="auto">
                          <a:xfrm>
                            <a:off x="4265235"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2F3D"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07" name="Rectangle 68"/>
                        <wps:cNvSpPr>
                          <a:spLocks noChangeArrowheads="1"/>
                        </wps:cNvSpPr>
                        <wps:spPr bwMode="auto">
                          <a:xfrm>
                            <a:off x="899275" y="3211634"/>
                            <a:ext cx="225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FF8C" w14:textId="6746CBBE" w:rsidR="00D04C87" w:rsidRDefault="00D04C87" w:rsidP="00A70E69">
                              <w:r>
                                <w:rPr>
                                  <w:rFonts w:ascii="Calibri" w:hAnsi="Calibri" w:cs="Calibri"/>
                                  <w:color w:val="000000"/>
                                  <w:lang w:val="en-US"/>
                                </w:rPr>
                                <w:t>3</w:t>
                              </w:r>
                              <w:r w:rsidR="001326EC">
                                <w:rPr>
                                  <w:rFonts w:ascii="Calibri" w:hAnsi="Calibri" w:cs="Calibri"/>
                                  <w:color w:val="000000"/>
                                  <w:lang w:val="en-US"/>
                                </w:rPr>
                                <w:t>1,5</w:t>
                              </w:r>
                            </w:p>
                          </w:txbxContent>
                        </wps:txbx>
                        <wps:bodyPr rot="0" vert="horz" wrap="none" lIns="0" tIns="0" rIns="0" bIns="0" anchor="t" anchorCtr="0" upright="1">
                          <a:spAutoFit/>
                        </wps:bodyPr>
                      </wps:wsp>
                      <wps:wsp>
                        <wps:cNvPr id="208" name="Rectangle 69"/>
                        <wps:cNvSpPr>
                          <a:spLocks noChangeArrowheads="1"/>
                        </wps:cNvSpPr>
                        <wps:spPr bwMode="auto">
                          <a:xfrm>
                            <a:off x="1127109"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3CCE"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09" name="Rectangle 70"/>
                        <wps:cNvSpPr>
                          <a:spLocks noChangeArrowheads="1"/>
                        </wps:cNvSpPr>
                        <wps:spPr bwMode="auto">
                          <a:xfrm>
                            <a:off x="1838776" y="3210893"/>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855A" w14:textId="0115CB24" w:rsidR="00D04C87" w:rsidRDefault="001326EC" w:rsidP="00A70E69">
                              <w:r>
                                <w:rPr>
                                  <w:rFonts w:ascii="Calibri" w:hAnsi="Calibri" w:cs="Calibri"/>
                                  <w:color w:val="000000"/>
                                  <w:lang w:val="en-US"/>
                                </w:rPr>
                                <w:t>6,3</w:t>
                              </w:r>
                            </w:p>
                          </w:txbxContent>
                        </wps:txbx>
                        <wps:bodyPr rot="0" vert="horz" wrap="none" lIns="0" tIns="0" rIns="0" bIns="0" anchor="t" anchorCtr="0" upright="1">
                          <a:spAutoFit/>
                        </wps:bodyPr>
                      </wps:wsp>
                      <wps:wsp>
                        <wps:cNvPr id="210" name="Rectangle 71"/>
                        <wps:cNvSpPr>
                          <a:spLocks noChangeArrowheads="1"/>
                        </wps:cNvSpPr>
                        <wps:spPr bwMode="auto">
                          <a:xfrm>
                            <a:off x="2066917"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A85D"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11" name="Rectangle 72"/>
                        <wps:cNvSpPr>
                          <a:spLocks noChangeArrowheads="1"/>
                        </wps:cNvSpPr>
                        <wps:spPr bwMode="auto">
                          <a:xfrm>
                            <a:off x="2877962" y="3212246"/>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A305" w14:textId="02FE99C4" w:rsidR="00D04C87" w:rsidRDefault="00D04C87" w:rsidP="00A70E69">
                              <w:r>
                                <w:rPr>
                                  <w:rFonts w:ascii="Calibri" w:hAnsi="Calibri" w:cs="Calibri"/>
                                  <w:color w:val="000000"/>
                                  <w:lang w:val="en-US"/>
                                </w:rPr>
                                <w:t>0,</w:t>
                              </w:r>
                              <w:r w:rsidR="001326EC">
                                <w:rPr>
                                  <w:rFonts w:ascii="Calibri" w:hAnsi="Calibri" w:cs="Calibri"/>
                                  <w:color w:val="000000"/>
                                  <w:lang w:val="en-US"/>
                                </w:rPr>
                                <w:t>9</w:t>
                              </w:r>
                            </w:p>
                          </w:txbxContent>
                        </wps:txbx>
                        <wps:bodyPr rot="0" vert="horz" wrap="none" lIns="0" tIns="0" rIns="0" bIns="0" anchor="t" anchorCtr="0" upright="1">
                          <a:spAutoFit/>
                        </wps:bodyPr>
                      </wps:wsp>
                      <wps:wsp>
                        <wps:cNvPr id="212" name="Rectangle 73"/>
                        <wps:cNvSpPr>
                          <a:spLocks noChangeArrowheads="1"/>
                        </wps:cNvSpPr>
                        <wps:spPr bwMode="auto">
                          <a:xfrm>
                            <a:off x="3037125"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C93E"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13" name="Rectangle 74"/>
                        <wps:cNvSpPr>
                          <a:spLocks noChangeArrowheads="1"/>
                        </wps:cNvSpPr>
                        <wps:spPr bwMode="auto">
                          <a:xfrm>
                            <a:off x="4057889" y="3206647"/>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FB82" w14:textId="4EBAF146" w:rsidR="00D04C87" w:rsidRDefault="001326EC" w:rsidP="00A70E69">
                              <w:r>
                                <w:rPr>
                                  <w:rFonts w:ascii="Calibri" w:hAnsi="Calibri" w:cs="Calibri"/>
                                  <w:color w:val="000000"/>
                                  <w:lang w:val="en-US"/>
                                </w:rPr>
                                <w:t>8,3</w:t>
                              </w:r>
                            </w:p>
                          </w:txbxContent>
                        </wps:txbx>
                        <wps:bodyPr rot="0" vert="horz" wrap="none" lIns="0" tIns="0" rIns="0" bIns="0" anchor="t" anchorCtr="0" upright="1">
                          <a:spAutoFit/>
                        </wps:bodyPr>
                      </wps:wsp>
                      <wps:wsp>
                        <wps:cNvPr id="214" name="Rectangle 75"/>
                        <wps:cNvSpPr>
                          <a:spLocks noChangeArrowheads="1"/>
                        </wps:cNvSpPr>
                        <wps:spPr bwMode="auto">
                          <a:xfrm>
                            <a:off x="4250035"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759C"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15" name="Freeform 76"/>
                        <wps:cNvSpPr>
                          <a:spLocks noEditPoints="1"/>
                        </wps:cNvSpPr>
                        <wps:spPr bwMode="auto">
                          <a:xfrm>
                            <a:off x="4789740" y="3193351"/>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524 h 472"/>
                              <a:gd name="T10" fmla="*/ 534205 w 1132"/>
                              <a:gd name="T11" fmla="*/ 222885 h 472"/>
                              <a:gd name="T12" fmla="*/ 2844 w 1132"/>
                              <a:gd name="T13" fmla="*/ 222885 h 472"/>
                              <a:gd name="T14" fmla="*/ 0 w 1132"/>
                              <a:gd name="T15" fmla="*/ 220524 h 472"/>
                              <a:gd name="T16" fmla="*/ 0 w 1132"/>
                              <a:gd name="T17" fmla="*/ 2833 h 472"/>
                              <a:gd name="T18" fmla="*/ 5688 w 1132"/>
                              <a:gd name="T19" fmla="*/ 220524 h 472"/>
                              <a:gd name="T20" fmla="*/ 2844 w 1132"/>
                              <a:gd name="T21" fmla="*/ 217691 h 472"/>
                              <a:gd name="T22" fmla="*/ 534205 w 1132"/>
                              <a:gd name="T23" fmla="*/ 217691 h 472"/>
                              <a:gd name="T24" fmla="*/ 531361 w 1132"/>
                              <a:gd name="T25" fmla="*/ 220524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7"/>
                                </a:lnTo>
                                <a:cubicBezTo>
                                  <a:pt x="1132" y="470"/>
                                  <a:pt x="1130" y="472"/>
                                  <a:pt x="1127" y="472"/>
                                </a:cubicBezTo>
                                <a:lnTo>
                                  <a:pt x="6" y="472"/>
                                </a:lnTo>
                                <a:cubicBezTo>
                                  <a:pt x="3" y="472"/>
                                  <a:pt x="0" y="470"/>
                                  <a:pt x="0" y="467"/>
                                </a:cubicBezTo>
                                <a:lnTo>
                                  <a:pt x="0" y="6"/>
                                </a:lnTo>
                                <a:close/>
                                <a:moveTo>
                                  <a:pt x="12" y="467"/>
                                </a:moveTo>
                                <a:lnTo>
                                  <a:pt x="6" y="461"/>
                                </a:lnTo>
                                <a:lnTo>
                                  <a:pt x="1127" y="461"/>
                                </a:lnTo>
                                <a:lnTo>
                                  <a:pt x="1121" y="467"/>
                                </a:lnTo>
                                <a:lnTo>
                                  <a:pt x="1121" y="6"/>
                                </a:lnTo>
                                <a:lnTo>
                                  <a:pt x="1127" y="12"/>
                                </a:lnTo>
                                <a:lnTo>
                                  <a:pt x="6" y="12"/>
                                </a:lnTo>
                                <a:lnTo>
                                  <a:pt x="12" y="6"/>
                                </a:lnTo>
                                <a:lnTo>
                                  <a:pt x="12" y="46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16" name="Freeform 77"/>
                        <wps:cNvSpPr>
                          <a:spLocks noEditPoints="1"/>
                        </wps:cNvSpPr>
                        <wps:spPr bwMode="auto">
                          <a:xfrm>
                            <a:off x="4789740" y="3193351"/>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524 h 472"/>
                              <a:gd name="T10" fmla="*/ 534205 w 1132"/>
                              <a:gd name="T11" fmla="*/ 222885 h 472"/>
                              <a:gd name="T12" fmla="*/ 2844 w 1132"/>
                              <a:gd name="T13" fmla="*/ 222885 h 472"/>
                              <a:gd name="T14" fmla="*/ 0 w 1132"/>
                              <a:gd name="T15" fmla="*/ 220524 h 472"/>
                              <a:gd name="T16" fmla="*/ 0 w 1132"/>
                              <a:gd name="T17" fmla="*/ 2833 h 472"/>
                              <a:gd name="T18" fmla="*/ 5688 w 1132"/>
                              <a:gd name="T19" fmla="*/ 220524 h 472"/>
                              <a:gd name="T20" fmla="*/ 2844 w 1132"/>
                              <a:gd name="T21" fmla="*/ 217691 h 472"/>
                              <a:gd name="T22" fmla="*/ 534205 w 1132"/>
                              <a:gd name="T23" fmla="*/ 217691 h 472"/>
                              <a:gd name="T24" fmla="*/ 531361 w 1132"/>
                              <a:gd name="T25" fmla="*/ 220524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7"/>
                                </a:lnTo>
                                <a:cubicBezTo>
                                  <a:pt x="1132" y="470"/>
                                  <a:pt x="1130" y="472"/>
                                  <a:pt x="1127" y="472"/>
                                </a:cubicBezTo>
                                <a:lnTo>
                                  <a:pt x="6" y="472"/>
                                </a:lnTo>
                                <a:cubicBezTo>
                                  <a:pt x="3" y="472"/>
                                  <a:pt x="0" y="470"/>
                                  <a:pt x="0" y="467"/>
                                </a:cubicBezTo>
                                <a:lnTo>
                                  <a:pt x="0" y="6"/>
                                </a:lnTo>
                                <a:close/>
                                <a:moveTo>
                                  <a:pt x="12" y="467"/>
                                </a:moveTo>
                                <a:lnTo>
                                  <a:pt x="6" y="461"/>
                                </a:lnTo>
                                <a:lnTo>
                                  <a:pt x="1127" y="461"/>
                                </a:lnTo>
                                <a:lnTo>
                                  <a:pt x="1121" y="467"/>
                                </a:lnTo>
                                <a:lnTo>
                                  <a:pt x="1121" y="6"/>
                                </a:lnTo>
                                <a:lnTo>
                                  <a:pt x="1127" y="12"/>
                                </a:lnTo>
                                <a:lnTo>
                                  <a:pt x="6" y="12"/>
                                </a:lnTo>
                                <a:lnTo>
                                  <a:pt x="12" y="6"/>
                                </a:lnTo>
                                <a:lnTo>
                                  <a:pt x="12" y="46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78"/>
                        <wps:cNvSpPr>
                          <a:spLocks noChangeArrowheads="1"/>
                        </wps:cNvSpPr>
                        <wps:spPr bwMode="auto">
                          <a:xfrm>
                            <a:off x="4846117" y="3210289"/>
                            <a:ext cx="460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8ACF" w14:textId="541AC1E4" w:rsidR="00D04C87" w:rsidRDefault="001326EC" w:rsidP="00A70E69">
                              <w:r>
                                <w:rPr>
                                  <w:rFonts w:ascii="Calibri" w:hAnsi="Calibri" w:cs="Calibri"/>
                                  <w:color w:val="000000"/>
                                  <w:lang w:val="en-US"/>
                                </w:rPr>
                                <w:t>46,9</w:t>
                              </w:r>
                              <w:r w:rsidR="00D04C87">
                                <w:rPr>
                                  <w:rFonts w:ascii="Calibri" w:hAnsi="Calibri" w:cs="Calibri"/>
                                  <w:color w:val="000000"/>
                                  <w:lang w:val="en-US"/>
                                </w:rPr>
                                <w:t xml:space="preserve"> días</w:t>
                              </w:r>
                            </w:p>
                          </w:txbxContent>
                        </wps:txbx>
                        <wps:bodyPr rot="0" vert="horz" wrap="none" lIns="0" tIns="0" rIns="0" bIns="0" anchor="t" anchorCtr="0" upright="1">
                          <a:spAutoFit/>
                        </wps:bodyPr>
                      </wps:wsp>
                      <wps:wsp>
                        <wps:cNvPr id="218" name="Rectangle 79"/>
                        <wps:cNvSpPr>
                          <a:spLocks noChangeArrowheads="1"/>
                        </wps:cNvSpPr>
                        <wps:spPr bwMode="auto">
                          <a:xfrm>
                            <a:off x="5303544" y="322104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F654"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19" name="Freeform 80"/>
                        <wps:cNvSpPr>
                          <a:spLocks noEditPoints="1"/>
                        </wps:cNvSpPr>
                        <wps:spPr bwMode="auto">
                          <a:xfrm>
                            <a:off x="4789740" y="2903846"/>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052 h 472"/>
                              <a:gd name="T10" fmla="*/ 534205 w 1132"/>
                              <a:gd name="T11" fmla="*/ 222885 h 472"/>
                              <a:gd name="T12" fmla="*/ 2844 w 1132"/>
                              <a:gd name="T13" fmla="*/ 222885 h 472"/>
                              <a:gd name="T14" fmla="*/ 0 w 1132"/>
                              <a:gd name="T15" fmla="*/ 220052 h 472"/>
                              <a:gd name="T16" fmla="*/ 0 w 1132"/>
                              <a:gd name="T17" fmla="*/ 2833 h 472"/>
                              <a:gd name="T18" fmla="*/ 5688 w 1132"/>
                              <a:gd name="T19" fmla="*/ 220052 h 472"/>
                              <a:gd name="T20" fmla="*/ 2844 w 1132"/>
                              <a:gd name="T21" fmla="*/ 217218 h 472"/>
                              <a:gd name="T22" fmla="*/ 534205 w 1132"/>
                              <a:gd name="T23" fmla="*/ 217218 h 472"/>
                              <a:gd name="T24" fmla="*/ 531361 w 1132"/>
                              <a:gd name="T25" fmla="*/ 220052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6"/>
                                </a:lnTo>
                                <a:cubicBezTo>
                                  <a:pt x="1132" y="470"/>
                                  <a:pt x="1130" y="472"/>
                                  <a:pt x="1127" y="472"/>
                                </a:cubicBezTo>
                                <a:lnTo>
                                  <a:pt x="6" y="472"/>
                                </a:lnTo>
                                <a:cubicBezTo>
                                  <a:pt x="3" y="472"/>
                                  <a:pt x="0" y="470"/>
                                  <a:pt x="0" y="466"/>
                                </a:cubicBezTo>
                                <a:lnTo>
                                  <a:pt x="0" y="6"/>
                                </a:lnTo>
                                <a:close/>
                                <a:moveTo>
                                  <a:pt x="12" y="466"/>
                                </a:moveTo>
                                <a:lnTo>
                                  <a:pt x="6" y="460"/>
                                </a:lnTo>
                                <a:lnTo>
                                  <a:pt x="1127" y="460"/>
                                </a:lnTo>
                                <a:lnTo>
                                  <a:pt x="1121" y="466"/>
                                </a:lnTo>
                                <a:lnTo>
                                  <a:pt x="1121" y="6"/>
                                </a:lnTo>
                                <a:lnTo>
                                  <a:pt x="1127" y="12"/>
                                </a:lnTo>
                                <a:lnTo>
                                  <a:pt x="6" y="12"/>
                                </a:lnTo>
                                <a:lnTo>
                                  <a:pt x="12" y="6"/>
                                </a:lnTo>
                                <a:lnTo>
                                  <a:pt x="12" y="466"/>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20" name="Freeform 81"/>
                        <wps:cNvSpPr>
                          <a:spLocks noEditPoints="1"/>
                        </wps:cNvSpPr>
                        <wps:spPr bwMode="auto">
                          <a:xfrm>
                            <a:off x="4789740" y="2903846"/>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052 h 472"/>
                              <a:gd name="T10" fmla="*/ 534205 w 1132"/>
                              <a:gd name="T11" fmla="*/ 222885 h 472"/>
                              <a:gd name="T12" fmla="*/ 2844 w 1132"/>
                              <a:gd name="T13" fmla="*/ 222885 h 472"/>
                              <a:gd name="T14" fmla="*/ 0 w 1132"/>
                              <a:gd name="T15" fmla="*/ 220052 h 472"/>
                              <a:gd name="T16" fmla="*/ 0 w 1132"/>
                              <a:gd name="T17" fmla="*/ 2833 h 472"/>
                              <a:gd name="T18" fmla="*/ 5688 w 1132"/>
                              <a:gd name="T19" fmla="*/ 220052 h 472"/>
                              <a:gd name="T20" fmla="*/ 2844 w 1132"/>
                              <a:gd name="T21" fmla="*/ 217218 h 472"/>
                              <a:gd name="T22" fmla="*/ 534205 w 1132"/>
                              <a:gd name="T23" fmla="*/ 217218 h 472"/>
                              <a:gd name="T24" fmla="*/ 531361 w 1132"/>
                              <a:gd name="T25" fmla="*/ 220052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6"/>
                                </a:lnTo>
                                <a:cubicBezTo>
                                  <a:pt x="1132" y="470"/>
                                  <a:pt x="1130" y="472"/>
                                  <a:pt x="1127" y="472"/>
                                </a:cubicBezTo>
                                <a:lnTo>
                                  <a:pt x="6" y="472"/>
                                </a:lnTo>
                                <a:cubicBezTo>
                                  <a:pt x="3" y="472"/>
                                  <a:pt x="0" y="470"/>
                                  <a:pt x="0" y="466"/>
                                </a:cubicBezTo>
                                <a:lnTo>
                                  <a:pt x="0" y="6"/>
                                </a:lnTo>
                                <a:close/>
                                <a:moveTo>
                                  <a:pt x="12" y="466"/>
                                </a:moveTo>
                                <a:lnTo>
                                  <a:pt x="6" y="460"/>
                                </a:lnTo>
                                <a:lnTo>
                                  <a:pt x="1127" y="460"/>
                                </a:lnTo>
                                <a:lnTo>
                                  <a:pt x="1121" y="466"/>
                                </a:lnTo>
                                <a:lnTo>
                                  <a:pt x="1121" y="6"/>
                                </a:lnTo>
                                <a:lnTo>
                                  <a:pt x="1127" y="12"/>
                                </a:lnTo>
                                <a:lnTo>
                                  <a:pt x="6" y="12"/>
                                </a:lnTo>
                                <a:lnTo>
                                  <a:pt x="12" y="6"/>
                                </a:lnTo>
                                <a:lnTo>
                                  <a:pt x="12" y="466"/>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82"/>
                        <wps:cNvSpPr>
                          <a:spLocks noChangeArrowheads="1"/>
                        </wps:cNvSpPr>
                        <wps:spPr bwMode="auto">
                          <a:xfrm>
                            <a:off x="4847284" y="2924609"/>
                            <a:ext cx="460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B7CD" w14:textId="7CAF4DCB" w:rsidR="00D04C87" w:rsidRDefault="00D04C87" w:rsidP="00A70E69">
                              <w:r>
                                <w:rPr>
                                  <w:rFonts w:ascii="Calibri" w:hAnsi="Calibri" w:cs="Calibri"/>
                                  <w:color w:val="000000"/>
                                  <w:lang w:val="en-US"/>
                                </w:rPr>
                                <w:t>8</w:t>
                              </w:r>
                              <w:r w:rsidR="001326EC">
                                <w:rPr>
                                  <w:rFonts w:ascii="Calibri" w:hAnsi="Calibri" w:cs="Calibri"/>
                                  <w:color w:val="000000"/>
                                  <w:lang w:val="en-US"/>
                                </w:rPr>
                                <w:t>2</w:t>
                              </w:r>
                              <w:r>
                                <w:rPr>
                                  <w:rFonts w:ascii="Calibri" w:hAnsi="Calibri" w:cs="Calibri"/>
                                  <w:color w:val="000000"/>
                                  <w:lang w:val="en-US"/>
                                </w:rPr>
                                <w:t>,</w:t>
                              </w:r>
                              <w:r w:rsidR="001326EC">
                                <w:rPr>
                                  <w:rFonts w:ascii="Calibri" w:hAnsi="Calibri" w:cs="Calibri"/>
                                  <w:color w:val="000000"/>
                                  <w:lang w:val="en-US"/>
                                </w:rPr>
                                <w:t>2</w:t>
                              </w:r>
                              <w:r>
                                <w:rPr>
                                  <w:rFonts w:ascii="Calibri" w:hAnsi="Calibri" w:cs="Calibri"/>
                                  <w:color w:val="000000"/>
                                  <w:lang w:val="en-US"/>
                                </w:rPr>
                                <w:t xml:space="preserve"> días</w:t>
                              </w:r>
                            </w:p>
                          </w:txbxContent>
                        </wps:txbx>
                        <wps:bodyPr rot="0" vert="horz" wrap="none" lIns="0" tIns="0" rIns="0" bIns="0" anchor="t" anchorCtr="0" upright="1">
                          <a:spAutoFit/>
                        </wps:bodyPr>
                      </wps:wsp>
                      <wps:wsp>
                        <wps:cNvPr id="222" name="Rectangle 83"/>
                        <wps:cNvSpPr>
                          <a:spLocks noChangeArrowheads="1"/>
                        </wps:cNvSpPr>
                        <wps:spPr bwMode="auto">
                          <a:xfrm>
                            <a:off x="5303544" y="29346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11A9"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23" name="Rectangle 84"/>
                        <wps:cNvSpPr>
                          <a:spLocks noChangeArrowheads="1"/>
                        </wps:cNvSpPr>
                        <wps:spPr bwMode="auto">
                          <a:xfrm>
                            <a:off x="0" y="3160350"/>
                            <a:ext cx="5361944" cy="570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85"/>
                        <wps:cNvSpPr>
                          <a:spLocks noChangeArrowheads="1"/>
                        </wps:cNvSpPr>
                        <wps:spPr bwMode="auto">
                          <a:xfrm>
                            <a:off x="0" y="3160350"/>
                            <a:ext cx="5361944" cy="570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86"/>
                        <wps:cNvSpPr>
                          <a:spLocks noEditPoints="1"/>
                        </wps:cNvSpPr>
                        <wps:spPr bwMode="auto">
                          <a:xfrm>
                            <a:off x="3524229" y="2331037"/>
                            <a:ext cx="1224910" cy="58401"/>
                          </a:xfrm>
                          <a:custGeom>
                            <a:avLst/>
                            <a:gdLst>
                              <a:gd name="T0" fmla="*/ 5684 w 2586"/>
                              <a:gd name="T1" fmla="*/ 26598 h 123"/>
                              <a:gd name="T2" fmla="*/ 1219231 w 2586"/>
                              <a:gd name="T3" fmla="*/ 26598 h 123"/>
                              <a:gd name="T4" fmla="*/ 1219231 w 2586"/>
                              <a:gd name="T5" fmla="*/ 31822 h 123"/>
                              <a:gd name="T6" fmla="*/ 5684 w 2586"/>
                              <a:gd name="T7" fmla="*/ 31822 h 123"/>
                              <a:gd name="T8" fmla="*/ 5684 w 2586"/>
                              <a:gd name="T9" fmla="*/ 26598 h 123"/>
                              <a:gd name="T10" fmla="*/ 49262 w 2586"/>
                              <a:gd name="T11" fmla="*/ 57945 h 123"/>
                              <a:gd name="T12" fmla="*/ 0 w 2586"/>
                              <a:gd name="T13" fmla="*/ 28973 h 123"/>
                              <a:gd name="T14" fmla="*/ 49262 w 2586"/>
                              <a:gd name="T15" fmla="*/ 950 h 123"/>
                              <a:gd name="T16" fmla="*/ 53051 w 2586"/>
                              <a:gd name="T17" fmla="*/ 1900 h 123"/>
                              <a:gd name="T18" fmla="*/ 52104 w 2586"/>
                              <a:gd name="T19" fmla="*/ 5700 h 123"/>
                              <a:gd name="T20" fmla="*/ 7105 w 2586"/>
                              <a:gd name="T21" fmla="*/ 31822 h 123"/>
                              <a:gd name="T22" fmla="*/ 7105 w 2586"/>
                              <a:gd name="T23" fmla="*/ 27073 h 123"/>
                              <a:gd name="T24" fmla="*/ 52104 w 2586"/>
                              <a:gd name="T25" fmla="*/ 52720 h 123"/>
                              <a:gd name="T26" fmla="*/ 53051 w 2586"/>
                              <a:gd name="T27" fmla="*/ 56520 h 123"/>
                              <a:gd name="T28" fmla="*/ 49262 w 2586"/>
                              <a:gd name="T29" fmla="*/ 57945 h 123"/>
                              <a:gd name="T30" fmla="*/ 1176127 w 2586"/>
                              <a:gd name="T31" fmla="*/ 950 h 123"/>
                              <a:gd name="T32" fmla="*/ 1224915 w 2586"/>
                              <a:gd name="T33" fmla="*/ 28973 h 123"/>
                              <a:gd name="T34" fmla="*/ 1176127 w 2586"/>
                              <a:gd name="T35" fmla="*/ 57945 h 123"/>
                              <a:gd name="T36" fmla="*/ 1172337 w 2586"/>
                              <a:gd name="T37" fmla="*/ 56520 h 123"/>
                              <a:gd name="T38" fmla="*/ 1173285 w 2586"/>
                              <a:gd name="T39" fmla="*/ 52720 h 123"/>
                              <a:gd name="T40" fmla="*/ 1217810 w 2586"/>
                              <a:gd name="T41" fmla="*/ 27073 h 123"/>
                              <a:gd name="T42" fmla="*/ 1217810 w 2586"/>
                              <a:gd name="T43" fmla="*/ 31822 h 123"/>
                              <a:gd name="T44" fmla="*/ 1173285 w 2586"/>
                              <a:gd name="T45" fmla="*/ 5700 h 123"/>
                              <a:gd name="T46" fmla="*/ 1172337 w 2586"/>
                              <a:gd name="T47" fmla="*/ 1900 h 123"/>
                              <a:gd name="T48" fmla="*/ 1176127 w 2586"/>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586" h="123">
                                <a:moveTo>
                                  <a:pt x="12" y="56"/>
                                </a:moveTo>
                                <a:lnTo>
                                  <a:pt x="2574" y="56"/>
                                </a:lnTo>
                                <a:lnTo>
                                  <a:pt x="2574"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483" y="2"/>
                                </a:moveTo>
                                <a:lnTo>
                                  <a:pt x="2586" y="61"/>
                                </a:lnTo>
                                <a:lnTo>
                                  <a:pt x="2483" y="122"/>
                                </a:lnTo>
                                <a:cubicBezTo>
                                  <a:pt x="2480" y="123"/>
                                  <a:pt x="2477" y="122"/>
                                  <a:pt x="2475" y="119"/>
                                </a:cubicBezTo>
                                <a:cubicBezTo>
                                  <a:pt x="2473" y="117"/>
                                  <a:pt x="2474" y="114"/>
                                  <a:pt x="2477" y="111"/>
                                </a:cubicBezTo>
                                <a:lnTo>
                                  <a:pt x="2571" y="57"/>
                                </a:lnTo>
                                <a:lnTo>
                                  <a:pt x="2571" y="67"/>
                                </a:lnTo>
                                <a:lnTo>
                                  <a:pt x="2477" y="12"/>
                                </a:lnTo>
                                <a:cubicBezTo>
                                  <a:pt x="2474" y="10"/>
                                  <a:pt x="2473" y="7"/>
                                  <a:pt x="2475" y="4"/>
                                </a:cubicBezTo>
                                <a:cubicBezTo>
                                  <a:pt x="2477" y="1"/>
                                  <a:pt x="2480" y="0"/>
                                  <a:pt x="2483"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26" name="Freeform 87"/>
                        <wps:cNvSpPr>
                          <a:spLocks noEditPoints="1"/>
                        </wps:cNvSpPr>
                        <wps:spPr bwMode="auto">
                          <a:xfrm>
                            <a:off x="3524229" y="2331037"/>
                            <a:ext cx="1224910" cy="58401"/>
                          </a:xfrm>
                          <a:custGeom>
                            <a:avLst/>
                            <a:gdLst>
                              <a:gd name="T0" fmla="*/ 5684 w 2586"/>
                              <a:gd name="T1" fmla="*/ 26598 h 123"/>
                              <a:gd name="T2" fmla="*/ 1219231 w 2586"/>
                              <a:gd name="T3" fmla="*/ 26598 h 123"/>
                              <a:gd name="T4" fmla="*/ 1219231 w 2586"/>
                              <a:gd name="T5" fmla="*/ 31822 h 123"/>
                              <a:gd name="T6" fmla="*/ 5684 w 2586"/>
                              <a:gd name="T7" fmla="*/ 31822 h 123"/>
                              <a:gd name="T8" fmla="*/ 5684 w 2586"/>
                              <a:gd name="T9" fmla="*/ 26598 h 123"/>
                              <a:gd name="T10" fmla="*/ 49262 w 2586"/>
                              <a:gd name="T11" fmla="*/ 57945 h 123"/>
                              <a:gd name="T12" fmla="*/ 0 w 2586"/>
                              <a:gd name="T13" fmla="*/ 28973 h 123"/>
                              <a:gd name="T14" fmla="*/ 49262 w 2586"/>
                              <a:gd name="T15" fmla="*/ 950 h 123"/>
                              <a:gd name="T16" fmla="*/ 53051 w 2586"/>
                              <a:gd name="T17" fmla="*/ 1900 h 123"/>
                              <a:gd name="T18" fmla="*/ 52104 w 2586"/>
                              <a:gd name="T19" fmla="*/ 5700 h 123"/>
                              <a:gd name="T20" fmla="*/ 7105 w 2586"/>
                              <a:gd name="T21" fmla="*/ 31822 h 123"/>
                              <a:gd name="T22" fmla="*/ 7105 w 2586"/>
                              <a:gd name="T23" fmla="*/ 27073 h 123"/>
                              <a:gd name="T24" fmla="*/ 52104 w 2586"/>
                              <a:gd name="T25" fmla="*/ 52720 h 123"/>
                              <a:gd name="T26" fmla="*/ 53051 w 2586"/>
                              <a:gd name="T27" fmla="*/ 56520 h 123"/>
                              <a:gd name="T28" fmla="*/ 49262 w 2586"/>
                              <a:gd name="T29" fmla="*/ 57945 h 123"/>
                              <a:gd name="T30" fmla="*/ 1176127 w 2586"/>
                              <a:gd name="T31" fmla="*/ 950 h 123"/>
                              <a:gd name="T32" fmla="*/ 1224915 w 2586"/>
                              <a:gd name="T33" fmla="*/ 28973 h 123"/>
                              <a:gd name="T34" fmla="*/ 1176127 w 2586"/>
                              <a:gd name="T35" fmla="*/ 57945 h 123"/>
                              <a:gd name="T36" fmla="*/ 1172337 w 2586"/>
                              <a:gd name="T37" fmla="*/ 56520 h 123"/>
                              <a:gd name="T38" fmla="*/ 1173285 w 2586"/>
                              <a:gd name="T39" fmla="*/ 52720 h 123"/>
                              <a:gd name="T40" fmla="*/ 1217810 w 2586"/>
                              <a:gd name="T41" fmla="*/ 27073 h 123"/>
                              <a:gd name="T42" fmla="*/ 1217810 w 2586"/>
                              <a:gd name="T43" fmla="*/ 31822 h 123"/>
                              <a:gd name="T44" fmla="*/ 1173285 w 2586"/>
                              <a:gd name="T45" fmla="*/ 5700 h 123"/>
                              <a:gd name="T46" fmla="*/ 1172337 w 2586"/>
                              <a:gd name="T47" fmla="*/ 1900 h 123"/>
                              <a:gd name="T48" fmla="*/ 1176127 w 2586"/>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586" h="123">
                                <a:moveTo>
                                  <a:pt x="12" y="56"/>
                                </a:moveTo>
                                <a:lnTo>
                                  <a:pt x="2574" y="56"/>
                                </a:lnTo>
                                <a:lnTo>
                                  <a:pt x="2574"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483" y="2"/>
                                </a:moveTo>
                                <a:lnTo>
                                  <a:pt x="2586" y="61"/>
                                </a:lnTo>
                                <a:lnTo>
                                  <a:pt x="2483" y="122"/>
                                </a:lnTo>
                                <a:cubicBezTo>
                                  <a:pt x="2480" y="123"/>
                                  <a:pt x="2477" y="122"/>
                                  <a:pt x="2475" y="119"/>
                                </a:cubicBezTo>
                                <a:cubicBezTo>
                                  <a:pt x="2473" y="117"/>
                                  <a:pt x="2474" y="114"/>
                                  <a:pt x="2477" y="111"/>
                                </a:cubicBezTo>
                                <a:lnTo>
                                  <a:pt x="2571" y="57"/>
                                </a:lnTo>
                                <a:lnTo>
                                  <a:pt x="2571" y="67"/>
                                </a:lnTo>
                                <a:lnTo>
                                  <a:pt x="2477" y="12"/>
                                </a:lnTo>
                                <a:cubicBezTo>
                                  <a:pt x="2474" y="10"/>
                                  <a:pt x="2473" y="7"/>
                                  <a:pt x="2475" y="4"/>
                                </a:cubicBezTo>
                                <a:cubicBezTo>
                                  <a:pt x="2477" y="1"/>
                                  <a:pt x="2480" y="0"/>
                                  <a:pt x="2483"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88"/>
                        <wps:cNvSpPr>
                          <a:spLocks noEditPoints="1"/>
                        </wps:cNvSpPr>
                        <wps:spPr bwMode="auto">
                          <a:xfrm>
                            <a:off x="654005" y="1908130"/>
                            <a:ext cx="802007" cy="57801"/>
                          </a:xfrm>
                          <a:custGeom>
                            <a:avLst/>
                            <a:gdLst>
                              <a:gd name="T0" fmla="*/ 5681 w 1694"/>
                              <a:gd name="T1" fmla="*/ 26309 h 123"/>
                              <a:gd name="T2" fmla="*/ 796324 w 1694"/>
                              <a:gd name="T3" fmla="*/ 26309 h 123"/>
                              <a:gd name="T4" fmla="*/ 796324 w 1694"/>
                              <a:gd name="T5" fmla="*/ 31476 h 123"/>
                              <a:gd name="T6" fmla="*/ 5681 w 1694"/>
                              <a:gd name="T7" fmla="*/ 31476 h 123"/>
                              <a:gd name="T8" fmla="*/ 5681 w 1694"/>
                              <a:gd name="T9" fmla="*/ 26309 h 123"/>
                              <a:gd name="T10" fmla="*/ 49238 w 1694"/>
                              <a:gd name="T11" fmla="*/ 57315 h 123"/>
                              <a:gd name="T12" fmla="*/ 0 w 1694"/>
                              <a:gd name="T13" fmla="*/ 28658 h 123"/>
                              <a:gd name="T14" fmla="*/ 49238 w 1694"/>
                              <a:gd name="T15" fmla="*/ 940 h 123"/>
                              <a:gd name="T16" fmla="*/ 53025 w 1694"/>
                              <a:gd name="T17" fmla="*/ 1879 h 123"/>
                              <a:gd name="T18" fmla="*/ 51605 w 1694"/>
                              <a:gd name="T19" fmla="*/ 5638 h 123"/>
                              <a:gd name="T20" fmla="*/ 7102 w 1694"/>
                              <a:gd name="T21" fmla="*/ 31476 h 123"/>
                              <a:gd name="T22" fmla="*/ 7102 w 1694"/>
                              <a:gd name="T23" fmla="*/ 26778 h 123"/>
                              <a:gd name="T24" fmla="*/ 51605 w 1694"/>
                              <a:gd name="T25" fmla="*/ 52147 h 123"/>
                              <a:gd name="T26" fmla="*/ 53025 w 1694"/>
                              <a:gd name="T27" fmla="*/ 55906 h 123"/>
                              <a:gd name="T28" fmla="*/ 49238 w 1694"/>
                              <a:gd name="T29" fmla="*/ 57315 h 123"/>
                              <a:gd name="T30" fmla="*/ 753241 w 1694"/>
                              <a:gd name="T31" fmla="*/ 940 h 123"/>
                              <a:gd name="T32" fmla="*/ 802005 w 1694"/>
                              <a:gd name="T33" fmla="*/ 28658 h 123"/>
                              <a:gd name="T34" fmla="*/ 753241 w 1694"/>
                              <a:gd name="T35" fmla="*/ 57315 h 123"/>
                              <a:gd name="T36" fmla="*/ 749453 w 1694"/>
                              <a:gd name="T37" fmla="*/ 55906 h 123"/>
                              <a:gd name="T38" fmla="*/ 750400 w 1694"/>
                              <a:gd name="T39" fmla="*/ 52147 h 123"/>
                              <a:gd name="T40" fmla="*/ 794903 w 1694"/>
                              <a:gd name="T41" fmla="*/ 26778 h 123"/>
                              <a:gd name="T42" fmla="*/ 794903 w 1694"/>
                              <a:gd name="T43" fmla="*/ 31476 h 123"/>
                              <a:gd name="T44" fmla="*/ 750400 w 1694"/>
                              <a:gd name="T45" fmla="*/ 5638 h 123"/>
                              <a:gd name="T46" fmla="*/ 749453 w 1694"/>
                              <a:gd name="T47" fmla="*/ 1879 h 123"/>
                              <a:gd name="T48" fmla="*/ 753241 w 1694"/>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94" h="123">
                                <a:moveTo>
                                  <a:pt x="12" y="56"/>
                                </a:moveTo>
                                <a:lnTo>
                                  <a:pt x="1682" y="56"/>
                                </a:lnTo>
                                <a:lnTo>
                                  <a:pt x="1682" y="67"/>
                                </a:lnTo>
                                <a:lnTo>
                                  <a:pt x="12" y="67"/>
                                </a:lnTo>
                                <a:lnTo>
                                  <a:pt x="12" y="56"/>
                                </a:lnTo>
                                <a:close/>
                                <a:moveTo>
                                  <a:pt x="104" y="122"/>
                                </a:moveTo>
                                <a:lnTo>
                                  <a:pt x="0" y="61"/>
                                </a:lnTo>
                                <a:lnTo>
                                  <a:pt x="104" y="2"/>
                                </a:lnTo>
                                <a:cubicBezTo>
                                  <a:pt x="107" y="0"/>
                                  <a:pt x="110" y="1"/>
                                  <a:pt x="112" y="4"/>
                                </a:cubicBezTo>
                                <a:cubicBezTo>
                                  <a:pt x="114" y="7"/>
                                  <a:pt x="112" y="10"/>
                                  <a:pt x="109" y="12"/>
                                </a:cubicBezTo>
                                <a:lnTo>
                                  <a:pt x="15" y="67"/>
                                </a:lnTo>
                                <a:lnTo>
                                  <a:pt x="15" y="57"/>
                                </a:lnTo>
                                <a:lnTo>
                                  <a:pt x="109" y="111"/>
                                </a:lnTo>
                                <a:cubicBezTo>
                                  <a:pt x="112" y="114"/>
                                  <a:pt x="114" y="117"/>
                                  <a:pt x="112" y="119"/>
                                </a:cubicBezTo>
                                <a:cubicBezTo>
                                  <a:pt x="110" y="122"/>
                                  <a:pt x="107" y="123"/>
                                  <a:pt x="104" y="122"/>
                                </a:cubicBezTo>
                                <a:close/>
                                <a:moveTo>
                                  <a:pt x="1591" y="2"/>
                                </a:moveTo>
                                <a:lnTo>
                                  <a:pt x="1694" y="61"/>
                                </a:lnTo>
                                <a:lnTo>
                                  <a:pt x="1591" y="122"/>
                                </a:lnTo>
                                <a:cubicBezTo>
                                  <a:pt x="1588" y="123"/>
                                  <a:pt x="1584" y="122"/>
                                  <a:pt x="1583" y="119"/>
                                </a:cubicBezTo>
                                <a:cubicBezTo>
                                  <a:pt x="1581" y="117"/>
                                  <a:pt x="1582" y="114"/>
                                  <a:pt x="1585" y="111"/>
                                </a:cubicBezTo>
                                <a:lnTo>
                                  <a:pt x="1679" y="57"/>
                                </a:lnTo>
                                <a:lnTo>
                                  <a:pt x="1679" y="67"/>
                                </a:lnTo>
                                <a:lnTo>
                                  <a:pt x="1585" y="12"/>
                                </a:lnTo>
                                <a:cubicBezTo>
                                  <a:pt x="1582" y="10"/>
                                  <a:pt x="1581" y="7"/>
                                  <a:pt x="1583" y="4"/>
                                </a:cubicBezTo>
                                <a:cubicBezTo>
                                  <a:pt x="1584" y="1"/>
                                  <a:pt x="1588" y="0"/>
                                  <a:pt x="1591"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28" name="Freeform 89"/>
                        <wps:cNvSpPr>
                          <a:spLocks noEditPoints="1"/>
                        </wps:cNvSpPr>
                        <wps:spPr bwMode="auto">
                          <a:xfrm>
                            <a:off x="654005" y="1908130"/>
                            <a:ext cx="802007" cy="57801"/>
                          </a:xfrm>
                          <a:custGeom>
                            <a:avLst/>
                            <a:gdLst>
                              <a:gd name="T0" fmla="*/ 5681 w 1694"/>
                              <a:gd name="T1" fmla="*/ 26309 h 123"/>
                              <a:gd name="T2" fmla="*/ 796324 w 1694"/>
                              <a:gd name="T3" fmla="*/ 26309 h 123"/>
                              <a:gd name="T4" fmla="*/ 796324 w 1694"/>
                              <a:gd name="T5" fmla="*/ 31476 h 123"/>
                              <a:gd name="T6" fmla="*/ 5681 w 1694"/>
                              <a:gd name="T7" fmla="*/ 31476 h 123"/>
                              <a:gd name="T8" fmla="*/ 5681 w 1694"/>
                              <a:gd name="T9" fmla="*/ 26309 h 123"/>
                              <a:gd name="T10" fmla="*/ 49238 w 1694"/>
                              <a:gd name="T11" fmla="*/ 57315 h 123"/>
                              <a:gd name="T12" fmla="*/ 0 w 1694"/>
                              <a:gd name="T13" fmla="*/ 28658 h 123"/>
                              <a:gd name="T14" fmla="*/ 49238 w 1694"/>
                              <a:gd name="T15" fmla="*/ 940 h 123"/>
                              <a:gd name="T16" fmla="*/ 53025 w 1694"/>
                              <a:gd name="T17" fmla="*/ 1879 h 123"/>
                              <a:gd name="T18" fmla="*/ 51605 w 1694"/>
                              <a:gd name="T19" fmla="*/ 5638 h 123"/>
                              <a:gd name="T20" fmla="*/ 7102 w 1694"/>
                              <a:gd name="T21" fmla="*/ 31476 h 123"/>
                              <a:gd name="T22" fmla="*/ 7102 w 1694"/>
                              <a:gd name="T23" fmla="*/ 26778 h 123"/>
                              <a:gd name="T24" fmla="*/ 51605 w 1694"/>
                              <a:gd name="T25" fmla="*/ 52147 h 123"/>
                              <a:gd name="T26" fmla="*/ 53025 w 1694"/>
                              <a:gd name="T27" fmla="*/ 55906 h 123"/>
                              <a:gd name="T28" fmla="*/ 49238 w 1694"/>
                              <a:gd name="T29" fmla="*/ 57315 h 123"/>
                              <a:gd name="T30" fmla="*/ 753241 w 1694"/>
                              <a:gd name="T31" fmla="*/ 940 h 123"/>
                              <a:gd name="T32" fmla="*/ 802005 w 1694"/>
                              <a:gd name="T33" fmla="*/ 28658 h 123"/>
                              <a:gd name="T34" fmla="*/ 753241 w 1694"/>
                              <a:gd name="T35" fmla="*/ 57315 h 123"/>
                              <a:gd name="T36" fmla="*/ 749453 w 1694"/>
                              <a:gd name="T37" fmla="*/ 55906 h 123"/>
                              <a:gd name="T38" fmla="*/ 750400 w 1694"/>
                              <a:gd name="T39" fmla="*/ 52147 h 123"/>
                              <a:gd name="T40" fmla="*/ 794903 w 1694"/>
                              <a:gd name="T41" fmla="*/ 26778 h 123"/>
                              <a:gd name="T42" fmla="*/ 794903 w 1694"/>
                              <a:gd name="T43" fmla="*/ 31476 h 123"/>
                              <a:gd name="T44" fmla="*/ 750400 w 1694"/>
                              <a:gd name="T45" fmla="*/ 5638 h 123"/>
                              <a:gd name="T46" fmla="*/ 749453 w 1694"/>
                              <a:gd name="T47" fmla="*/ 1879 h 123"/>
                              <a:gd name="T48" fmla="*/ 753241 w 1694"/>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94" h="123">
                                <a:moveTo>
                                  <a:pt x="12" y="56"/>
                                </a:moveTo>
                                <a:lnTo>
                                  <a:pt x="1682" y="56"/>
                                </a:lnTo>
                                <a:lnTo>
                                  <a:pt x="1682" y="67"/>
                                </a:lnTo>
                                <a:lnTo>
                                  <a:pt x="12" y="67"/>
                                </a:lnTo>
                                <a:lnTo>
                                  <a:pt x="12" y="56"/>
                                </a:lnTo>
                                <a:close/>
                                <a:moveTo>
                                  <a:pt x="104" y="122"/>
                                </a:moveTo>
                                <a:lnTo>
                                  <a:pt x="0" y="61"/>
                                </a:lnTo>
                                <a:lnTo>
                                  <a:pt x="104" y="2"/>
                                </a:lnTo>
                                <a:cubicBezTo>
                                  <a:pt x="107" y="0"/>
                                  <a:pt x="110" y="1"/>
                                  <a:pt x="112" y="4"/>
                                </a:cubicBezTo>
                                <a:cubicBezTo>
                                  <a:pt x="114" y="7"/>
                                  <a:pt x="112" y="10"/>
                                  <a:pt x="109" y="12"/>
                                </a:cubicBezTo>
                                <a:lnTo>
                                  <a:pt x="15" y="67"/>
                                </a:lnTo>
                                <a:lnTo>
                                  <a:pt x="15" y="57"/>
                                </a:lnTo>
                                <a:lnTo>
                                  <a:pt x="109" y="111"/>
                                </a:lnTo>
                                <a:cubicBezTo>
                                  <a:pt x="112" y="114"/>
                                  <a:pt x="114" y="117"/>
                                  <a:pt x="112" y="119"/>
                                </a:cubicBezTo>
                                <a:cubicBezTo>
                                  <a:pt x="110" y="122"/>
                                  <a:pt x="107" y="123"/>
                                  <a:pt x="104" y="122"/>
                                </a:cubicBezTo>
                                <a:close/>
                                <a:moveTo>
                                  <a:pt x="1591" y="2"/>
                                </a:moveTo>
                                <a:lnTo>
                                  <a:pt x="1694" y="61"/>
                                </a:lnTo>
                                <a:lnTo>
                                  <a:pt x="1591" y="122"/>
                                </a:lnTo>
                                <a:cubicBezTo>
                                  <a:pt x="1588" y="123"/>
                                  <a:pt x="1584" y="122"/>
                                  <a:pt x="1583" y="119"/>
                                </a:cubicBezTo>
                                <a:cubicBezTo>
                                  <a:pt x="1581" y="117"/>
                                  <a:pt x="1582" y="114"/>
                                  <a:pt x="1585" y="111"/>
                                </a:cubicBezTo>
                                <a:lnTo>
                                  <a:pt x="1679" y="57"/>
                                </a:lnTo>
                                <a:lnTo>
                                  <a:pt x="1679" y="67"/>
                                </a:lnTo>
                                <a:lnTo>
                                  <a:pt x="1585" y="12"/>
                                </a:lnTo>
                                <a:cubicBezTo>
                                  <a:pt x="1582" y="10"/>
                                  <a:pt x="1581" y="7"/>
                                  <a:pt x="1583" y="4"/>
                                </a:cubicBezTo>
                                <a:cubicBezTo>
                                  <a:pt x="1584" y="1"/>
                                  <a:pt x="1588" y="0"/>
                                  <a:pt x="1591"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90"/>
                        <wps:cNvSpPr>
                          <a:spLocks noChangeArrowheads="1"/>
                        </wps:cNvSpPr>
                        <wps:spPr bwMode="auto">
                          <a:xfrm>
                            <a:off x="1051509" y="1746662"/>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403D" w14:textId="77777777" w:rsidR="00D04C87" w:rsidRDefault="00D04C87" w:rsidP="00A70E69">
                              <w:r>
                                <w:rPr>
                                  <w:rFonts w:ascii="Calibri" w:hAnsi="Calibri" w:cs="Calibri"/>
                                  <w:color w:val="000000"/>
                                  <w:lang w:val="en-US"/>
                                </w:rPr>
                                <w:t>I2</w:t>
                              </w:r>
                            </w:p>
                          </w:txbxContent>
                        </wps:txbx>
                        <wps:bodyPr rot="0" vert="horz" wrap="none" lIns="0" tIns="0" rIns="0" bIns="0" anchor="t" anchorCtr="0" upright="1">
                          <a:spAutoFit/>
                        </wps:bodyPr>
                      </wps:wsp>
                      <wps:wsp>
                        <wps:cNvPr id="230" name="Rectangle 91"/>
                        <wps:cNvSpPr>
                          <a:spLocks noChangeArrowheads="1"/>
                        </wps:cNvSpPr>
                        <wps:spPr bwMode="auto">
                          <a:xfrm>
                            <a:off x="1149910" y="1754262"/>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0E59"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31" name="Freeform 92"/>
                        <wps:cNvSpPr>
                          <a:spLocks noEditPoints="1"/>
                        </wps:cNvSpPr>
                        <wps:spPr bwMode="auto">
                          <a:xfrm>
                            <a:off x="1457912" y="1908130"/>
                            <a:ext cx="1014108" cy="57801"/>
                          </a:xfrm>
                          <a:custGeom>
                            <a:avLst/>
                            <a:gdLst>
                              <a:gd name="T0" fmla="*/ 5687 w 2140"/>
                              <a:gd name="T1" fmla="*/ 26309 h 123"/>
                              <a:gd name="T2" fmla="*/ 1008408 w 2140"/>
                              <a:gd name="T3" fmla="*/ 26309 h 123"/>
                              <a:gd name="T4" fmla="*/ 1008408 w 2140"/>
                              <a:gd name="T5" fmla="*/ 31476 h 123"/>
                              <a:gd name="T6" fmla="*/ 5687 w 2140"/>
                              <a:gd name="T7" fmla="*/ 31476 h 123"/>
                              <a:gd name="T8" fmla="*/ 5687 w 2140"/>
                              <a:gd name="T9" fmla="*/ 26309 h 123"/>
                              <a:gd name="T10" fmla="*/ 48809 w 2140"/>
                              <a:gd name="T11" fmla="*/ 57315 h 123"/>
                              <a:gd name="T12" fmla="*/ 0 w 2140"/>
                              <a:gd name="T13" fmla="*/ 28658 h 123"/>
                              <a:gd name="T14" fmla="*/ 48809 w 2140"/>
                              <a:gd name="T15" fmla="*/ 940 h 123"/>
                              <a:gd name="T16" fmla="*/ 52600 w 2140"/>
                              <a:gd name="T17" fmla="*/ 1879 h 123"/>
                              <a:gd name="T18" fmla="*/ 51653 w 2140"/>
                              <a:gd name="T19" fmla="*/ 5638 h 123"/>
                              <a:gd name="T20" fmla="*/ 7108 w 2140"/>
                              <a:gd name="T21" fmla="*/ 31476 h 123"/>
                              <a:gd name="T22" fmla="*/ 7108 w 2140"/>
                              <a:gd name="T23" fmla="*/ 26778 h 123"/>
                              <a:gd name="T24" fmla="*/ 51653 w 2140"/>
                              <a:gd name="T25" fmla="*/ 52147 h 123"/>
                              <a:gd name="T26" fmla="*/ 52600 w 2140"/>
                              <a:gd name="T27" fmla="*/ 55906 h 123"/>
                              <a:gd name="T28" fmla="*/ 48809 w 2140"/>
                              <a:gd name="T29" fmla="*/ 57315 h 123"/>
                              <a:gd name="T30" fmla="*/ 965286 w 2140"/>
                              <a:gd name="T31" fmla="*/ 940 h 123"/>
                              <a:gd name="T32" fmla="*/ 1014095 w 2140"/>
                              <a:gd name="T33" fmla="*/ 28658 h 123"/>
                              <a:gd name="T34" fmla="*/ 965286 w 2140"/>
                              <a:gd name="T35" fmla="*/ 57315 h 123"/>
                              <a:gd name="T36" fmla="*/ 961495 w 2140"/>
                              <a:gd name="T37" fmla="*/ 55906 h 123"/>
                              <a:gd name="T38" fmla="*/ 961969 w 2140"/>
                              <a:gd name="T39" fmla="*/ 52147 h 123"/>
                              <a:gd name="T40" fmla="*/ 1006987 w 2140"/>
                              <a:gd name="T41" fmla="*/ 26778 h 123"/>
                              <a:gd name="T42" fmla="*/ 1006987 w 2140"/>
                              <a:gd name="T43" fmla="*/ 31476 h 123"/>
                              <a:gd name="T44" fmla="*/ 961969 w 2140"/>
                              <a:gd name="T45" fmla="*/ 5638 h 123"/>
                              <a:gd name="T46" fmla="*/ 961495 w 2140"/>
                              <a:gd name="T47" fmla="*/ 1879 h 123"/>
                              <a:gd name="T48" fmla="*/ 965286 w 2140"/>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140" h="123">
                                <a:moveTo>
                                  <a:pt x="12" y="56"/>
                                </a:moveTo>
                                <a:lnTo>
                                  <a:pt x="2128" y="56"/>
                                </a:lnTo>
                                <a:lnTo>
                                  <a:pt x="2128" y="67"/>
                                </a:lnTo>
                                <a:lnTo>
                                  <a:pt x="12" y="67"/>
                                </a:lnTo>
                                <a:lnTo>
                                  <a:pt x="12" y="56"/>
                                </a:lnTo>
                                <a:close/>
                                <a:moveTo>
                                  <a:pt x="103" y="122"/>
                                </a:moveTo>
                                <a:lnTo>
                                  <a:pt x="0" y="61"/>
                                </a:lnTo>
                                <a:lnTo>
                                  <a:pt x="103" y="2"/>
                                </a:lnTo>
                                <a:cubicBezTo>
                                  <a:pt x="106" y="0"/>
                                  <a:pt x="110" y="1"/>
                                  <a:pt x="111" y="4"/>
                                </a:cubicBezTo>
                                <a:cubicBezTo>
                                  <a:pt x="113" y="7"/>
                                  <a:pt x="112" y="10"/>
                                  <a:pt x="109" y="12"/>
                                </a:cubicBezTo>
                                <a:lnTo>
                                  <a:pt x="15" y="67"/>
                                </a:lnTo>
                                <a:lnTo>
                                  <a:pt x="15" y="57"/>
                                </a:lnTo>
                                <a:lnTo>
                                  <a:pt x="109" y="111"/>
                                </a:lnTo>
                                <a:cubicBezTo>
                                  <a:pt x="112" y="114"/>
                                  <a:pt x="113" y="117"/>
                                  <a:pt x="111" y="119"/>
                                </a:cubicBezTo>
                                <a:cubicBezTo>
                                  <a:pt x="110" y="122"/>
                                  <a:pt x="106" y="123"/>
                                  <a:pt x="103" y="122"/>
                                </a:cubicBezTo>
                                <a:close/>
                                <a:moveTo>
                                  <a:pt x="2037" y="2"/>
                                </a:moveTo>
                                <a:lnTo>
                                  <a:pt x="2140" y="61"/>
                                </a:lnTo>
                                <a:lnTo>
                                  <a:pt x="2037" y="122"/>
                                </a:lnTo>
                                <a:cubicBezTo>
                                  <a:pt x="2034" y="123"/>
                                  <a:pt x="2030" y="122"/>
                                  <a:pt x="2029" y="119"/>
                                </a:cubicBezTo>
                                <a:cubicBezTo>
                                  <a:pt x="2026" y="117"/>
                                  <a:pt x="2028" y="114"/>
                                  <a:pt x="2030" y="111"/>
                                </a:cubicBezTo>
                                <a:lnTo>
                                  <a:pt x="2125" y="57"/>
                                </a:lnTo>
                                <a:lnTo>
                                  <a:pt x="2125" y="67"/>
                                </a:lnTo>
                                <a:lnTo>
                                  <a:pt x="2030" y="12"/>
                                </a:lnTo>
                                <a:cubicBezTo>
                                  <a:pt x="2028" y="10"/>
                                  <a:pt x="2026" y="7"/>
                                  <a:pt x="2029" y="4"/>
                                </a:cubicBezTo>
                                <a:cubicBezTo>
                                  <a:pt x="2030" y="1"/>
                                  <a:pt x="2034" y="0"/>
                                  <a:pt x="2037"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32" name="Freeform 93"/>
                        <wps:cNvSpPr>
                          <a:spLocks noEditPoints="1"/>
                        </wps:cNvSpPr>
                        <wps:spPr bwMode="auto">
                          <a:xfrm>
                            <a:off x="1457912" y="1908130"/>
                            <a:ext cx="1014108" cy="57801"/>
                          </a:xfrm>
                          <a:custGeom>
                            <a:avLst/>
                            <a:gdLst>
                              <a:gd name="T0" fmla="*/ 5687 w 2140"/>
                              <a:gd name="T1" fmla="*/ 26309 h 123"/>
                              <a:gd name="T2" fmla="*/ 1008408 w 2140"/>
                              <a:gd name="T3" fmla="*/ 26309 h 123"/>
                              <a:gd name="T4" fmla="*/ 1008408 w 2140"/>
                              <a:gd name="T5" fmla="*/ 31476 h 123"/>
                              <a:gd name="T6" fmla="*/ 5687 w 2140"/>
                              <a:gd name="T7" fmla="*/ 31476 h 123"/>
                              <a:gd name="T8" fmla="*/ 5687 w 2140"/>
                              <a:gd name="T9" fmla="*/ 26309 h 123"/>
                              <a:gd name="T10" fmla="*/ 48809 w 2140"/>
                              <a:gd name="T11" fmla="*/ 57315 h 123"/>
                              <a:gd name="T12" fmla="*/ 0 w 2140"/>
                              <a:gd name="T13" fmla="*/ 28658 h 123"/>
                              <a:gd name="T14" fmla="*/ 48809 w 2140"/>
                              <a:gd name="T15" fmla="*/ 940 h 123"/>
                              <a:gd name="T16" fmla="*/ 52600 w 2140"/>
                              <a:gd name="T17" fmla="*/ 1879 h 123"/>
                              <a:gd name="T18" fmla="*/ 51653 w 2140"/>
                              <a:gd name="T19" fmla="*/ 5638 h 123"/>
                              <a:gd name="T20" fmla="*/ 7108 w 2140"/>
                              <a:gd name="T21" fmla="*/ 31476 h 123"/>
                              <a:gd name="T22" fmla="*/ 7108 w 2140"/>
                              <a:gd name="T23" fmla="*/ 26778 h 123"/>
                              <a:gd name="T24" fmla="*/ 51653 w 2140"/>
                              <a:gd name="T25" fmla="*/ 52147 h 123"/>
                              <a:gd name="T26" fmla="*/ 52600 w 2140"/>
                              <a:gd name="T27" fmla="*/ 55906 h 123"/>
                              <a:gd name="T28" fmla="*/ 48809 w 2140"/>
                              <a:gd name="T29" fmla="*/ 57315 h 123"/>
                              <a:gd name="T30" fmla="*/ 965286 w 2140"/>
                              <a:gd name="T31" fmla="*/ 940 h 123"/>
                              <a:gd name="T32" fmla="*/ 1014095 w 2140"/>
                              <a:gd name="T33" fmla="*/ 28658 h 123"/>
                              <a:gd name="T34" fmla="*/ 965286 w 2140"/>
                              <a:gd name="T35" fmla="*/ 57315 h 123"/>
                              <a:gd name="T36" fmla="*/ 961495 w 2140"/>
                              <a:gd name="T37" fmla="*/ 55906 h 123"/>
                              <a:gd name="T38" fmla="*/ 961969 w 2140"/>
                              <a:gd name="T39" fmla="*/ 52147 h 123"/>
                              <a:gd name="T40" fmla="*/ 1006987 w 2140"/>
                              <a:gd name="T41" fmla="*/ 26778 h 123"/>
                              <a:gd name="T42" fmla="*/ 1006987 w 2140"/>
                              <a:gd name="T43" fmla="*/ 31476 h 123"/>
                              <a:gd name="T44" fmla="*/ 961969 w 2140"/>
                              <a:gd name="T45" fmla="*/ 5638 h 123"/>
                              <a:gd name="T46" fmla="*/ 961495 w 2140"/>
                              <a:gd name="T47" fmla="*/ 1879 h 123"/>
                              <a:gd name="T48" fmla="*/ 965286 w 2140"/>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140" h="123">
                                <a:moveTo>
                                  <a:pt x="12" y="56"/>
                                </a:moveTo>
                                <a:lnTo>
                                  <a:pt x="2128" y="56"/>
                                </a:lnTo>
                                <a:lnTo>
                                  <a:pt x="2128" y="67"/>
                                </a:lnTo>
                                <a:lnTo>
                                  <a:pt x="12" y="67"/>
                                </a:lnTo>
                                <a:lnTo>
                                  <a:pt x="12" y="56"/>
                                </a:lnTo>
                                <a:close/>
                                <a:moveTo>
                                  <a:pt x="103" y="122"/>
                                </a:moveTo>
                                <a:lnTo>
                                  <a:pt x="0" y="61"/>
                                </a:lnTo>
                                <a:lnTo>
                                  <a:pt x="103" y="2"/>
                                </a:lnTo>
                                <a:cubicBezTo>
                                  <a:pt x="106" y="0"/>
                                  <a:pt x="110" y="1"/>
                                  <a:pt x="111" y="4"/>
                                </a:cubicBezTo>
                                <a:cubicBezTo>
                                  <a:pt x="113" y="7"/>
                                  <a:pt x="112" y="10"/>
                                  <a:pt x="109" y="12"/>
                                </a:cubicBezTo>
                                <a:lnTo>
                                  <a:pt x="15" y="67"/>
                                </a:lnTo>
                                <a:lnTo>
                                  <a:pt x="15" y="57"/>
                                </a:lnTo>
                                <a:lnTo>
                                  <a:pt x="109" y="111"/>
                                </a:lnTo>
                                <a:cubicBezTo>
                                  <a:pt x="112" y="114"/>
                                  <a:pt x="113" y="117"/>
                                  <a:pt x="111" y="119"/>
                                </a:cubicBezTo>
                                <a:cubicBezTo>
                                  <a:pt x="110" y="122"/>
                                  <a:pt x="106" y="123"/>
                                  <a:pt x="103" y="122"/>
                                </a:cubicBezTo>
                                <a:close/>
                                <a:moveTo>
                                  <a:pt x="2037" y="2"/>
                                </a:moveTo>
                                <a:lnTo>
                                  <a:pt x="2140" y="61"/>
                                </a:lnTo>
                                <a:lnTo>
                                  <a:pt x="2037" y="122"/>
                                </a:lnTo>
                                <a:cubicBezTo>
                                  <a:pt x="2034" y="123"/>
                                  <a:pt x="2030" y="122"/>
                                  <a:pt x="2029" y="119"/>
                                </a:cubicBezTo>
                                <a:cubicBezTo>
                                  <a:pt x="2026" y="117"/>
                                  <a:pt x="2028" y="114"/>
                                  <a:pt x="2030" y="111"/>
                                </a:cubicBezTo>
                                <a:lnTo>
                                  <a:pt x="2125" y="57"/>
                                </a:lnTo>
                                <a:lnTo>
                                  <a:pt x="2125" y="67"/>
                                </a:lnTo>
                                <a:lnTo>
                                  <a:pt x="2030" y="12"/>
                                </a:lnTo>
                                <a:cubicBezTo>
                                  <a:pt x="2028" y="10"/>
                                  <a:pt x="2026" y="7"/>
                                  <a:pt x="2029" y="4"/>
                                </a:cubicBezTo>
                                <a:cubicBezTo>
                                  <a:pt x="2030" y="1"/>
                                  <a:pt x="2034" y="0"/>
                                  <a:pt x="2037"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94"/>
                        <wps:cNvSpPr>
                          <a:spLocks noChangeArrowheads="1"/>
                        </wps:cNvSpPr>
                        <wps:spPr bwMode="auto">
                          <a:xfrm>
                            <a:off x="1938616" y="1746662"/>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29EC" w14:textId="77777777" w:rsidR="00D04C87" w:rsidRDefault="00D04C87" w:rsidP="00A70E69">
                              <w:r>
                                <w:rPr>
                                  <w:rFonts w:ascii="Calibri" w:hAnsi="Calibri" w:cs="Calibri"/>
                                  <w:color w:val="000000"/>
                                  <w:lang w:val="en-US"/>
                                </w:rPr>
                                <w:t>I3</w:t>
                              </w:r>
                            </w:p>
                          </w:txbxContent>
                        </wps:txbx>
                        <wps:bodyPr rot="0" vert="horz" wrap="none" lIns="0" tIns="0" rIns="0" bIns="0" anchor="t" anchorCtr="0" upright="1">
                          <a:spAutoFit/>
                        </wps:bodyPr>
                      </wps:wsp>
                      <wps:wsp>
                        <wps:cNvPr id="234" name="Rectangle 95"/>
                        <wps:cNvSpPr>
                          <a:spLocks noChangeArrowheads="1"/>
                        </wps:cNvSpPr>
                        <wps:spPr bwMode="auto">
                          <a:xfrm>
                            <a:off x="2037017" y="1754262"/>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2869"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35" name="Freeform 96"/>
                        <wps:cNvSpPr>
                          <a:spLocks noEditPoints="1"/>
                        </wps:cNvSpPr>
                        <wps:spPr bwMode="auto">
                          <a:xfrm>
                            <a:off x="2468820" y="2336737"/>
                            <a:ext cx="1055409" cy="58401"/>
                          </a:xfrm>
                          <a:custGeom>
                            <a:avLst/>
                            <a:gdLst>
                              <a:gd name="T0" fmla="*/ 5684 w 2228"/>
                              <a:gd name="T1" fmla="*/ 26598 h 123"/>
                              <a:gd name="T2" fmla="*/ 1050159 w 2228"/>
                              <a:gd name="T3" fmla="*/ 26598 h 123"/>
                              <a:gd name="T4" fmla="*/ 1050159 w 2228"/>
                              <a:gd name="T5" fmla="*/ 31822 h 123"/>
                              <a:gd name="T6" fmla="*/ 5684 w 2228"/>
                              <a:gd name="T7" fmla="*/ 31822 h 123"/>
                              <a:gd name="T8" fmla="*/ 5684 w 2228"/>
                              <a:gd name="T9" fmla="*/ 26598 h 123"/>
                              <a:gd name="T10" fmla="*/ 49263 w 2228"/>
                              <a:gd name="T11" fmla="*/ 57945 h 123"/>
                              <a:gd name="T12" fmla="*/ 0 w 2228"/>
                              <a:gd name="T13" fmla="*/ 28973 h 123"/>
                              <a:gd name="T14" fmla="*/ 49263 w 2228"/>
                              <a:gd name="T15" fmla="*/ 950 h 123"/>
                              <a:gd name="T16" fmla="*/ 53053 w 2228"/>
                              <a:gd name="T17" fmla="*/ 1900 h 123"/>
                              <a:gd name="T18" fmla="*/ 52105 w 2228"/>
                              <a:gd name="T19" fmla="*/ 5700 h 123"/>
                              <a:gd name="T20" fmla="*/ 7105 w 2228"/>
                              <a:gd name="T21" fmla="*/ 31822 h 123"/>
                              <a:gd name="T22" fmla="*/ 7105 w 2228"/>
                              <a:gd name="T23" fmla="*/ 27073 h 123"/>
                              <a:gd name="T24" fmla="*/ 52105 w 2228"/>
                              <a:gd name="T25" fmla="*/ 52720 h 123"/>
                              <a:gd name="T26" fmla="*/ 53053 w 2228"/>
                              <a:gd name="T27" fmla="*/ 56520 h 123"/>
                              <a:gd name="T28" fmla="*/ 49263 w 2228"/>
                              <a:gd name="T29" fmla="*/ 57945 h 123"/>
                              <a:gd name="T30" fmla="*/ 1006580 w 2228"/>
                              <a:gd name="T31" fmla="*/ 950 h 123"/>
                              <a:gd name="T32" fmla="*/ 1055370 w 2228"/>
                              <a:gd name="T33" fmla="*/ 28973 h 123"/>
                              <a:gd name="T34" fmla="*/ 1006580 w 2228"/>
                              <a:gd name="T35" fmla="*/ 57945 h 123"/>
                              <a:gd name="T36" fmla="*/ 1003265 w 2228"/>
                              <a:gd name="T37" fmla="*/ 56520 h 123"/>
                              <a:gd name="T38" fmla="*/ 1003738 w 2228"/>
                              <a:gd name="T39" fmla="*/ 52720 h 123"/>
                              <a:gd name="T40" fmla="*/ 1048738 w 2228"/>
                              <a:gd name="T41" fmla="*/ 27073 h 123"/>
                              <a:gd name="T42" fmla="*/ 1048738 w 2228"/>
                              <a:gd name="T43" fmla="*/ 31822 h 123"/>
                              <a:gd name="T44" fmla="*/ 1003738 w 2228"/>
                              <a:gd name="T45" fmla="*/ 5700 h 123"/>
                              <a:gd name="T46" fmla="*/ 1003265 w 2228"/>
                              <a:gd name="T47" fmla="*/ 1900 h 123"/>
                              <a:gd name="T48" fmla="*/ 1006580 w 2228"/>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28" h="123">
                                <a:moveTo>
                                  <a:pt x="12" y="56"/>
                                </a:moveTo>
                                <a:lnTo>
                                  <a:pt x="2217" y="56"/>
                                </a:lnTo>
                                <a:lnTo>
                                  <a:pt x="2217"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125" y="2"/>
                                </a:moveTo>
                                <a:lnTo>
                                  <a:pt x="2228" y="61"/>
                                </a:lnTo>
                                <a:lnTo>
                                  <a:pt x="2125" y="122"/>
                                </a:lnTo>
                                <a:cubicBezTo>
                                  <a:pt x="2123" y="123"/>
                                  <a:pt x="2119" y="122"/>
                                  <a:pt x="2118" y="119"/>
                                </a:cubicBezTo>
                                <a:cubicBezTo>
                                  <a:pt x="2116" y="117"/>
                                  <a:pt x="2117" y="114"/>
                                  <a:pt x="2119" y="111"/>
                                </a:cubicBezTo>
                                <a:lnTo>
                                  <a:pt x="2214" y="57"/>
                                </a:lnTo>
                                <a:lnTo>
                                  <a:pt x="2214" y="67"/>
                                </a:lnTo>
                                <a:lnTo>
                                  <a:pt x="2119" y="12"/>
                                </a:lnTo>
                                <a:cubicBezTo>
                                  <a:pt x="2117" y="10"/>
                                  <a:pt x="2116" y="7"/>
                                  <a:pt x="2118" y="4"/>
                                </a:cubicBezTo>
                                <a:cubicBezTo>
                                  <a:pt x="2119" y="1"/>
                                  <a:pt x="2123" y="0"/>
                                  <a:pt x="2125"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36" name="Freeform 97"/>
                        <wps:cNvSpPr>
                          <a:spLocks noEditPoints="1"/>
                        </wps:cNvSpPr>
                        <wps:spPr bwMode="auto">
                          <a:xfrm>
                            <a:off x="2468820" y="2336737"/>
                            <a:ext cx="1055409" cy="58401"/>
                          </a:xfrm>
                          <a:custGeom>
                            <a:avLst/>
                            <a:gdLst>
                              <a:gd name="T0" fmla="*/ 5684 w 2228"/>
                              <a:gd name="T1" fmla="*/ 26598 h 123"/>
                              <a:gd name="T2" fmla="*/ 1050159 w 2228"/>
                              <a:gd name="T3" fmla="*/ 26598 h 123"/>
                              <a:gd name="T4" fmla="*/ 1050159 w 2228"/>
                              <a:gd name="T5" fmla="*/ 31822 h 123"/>
                              <a:gd name="T6" fmla="*/ 5684 w 2228"/>
                              <a:gd name="T7" fmla="*/ 31822 h 123"/>
                              <a:gd name="T8" fmla="*/ 5684 w 2228"/>
                              <a:gd name="T9" fmla="*/ 26598 h 123"/>
                              <a:gd name="T10" fmla="*/ 49263 w 2228"/>
                              <a:gd name="T11" fmla="*/ 57945 h 123"/>
                              <a:gd name="T12" fmla="*/ 0 w 2228"/>
                              <a:gd name="T13" fmla="*/ 28973 h 123"/>
                              <a:gd name="T14" fmla="*/ 49263 w 2228"/>
                              <a:gd name="T15" fmla="*/ 950 h 123"/>
                              <a:gd name="T16" fmla="*/ 53053 w 2228"/>
                              <a:gd name="T17" fmla="*/ 1900 h 123"/>
                              <a:gd name="T18" fmla="*/ 52105 w 2228"/>
                              <a:gd name="T19" fmla="*/ 5700 h 123"/>
                              <a:gd name="T20" fmla="*/ 7105 w 2228"/>
                              <a:gd name="T21" fmla="*/ 31822 h 123"/>
                              <a:gd name="T22" fmla="*/ 7105 w 2228"/>
                              <a:gd name="T23" fmla="*/ 27073 h 123"/>
                              <a:gd name="T24" fmla="*/ 52105 w 2228"/>
                              <a:gd name="T25" fmla="*/ 52720 h 123"/>
                              <a:gd name="T26" fmla="*/ 53053 w 2228"/>
                              <a:gd name="T27" fmla="*/ 56520 h 123"/>
                              <a:gd name="T28" fmla="*/ 49263 w 2228"/>
                              <a:gd name="T29" fmla="*/ 57945 h 123"/>
                              <a:gd name="T30" fmla="*/ 1006580 w 2228"/>
                              <a:gd name="T31" fmla="*/ 950 h 123"/>
                              <a:gd name="T32" fmla="*/ 1055370 w 2228"/>
                              <a:gd name="T33" fmla="*/ 28973 h 123"/>
                              <a:gd name="T34" fmla="*/ 1006580 w 2228"/>
                              <a:gd name="T35" fmla="*/ 57945 h 123"/>
                              <a:gd name="T36" fmla="*/ 1003265 w 2228"/>
                              <a:gd name="T37" fmla="*/ 56520 h 123"/>
                              <a:gd name="T38" fmla="*/ 1003738 w 2228"/>
                              <a:gd name="T39" fmla="*/ 52720 h 123"/>
                              <a:gd name="T40" fmla="*/ 1048738 w 2228"/>
                              <a:gd name="T41" fmla="*/ 27073 h 123"/>
                              <a:gd name="T42" fmla="*/ 1048738 w 2228"/>
                              <a:gd name="T43" fmla="*/ 31822 h 123"/>
                              <a:gd name="T44" fmla="*/ 1003738 w 2228"/>
                              <a:gd name="T45" fmla="*/ 5700 h 123"/>
                              <a:gd name="T46" fmla="*/ 1003265 w 2228"/>
                              <a:gd name="T47" fmla="*/ 1900 h 123"/>
                              <a:gd name="T48" fmla="*/ 1006580 w 2228"/>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28" h="123">
                                <a:moveTo>
                                  <a:pt x="12" y="56"/>
                                </a:moveTo>
                                <a:lnTo>
                                  <a:pt x="2217" y="56"/>
                                </a:lnTo>
                                <a:lnTo>
                                  <a:pt x="2217"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125" y="2"/>
                                </a:moveTo>
                                <a:lnTo>
                                  <a:pt x="2228" y="61"/>
                                </a:lnTo>
                                <a:lnTo>
                                  <a:pt x="2125" y="122"/>
                                </a:lnTo>
                                <a:cubicBezTo>
                                  <a:pt x="2123" y="123"/>
                                  <a:pt x="2119" y="122"/>
                                  <a:pt x="2118" y="119"/>
                                </a:cubicBezTo>
                                <a:cubicBezTo>
                                  <a:pt x="2116" y="117"/>
                                  <a:pt x="2117" y="114"/>
                                  <a:pt x="2119" y="111"/>
                                </a:cubicBezTo>
                                <a:lnTo>
                                  <a:pt x="2214" y="57"/>
                                </a:lnTo>
                                <a:lnTo>
                                  <a:pt x="2214" y="67"/>
                                </a:lnTo>
                                <a:lnTo>
                                  <a:pt x="2119" y="12"/>
                                </a:lnTo>
                                <a:cubicBezTo>
                                  <a:pt x="2117" y="10"/>
                                  <a:pt x="2116" y="7"/>
                                  <a:pt x="2118" y="4"/>
                                </a:cubicBezTo>
                                <a:cubicBezTo>
                                  <a:pt x="2119" y="1"/>
                                  <a:pt x="2123" y="0"/>
                                  <a:pt x="2125"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98"/>
                        <wps:cNvSpPr>
                          <a:spLocks noChangeArrowheads="1"/>
                        </wps:cNvSpPr>
                        <wps:spPr bwMode="auto">
                          <a:xfrm>
                            <a:off x="2908224" y="2170829"/>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30A5" w14:textId="77777777" w:rsidR="00D04C87" w:rsidRDefault="00D04C87" w:rsidP="00A70E69">
                              <w:r>
                                <w:rPr>
                                  <w:rFonts w:ascii="Calibri" w:hAnsi="Calibri" w:cs="Calibri"/>
                                  <w:color w:val="000000"/>
                                  <w:lang w:val="en-US"/>
                                </w:rPr>
                                <w:t>I4</w:t>
                              </w:r>
                            </w:p>
                          </w:txbxContent>
                        </wps:txbx>
                        <wps:bodyPr rot="0" vert="horz" wrap="none" lIns="0" tIns="0" rIns="0" bIns="0" anchor="t" anchorCtr="0" upright="1">
                          <a:spAutoFit/>
                        </wps:bodyPr>
                      </wps:wsp>
                      <wps:wsp>
                        <wps:cNvPr id="238" name="Rectangle 99"/>
                        <wps:cNvSpPr>
                          <a:spLocks noChangeArrowheads="1"/>
                        </wps:cNvSpPr>
                        <wps:spPr bwMode="auto">
                          <a:xfrm>
                            <a:off x="3006725" y="2177828"/>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DE04"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39" name="Rectangle 100"/>
                        <wps:cNvSpPr>
                          <a:spLocks noChangeArrowheads="1"/>
                        </wps:cNvSpPr>
                        <wps:spPr bwMode="auto">
                          <a:xfrm>
                            <a:off x="4045533" y="2170829"/>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2283" w14:textId="77777777" w:rsidR="00D04C87" w:rsidRDefault="00D04C87" w:rsidP="00A70E69">
                              <w:r>
                                <w:rPr>
                                  <w:rFonts w:ascii="Calibri" w:hAnsi="Calibri" w:cs="Calibri"/>
                                  <w:color w:val="000000"/>
                                  <w:lang w:val="en-US"/>
                                </w:rPr>
                                <w:t>I5</w:t>
                              </w:r>
                            </w:p>
                          </w:txbxContent>
                        </wps:txbx>
                        <wps:bodyPr rot="0" vert="horz" wrap="none" lIns="0" tIns="0" rIns="0" bIns="0" anchor="t" anchorCtr="0" upright="1">
                          <a:spAutoFit/>
                        </wps:bodyPr>
                      </wps:wsp>
                      <wps:wsp>
                        <wps:cNvPr id="240" name="Rectangle 101"/>
                        <wps:cNvSpPr>
                          <a:spLocks noChangeArrowheads="1"/>
                        </wps:cNvSpPr>
                        <wps:spPr bwMode="auto">
                          <a:xfrm>
                            <a:off x="4143934" y="2177828"/>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B429"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s:wsp>
                        <wps:cNvPr id="241" name="Freeform 102"/>
                        <wps:cNvSpPr>
                          <a:spLocks noEditPoints="1"/>
                        </wps:cNvSpPr>
                        <wps:spPr bwMode="auto">
                          <a:xfrm>
                            <a:off x="654005" y="2626942"/>
                            <a:ext cx="4095734" cy="57801"/>
                          </a:xfrm>
                          <a:custGeom>
                            <a:avLst/>
                            <a:gdLst>
                              <a:gd name="T0" fmla="*/ 5684 w 8647"/>
                              <a:gd name="T1" fmla="*/ 26051 h 122"/>
                              <a:gd name="T2" fmla="*/ 4091013 w 8647"/>
                              <a:gd name="T3" fmla="*/ 26051 h 122"/>
                              <a:gd name="T4" fmla="*/ 4091013 w 8647"/>
                              <a:gd name="T5" fmla="*/ 31734 h 122"/>
                              <a:gd name="T6" fmla="*/ 5684 w 8647"/>
                              <a:gd name="T7" fmla="*/ 31734 h 122"/>
                              <a:gd name="T8" fmla="*/ 5684 w 8647"/>
                              <a:gd name="T9" fmla="*/ 26051 h 122"/>
                              <a:gd name="T10" fmla="*/ 49261 w 8647"/>
                              <a:gd name="T11" fmla="*/ 57311 h 122"/>
                              <a:gd name="T12" fmla="*/ 0 w 8647"/>
                              <a:gd name="T13" fmla="*/ 28893 h 122"/>
                              <a:gd name="T14" fmla="*/ 49261 w 8647"/>
                              <a:gd name="T15" fmla="*/ 474 h 122"/>
                              <a:gd name="T16" fmla="*/ 53050 w 8647"/>
                              <a:gd name="T17" fmla="*/ 1421 h 122"/>
                              <a:gd name="T18" fmla="*/ 52103 w 8647"/>
                              <a:gd name="T19" fmla="*/ 5684 h 122"/>
                              <a:gd name="T20" fmla="*/ 7105 w 8647"/>
                              <a:gd name="T21" fmla="*/ 31261 h 122"/>
                              <a:gd name="T22" fmla="*/ 7105 w 8647"/>
                              <a:gd name="T23" fmla="*/ 26524 h 122"/>
                              <a:gd name="T24" fmla="*/ 52103 w 8647"/>
                              <a:gd name="T25" fmla="*/ 52575 h 122"/>
                              <a:gd name="T26" fmla="*/ 53050 w 8647"/>
                              <a:gd name="T27" fmla="*/ 56364 h 122"/>
                              <a:gd name="T28" fmla="*/ 49261 w 8647"/>
                              <a:gd name="T29" fmla="*/ 57311 h 122"/>
                              <a:gd name="T30" fmla="*/ 4046963 w 8647"/>
                              <a:gd name="T31" fmla="*/ 474 h 122"/>
                              <a:gd name="T32" fmla="*/ 4095750 w 8647"/>
                              <a:gd name="T33" fmla="*/ 28893 h 122"/>
                              <a:gd name="T34" fmla="*/ 4046963 w 8647"/>
                              <a:gd name="T35" fmla="*/ 57311 h 122"/>
                              <a:gd name="T36" fmla="*/ 4043647 w 8647"/>
                              <a:gd name="T37" fmla="*/ 56364 h 122"/>
                              <a:gd name="T38" fmla="*/ 4044121 w 8647"/>
                              <a:gd name="T39" fmla="*/ 52575 h 122"/>
                              <a:gd name="T40" fmla="*/ 4089119 w 8647"/>
                              <a:gd name="T41" fmla="*/ 26524 h 122"/>
                              <a:gd name="T42" fmla="*/ 4089119 w 8647"/>
                              <a:gd name="T43" fmla="*/ 31261 h 122"/>
                              <a:gd name="T44" fmla="*/ 4044121 w 8647"/>
                              <a:gd name="T45" fmla="*/ 5684 h 122"/>
                              <a:gd name="T46" fmla="*/ 4043647 w 8647"/>
                              <a:gd name="T47" fmla="*/ 1421 h 122"/>
                              <a:gd name="T48" fmla="*/ 4046963 w 8647"/>
                              <a:gd name="T49" fmla="*/ 474 h 1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647" h="122">
                                <a:moveTo>
                                  <a:pt x="12" y="55"/>
                                </a:moveTo>
                                <a:lnTo>
                                  <a:pt x="8637" y="55"/>
                                </a:lnTo>
                                <a:lnTo>
                                  <a:pt x="8637" y="67"/>
                                </a:lnTo>
                                <a:lnTo>
                                  <a:pt x="12" y="67"/>
                                </a:lnTo>
                                <a:lnTo>
                                  <a:pt x="12" y="55"/>
                                </a:lnTo>
                                <a:close/>
                                <a:moveTo>
                                  <a:pt x="104" y="121"/>
                                </a:moveTo>
                                <a:lnTo>
                                  <a:pt x="0" y="61"/>
                                </a:lnTo>
                                <a:lnTo>
                                  <a:pt x="104" y="1"/>
                                </a:lnTo>
                                <a:cubicBezTo>
                                  <a:pt x="107" y="0"/>
                                  <a:pt x="110" y="1"/>
                                  <a:pt x="112" y="3"/>
                                </a:cubicBezTo>
                                <a:cubicBezTo>
                                  <a:pt x="114" y="6"/>
                                  <a:pt x="112" y="9"/>
                                  <a:pt x="110" y="12"/>
                                </a:cubicBezTo>
                                <a:lnTo>
                                  <a:pt x="15" y="66"/>
                                </a:lnTo>
                                <a:lnTo>
                                  <a:pt x="15" y="56"/>
                                </a:lnTo>
                                <a:lnTo>
                                  <a:pt x="110" y="111"/>
                                </a:lnTo>
                                <a:cubicBezTo>
                                  <a:pt x="112" y="113"/>
                                  <a:pt x="114" y="116"/>
                                  <a:pt x="112" y="119"/>
                                </a:cubicBezTo>
                                <a:cubicBezTo>
                                  <a:pt x="110" y="122"/>
                                  <a:pt x="107" y="122"/>
                                  <a:pt x="104" y="121"/>
                                </a:cubicBezTo>
                                <a:close/>
                                <a:moveTo>
                                  <a:pt x="8544" y="1"/>
                                </a:moveTo>
                                <a:lnTo>
                                  <a:pt x="8647" y="61"/>
                                </a:lnTo>
                                <a:lnTo>
                                  <a:pt x="8544" y="121"/>
                                </a:lnTo>
                                <a:cubicBezTo>
                                  <a:pt x="8542" y="122"/>
                                  <a:pt x="8538" y="122"/>
                                  <a:pt x="8537" y="119"/>
                                </a:cubicBezTo>
                                <a:cubicBezTo>
                                  <a:pt x="8534" y="116"/>
                                  <a:pt x="8536" y="113"/>
                                  <a:pt x="8538" y="111"/>
                                </a:cubicBezTo>
                                <a:lnTo>
                                  <a:pt x="8633" y="56"/>
                                </a:lnTo>
                                <a:lnTo>
                                  <a:pt x="8633" y="66"/>
                                </a:lnTo>
                                <a:lnTo>
                                  <a:pt x="8538" y="12"/>
                                </a:lnTo>
                                <a:cubicBezTo>
                                  <a:pt x="8536" y="9"/>
                                  <a:pt x="8534" y="6"/>
                                  <a:pt x="8537" y="3"/>
                                </a:cubicBezTo>
                                <a:cubicBezTo>
                                  <a:pt x="8538" y="1"/>
                                  <a:pt x="8542" y="0"/>
                                  <a:pt x="8544" y="1"/>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42" name="Freeform 103"/>
                        <wps:cNvSpPr>
                          <a:spLocks noEditPoints="1"/>
                        </wps:cNvSpPr>
                        <wps:spPr bwMode="auto">
                          <a:xfrm>
                            <a:off x="654005" y="2626942"/>
                            <a:ext cx="4095734" cy="57801"/>
                          </a:xfrm>
                          <a:custGeom>
                            <a:avLst/>
                            <a:gdLst>
                              <a:gd name="T0" fmla="*/ 5684 w 8647"/>
                              <a:gd name="T1" fmla="*/ 26051 h 122"/>
                              <a:gd name="T2" fmla="*/ 4091013 w 8647"/>
                              <a:gd name="T3" fmla="*/ 26051 h 122"/>
                              <a:gd name="T4" fmla="*/ 4091013 w 8647"/>
                              <a:gd name="T5" fmla="*/ 31734 h 122"/>
                              <a:gd name="T6" fmla="*/ 5684 w 8647"/>
                              <a:gd name="T7" fmla="*/ 31734 h 122"/>
                              <a:gd name="T8" fmla="*/ 5684 w 8647"/>
                              <a:gd name="T9" fmla="*/ 26051 h 122"/>
                              <a:gd name="T10" fmla="*/ 49261 w 8647"/>
                              <a:gd name="T11" fmla="*/ 57311 h 122"/>
                              <a:gd name="T12" fmla="*/ 0 w 8647"/>
                              <a:gd name="T13" fmla="*/ 28893 h 122"/>
                              <a:gd name="T14" fmla="*/ 49261 w 8647"/>
                              <a:gd name="T15" fmla="*/ 474 h 122"/>
                              <a:gd name="T16" fmla="*/ 53050 w 8647"/>
                              <a:gd name="T17" fmla="*/ 1421 h 122"/>
                              <a:gd name="T18" fmla="*/ 52103 w 8647"/>
                              <a:gd name="T19" fmla="*/ 5684 h 122"/>
                              <a:gd name="T20" fmla="*/ 7105 w 8647"/>
                              <a:gd name="T21" fmla="*/ 31261 h 122"/>
                              <a:gd name="T22" fmla="*/ 7105 w 8647"/>
                              <a:gd name="T23" fmla="*/ 26524 h 122"/>
                              <a:gd name="T24" fmla="*/ 52103 w 8647"/>
                              <a:gd name="T25" fmla="*/ 52575 h 122"/>
                              <a:gd name="T26" fmla="*/ 53050 w 8647"/>
                              <a:gd name="T27" fmla="*/ 56364 h 122"/>
                              <a:gd name="T28" fmla="*/ 49261 w 8647"/>
                              <a:gd name="T29" fmla="*/ 57311 h 122"/>
                              <a:gd name="T30" fmla="*/ 4046963 w 8647"/>
                              <a:gd name="T31" fmla="*/ 474 h 122"/>
                              <a:gd name="T32" fmla="*/ 4095750 w 8647"/>
                              <a:gd name="T33" fmla="*/ 28893 h 122"/>
                              <a:gd name="T34" fmla="*/ 4046963 w 8647"/>
                              <a:gd name="T35" fmla="*/ 57311 h 122"/>
                              <a:gd name="T36" fmla="*/ 4043647 w 8647"/>
                              <a:gd name="T37" fmla="*/ 56364 h 122"/>
                              <a:gd name="T38" fmla="*/ 4044121 w 8647"/>
                              <a:gd name="T39" fmla="*/ 52575 h 122"/>
                              <a:gd name="T40" fmla="*/ 4089119 w 8647"/>
                              <a:gd name="T41" fmla="*/ 26524 h 122"/>
                              <a:gd name="T42" fmla="*/ 4089119 w 8647"/>
                              <a:gd name="T43" fmla="*/ 31261 h 122"/>
                              <a:gd name="T44" fmla="*/ 4044121 w 8647"/>
                              <a:gd name="T45" fmla="*/ 5684 h 122"/>
                              <a:gd name="T46" fmla="*/ 4043647 w 8647"/>
                              <a:gd name="T47" fmla="*/ 1421 h 122"/>
                              <a:gd name="T48" fmla="*/ 4046963 w 8647"/>
                              <a:gd name="T49" fmla="*/ 474 h 1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647" h="122">
                                <a:moveTo>
                                  <a:pt x="12" y="55"/>
                                </a:moveTo>
                                <a:lnTo>
                                  <a:pt x="8637" y="55"/>
                                </a:lnTo>
                                <a:lnTo>
                                  <a:pt x="8637" y="67"/>
                                </a:lnTo>
                                <a:lnTo>
                                  <a:pt x="12" y="67"/>
                                </a:lnTo>
                                <a:lnTo>
                                  <a:pt x="12" y="55"/>
                                </a:lnTo>
                                <a:close/>
                                <a:moveTo>
                                  <a:pt x="104" y="121"/>
                                </a:moveTo>
                                <a:lnTo>
                                  <a:pt x="0" y="61"/>
                                </a:lnTo>
                                <a:lnTo>
                                  <a:pt x="104" y="1"/>
                                </a:lnTo>
                                <a:cubicBezTo>
                                  <a:pt x="107" y="0"/>
                                  <a:pt x="110" y="1"/>
                                  <a:pt x="112" y="3"/>
                                </a:cubicBezTo>
                                <a:cubicBezTo>
                                  <a:pt x="114" y="6"/>
                                  <a:pt x="112" y="9"/>
                                  <a:pt x="110" y="12"/>
                                </a:cubicBezTo>
                                <a:lnTo>
                                  <a:pt x="15" y="66"/>
                                </a:lnTo>
                                <a:lnTo>
                                  <a:pt x="15" y="56"/>
                                </a:lnTo>
                                <a:lnTo>
                                  <a:pt x="110" y="111"/>
                                </a:lnTo>
                                <a:cubicBezTo>
                                  <a:pt x="112" y="113"/>
                                  <a:pt x="114" y="116"/>
                                  <a:pt x="112" y="119"/>
                                </a:cubicBezTo>
                                <a:cubicBezTo>
                                  <a:pt x="110" y="122"/>
                                  <a:pt x="107" y="122"/>
                                  <a:pt x="104" y="121"/>
                                </a:cubicBezTo>
                                <a:close/>
                                <a:moveTo>
                                  <a:pt x="8544" y="1"/>
                                </a:moveTo>
                                <a:lnTo>
                                  <a:pt x="8647" y="61"/>
                                </a:lnTo>
                                <a:lnTo>
                                  <a:pt x="8544" y="121"/>
                                </a:lnTo>
                                <a:cubicBezTo>
                                  <a:pt x="8542" y="122"/>
                                  <a:pt x="8538" y="122"/>
                                  <a:pt x="8537" y="119"/>
                                </a:cubicBezTo>
                                <a:cubicBezTo>
                                  <a:pt x="8534" y="116"/>
                                  <a:pt x="8536" y="113"/>
                                  <a:pt x="8538" y="111"/>
                                </a:cubicBezTo>
                                <a:lnTo>
                                  <a:pt x="8633" y="56"/>
                                </a:lnTo>
                                <a:lnTo>
                                  <a:pt x="8633" y="66"/>
                                </a:lnTo>
                                <a:lnTo>
                                  <a:pt x="8538" y="12"/>
                                </a:lnTo>
                                <a:cubicBezTo>
                                  <a:pt x="8536" y="9"/>
                                  <a:pt x="8534" y="6"/>
                                  <a:pt x="8537" y="3"/>
                                </a:cubicBezTo>
                                <a:cubicBezTo>
                                  <a:pt x="8538" y="1"/>
                                  <a:pt x="8542" y="0"/>
                                  <a:pt x="8544" y="1"/>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04"/>
                        <wps:cNvSpPr>
                          <a:spLocks noChangeArrowheads="1"/>
                        </wps:cNvSpPr>
                        <wps:spPr bwMode="auto">
                          <a:xfrm>
                            <a:off x="2233918" y="2457206"/>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680D" w14:textId="77777777" w:rsidR="00D04C87" w:rsidRDefault="00D04C87" w:rsidP="00A70E69">
                              <w:r>
                                <w:rPr>
                                  <w:rFonts w:ascii="Calibri" w:hAnsi="Calibri" w:cs="Calibri"/>
                                  <w:color w:val="000000"/>
                                  <w:lang w:val="en-US"/>
                                </w:rPr>
                                <w:t>I1</w:t>
                              </w:r>
                            </w:p>
                          </w:txbxContent>
                        </wps:txbx>
                        <wps:bodyPr rot="0" vert="horz" wrap="none" lIns="0" tIns="0" rIns="0" bIns="0" anchor="t" anchorCtr="0" upright="1">
                          <a:spAutoFit/>
                        </wps:bodyPr>
                      </wps:wsp>
                      <wps:wsp>
                        <wps:cNvPr id="244" name="Rectangle 105"/>
                        <wps:cNvSpPr>
                          <a:spLocks noChangeArrowheads="1"/>
                        </wps:cNvSpPr>
                        <wps:spPr bwMode="auto">
                          <a:xfrm>
                            <a:off x="2332319" y="2464805"/>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AECA" w14:textId="77777777" w:rsidR="00D04C87" w:rsidRDefault="00D04C87" w:rsidP="00A70E69">
                              <w:r>
                                <w:rPr>
                                  <w:color w:val="000000"/>
                                  <w:lang w:val="en-US"/>
                                </w:rPr>
                                <w:t xml:space="preserve"> </w:t>
                              </w:r>
                            </w:p>
                          </w:txbxContent>
                        </wps:txbx>
                        <wps:bodyPr rot="0" vert="horz" wrap="none" lIns="0" tIns="0" rIns="0" bIns="0" anchor="t" anchorCtr="0" upright="1">
                          <a:spAutoFit/>
                        </wps:bodyPr>
                      </wps:wsp>
                    </wpc:wpc>
                  </a:graphicData>
                </a:graphic>
              </wp:anchor>
            </w:drawing>
          </mc:Choice>
          <mc:Fallback>
            <w:pict>
              <v:group w14:anchorId="713E47AA" id="Lienzo 245" o:spid="_x0000_s1026" editas="canvas" style="position:absolute;left:0;text-align:left;margin-left:-.2pt;margin-top:.2pt;width:430.95pt;height:298.35pt;z-index:251672064" coordsize="54730,3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30;height:37890;visibility:visible;mso-wrap-style:square">
                  <v:fill o:detectmouseclick="t"/>
                  <v:path o:connecttype="none"/>
                </v:shape>
                <v:rect id="Rectangle 5" o:spid="_x0000_s1028" style="position:absolute;left:54019;top:34331;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D238FC4" w14:textId="77777777" w:rsidR="00D04C87" w:rsidRDefault="00D04C87" w:rsidP="00A70E69">
                        <w:r>
                          <w:rPr>
                            <w:color w:val="000000"/>
                            <w:lang w:val="en-US"/>
                          </w:rPr>
                          <w:t xml:space="preserve"> </w:t>
                        </w:r>
                      </w:p>
                    </w:txbxContent>
                  </v:textbox>
                </v:rect>
                <v:rect id="Rectangle 6" o:spid="_x0000_s1029" style="position:absolute;left:6540;top:31;width:4183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" fillcolor="#8eb4e3" stroked="f"/>
                <v:shape id="Freeform 7" o:spid="_x0000_s1030" style="position:absolute;left:6508;width:41891;height:4241;visibility:visible;mso-wrap-style:square;v-text-anchor:top" coordsize="884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" path="m,6c,3,3,,6,l8838,v4,,6,3,6,6l8844,892v,3,-2,5,-6,5l6,897c3,897,,895,,892l,6xm12,892l6,886r8832,l8832,892r,-886l8838,12,6,12,12,6r,886xe" fillcolor="#4f81bd" strokeweight="0">
                  <v:path arrowok="t" o:connecttype="custom" o:connectlocs="0,1341351;1346169,0;1982901285,0;1984247454,1341351;1984247454,199437144;1982901285,200554858;1346169,200554858;0,199437144;0,1341351;2692339,199437144;1346169,198095321;1982901285,198095321;1981555115,199437144;1981555115,1341351;1982901285,2683174;1346169,2683174;2692339,1341351;2692339,199437144" o:connectangles="0,0,0,0,0,0,0,0,0,0,0,0,0,0,0,0,0,0"/>
                  <o:lock v:ext="edit" verticies="t"/>
                </v:shape>
                <v:shape id="Freeform 8" o:spid="_x0000_s1031" style="position:absolute;left:6508;width:41891;height:4241;visibility:visible;mso-wrap-style:square;v-text-anchor:top" coordsize="884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" path="m,6c,3,3,,6,l8838,v4,,6,3,6,6l8844,892v,3,-2,5,-6,5l6,897c3,897,,895,,892l,6xm12,892l6,886r8832,l8832,892r,-886l8838,12,6,12,12,6r,886xe" filled="f" strokecolor="#4f81bd" strokeweight="33e-5mm">
                  <v:path arrowok="t" o:connecttype="custom" o:connectlocs="0,1341351;1346169,0;1982901285,0;1984247454,1341351;1984247454,199437144;1982901285,200554858;1346169,200554858;0,199437144;0,1341351;2692339,199437144;1346169,198095321;1982901285,198095321;1981555115,199437144;1981555115,1341351;1982901285,2683174;1346169,2683174;2692339,1341351;2692339,199437144" o:connectangles="0,0,0,0,0,0,0,0,0,0,0,0,0,0,0,0,0,0"/>
                  <o:lock v:ext="edit" verticies="t"/>
                </v:shape>
                <v:rect id="Rectangle 9" o:spid="_x0000_s1032" style="position:absolute;left:16046;top:1211;width:16643;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84F1078" w14:textId="77777777" w:rsidR="00D04C87" w:rsidRDefault="00D04C87" w:rsidP="00A70E69">
                        <w:r>
                          <w:rPr>
                            <w:rFonts w:ascii="Calibri" w:hAnsi="Calibri" w:cs="Calibri"/>
                            <w:b/>
                            <w:bCs/>
                            <w:color w:val="FFFFFF"/>
                            <w:lang w:val="en-US"/>
                          </w:rPr>
                          <w:t xml:space="preserve">TIEMPO GLOBAL NEGOCIACIÓN </w:t>
                        </w:r>
                      </w:p>
                    </w:txbxContent>
                  </v:textbox>
                </v:rect>
                <v:rect id="Rectangle 10" o:spid="_x0000_s1033" style="position:absolute;left:32797;top:1287;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C37A343" w14:textId="77777777" w:rsidR="00D04C87" w:rsidRDefault="00D04C87" w:rsidP="00A70E69">
                        <w:r>
                          <w:rPr>
                            <w:color w:val="000000"/>
                            <w:lang w:val="en-US"/>
                          </w:rPr>
                          <w:t xml:space="preserve"> </w:t>
                        </w:r>
                      </w:p>
                    </w:txbxContent>
                  </v:textbox>
                </v:rect>
                <v:rect id="Rectangle 11" o:spid="_x0000_s1034" style="position:absolute;left:33781;top:1211;width:393;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D7F08C0" w14:textId="77777777" w:rsidR="00D04C87" w:rsidRDefault="00D04C87" w:rsidP="00A70E69">
                        <w:r>
                          <w:rPr>
                            <w:rFonts w:ascii="Calibri" w:hAnsi="Calibri" w:cs="Calibri"/>
                            <w:b/>
                            <w:bCs/>
                            <w:color w:val="FFFFFF"/>
                            <w:lang w:val="en-US"/>
                          </w:rPr>
                          <w:t>-</w:t>
                        </w:r>
                      </w:p>
                    </w:txbxContent>
                  </v:textbox>
                </v:rect>
                <v:rect id="Rectangle 12" o:spid="_x0000_s1035" style="position:absolute;left:34162;top:1287;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D7F6533" w14:textId="77777777" w:rsidR="00D04C87" w:rsidRDefault="00D04C87" w:rsidP="00A70E69">
                        <w:r>
                          <w:rPr>
                            <w:color w:val="000000"/>
                            <w:lang w:val="en-US"/>
                          </w:rPr>
                          <w:t xml:space="preserve"> </w:t>
                        </w:r>
                      </w:p>
                    </w:txbxContent>
                  </v:textbox>
                </v:rect>
                <v:rect id="Rectangle 13" o:spid="_x0000_s1036" style="position:absolute;left:34467;top:1211;width:4121;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B5A18E4" w14:textId="77777777" w:rsidR="00D04C87" w:rsidRDefault="00D04C87" w:rsidP="00A70E69">
                        <w:r>
                          <w:rPr>
                            <w:rFonts w:ascii="Calibri" w:hAnsi="Calibri" w:cs="Calibri"/>
                            <w:b/>
                            <w:bCs/>
                            <w:color w:val="FFFFFF"/>
                            <w:lang w:val="en-US"/>
                          </w:rPr>
                          <w:t>FIRMAS</w:t>
                        </w:r>
                      </w:p>
                    </w:txbxContent>
                  </v:textbox>
                </v:rect>
                <v:rect id="Rectangle 14" o:spid="_x0000_s1037" style="position:absolute;left:38557;top:1286;width:733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A79A19F" w14:textId="118CDA56" w:rsidR="00D04C87" w:rsidRDefault="00D04C87" w:rsidP="00A70E69">
                        <w:r>
                          <w:rPr>
                            <w:color w:val="000000"/>
                            <w:lang w:val="en-US"/>
                          </w:rPr>
                          <w:t xml:space="preserve"> </w:t>
                        </w:r>
                        <w:r>
                          <w:rPr>
                            <w:rFonts w:ascii="Calibri" w:hAnsi="Calibri" w:cs="Calibri"/>
                            <w:b/>
                            <w:bCs/>
                            <w:color w:val="FFFFFF"/>
                            <w:lang w:val="en-US"/>
                          </w:rPr>
                          <w:t>(ACTIVADOS)</w:t>
                        </w:r>
                        <w:r>
                          <w:rPr>
                            <w:color w:val="000000"/>
                            <w:lang w:val="en-US"/>
                          </w:rPr>
                          <w:t xml:space="preserve"> </w:t>
                        </w:r>
                      </w:p>
                    </w:txbxContent>
                  </v:textbox>
                </v:rect>
                <v:rect id="Rectangle 15" o:spid="_x0000_s1038" style="position:absolute;left:6540;top:5498;width:8039;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" fillcolor="#0070c0" stroked="f"/>
                <v:shape id="Freeform 16" o:spid="_x0000_s1039" style="position:absolute;left:6508;top:5467;width:8103;height:3841;visibility:visible;mso-wrap-style:square;v-text-anchor:top" coordsize="17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" path="m,6c,3,3,,6,l1705,v3,,5,3,5,6l1710,808v,3,-2,5,-5,5l6,813c3,813,,811,,808l,6xm12,808l6,802r1699,l1699,808r,-802l1705,12,6,12,12,6r,802xe" fillcolor="#4f81bd" strokeweight="0">
                  <v:path arrowok="t" o:connecttype="custom" o:connectlocs="0,1339410;1347195,0;382830253,0;383952836,1339410;383952836,180389028;382830253,181505440;1347195,181505440;0,180389028;0,1339410;2694389,180389028;1347195,179049618;382830253,179049618;381483058,180389028;381483058,1339410;382830253,2678820;1347195,2678820;2694389,1339410;2694389,180389028" o:connectangles="0,0,0,0,0,0,0,0,0,0,0,0,0,0,0,0,0,0"/>
                  <o:lock v:ext="edit" verticies="t"/>
                </v:shape>
                <v:shape id="Freeform 17" o:spid="_x0000_s1040" style="position:absolute;left:6508;top:5467;width:8103;height:3841;visibility:visible;mso-wrap-style:square;v-text-anchor:top" coordsize="17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" path="m,6c,3,3,,6,l1705,v3,,5,3,5,6l1710,808v,3,-2,5,-5,5l6,813c3,813,,811,,808l,6xm12,808l6,802r1699,l1699,808r,-802l1705,12,6,12,12,6r,802xe" filled="f" strokecolor="#4f81bd" strokeweight="33e-5mm">
                  <v:path arrowok="t" o:connecttype="custom" o:connectlocs="0,1339410;1347195,0;382830253,0;383952836,1339410;383952836,180389028;382830253,181505440;1347195,181505440;0,180389028;0,1339410;2694389,180389028;1347195,179049618;382830253,179049618;381483058,180389028;381483058,1339410;382830253,2678820;1347195,2678820;2694389,1339410;2694389,180389028" o:connectangles="0,0,0,0,0,0,0,0,0,0,0,0,0,0,0,0,0,0"/>
                  <o:lock v:ext="edit" verticies="t"/>
                </v:shape>
                <v:rect id="Rectangle 18" o:spid="_x0000_s1041" style="position:absolute;left:7105;top:5681;width:632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473A0C7B" w14:textId="77777777" w:rsidR="00D04C87" w:rsidRDefault="00D04C87" w:rsidP="00A70E69">
                        <w:r>
                          <w:rPr>
                            <w:rFonts w:ascii="Calibri" w:hAnsi="Calibri" w:cs="Calibri"/>
                            <w:color w:val="FFFFFF"/>
                            <w:lang w:val="en-US"/>
                          </w:rPr>
                          <w:t xml:space="preserve">Negociación </w:t>
                        </w:r>
                      </w:p>
                    </w:txbxContent>
                  </v:textbox>
                </v:rect>
                <v:rect id="Rectangle 19" o:spid="_x0000_s1042" style="position:absolute;left:13620;top:575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18FD9B9C" w14:textId="77777777" w:rsidR="00D04C87" w:rsidRDefault="00D04C87" w:rsidP="00A70E69">
                        <w:r>
                          <w:rPr>
                            <w:color w:val="000000"/>
                            <w:lang w:val="en-US"/>
                          </w:rPr>
                          <w:t xml:space="preserve"> </w:t>
                        </w:r>
                      </w:p>
                    </w:txbxContent>
                  </v:textbox>
                </v:rect>
                <v:rect id="Rectangle 20" o:spid="_x0000_s1043" style="position:absolute;left:7105;top:7269;width:4451;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544769BE" w14:textId="77777777" w:rsidR="00D04C87" w:rsidRDefault="00D04C87" w:rsidP="00A70E69">
                        <w:r>
                          <w:rPr>
                            <w:rFonts w:ascii="Calibri" w:hAnsi="Calibri" w:cs="Calibri"/>
                            <w:color w:val="FFFFFF"/>
                            <w:lang w:val="en-US"/>
                          </w:rPr>
                          <w:t>contrato</w:t>
                        </w:r>
                      </w:p>
                    </w:txbxContent>
                  </v:textbox>
                </v:rect>
                <v:rect id="Rectangle 21" o:spid="_x0000_s1044" style="position:absolute;left:11499;top:7345;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2B06F18" w14:textId="77777777" w:rsidR="00D04C87" w:rsidRDefault="00D04C87" w:rsidP="00A70E69">
                        <w:r>
                          <w:rPr>
                            <w:color w:val="000000"/>
                            <w:lang w:val="en-US"/>
                          </w:rPr>
                          <w:t xml:space="preserve"> </w:t>
                        </w:r>
                      </w:p>
                    </w:txbxContent>
                  </v:textbox>
                </v:rect>
                <v:rect id="Rectangle 22" o:spid="_x0000_s1045" style="position:absolute;left:14579;top:9677;width:1010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" fillcolor="#ffc000" stroked="f"/>
                <v:shape id="Freeform 23" o:spid="_x0000_s1046" style="position:absolute;left:14554;top:9638;width:10166;height:3855;visibility:visible;mso-wrap-style:square;v-text-anchor:top" coordsize="214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" path="m,6c,3,3,,6,l2140,v4,,6,3,6,6l2146,809v,4,-2,6,-6,6l6,815c3,815,,813,,809l,6xm12,809l6,803r2134,l2134,809r,-803l2140,12,6,12,12,6r,803xe" fillcolor="#4f81bd" strokeweight="0">
                  <v:path arrowok="t" o:connecttype="custom" o:connectlocs="0,1342412;1346319,0;480256325,0;481602644,1342412;481602644,180978275;480256325,182320687;1346319,182320687;0,180978275;0,1342412;2693111,180978275;1346319,179636336;480256325,179636336;478909533,180978275;478909533,1342412;480256325,2684352;1346319,2684352;2693111,1342412;2693111,180978275" o:connectangles="0,0,0,0,0,0,0,0,0,0,0,0,0,0,0,0,0,0"/>
                  <o:lock v:ext="edit" verticies="t"/>
                </v:shape>
                <v:shape id="Freeform 24" o:spid="_x0000_s1047" style="position:absolute;left:14554;top:9638;width:10166;height:3855;visibility:visible;mso-wrap-style:square;v-text-anchor:top" coordsize="214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" path="m,6c,3,3,,6,l2140,v4,,6,3,6,6l2146,809v,4,-2,6,-6,6l6,815c3,815,,813,,809l,6xm12,809l6,803r2134,l2134,809r,-803l2140,12,6,12,12,6r,803xe" filled="f" strokecolor="#4f81bd" strokeweight="33e-5mm">
                  <v:path arrowok="t" o:connecttype="custom" o:connectlocs="0,1342412;1346319,0;480256325,0;481602644,1342412;481602644,180978275;480256325,182320687;1346319,182320687;0,180978275;0,1342412;2693111,180978275;1346319,179636336;480256325,179636336;478909533,180978275;478909533,1342412;480256325,2684352;1346319,2684352;2693111,1342412;2693111,180978275" o:connectangles="0,0,0,0,0,0,0,0,0,0,0,0,0,0,0,0,0,0"/>
                  <o:lock v:ext="edit" verticies="t"/>
                </v:shape>
                <v:rect id="Rectangle 25" o:spid="_x0000_s1048" style="position:absolute;left:15214;top:10520;width:8718;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55A2DA16" w14:textId="77777777" w:rsidR="00D04C87" w:rsidRDefault="00D04C87" w:rsidP="00A70E69">
                        <w:r>
                          <w:rPr>
                            <w:rFonts w:ascii="Calibri" w:hAnsi="Calibri" w:cs="Calibri"/>
                            <w:color w:val="FFFFFF"/>
                            <w:lang w:val="en-US"/>
                          </w:rPr>
                          <w:t xml:space="preserve">Firmas Promotor </w:t>
                        </w:r>
                      </w:p>
                    </w:txbxContent>
                  </v:textbox>
                </v:rect>
                <v:rect id="Rectangle 26" o:spid="_x0000_s1049" style="position:absolute;left:24085;top:10596;width:3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3956D2F" w14:textId="77777777" w:rsidR="00D04C87" w:rsidRDefault="00D04C87" w:rsidP="00A70E69">
                        <w:r>
                          <w:rPr>
                            <w:color w:val="000000"/>
                            <w:lang w:val="en-US"/>
                          </w:rPr>
                          <w:t xml:space="preserve"> </w:t>
                        </w:r>
                      </w:p>
                    </w:txbxContent>
                  </v:textbox>
                </v:rect>
                <v:rect id="Rectangle 27" o:spid="_x0000_s1050" style="position:absolute;left:24688;top:13906;width:1055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" fillcolor="#77933c" stroked="f"/>
                <v:shape id="Freeform 28" o:spid="_x0000_s1051" style="position:absolute;left:24663;top:13874;width:10611;height:3854;visibility:visible;mso-wrap-style:square;v-text-anchor:top" coordsize="22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" path="m,6c,3,3,,6,l2234,v4,,6,3,6,6l2240,809v,4,-2,6,-6,6l6,815c3,815,,813,,809l,6xm12,809l6,803r2228,l2228,809r,-803l2234,12,6,12,12,6r,803xe" fillcolor="#4f81bd" strokeweight="0">
                  <v:path arrowok="t" o:connecttype="custom" o:connectlocs="0,1342064;1346282,0;501299630,0;502645912,1342064;502645912,180931329;501299630,182273393;1346282,182273393;0,180931329;0,1342064;2692564,180931329;1346282,179589738;501299630,179589738;499953348,180931329;499953348,1342064;501299630,2683655;1346282,2683655;2692564,1342064;2692564,180931329" o:connectangles="0,0,0,0,0,0,0,0,0,0,0,0,0,0,0,0,0,0"/>
                  <o:lock v:ext="edit" verticies="t"/>
                </v:shape>
                <v:shape id="Freeform 29" o:spid="_x0000_s1052" style="position:absolute;left:24663;top:13874;width:10611;height:3854;visibility:visible;mso-wrap-style:square;v-text-anchor:top" coordsize="22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" path="m,6c,3,3,,6,l2234,v4,,6,3,6,6l2240,809v,4,-2,6,-6,6l6,815c3,815,,813,,809l,6xm12,809l6,803r2228,l2228,809r,-803l2234,12,6,12,12,6r,803xe" filled="f" strokecolor="#4f81bd" strokeweight="33e-5mm">
                  <v:path arrowok="t" o:connecttype="custom" o:connectlocs="0,1342064;1346282,0;501299630,0;502645912,1342064;502645912,180931329;501299630,182273393;1346282,182273393;0,180931329;0,1342064;2692564,180931329;1346282,179589738;501299630,179589738;499953348,180931329;499953348,1342064;501299630,2683655;1346282,2683655;2692564,1342064;2692564,180931329" o:connectangles="0,0,0,0,0,0,0,0,0,0,0,0,0,0,0,0,0,0"/>
                  <o:lock v:ext="edit" verticies="t"/>
                </v:shape>
                <v:rect id="Rectangle 30" o:spid="_x0000_s1053" style="position:absolute;left:25298;top:14062;width:833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768A9331" w14:textId="77777777" w:rsidR="00D04C87" w:rsidRDefault="00D04C87" w:rsidP="00A70E69">
                        <w:r>
                          <w:rPr>
                            <w:rFonts w:ascii="Calibri" w:hAnsi="Calibri" w:cs="Calibri"/>
                            <w:color w:val="FFFFFF"/>
                            <w:lang w:val="en-US"/>
                          </w:rPr>
                          <w:t xml:space="preserve">Firmas Gerencia </w:t>
                        </w:r>
                      </w:p>
                    </w:txbxContent>
                  </v:textbox>
                </v:rect>
                <v:rect id="Rectangle 31" o:spid="_x0000_s1054" style="position:absolute;left:33781;top:14139;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3D3DA6F4" w14:textId="77777777" w:rsidR="00D04C87" w:rsidRDefault="00D04C87" w:rsidP="00A70E69">
                        <w:r>
                          <w:rPr>
                            <w:color w:val="000000"/>
                            <w:lang w:val="en-US"/>
                          </w:rPr>
                          <w:t xml:space="preserve"> </w:t>
                        </w:r>
                      </w:p>
                    </w:txbxContent>
                  </v:textbox>
                </v:rect>
                <v:rect id="Rectangle 32" o:spid="_x0000_s1055" style="position:absolute;left:25298;top:15726;width:4076;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013AA4B4" w14:textId="77777777" w:rsidR="00D04C87" w:rsidRDefault="00D04C87" w:rsidP="00A70E69">
                        <w:r>
                          <w:rPr>
                            <w:rFonts w:ascii="Calibri" w:hAnsi="Calibri" w:cs="Calibri"/>
                            <w:color w:val="FFFFFF"/>
                            <w:lang w:val="en-US"/>
                          </w:rPr>
                          <w:t>FISABIO</w:t>
                        </w:r>
                      </w:p>
                    </w:txbxContent>
                  </v:textbox>
                </v:rect>
                <v:rect id="Rectangle 33" o:spid="_x0000_s1056" style="position:absolute;left:29387;top:15802;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41CD3A7F" w14:textId="77777777" w:rsidR="00D04C87" w:rsidRDefault="00D04C87" w:rsidP="00A70E69">
                        <w:r>
                          <w:rPr>
                            <w:color w:val="000000"/>
                            <w:lang w:val="en-US"/>
                          </w:rPr>
                          <w:t xml:space="preserve"> </w:t>
                        </w:r>
                      </w:p>
                    </w:txbxContent>
                  </v:textbox>
                </v:rect>
                <v:rect id="Rectangle 34" o:spid="_x0000_s1057" style="position:absolute;left:35242;top:17697;width:122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" fillcolor="#c00000" stroked="f"/>
                <v:shape id="Freeform 35" o:spid="_x0000_s1058" style="position:absolute;left:35216;top:17671;width:12294;height:3842;visibility:visible;mso-wrap-style:square;v-text-anchor:top" coordsize="259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" path="m,6c,3,3,,6,l2589,v4,,6,3,6,6l2595,807v,4,-2,6,-6,6l6,813c3,813,,811,,807l,6xm12,807l6,801r2583,l2583,807r,-801l2589,12,6,12,12,6r,801xe" fillcolor="#4f81bd" strokeweight="0">
                  <v:path arrowok="t" o:connecttype="custom" o:connectlocs="0,1339759;1346429,0;581076491,0;582422920,1339759;582422920,180212935;581076491,181552694;1346429,181552694;0,180212935;0,1339759;2693332,180212935;1346429,178873176;581076491,178873176;579729588,180212935;579729588,1339759;581076491,2679518;1346429,2679518;2693332,1339759;2693332,180212935" o:connectangles="0,0,0,0,0,0,0,0,0,0,0,0,0,0,0,0,0,0"/>
                  <o:lock v:ext="edit" verticies="t"/>
                </v:shape>
                <v:shape id="Freeform 36" o:spid="_x0000_s1059" style="position:absolute;left:35216;top:17671;width:12294;height:3842;visibility:visible;mso-wrap-style:square;v-text-anchor:top" coordsize="259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" path="m,6c,3,3,,6,l2589,v4,,6,3,6,6l2595,807v,4,-2,6,-6,6l6,813c3,813,,811,,807l,6xm12,807l6,801r2583,l2583,807r,-801l2589,12,6,12,12,6r,801xe" filled="f" strokecolor="#4f81bd" strokeweight="33e-5mm">
                  <v:path arrowok="t" o:connecttype="custom" o:connectlocs="0,1339759;1346429,0;581076491,0;582422920,1339759;582422920,180212935;581076491,181552694;1346429,181552694;0,180212935;0,1339759;2693332,180212935;1346429,178873176;581076491,178873176;579729588,180212935;579729588,1339759;581076491,2679518;1346429,2679518;2693332,1339759;2693332,180212935" o:connectangles="0,0,0,0,0,0,0,0,0,0,0,0,0,0,0,0,0,0"/>
                  <o:lock v:ext="edit" verticies="t"/>
                </v:shape>
                <v:rect id="Rectangle 37" o:spid="_x0000_s1060" style="position:absolute;left:37649;top:18457;width:709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794A0150" w14:textId="77777777" w:rsidR="00D04C87" w:rsidRDefault="00D04C87" w:rsidP="00A70E69">
                        <w:r>
                          <w:rPr>
                            <w:rFonts w:ascii="Calibri" w:hAnsi="Calibri" w:cs="Calibri"/>
                            <w:color w:val="FFFFFF"/>
                            <w:lang w:val="en-US"/>
                          </w:rPr>
                          <w:t>Firmas centro</w:t>
                        </w:r>
                      </w:p>
                    </w:txbxContent>
                  </v:textbox>
                </v:rect>
                <v:rect id="Rectangle 38" o:spid="_x0000_s1061" style="position:absolute;left:44697;top:1852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272143F0" w14:textId="77777777" w:rsidR="00D04C87" w:rsidRDefault="00D04C87" w:rsidP="00A70E69">
                        <w:r>
                          <w:rPr>
                            <w:color w:val="000000"/>
                            <w:lang w:val="en-US"/>
                          </w:rPr>
                          <w:t xml:space="preserve"> </w:t>
                        </w:r>
                      </w:p>
                    </w:txbxContent>
                  </v:textbox>
                </v:rect>
                <v:rect id="Rectangle 39" o:spid="_x0000_s1062" style="position:absolute;left:6508;top:8832;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" fillcolor="#4a7ebb" stroked="f"/>
                <v:rect id="Rectangle 40" o:spid="_x0000_s1063" style="position:absolute;left:6508;top:8832;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" filled="f" strokecolor="#4a7ebb" strokeweight="33e-5mm">
                  <v:stroke joinstyle="round"/>
                </v:rect>
                <v:rect id="Rectangle 41" o:spid="_x0000_s1064" style="position:absolute;left:14554;top:8832;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" fillcolor="#4a7ebb" stroked="f"/>
                <v:rect id="Rectangle 42" o:spid="_x0000_s1065" style="position:absolute;left:14554;top:8832;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" filled="f" strokecolor="#4a7ebb" strokeweight="33e-5mm">
                  <v:stroke joinstyle="round"/>
                </v:rect>
                <v:rect id="Rectangle 43" o:spid="_x0000_s1066" style="position:absolute;left:24663;top:13518;width:57;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" fillcolor="#4a7ebb" stroked="f"/>
                <v:rect id="Rectangle 44" o:spid="_x0000_s1067" style="position:absolute;left:24663;top:13518;width:57;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" filled="f" strokecolor="#4a7ebb" strokeweight="33e-5mm">
                  <v:stroke joinstyle="round"/>
                </v:rect>
                <v:rect id="Rectangle 45" o:spid="_x0000_s1068" style="position:absolute;left:35216;top:17697;width:58;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" fillcolor="#4a7ebb" stroked="f"/>
                <v:rect id="Rectangle 46" o:spid="_x0000_s1069" style="position:absolute;left:35216;top:17697;width:58;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" filled="f" strokecolor="#4a7ebb" strokeweight="33e-5mm">
                  <v:stroke joinstyle="round"/>
                </v:rect>
                <v:shape id="Freeform 47" o:spid="_x0000_s1070" style="position:absolute;left:6540;top:27196;width:41802;height:1289;visibility:visible;mso-wrap-style:square;v-text-anchor:top" coordsize="88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" path="m,107r8767,l8767,166,,166,,107xm8605,8r221,128l8605,265v-14,8,-32,4,-40,-10c8556,241,8561,222,8575,214l8752,111r,51l8575,59v-14,-8,-19,-27,-10,-41c8573,4,8591,,8605,8xe" fillcolor="#c00000" strokeweight="0">
                  <v:path arrowok="t" o:connecttype="custom" o:connectlocs="0,23855369;1966624378,23855369;1966624378,37009511;0,37009511;0,23855369;1930284372,1783380;1979859421,30320772;1930284372,59081500;1921311502,56851920;1923554601,47710738;1963259729,24747295;1963259729,36117585;1923554601,13154142;1921311502,4012960;1930284372,1783380" o:connectangles="0,0,0,0,0,0,0,0,0,0,0,0,0,0,0"/>
                  <o:lock v:ext="edit" verticies="t"/>
                </v:shape>
                <v:shape id="Freeform 48" o:spid="_x0000_s1071" style="position:absolute;left:6540;top:27196;width:41802;height:1289;visibility:visible;mso-wrap-style:square;v-text-anchor:top" coordsize="88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" path="m,107r8767,l8767,166,,166,,107xm8605,8r221,128l8605,265v-14,8,-32,4,-40,-10c8556,241,8561,222,8575,214l8752,111r,51l8575,59v-14,-8,-19,-27,-10,-41c8573,4,8591,,8605,8xe" filled="f" strokecolor="#c00000" strokeweight="33e-5mm">
                  <v:path arrowok="t" o:connecttype="custom" o:connectlocs="0,23855369;1966624378,23855369;1966624378,37009511;0,37009511;0,23855369;1930284372,1783380;1979859421,30320772;1930284372,59081500;1921311502,56851920;1923554601,47710738;1963259729,24747295;1963259729,36117585;1923554601,13154142;1921311502,4012960;1930284372,1783380" o:connectangles="0,0,0,0,0,0,0,0,0,0,0,0,0,0,0"/>
                  <o:lock v:ext="edit" verticies="t"/>
                </v:shape>
                <v:rect id="Rectangle 49" o:spid="_x0000_s1072" style="position:absolute;left:47453;top:21094;width:57;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" fillcolor="#4a7ebb" stroked="f"/>
                <v:rect id="Rectangle 50" o:spid="_x0000_s1073" style="position:absolute;left:47453;top:21094;width:57;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" filled="f" strokecolor="#4a7ebb" strokeweight="33e-5mm">
                  <v:stroke joinstyle="round"/>
                </v:rect>
                <v:shape id="Freeform 51" o:spid="_x0000_s1074" style="position:absolute;left:1428;top:29038;width:3912;height:2229;visibility:visible;mso-wrap-style:square;v-text-anchor:top" coordsize="8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" path="m,6c,3,3,,6,l819,v4,,6,3,6,6l825,466v,4,-2,6,-6,6l6,472c3,472,,470,,466l,6xm12,466l6,460r813,l813,466,813,6r6,6l6,12,12,6r,460xe" fillcolor="#4f81bd" strokeweight="0">
                  <v:path arrowok="t" o:connecttype="custom" o:connectlocs="0,1337896;1349058,0;184133325,0;185482382,1337896;185482382,103920489;184133325,105258386;1349058,105258386;0,103920489;0,1337896;2698115,103920489;1349058,102582121;184133325,102582121;182784267,103920489;182784267,1337896;184133325,2676265;1349058,2676265;2698115,1337896;2698115,103920489" o:connectangles="0,0,0,0,0,0,0,0,0,0,0,0,0,0,0,0,0,0"/>
                  <o:lock v:ext="edit" verticies="t"/>
                </v:shape>
                <v:shape id="Freeform 52" o:spid="_x0000_s1075" style="position:absolute;left:1428;top:29038;width:3912;height:2229;visibility:visible;mso-wrap-style:square;v-text-anchor:top" coordsize="8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" path="m,6c,3,3,,6,l819,v4,,6,3,6,6l825,466v,4,-2,6,-6,6l6,472c3,472,,470,,466l,6xm12,466l6,460r813,l813,466,813,6r6,6l6,12,12,6r,460xe" filled="f" strokecolor="#4f81bd" strokeweight="33e-5mm">
                  <v:path arrowok="t" o:connecttype="custom" o:connectlocs="0,1337896;1349058,0;184133325,0;185482382,1337896;185482382,103920489;184133325,105258386;1349058,105258386;0,103920489;0,1337896;2698115,103920489;1349058,102582121;184133325,102582121;182784267,103920489;182784267,1337896;184133325,2676265;1349058,2676265;2698115,1337896;2698115,103920489" o:connectangles="0,0,0,0,0,0,0,0,0,0,0,0,0,0,0,0,0,0"/>
                  <o:lock v:ext="edit" verticies="t"/>
                </v:shape>
                <v:rect id="Rectangle 53" o:spid="_x0000_s1076" style="position:absolute;left:2025;top:29270;width:259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42381AFD" w14:textId="77777777" w:rsidR="00D04C87" w:rsidRDefault="00D04C87" w:rsidP="00A70E69">
                        <w:r>
                          <w:rPr>
                            <w:rFonts w:ascii="Calibri" w:hAnsi="Calibri" w:cs="Calibri"/>
                            <w:color w:val="000000"/>
                            <w:lang w:val="en-US"/>
                          </w:rPr>
                          <w:t>EECC</w:t>
                        </w:r>
                      </w:p>
                    </w:txbxContent>
                  </v:textbox>
                </v:rect>
                <v:rect id="Rectangle 54" o:spid="_x0000_s1077" style="position:absolute;left:4603;top:2934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7D703CB7" w14:textId="77777777" w:rsidR="00D04C87" w:rsidRDefault="00D04C87" w:rsidP="00A70E69">
                        <w:r>
                          <w:rPr>
                            <w:color w:val="000000"/>
                            <w:lang w:val="en-US"/>
                          </w:rPr>
                          <w:t xml:space="preserve"> </w:t>
                        </w:r>
                      </w:p>
                    </w:txbxContent>
                  </v:textbox>
                </v:rect>
                <v:shape id="Freeform 55" o:spid="_x0000_s1078" style="position:absolute;left:1428;top:31933;width:3855;height:2229;visibility:visible;mso-wrap-style:square;v-text-anchor:top" coordsize="8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" path="m,6c,3,3,,6,l807,v4,,6,3,6,6l813,467v,3,-2,5,-6,5l6,472c3,472,,470,,467l,6xm12,467l6,461r801,l801,467,801,6r6,6l6,12,12,6r,461xe" fillcolor="#4f81bd" strokeweight="0">
                  <v:path arrowok="t" o:connecttype="custom" o:connectlocs="0,1337896;1349023,0;181418755,0;182767778,1337896;182767778,104143393;181418755,105258386;1349023,105258386;0,104143393;0,1337896;2697573,104143393;1349023,102805497;181418755,102805497;180070206,104143393;180070206,1337896;181418755,2676265;1349023,2676265;2697573,1337896;2697573,104143393" o:connectangles="0,0,0,0,0,0,0,0,0,0,0,0,0,0,0,0,0,0"/>
                  <o:lock v:ext="edit" verticies="t"/>
                </v:shape>
                <v:shape id="Freeform 56" o:spid="_x0000_s1079" style="position:absolute;left:1428;top:31933;width:3855;height:2229;visibility:visible;mso-wrap-style:square;v-text-anchor:top" coordsize="8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" path="m,6c,3,3,,6,l807,v4,,6,3,6,6l813,467v,3,-2,5,-6,5l6,472c3,472,,470,,467l,6xm12,467l6,461r801,l801,467,801,6r6,6l6,12,12,6r,461xe" filled="f" strokecolor="#4f81bd" strokeweight="33e-5mm">
                  <v:path arrowok="t" o:connecttype="custom" o:connectlocs="0,1337896;1349023,0;181418755,0;182767778,1337896;182767778,104143393;181418755,105258386;1349023,105258386;0,104143393;0,1337896;2697573,104143393;1349023,102805497;181418755,102805497;180070206,104143393;180070206,1337896;181418755,2676265;1349023,2676265;2697573,1337896;2697573,104143393" o:connectangles="0,0,0,0,0,0,0,0,0,0,0,0,0,0,0,0,0,0"/>
                  <o:lock v:ext="edit" verticies="t"/>
                </v:shape>
                <v:rect id="Rectangle 57" o:spid="_x0000_s1080" style="position:absolute;left:2025;top:32127;width:2476;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5D62C65" w14:textId="77777777" w:rsidR="00D04C87" w:rsidRDefault="00D04C87" w:rsidP="00A70E69">
                        <w:r>
                          <w:rPr>
                            <w:rFonts w:ascii="Calibri" w:hAnsi="Calibri" w:cs="Calibri"/>
                            <w:color w:val="000000"/>
                            <w:lang w:val="en-US"/>
                          </w:rPr>
                          <w:t>EOm</w:t>
                        </w:r>
                      </w:p>
                    </w:txbxContent>
                  </v:textbox>
                </v:rect>
                <v:rect id="Rectangle 58" o:spid="_x0000_s1081" style="position:absolute;left:4527;top:322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1471F889" w14:textId="77777777" w:rsidR="00D04C87" w:rsidRDefault="00D04C87" w:rsidP="00A70E69">
                        <w:r>
                          <w:rPr>
                            <w:color w:val="000000"/>
                            <w:lang w:val="en-US"/>
                          </w:rPr>
                          <w:t xml:space="preserve"> </w:t>
                        </w:r>
                      </w:p>
                    </w:txbxContent>
                  </v:textbox>
                </v:rect>
                <v:rect id="Rectangle 59" o:spid="_x0000_s1082" style="position:absolute;left:8988;top:29243;width:128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73584B13" w14:textId="61E16DD2" w:rsidR="00D04C87" w:rsidRDefault="00D04C87" w:rsidP="00A70E69">
                        <w:r>
                          <w:rPr>
                            <w:rFonts w:ascii="Calibri" w:hAnsi="Calibri" w:cs="Calibri"/>
                            <w:color w:val="000000"/>
                            <w:lang w:val="en-US"/>
                          </w:rPr>
                          <w:t>6</w:t>
                        </w:r>
                        <w:r w:rsidR="001326EC">
                          <w:rPr>
                            <w:rFonts w:ascii="Calibri" w:hAnsi="Calibri" w:cs="Calibri"/>
                            <w:color w:val="000000"/>
                            <w:lang w:val="en-US"/>
                          </w:rPr>
                          <w:t>4</w:t>
                        </w:r>
                      </w:p>
                    </w:txbxContent>
                  </v:textbox>
                </v:rect>
                <v:rect id="Rectangle 60" o:spid="_x0000_s1083" style="position:absolute;left:11347;top:2934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D4517A8" w14:textId="77777777" w:rsidR="00D04C87" w:rsidRDefault="00D04C87" w:rsidP="00A70E69">
                        <w:r>
                          <w:rPr>
                            <w:color w:val="000000"/>
                            <w:lang w:val="en-US"/>
                          </w:rPr>
                          <w:t xml:space="preserve"> </w:t>
                        </w:r>
                      </w:p>
                    </w:txbxContent>
                  </v:textbox>
                </v:rect>
                <v:rect id="Rectangle 61" o:spid="_x0000_s1084" style="position:absolute;left:18386;top:29254;width:1606;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7EA95654" w14:textId="1C11BB86" w:rsidR="00D04C87" w:rsidRDefault="001326EC" w:rsidP="00A70E69">
                        <w:r>
                          <w:rPr>
                            <w:rFonts w:ascii="Calibri" w:hAnsi="Calibri" w:cs="Calibri"/>
                            <w:color w:val="000000"/>
                            <w:lang w:val="en-US"/>
                          </w:rPr>
                          <w:t>8,1</w:t>
                        </w:r>
                      </w:p>
                    </w:txbxContent>
                  </v:textbox>
                </v:rect>
                <v:rect id="Rectangle 62" o:spid="_x0000_s1085" style="position:absolute;left:20669;top:2934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4161CD9A" w14:textId="77777777" w:rsidR="00D04C87" w:rsidRDefault="00D04C87" w:rsidP="00A70E69">
                        <w:r>
                          <w:rPr>
                            <w:color w:val="000000"/>
                            <w:lang w:val="en-US"/>
                          </w:rPr>
                          <w:t xml:space="preserve"> </w:t>
                        </w:r>
                      </w:p>
                    </w:txbxContent>
                  </v:textbox>
                </v:rect>
                <v:rect id="Rectangle 63" o:spid="_x0000_s1086" style="position:absolute;left:28555;top:29270;width:292;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601954CD" w14:textId="77777777" w:rsidR="00D04C87" w:rsidRDefault="00D04C87" w:rsidP="00A70E69">
                        <w:r>
                          <w:rPr>
                            <w:rFonts w:ascii="Calibri" w:hAnsi="Calibri" w:cs="Calibri"/>
                            <w:color w:val="000000"/>
                            <w:lang w:val="en-US"/>
                          </w:rPr>
                          <w:t xml:space="preserve"> </w:t>
                        </w:r>
                      </w:p>
                    </w:txbxContent>
                  </v:textbox>
                </v:rect>
                <v:rect id="Rectangle 64" o:spid="_x0000_s1087" style="position:absolute;left:28855;top:29261;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46D71DBB" w14:textId="7A166628" w:rsidR="00D04C87" w:rsidRDefault="00D04C87" w:rsidP="00A70E69">
                        <w:r>
                          <w:rPr>
                            <w:rFonts w:ascii="Calibri" w:hAnsi="Calibri" w:cs="Calibri"/>
                            <w:color w:val="000000"/>
                            <w:lang w:val="en-US"/>
                          </w:rPr>
                          <w:t>0,</w:t>
                        </w:r>
                        <w:r w:rsidR="001326EC">
                          <w:rPr>
                            <w:rFonts w:ascii="Calibri" w:hAnsi="Calibri" w:cs="Calibri"/>
                            <w:color w:val="000000"/>
                            <w:lang w:val="en-US"/>
                          </w:rPr>
                          <w:t>6</w:t>
                        </w:r>
                      </w:p>
                    </w:txbxContent>
                  </v:textbox>
                </v:rect>
                <v:rect id="Rectangle 65" o:spid="_x0000_s1088" style="position:absolute;left:29463;top:2934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459C5FEE" w14:textId="77777777" w:rsidR="00D04C87" w:rsidRDefault="00D04C87" w:rsidP="00A70E69">
                        <w:r>
                          <w:rPr>
                            <w:color w:val="000000"/>
                            <w:lang w:val="en-US"/>
                          </w:rPr>
                          <w:t xml:space="preserve"> </w:t>
                        </w:r>
                      </w:p>
                    </w:txbxContent>
                  </v:textbox>
                </v:rect>
                <v:rect id="Rectangle 66" o:spid="_x0000_s1089" style="position:absolute;left:40356;top:29244;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B1914DD" w14:textId="12C4B9C3" w:rsidR="00D04C87" w:rsidRDefault="001326EC" w:rsidP="00A70E69">
                        <w:r>
                          <w:rPr>
                            <w:rFonts w:ascii="Calibri" w:hAnsi="Calibri" w:cs="Calibri"/>
                            <w:color w:val="000000"/>
                            <w:lang w:val="en-US"/>
                          </w:rPr>
                          <w:t>9,9</w:t>
                        </w:r>
                      </w:p>
                    </w:txbxContent>
                  </v:textbox>
                </v:rect>
                <v:rect id="Rectangle 67" o:spid="_x0000_s1090" style="position:absolute;left:42652;top:2934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2C422F3D" w14:textId="77777777" w:rsidR="00D04C87" w:rsidRDefault="00D04C87" w:rsidP="00A70E69">
                        <w:r>
                          <w:rPr>
                            <w:color w:val="000000"/>
                            <w:lang w:val="en-US"/>
                          </w:rPr>
                          <w:t xml:space="preserve"> </w:t>
                        </w:r>
                      </w:p>
                    </w:txbxContent>
                  </v:textbox>
                </v:rect>
                <v:rect id="Rectangle 68" o:spid="_x0000_s1091" style="position:absolute;left:8992;top:32116;width:225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021AFF8C" w14:textId="6746CBBE" w:rsidR="00D04C87" w:rsidRDefault="00D04C87" w:rsidP="00A70E69">
                        <w:r>
                          <w:rPr>
                            <w:rFonts w:ascii="Calibri" w:hAnsi="Calibri" w:cs="Calibri"/>
                            <w:color w:val="000000"/>
                            <w:lang w:val="en-US"/>
                          </w:rPr>
                          <w:t>3</w:t>
                        </w:r>
                        <w:r w:rsidR="001326EC">
                          <w:rPr>
                            <w:rFonts w:ascii="Calibri" w:hAnsi="Calibri" w:cs="Calibri"/>
                            <w:color w:val="000000"/>
                            <w:lang w:val="en-US"/>
                          </w:rPr>
                          <w:t>1,5</w:t>
                        </w:r>
                      </w:p>
                    </w:txbxContent>
                  </v:textbox>
                </v:rect>
                <v:rect id="Rectangle 69" o:spid="_x0000_s1092" style="position:absolute;left:11271;top:322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0CA3CCE" w14:textId="77777777" w:rsidR="00D04C87" w:rsidRDefault="00D04C87" w:rsidP="00A70E69">
                        <w:r>
                          <w:rPr>
                            <w:color w:val="000000"/>
                            <w:lang w:val="en-US"/>
                          </w:rPr>
                          <w:t xml:space="preserve"> </w:t>
                        </w:r>
                      </w:p>
                    </w:txbxContent>
                  </v:textbox>
                </v:rect>
                <v:rect id="Rectangle 70" o:spid="_x0000_s1093" style="position:absolute;left:18387;top:32108;width:160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498B855A" w14:textId="0115CB24" w:rsidR="00D04C87" w:rsidRDefault="001326EC" w:rsidP="00A70E69">
                        <w:r>
                          <w:rPr>
                            <w:rFonts w:ascii="Calibri" w:hAnsi="Calibri" w:cs="Calibri"/>
                            <w:color w:val="000000"/>
                            <w:lang w:val="en-US"/>
                          </w:rPr>
                          <w:t>6,3</w:t>
                        </w:r>
                      </w:p>
                    </w:txbxContent>
                  </v:textbox>
                </v:rect>
                <v:rect id="Rectangle 71" o:spid="_x0000_s1094" style="position:absolute;left:20669;top:322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0887A85D" w14:textId="77777777" w:rsidR="00D04C87" w:rsidRDefault="00D04C87" w:rsidP="00A70E69">
                        <w:r>
                          <w:rPr>
                            <w:color w:val="000000"/>
                            <w:lang w:val="en-US"/>
                          </w:rPr>
                          <w:t xml:space="preserve"> </w:t>
                        </w:r>
                      </w:p>
                    </w:txbxContent>
                  </v:textbox>
                </v:rect>
                <v:rect id="Rectangle 72" o:spid="_x0000_s1095" style="position:absolute;left:28779;top:32122;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752A305" w14:textId="02FE99C4" w:rsidR="00D04C87" w:rsidRDefault="00D04C87" w:rsidP="00A70E69">
                        <w:r>
                          <w:rPr>
                            <w:rFonts w:ascii="Calibri" w:hAnsi="Calibri" w:cs="Calibri"/>
                            <w:color w:val="000000"/>
                            <w:lang w:val="en-US"/>
                          </w:rPr>
                          <w:t>0,</w:t>
                        </w:r>
                        <w:r w:rsidR="001326EC">
                          <w:rPr>
                            <w:rFonts w:ascii="Calibri" w:hAnsi="Calibri" w:cs="Calibri"/>
                            <w:color w:val="000000"/>
                            <w:lang w:val="en-US"/>
                          </w:rPr>
                          <w:t>9</w:t>
                        </w:r>
                      </w:p>
                    </w:txbxContent>
                  </v:textbox>
                </v:rect>
                <v:rect id="Rectangle 73" o:spid="_x0000_s1096" style="position:absolute;left:30371;top:322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1844C93E" w14:textId="77777777" w:rsidR="00D04C87" w:rsidRDefault="00D04C87" w:rsidP="00A70E69">
                        <w:r>
                          <w:rPr>
                            <w:color w:val="000000"/>
                            <w:lang w:val="en-US"/>
                          </w:rPr>
                          <w:t xml:space="preserve"> </w:t>
                        </w:r>
                      </w:p>
                    </w:txbxContent>
                  </v:textbox>
                </v:rect>
                <v:rect id="Rectangle 74" o:spid="_x0000_s1097" style="position:absolute;left:40578;top:32066;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21E8FB82" w14:textId="4EBAF146" w:rsidR="00D04C87" w:rsidRDefault="001326EC" w:rsidP="00A70E69">
                        <w:r>
                          <w:rPr>
                            <w:rFonts w:ascii="Calibri" w:hAnsi="Calibri" w:cs="Calibri"/>
                            <w:color w:val="000000"/>
                            <w:lang w:val="en-US"/>
                          </w:rPr>
                          <w:t>8,3</w:t>
                        </w:r>
                      </w:p>
                    </w:txbxContent>
                  </v:textbox>
                </v:rect>
                <v:rect id="Rectangle 75" o:spid="_x0000_s1098" style="position:absolute;left:42500;top:322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0205759C" w14:textId="77777777" w:rsidR="00D04C87" w:rsidRDefault="00D04C87" w:rsidP="00A70E69">
                        <w:r>
                          <w:rPr>
                            <w:color w:val="000000"/>
                            <w:lang w:val="en-US"/>
                          </w:rPr>
                          <w:t xml:space="preserve"> </w:t>
                        </w:r>
                      </w:p>
                    </w:txbxContent>
                  </v:textbox>
                </v:rect>
                <v:shape id="Freeform 76" o:spid="_x0000_s1099" style="position:absolute;left:47897;top:31933;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" path="m,6c,3,3,,6,l1127,v3,,5,3,5,6l1132,467v,3,-2,5,-5,5l6,472c3,472,,470,,467l,6xm12,467l6,461r1121,l1121,467r,-461l1127,12,6,12,12,6r,461xe" fillcolor="#4f81bd" strokeweight="0">
                  <v:path arrowok="t" o:connecttype="custom" o:connectlocs="0,1337896;1348146,0;253230159,0;254353614,1337896;254353614,104143393;253230159,105258386;1348146,105258386;0,104143393;0,1337896;2696293,104143393;1348146,102805497;253230159,102805497;251882012,104143393;251882012,1337896;253230159,2676265;1348146,2676265;2696293,1337896;2696293,104143393" o:connectangles="0,0,0,0,0,0,0,0,0,0,0,0,0,0,0,0,0,0"/>
                  <o:lock v:ext="edit" verticies="t"/>
                </v:shape>
                <v:shape id="Freeform 77" o:spid="_x0000_s1100" style="position:absolute;left:47897;top:31933;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" path="m,6c,3,3,,6,l1127,v3,,5,3,5,6l1132,467v,3,-2,5,-5,5l6,472c3,472,,470,,467l,6xm12,467l6,461r1121,l1121,467r,-461l1127,12,6,12,12,6r,461xe" filled="f" strokecolor="#4f81bd" strokeweight="33e-5mm">
                  <v:path arrowok="t" o:connecttype="custom" o:connectlocs="0,1337896;1348146,0;253230159,0;254353614,1337896;254353614,104143393;253230159,105258386;1348146,105258386;0,104143393;0,1337896;2696293,104143393;1348146,102805497;253230159,102805497;251882012,104143393;251882012,1337896;253230159,2676265;1348146,2676265;2696293,1337896;2696293,104143393" o:connectangles="0,0,0,0,0,0,0,0,0,0,0,0,0,0,0,0,0,0"/>
                  <o:lock v:ext="edit" verticies="t"/>
                </v:shape>
                <v:rect id="Rectangle 78" o:spid="_x0000_s1101" style="position:absolute;left:48461;top:32102;width:4603;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267D8ACF" w14:textId="541AC1E4" w:rsidR="00D04C87" w:rsidRDefault="001326EC" w:rsidP="00A70E69">
                        <w:r>
                          <w:rPr>
                            <w:rFonts w:ascii="Calibri" w:hAnsi="Calibri" w:cs="Calibri"/>
                            <w:color w:val="000000"/>
                            <w:lang w:val="en-US"/>
                          </w:rPr>
                          <w:t>46,9</w:t>
                        </w:r>
                        <w:r w:rsidR="00D04C87">
                          <w:rPr>
                            <w:rFonts w:ascii="Calibri" w:hAnsi="Calibri" w:cs="Calibri"/>
                            <w:color w:val="000000"/>
                            <w:lang w:val="en-US"/>
                          </w:rPr>
                          <w:t xml:space="preserve"> días</w:t>
                        </w:r>
                      </w:p>
                    </w:txbxContent>
                  </v:textbox>
                </v:rect>
                <v:rect id="Rectangle 79" o:spid="_x0000_s1102" style="position:absolute;left:53035;top:32210;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3942F654" w14:textId="77777777" w:rsidR="00D04C87" w:rsidRDefault="00D04C87" w:rsidP="00A70E69">
                        <w:r>
                          <w:rPr>
                            <w:color w:val="000000"/>
                            <w:lang w:val="en-US"/>
                          </w:rPr>
                          <w:t xml:space="preserve"> </w:t>
                        </w:r>
                      </w:p>
                    </w:txbxContent>
                  </v:textbox>
                </v:rect>
                <v:shape id="Freeform 80" o:spid="_x0000_s1103" style="position:absolute;left:47897;top:29038;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" path="m,6c,3,3,,6,l1127,v3,,5,3,5,6l1132,466v,4,-2,6,-5,6l6,472c3,472,,470,,466l,6xm12,466l6,460r1121,l1121,466r,-460l1127,12,6,12,12,6r,460xe" fillcolor="#4f81bd" strokeweight="0">
                  <v:path arrowok="t" o:connecttype="custom" o:connectlocs="0,1337896;1348146,0;253230159,0;254353614,1337896;254353614,103920489;253230159,105258386;1348146,105258386;0,103920489;0,1337896;2696293,103920489;1348146,102582121;253230159,102582121;251882012,103920489;251882012,1337896;253230159,2676265;1348146,2676265;2696293,1337896;2696293,103920489" o:connectangles="0,0,0,0,0,0,0,0,0,0,0,0,0,0,0,0,0,0"/>
                  <o:lock v:ext="edit" verticies="t"/>
                </v:shape>
                <v:shape id="Freeform 81" o:spid="_x0000_s1104" style="position:absolute;left:47897;top:29038;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" path="m,6c,3,3,,6,l1127,v3,,5,3,5,6l1132,466v,4,-2,6,-5,6l6,472c3,472,,470,,466l,6xm12,466l6,460r1121,l1121,466r,-460l1127,12,6,12,12,6r,460xe" filled="f" strokecolor="#4f81bd" strokeweight="33e-5mm">
                  <v:path arrowok="t" o:connecttype="custom" o:connectlocs="0,1337896;1348146,0;253230159,0;254353614,1337896;254353614,103920489;253230159,105258386;1348146,105258386;0,103920489;0,1337896;2696293,103920489;1348146,102582121;253230159,102582121;251882012,103920489;251882012,1337896;253230159,2676265;1348146,2676265;2696293,1337896;2696293,103920489" o:connectangles="0,0,0,0,0,0,0,0,0,0,0,0,0,0,0,0,0,0"/>
                  <o:lock v:ext="edit" verticies="t"/>
                </v:shape>
                <v:rect id="Rectangle 82" o:spid="_x0000_s1105" style="position:absolute;left:48472;top:29246;width:460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8F0B7CD" w14:textId="7CAF4DCB" w:rsidR="00D04C87" w:rsidRDefault="00D04C87" w:rsidP="00A70E69">
                        <w:r>
                          <w:rPr>
                            <w:rFonts w:ascii="Calibri" w:hAnsi="Calibri" w:cs="Calibri"/>
                            <w:color w:val="000000"/>
                            <w:lang w:val="en-US"/>
                          </w:rPr>
                          <w:t>8</w:t>
                        </w:r>
                        <w:r w:rsidR="001326EC">
                          <w:rPr>
                            <w:rFonts w:ascii="Calibri" w:hAnsi="Calibri" w:cs="Calibri"/>
                            <w:color w:val="000000"/>
                            <w:lang w:val="en-US"/>
                          </w:rPr>
                          <w:t>2</w:t>
                        </w:r>
                        <w:r>
                          <w:rPr>
                            <w:rFonts w:ascii="Calibri" w:hAnsi="Calibri" w:cs="Calibri"/>
                            <w:color w:val="000000"/>
                            <w:lang w:val="en-US"/>
                          </w:rPr>
                          <w:t>,</w:t>
                        </w:r>
                        <w:r w:rsidR="001326EC">
                          <w:rPr>
                            <w:rFonts w:ascii="Calibri" w:hAnsi="Calibri" w:cs="Calibri"/>
                            <w:color w:val="000000"/>
                            <w:lang w:val="en-US"/>
                          </w:rPr>
                          <w:t>2</w:t>
                        </w:r>
                        <w:r>
                          <w:rPr>
                            <w:rFonts w:ascii="Calibri" w:hAnsi="Calibri" w:cs="Calibri"/>
                            <w:color w:val="000000"/>
                            <w:lang w:val="en-US"/>
                          </w:rPr>
                          <w:t xml:space="preserve"> días</w:t>
                        </w:r>
                      </w:p>
                    </w:txbxContent>
                  </v:textbox>
                </v:rect>
                <v:rect id="Rectangle 83" o:spid="_x0000_s1106" style="position:absolute;left:53035;top:29346;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5C811A9" w14:textId="77777777" w:rsidR="00D04C87" w:rsidRDefault="00D04C87" w:rsidP="00A70E69">
                        <w:r>
                          <w:rPr>
                            <w:color w:val="000000"/>
                            <w:lang w:val="en-US"/>
                          </w:rPr>
                          <w:t xml:space="preserve"> </w:t>
                        </w:r>
                      </w:p>
                    </w:txbxContent>
                  </v:textbox>
                </v:rect>
                <v:rect id="Rectangle 84" o:spid="_x0000_s1107" style="position:absolute;top:31603;width:5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" fillcolor="#4a7ebb" stroked="f"/>
                <v:rect id="Rectangle 85" o:spid="_x0000_s1108" style="position:absolute;top:31603;width:5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" filled="f" strokecolor="#4a7ebb" strokeweight="33e-5mm">
                  <v:stroke joinstyle="round"/>
                </v:rect>
                <v:shape id="Freeform 86" o:spid="_x0000_s1109" style="position:absolute;left:35242;top:23310;width:12249;height:584;visibility:visible;mso-wrap-style:square;v-text-anchor:top" coordsize="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" path="m12,56r2562,l2574,67,12,67r,-11xm104,122l,61,104,2v3,-2,6,-1,8,2c114,7,112,10,110,12l15,67r,-10l110,111v2,3,4,6,2,8c110,122,107,123,104,122xm2483,2r103,59l2483,122v-3,1,-6,,-8,-3c2473,117,2474,114,2477,111r94,-54l2571,67,2477,12v-3,-2,-4,-5,-2,-8c2477,1,2480,,2483,2xe" fillcolor="#4a7ebb" strokeweight="0">
                  <v:path arrowok="t" o:connecttype="custom" o:connectlocs="2692339,12628860;577512855,12628860;577512855,15109241;2692339,15109241;2692339,12628860;23333920,27512569;0,13756522;23333920,451065;25128654,902129;24680089,2706388;3365424,15109241;3365424,12854392;24680089,25031713;25128654,26835972;23333920,27512569;557095794,451065;580205194,13756522;557095794,27512569;555300586,26835972;555749625,25031713;576839771,12854392;576839771,15109241;555749625,2706388;555300586,902129;557095794,451065" o:connectangles="0,0,0,0,0,0,0,0,0,0,0,0,0,0,0,0,0,0,0,0,0,0,0,0,0"/>
                  <o:lock v:ext="edit" verticies="t"/>
                </v:shape>
                <v:shape id="Freeform 87" o:spid="_x0000_s1110" style="position:absolute;left:35242;top:23310;width:12249;height:584;visibility:visible;mso-wrap-style:square;v-text-anchor:top" coordsize="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" path="m12,56r2562,l2574,67,12,67r,-11xm104,122l,61,104,2v3,-2,6,-1,8,2c114,7,112,10,110,12l15,67r,-10l110,111v2,3,4,6,2,8c110,122,107,123,104,122xm2483,2r103,59l2483,122v-3,1,-6,,-8,-3c2473,117,2474,114,2477,111r94,-54l2571,67,2477,12v-3,-2,-4,-5,-2,-8c2477,1,2480,,2483,2xe" filled="f" strokecolor="#4a7ebb" strokeweight="33e-5mm">
                  <v:path arrowok="t" o:connecttype="custom" o:connectlocs="2692339,12628860;577512855,12628860;577512855,15109241;2692339,15109241;2692339,12628860;23333920,27512569;0,13756522;23333920,451065;25128654,902129;24680089,2706388;3365424,15109241;3365424,12854392;24680089,25031713;25128654,26835972;23333920,27512569;557095794,451065;580205194,13756522;557095794,27512569;555300586,26835972;555749625,25031713;576839771,12854392;576839771,15109241;555749625,2706388;555300586,902129;557095794,451065" o:connectangles="0,0,0,0,0,0,0,0,0,0,0,0,0,0,0,0,0,0,0,0,0,0,0,0,0"/>
                  <o:lock v:ext="edit" verticies="t"/>
                </v:shape>
                <v:shape id="Freeform 88" o:spid="_x0000_s1111" style="position:absolute;left:6540;top:19081;width:8020;height:578;visibility:visible;mso-wrap-style:square;v-text-anchor:top" coordsize="16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" path="m12,56r1670,l1682,67,12,67r,-11xm104,122l,61,104,2v3,-2,6,-1,8,2c114,7,112,10,109,12l15,67r,-10l109,111v3,3,5,6,3,8c110,122,107,123,104,122xm1591,2r103,59l1591,122v-3,1,-7,,-8,-3c1581,117,1582,114,1585,111r94,-54l1679,67,1585,12v-3,-2,-4,-5,-2,-8c1584,1,1588,,1591,2xe" fillcolor="#4a7ebb" strokeweight="0">
                  <v:path arrowok="t" o:connecttype="custom" o:connectlocs="2689611,12363305;377011465,12363305;377011465,14791417;2689611,14791417;2689611,12363305;23311228,26933856;0,13467163;23311228,441731;25104145,882993;24431860,2649447;3362369,14791417;3362369,12583701;24431860,24505274;25104145,26271729;23311228,26933856;356614259,441731;379701077,13467163;356614259,26933856;354820869,26271729;355269217,24505274;376338707,12583701;376338707,14791417;355269217,2649447;354820869,882993;356614259,441731" o:connectangles="0,0,0,0,0,0,0,0,0,0,0,0,0,0,0,0,0,0,0,0,0,0,0,0,0"/>
                  <o:lock v:ext="edit" verticies="t"/>
                </v:shape>
                <v:shape id="Freeform 89" o:spid="_x0000_s1112" style="position:absolute;left:6540;top:19081;width:8020;height:578;visibility:visible;mso-wrap-style:square;v-text-anchor:top" coordsize="16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" path="m12,56r1670,l1682,67,12,67r,-11xm104,122l,61,104,2v3,-2,6,-1,8,2c114,7,112,10,109,12l15,67r,-10l109,111v3,3,5,6,3,8c110,122,107,123,104,122xm1591,2r103,59l1591,122v-3,1,-7,,-8,-3c1581,117,1582,114,1585,111r94,-54l1679,67,1585,12v-3,-2,-4,-5,-2,-8c1584,1,1588,,1591,2xe" filled="f" strokecolor="#4a7ebb" strokeweight="33e-5mm">
                  <v:path arrowok="t" o:connecttype="custom" o:connectlocs="2689611,12363305;377011465,12363305;377011465,14791417;2689611,14791417;2689611,12363305;23311228,26933856;0,13467163;23311228,441731;25104145,882993;24431860,2649447;3362369,14791417;3362369,12583701;24431860,24505274;25104145,26271729;23311228,26933856;356614259,441731;379701077,13467163;356614259,26933856;354820869,26271729;355269217,24505274;376338707,12583701;376338707,14791417;355269217,2649447;354820869,882993;356614259,441731" o:connectangles="0,0,0,0,0,0,0,0,0,0,0,0,0,0,0,0,0,0,0,0,0,0,0,0,0"/>
                  <o:lock v:ext="edit" verticies="t"/>
                </v:shape>
                <v:rect id="Rectangle 90" o:spid="_x0000_s1113" style="position:absolute;left:10515;top:17466;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75A403D" w14:textId="77777777" w:rsidR="00D04C87" w:rsidRDefault="00D04C87" w:rsidP="00A70E69">
                        <w:r>
                          <w:rPr>
                            <w:rFonts w:ascii="Calibri" w:hAnsi="Calibri" w:cs="Calibri"/>
                            <w:color w:val="000000"/>
                            <w:lang w:val="en-US"/>
                          </w:rPr>
                          <w:t>I2</w:t>
                        </w:r>
                      </w:p>
                    </w:txbxContent>
                  </v:textbox>
                </v:rect>
                <v:rect id="Rectangle 91" o:spid="_x0000_s1114" style="position:absolute;left:11499;top:17542;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2C5F0E59" w14:textId="77777777" w:rsidR="00D04C87" w:rsidRDefault="00D04C87" w:rsidP="00A70E69">
                        <w:r>
                          <w:rPr>
                            <w:color w:val="000000"/>
                            <w:lang w:val="en-US"/>
                          </w:rPr>
                          <w:t xml:space="preserve"> </w:t>
                        </w:r>
                      </w:p>
                    </w:txbxContent>
                  </v:textbox>
                </v:rect>
                <v:shape id="Freeform 92" o:spid="_x0000_s1115" style="position:absolute;left:14579;top:19081;width:10141;height:578;visibility:visible;mso-wrap-style:square;v-text-anchor:top" coordsize="21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" path="m12,56r2116,l2128,67,12,67r,-11xm103,122l,61,103,2v3,-2,7,-1,8,2c113,7,112,10,109,12l15,67r,-10l109,111v3,3,4,6,2,8c110,122,106,123,103,122xm2037,2r103,59l2037,122v-3,1,-7,,-8,-3c2026,117,2028,114,2030,111r95,-54l2125,67,2030,12v-2,-2,-4,-5,-1,-8c2030,1,2034,,2037,2xe" fillcolor="#4a7ebb" strokeweight="0">
                  <v:path arrowok="t" o:connecttype="custom" o:connectlocs="2694968,12363305;477866645,12363305;477866645,14791417;2694968,14791417;2694968,12363305;23129718,26933856;0,13467163;23129718,441731;24926206,882993;24477439,2649447;3368355,14791417;3368355,12583701;24477439,24505274;24926206,26271729;23129718,26933856;457431895,441731;480561613,13467163;457431895,26933856;455635407,26271729;455860027,24505274;477193258,12583701;477193258,14791417;455860027,2649447;455635407,882993;457431895,441731" o:connectangles="0,0,0,0,0,0,0,0,0,0,0,0,0,0,0,0,0,0,0,0,0,0,0,0,0"/>
                  <o:lock v:ext="edit" verticies="t"/>
                </v:shape>
                <v:shape id="Freeform 93" o:spid="_x0000_s1116" style="position:absolute;left:14579;top:19081;width:10141;height:578;visibility:visible;mso-wrap-style:square;v-text-anchor:top" coordsize="21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" path="m12,56r2116,l2128,67,12,67r,-11xm103,122l,61,103,2v3,-2,7,-1,8,2c113,7,112,10,109,12l15,67r,-10l109,111v3,3,4,6,2,8c110,122,106,123,103,122xm2037,2r103,59l2037,122v-3,1,-7,,-8,-3c2026,117,2028,114,2030,111r95,-54l2125,67,2030,12v-2,-2,-4,-5,-1,-8c2030,1,2034,,2037,2xe" filled="f" strokecolor="#4a7ebb" strokeweight="33e-5mm">
                  <v:path arrowok="t" o:connecttype="custom" o:connectlocs="2694968,12363305;477866645,12363305;477866645,14791417;2694968,14791417;2694968,12363305;23129718,26933856;0,13467163;23129718,441731;24926206,882993;24477439,2649447;3368355,14791417;3368355,12583701;24477439,24505274;24926206,26271729;23129718,26933856;457431895,441731;480561613,13467163;457431895,26933856;455635407,26271729;455860027,24505274;477193258,12583701;477193258,14791417;455860027,2649447;455635407,882993;457431895,441731" o:connectangles="0,0,0,0,0,0,0,0,0,0,0,0,0,0,0,0,0,0,0,0,0,0,0,0,0"/>
                  <o:lock v:ext="edit" verticies="t"/>
                </v:shape>
                <v:rect id="Rectangle 94" o:spid="_x0000_s1117" style="position:absolute;left:19386;top:17466;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55B629EC" w14:textId="77777777" w:rsidR="00D04C87" w:rsidRDefault="00D04C87" w:rsidP="00A70E69">
                        <w:r>
                          <w:rPr>
                            <w:rFonts w:ascii="Calibri" w:hAnsi="Calibri" w:cs="Calibri"/>
                            <w:color w:val="000000"/>
                            <w:lang w:val="en-US"/>
                          </w:rPr>
                          <w:t>I3</w:t>
                        </w:r>
                      </w:p>
                    </w:txbxContent>
                  </v:textbox>
                </v:rect>
                <v:rect id="Rectangle 95" o:spid="_x0000_s1118" style="position:absolute;left:20370;top:17542;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48732869" w14:textId="77777777" w:rsidR="00D04C87" w:rsidRDefault="00D04C87" w:rsidP="00A70E69">
                        <w:r>
                          <w:rPr>
                            <w:color w:val="000000"/>
                            <w:lang w:val="en-US"/>
                          </w:rPr>
                          <w:t xml:space="preserve"> </w:t>
                        </w:r>
                      </w:p>
                    </w:txbxContent>
                  </v:textbox>
                </v:rect>
                <v:shape id="Freeform 96" o:spid="_x0000_s1119" style="position:absolute;left:24688;top:23367;width:10554;height:584;visibility:visible;mso-wrap-style:square;v-text-anchor:top" coordsize="222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" path="m12,56r2205,l2217,67,12,67r,-11xm104,122l,61,104,2v3,-2,6,-1,8,2c114,7,112,10,110,12l15,67r,-10l110,111v2,3,4,6,2,8c110,122,107,123,104,122xm2125,2r103,59l2125,122v-2,1,-6,,-7,-3c2116,117,2117,114,2119,111r95,-54l2214,67,2119,12v-2,-2,-3,-5,-1,-8c2119,1,2123,,2125,2xe" fillcolor="#4a7ebb" strokeweight="0">
                  <v:path arrowok="t" o:connecttype="custom" o:connectlocs="2692525,12628860;497462864,12628860;497462864,15109241;2692525,15109241;2692525,12628860;23336002,27512569;0,13756522;23336002,451065;25131335,902129;24682265,2706388;3365656,15109241;3365656,12854392;24682265,25031713;25131335,26835972;23336002,27512569;476819386,451065;499931327,13756522;476819386,27512569;475249062,26835972;475473123,25031713;496789732,12854392;496789732,15109241;475473123,2706388;475249062,902129;476819386,451065" o:connectangles="0,0,0,0,0,0,0,0,0,0,0,0,0,0,0,0,0,0,0,0,0,0,0,0,0"/>
                  <o:lock v:ext="edit" verticies="t"/>
                </v:shape>
                <v:shape id="Freeform 97" o:spid="_x0000_s1120" style="position:absolute;left:24688;top:23367;width:10554;height:584;visibility:visible;mso-wrap-style:square;v-text-anchor:top" coordsize="222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" path="m12,56r2205,l2217,67,12,67r,-11xm104,122l,61,104,2v3,-2,6,-1,8,2c114,7,112,10,110,12l15,67r,-10l110,111v2,3,4,6,2,8c110,122,107,123,104,122xm2125,2r103,59l2125,122v-2,1,-6,,-7,-3c2116,117,2117,114,2119,111r95,-54l2214,67,2119,12v-2,-2,-3,-5,-1,-8c2119,1,2123,,2125,2xe" filled="f" strokecolor="#4a7ebb" strokeweight="33e-5mm">
                  <v:path arrowok="t" o:connecttype="custom" o:connectlocs="2692525,12628860;497462864,12628860;497462864,15109241;2692525,15109241;2692525,12628860;23336002,27512569;0,13756522;23336002,451065;25131335,902129;24682265,2706388;3365656,15109241;3365656,12854392;24682265,25031713;25131335,26835972;23336002,27512569;476819386,451065;499931327,13756522;476819386,27512569;475249062,26835972;475473123,25031713;496789732,12854392;496789732,15109241;475473123,2706388;475249062,902129;476819386,451065" o:connectangles="0,0,0,0,0,0,0,0,0,0,0,0,0,0,0,0,0,0,0,0,0,0,0,0,0"/>
                  <o:lock v:ext="edit" verticies="t"/>
                </v:shape>
                <v:rect id="Rectangle 98" o:spid="_x0000_s1121" style="position:absolute;left:29082;top:21708;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04E230A5" w14:textId="77777777" w:rsidR="00D04C87" w:rsidRDefault="00D04C87" w:rsidP="00A70E69">
                        <w:r>
                          <w:rPr>
                            <w:rFonts w:ascii="Calibri" w:hAnsi="Calibri" w:cs="Calibri"/>
                            <w:color w:val="000000"/>
                            <w:lang w:val="en-US"/>
                          </w:rPr>
                          <w:t>I4</w:t>
                        </w:r>
                      </w:p>
                    </w:txbxContent>
                  </v:textbox>
                </v:rect>
                <v:rect id="Rectangle 99" o:spid="_x0000_s1122" style="position:absolute;left:30067;top:2177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7470DE04" w14:textId="77777777" w:rsidR="00D04C87" w:rsidRDefault="00D04C87" w:rsidP="00A70E69">
                        <w:r>
                          <w:rPr>
                            <w:color w:val="000000"/>
                            <w:lang w:val="en-US"/>
                          </w:rPr>
                          <w:t xml:space="preserve"> </w:t>
                        </w:r>
                      </w:p>
                    </w:txbxContent>
                  </v:textbox>
                </v:rect>
                <v:rect id="Rectangle 100" o:spid="_x0000_s1123" style="position:absolute;left:40455;top:21708;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29022283" w14:textId="77777777" w:rsidR="00D04C87" w:rsidRDefault="00D04C87" w:rsidP="00A70E69">
                        <w:r>
                          <w:rPr>
                            <w:rFonts w:ascii="Calibri" w:hAnsi="Calibri" w:cs="Calibri"/>
                            <w:color w:val="000000"/>
                            <w:lang w:val="en-US"/>
                          </w:rPr>
                          <w:t>I5</w:t>
                        </w:r>
                      </w:p>
                    </w:txbxContent>
                  </v:textbox>
                </v:rect>
                <v:rect id="Rectangle 101" o:spid="_x0000_s1124" style="position:absolute;left:41439;top:2177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51F2B429" w14:textId="77777777" w:rsidR="00D04C87" w:rsidRDefault="00D04C87" w:rsidP="00A70E69">
                        <w:r>
                          <w:rPr>
                            <w:color w:val="000000"/>
                            <w:lang w:val="en-US"/>
                          </w:rPr>
                          <w:t xml:space="preserve"> </w:t>
                        </w:r>
                      </w:p>
                    </w:txbxContent>
                  </v:textbox>
                </v:rect>
                <v:shape id="Freeform 102" o:spid="_x0000_s1125" style="position:absolute;left:6540;top:26269;width:40957;height:578;visibility:visible;mso-wrap-style:square;v-text-anchor:top" coordsize="864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" path="m12,55r8625,l8637,67,12,67r,-12xm104,121l,61,104,1v3,-1,6,,8,2c114,6,112,9,110,12l15,66r,-10l110,111v2,2,4,5,2,8c110,122,107,122,104,121xm8544,1r103,60l8544,121v-2,1,-6,1,-7,-2c8534,116,8536,113,8538,111r95,-55l8633,66,8538,12v-2,-3,-4,-6,-1,-9c8538,1,8542,,8544,1xe" fillcolor="#4a7ebb" strokeweight="0">
                  <v:path arrowok="t" o:connecttype="custom" o:connectlocs="2692281,12342409;1937747316,12342409;1937747316,15034893;2692281,15034893;2692281,12342409;23332942,27152730;0,13688888;23332942,224571;25127638,673240;24679083,2692958;3365351,14810796;3365351,12566506;24679083,24908915;25127638,26704062;23332942,27152730;1916882613,224571;1939991041,13688888;1916882613,27152730;1915311958,26704062;1915536473,24908915;1936850205,12566506;1936850205,14810796;1915536473,2692958;1915311958,673240;1916882613,224571" o:connectangles="0,0,0,0,0,0,0,0,0,0,0,0,0,0,0,0,0,0,0,0,0,0,0,0,0"/>
                  <o:lock v:ext="edit" verticies="t"/>
                </v:shape>
                <v:shape id="Freeform 103" o:spid="_x0000_s1126" style="position:absolute;left:6540;top:26269;width:40957;height:578;visibility:visible;mso-wrap-style:square;v-text-anchor:top" coordsize="864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" path="m12,55r8625,l8637,67,12,67r,-12xm104,121l,61,104,1v3,-1,6,,8,2c114,6,112,9,110,12l15,66r,-10l110,111v2,2,4,5,2,8c110,122,107,122,104,121xm8544,1r103,60l8544,121v-2,1,-6,1,-7,-2c8534,116,8536,113,8538,111r95,-55l8633,66,8538,12v-2,-3,-4,-6,-1,-9c8538,1,8542,,8544,1xe" filled="f" strokecolor="#4a7ebb" strokeweight="33e-5mm">
                  <v:path arrowok="t" o:connecttype="custom" o:connectlocs="2692281,12342409;1937747316,12342409;1937747316,15034893;2692281,15034893;2692281,12342409;23332942,27152730;0,13688888;23332942,224571;25127638,673240;24679083,2692958;3365351,14810796;3365351,12566506;24679083,24908915;25127638,26704062;23332942,27152730;1916882613,224571;1939991041,13688888;1916882613,27152730;1915311958,26704062;1915536473,24908915;1936850205,12566506;1936850205,14810796;1915536473,2692958;1915311958,673240;1916882613,224571" o:connectangles="0,0,0,0,0,0,0,0,0,0,0,0,0,0,0,0,0,0,0,0,0,0,0,0,0"/>
                  <o:lock v:ext="edit" verticies="t"/>
                </v:shape>
                <v:rect id="Rectangle 104" o:spid="_x0000_s1127" style="position:absolute;left:22339;top:24572;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66F6680D" w14:textId="77777777" w:rsidR="00D04C87" w:rsidRDefault="00D04C87" w:rsidP="00A70E69">
                        <w:r>
                          <w:rPr>
                            <w:rFonts w:ascii="Calibri" w:hAnsi="Calibri" w:cs="Calibri"/>
                            <w:color w:val="000000"/>
                            <w:lang w:val="en-US"/>
                          </w:rPr>
                          <w:t>I1</w:t>
                        </w:r>
                      </w:p>
                    </w:txbxContent>
                  </v:textbox>
                </v:rect>
                <v:rect id="Rectangle 105" o:spid="_x0000_s1128" style="position:absolute;left:23323;top:24648;width:3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1602AECA" w14:textId="77777777" w:rsidR="00D04C87" w:rsidRDefault="00D04C87" w:rsidP="00A70E69">
                        <w:r>
                          <w:rPr>
                            <w:color w:val="000000"/>
                            <w:lang w:val="en-US"/>
                          </w:rPr>
                          <w:t xml:space="preserve"> </w:t>
                        </w:r>
                      </w:p>
                    </w:txbxContent>
                  </v:textbox>
                </v:rect>
                <w10:wrap type="square"/>
              </v:group>
            </w:pict>
          </mc:Fallback>
        </mc:AlternateContent>
      </w:r>
      <w:r>
        <w:t xml:space="preserve">                     </w:t>
      </w:r>
    </w:p>
    <w:p w14:paraId="6A11D1B2" w14:textId="77777777" w:rsidR="001326EC" w:rsidRDefault="001326EC" w:rsidP="007D09BF">
      <w:pPr>
        <w:pStyle w:val="Descripcin"/>
        <w:jc w:val="center"/>
        <w:rPr>
          <w:color w:val="auto"/>
          <w:sz w:val="20"/>
          <w:szCs w:val="20"/>
        </w:rPr>
      </w:pPr>
    </w:p>
    <w:p w14:paraId="3AABC859" w14:textId="77777777" w:rsidR="001326EC" w:rsidRDefault="001326EC" w:rsidP="007D09BF">
      <w:pPr>
        <w:pStyle w:val="Descripcin"/>
        <w:jc w:val="center"/>
        <w:rPr>
          <w:color w:val="auto"/>
          <w:sz w:val="20"/>
          <w:szCs w:val="20"/>
        </w:rPr>
      </w:pPr>
    </w:p>
    <w:p w14:paraId="6F78E199" w14:textId="77777777" w:rsidR="001326EC" w:rsidRDefault="001326EC" w:rsidP="007D09BF">
      <w:pPr>
        <w:pStyle w:val="Descripcin"/>
        <w:jc w:val="center"/>
        <w:rPr>
          <w:color w:val="auto"/>
          <w:sz w:val="20"/>
          <w:szCs w:val="20"/>
        </w:rPr>
      </w:pPr>
    </w:p>
    <w:p w14:paraId="6CAE5252" w14:textId="77777777" w:rsidR="001326EC" w:rsidRDefault="001326EC" w:rsidP="007D09BF">
      <w:pPr>
        <w:pStyle w:val="Descripcin"/>
        <w:jc w:val="center"/>
        <w:rPr>
          <w:color w:val="auto"/>
          <w:sz w:val="20"/>
          <w:szCs w:val="20"/>
        </w:rPr>
      </w:pPr>
    </w:p>
    <w:p w14:paraId="66119217" w14:textId="77777777" w:rsidR="001326EC" w:rsidRDefault="001326EC" w:rsidP="007D09BF">
      <w:pPr>
        <w:pStyle w:val="Descripcin"/>
        <w:jc w:val="center"/>
        <w:rPr>
          <w:color w:val="auto"/>
          <w:sz w:val="20"/>
          <w:szCs w:val="20"/>
        </w:rPr>
      </w:pPr>
    </w:p>
    <w:p w14:paraId="683372EF" w14:textId="77777777" w:rsidR="001326EC" w:rsidRDefault="001326EC" w:rsidP="007D09BF">
      <w:pPr>
        <w:pStyle w:val="Descripcin"/>
        <w:jc w:val="center"/>
        <w:rPr>
          <w:color w:val="auto"/>
          <w:sz w:val="20"/>
          <w:szCs w:val="20"/>
        </w:rPr>
      </w:pPr>
    </w:p>
    <w:p w14:paraId="125324C1" w14:textId="77777777" w:rsidR="001326EC" w:rsidRDefault="001326EC" w:rsidP="007D09BF">
      <w:pPr>
        <w:pStyle w:val="Descripcin"/>
        <w:jc w:val="center"/>
        <w:rPr>
          <w:color w:val="auto"/>
          <w:sz w:val="20"/>
          <w:szCs w:val="20"/>
        </w:rPr>
      </w:pPr>
    </w:p>
    <w:p w14:paraId="4AD0D5D5" w14:textId="77777777" w:rsidR="001326EC" w:rsidRDefault="001326EC" w:rsidP="007D09BF">
      <w:pPr>
        <w:pStyle w:val="Descripcin"/>
        <w:jc w:val="center"/>
        <w:rPr>
          <w:color w:val="auto"/>
          <w:sz w:val="20"/>
          <w:szCs w:val="20"/>
        </w:rPr>
      </w:pPr>
    </w:p>
    <w:p w14:paraId="77C32D83" w14:textId="77777777" w:rsidR="001326EC" w:rsidRDefault="001326EC" w:rsidP="007D09BF">
      <w:pPr>
        <w:pStyle w:val="Descripcin"/>
        <w:jc w:val="center"/>
        <w:rPr>
          <w:color w:val="auto"/>
          <w:sz w:val="20"/>
          <w:szCs w:val="20"/>
        </w:rPr>
      </w:pPr>
    </w:p>
    <w:p w14:paraId="099A7B6B" w14:textId="77777777" w:rsidR="001326EC" w:rsidRDefault="001326EC" w:rsidP="007D09BF">
      <w:pPr>
        <w:pStyle w:val="Descripcin"/>
        <w:jc w:val="center"/>
        <w:rPr>
          <w:color w:val="auto"/>
          <w:sz w:val="20"/>
          <w:szCs w:val="20"/>
        </w:rPr>
      </w:pPr>
    </w:p>
    <w:p w14:paraId="4258A7EE" w14:textId="25F24001" w:rsidR="007D09BF" w:rsidRDefault="007D09BF" w:rsidP="001326EC">
      <w:pPr>
        <w:pStyle w:val="Descripcin"/>
        <w:spacing w:after="0" w:line="360" w:lineRule="auto"/>
        <w:jc w:val="center"/>
        <w:rPr>
          <w:color w:val="auto"/>
          <w:sz w:val="20"/>
          <w:szCs w:val="20"/>
        </w:rPr>
      </w:pPr>
      <w:r>
        <w:rPr>
          <w:color w:val="auto"/>
          <w:sz w:val="20"/>
          <w:szCs w:val="20"/>
        </w:rPr>
        <w:t xml:space="preserve">Gráfico </w:t>
      </w:r>
      <w:r w:rsidR="00581BA0">
        <w:rPr>
          <w:color w:val="auto"/>
          <w:sz w:val="20"/>
          <w:szCs w:val="20"/>
        </w:rPr>
        <w:t>3.</w:t>
      </w:r>
      <w:r w:rsidR="00273408">
        <w:rPr>
          <w:color w:val="auto"/>
          <w:sz w:val="20"/>
          <w:szCs w:val="20"/>
        </w:rPr>
        <w:t>29</w:t>
      </w:r>
      <w:r>
        <w:rPr>
          <w:color w:val="auto"/>
          <w:sz w:val="20"/>
          <w:szCs w:val="20"/>
        </w:rPr>
        <w:t xml:space="preserve"> Tiempo global de negociación</w:t>
      </w:r>
    </w:p>
    <w:p w14:paraId="158EBB5E" w14:textId="77777777" w:rsidR="001326EC" w:rsidRDefault="001326EC" w:rsidP="001326EC">
      <w:pPr>
        <w:spacing w:after="0"/>
      </w:pPr>
    </w:p>
    <w:p w14:paraId="7D24F79B" w14:textId="703D96E1" w:rsidR="001326EC" w:rsidRPr="00DE4DB4" w:rsidRDefault="001326EC" w:rsidP="001326EC">
      <w:pPr>
        <w:spacing w:after="0"/>
      </w:pPr>
      <w:r w:rsidRPr="00DE4DB4">
        <w:t xml:space="preserve">El tiempo global transcurrido para ensayos clínicos ha </w:t>
      </w:r>
      <w:r>
        <w:t xml:space="preserve">mejorado sustancialmente tanto para EECC como para EOm, habiendo una diferencia de 5,9 días y de 15,9 días respectivamente. </w:t>
      </w:r>
    </w:p>
    <w:p w14:paraId="19CE6752" w14:textId="08CA457A" w:rsidR="001326EC" w:rsidRPr="00DE4DB4" w:rsidRDefault="001326EC" w:rsidP="0068776B">
      <w:pPr>
        <w:pStyle w:val="Prrafodelista"/>
        <w:numPr>
          <w:ilvl w:val="0"/>
          <w:numId w:val="9"/>
        </w:numPr>
        <w:spacing w:before="120" w:after="120"/>
      </w:pPr>
      <w:r w:rsidRPr="001326EC">
        <w:rPr>
          <w:b/>
          <w:bCs/>
        </w:rPr>
        <w:t>EECC:</w:t>
      </w:r>
      <w:r w:rsidRPr="00DE4DB4">
        <w:t xml:space="preserve"> </w:t>
      </w:r>
      <w:r>
        <w:rPr>
          <w:b/>
        </w:rPr>
        <w:t>82,2</w:t>
      </w:r>
      <w:r w:rsidRPr="00726539">
        <w:rPr>
          <w:b/>
        </w:rPr>
        <w:t xml:space="preserve"> días</w:t>
      </w:r>
      <w:r w:rsidRPr="00DE4DB4">
        <w:rPr>
          <w:b/>
        </w:rPr>
        <w:t xml:space="preserve"> en 20</w:t>
      </w:r>
      <w:r>
        <w:rPr>
          <w:b/>
        </w:rPr>
        <w:t>23</w:t>
      </w:r>
      <w:r w:rsidRPr="00DE4DB4">
        <w:t xml:space="preserve"> (8</w:t>
      </w:r>
      <w:r>
        <w:t>8</w:t>
      </w:r>
      <w:r w:rsidRPr="00DE4DB4">
        <w:t xml:space="preserve">,1 días </w:t>
      </w:r>
      <w:r>
        <w:t>2022)</w:t>
      </w:r>
    </w:p>
    <w:p w14:paraId="1E5E7DFF" w14:textId="4E3CF4D2" w:rsidR="001326EC" w:rsidRDefault="001326EC" w:rsidP="0068776B">
      <w:pPr>
        <w:pStyle w:val="Prrafodelista"/>
        <w:numPr>
          <w:ilvl w:val="0"/>
          <w:numId w:val="9"/>
        </w:numPr>
        <w:spacing w:before="120" w:after="120"/>
      </w:pPr>
      <w:r w:rsidRPr="001326EC">
        <w:rPr>
          <w:b/>
          <w:bCs/>
        </w:rPr>
        <w:t>EOm:</w:t>
      </w:r>
      <w:r w:rsidRPr="00DE4DB4">
        <w:t xml:space="preserve"> </w:t>
      </w:r>
      <w:r w:rsidRPr="00726539">
        <w:rPr>
          <w:b/>
        </w:rPr>
        <w:t>47,2 días</w:t>
      </w:r>
      <w:r w:rsidRPr="00DE4DB4">
        <w:rPr>
          <w:b/>
        </w:rPr>
        <w:t xml:space="preserve"> en 20</w:t>
      </w:r>
      <w:r>
        <w:rPr>
          <w:b/>
        </w:rPr>
        <w:t>22</w:t>
      </w:r>
      <w:r w:rsidRPr="00DE4DB4">
        <w:t xml:space="preserve"> (</w:t>
      </w:r>
      <w:r>
        <w:t>63,1</w:t>
      </w:r>
      <w:r w:rsidRPr="00DE4DB4">
        <w:t xml:space="preserve"> días en 20</w:t>
      </w:r>
      <w:r>
        <w:t>22)</w:t>
      </w:r>
    </w:p>
    <w:p w14:paraId="6D5DDF6E" w14:textId="77777777" w:rsidR="00C86E17" w:rsidRDefault="00C86E17" w:rsidP="009804CA">
      <w:pPr>
        <w:pStyle w:val="Ttulo3"/>
        <w:numPr>
          <w:ilvl w:val="2"/>
          <w:numId w:val="1"/>
        </w:numPr>
        <w:ind w:left="0" w:firstLine="0"/>
      </w:pPr>
      <w:bookmarkStart w:id="185" w:name="_Toc161997164"/>
      <w:r>
        <w:lastRenderedPageBreak/>
        <w:t>Estudios de feasibilities</w:t>
      </w:r>
      <w:bookmarkEnd w:id="185"/>
    </w:p>
    <w:p w14:paraId="455167C9" w14:textId="69A9E0D1" w:rsidR="00C86E17" w:rsidRDefault="009D3E3E" w:rsidP="00C86E17">
      <w:pPr>
        <w:pStyle w:val="Prrafodelista"/>
        <w:ind w:left="0"/>
      </w:pPr>
      <w:r>
        <w:t xml:space="preserve">Se han realizado un total de </w:t>
      </w:r>
      <w:r w:rsidR="00886CDC">
        <w:t>5</w:t>
      </w:r>
      <w:r w:rsidR="00C86E17" w:rsidRPr="00F86A72">
        <w:t xml:space="preserve"> evaluaciones de idoneidad de investigadores</w:t>
      </w:r>
      <w:r w:rsidR="00C86E17">
        <w:t>/as</w:t>
      </w:r>
      <w:r w:rsidR="00C86E17" w:rsidRPr="00F86A72">
        <w:t xml:space="preserve"> para estudios clínicos</w:t>
      </w:r>
      <w:r>
        <w:t xml:space="preserve"> durante la anualidad 202</w:t>
      </w:r>
      <w:r w:rsidR="00886CDC">
        <w:t>3</w:t>
      </w:r>
      <w:r w:rsidR="00C86E17" w:rsidRPr="00F86A72">
        <w:t>.</w:t>
      </w:r>
    </w:p>
    <w:p w14:paraId="5F07685A" w14:textId="77777777" w:rsidR="00C86E17" w:rsidRDefault="00C86E17" w:rsidP="00C86E17">
      <w:pPr>
        <w:pStyle w:val="Prrafodelista"/>
        <w:ind w:left="0"/>
      </w:pPr>
      <w:r>
        <w:t>En la siguiente tabla se muestra la procedencia del estudio, área temática y número de investigador/as con los que se ha contactado:</w:t>
      </w:r>
    </w:p>
    <w:p w14:paraId="3A3B38D6" w14:textId="3DC6C4A7" w:rsidR="00AF1BA6" w:rsidRPr="00AF1BA6" w:rsidRDefault="00581BA0" w:rsidP="00AF1BA6">
      <w:pPr>
        <w:pStyle w:val="Descripcin"/>
        <w:jc w:val="center"/>
        <w:rPr>
          <w:color w:val="auto"/>
        </w:rPr>
      </w:pPr>
      <w:r>
        <w:rPr>
          <w:color w:val="auto"/>
        </w:rPr>
        <w:t>Tabla 3.3</w:t>
      </w:r>
      <w:r w:rsidR="00273408">
        <w:rPr>
          <w:color w:val="auto"/>
        </w:rPr>
        <w:t>0</w:t>
      </w:r>
      <w:r w:rsidR="00AF1BA6" w:rsidRPr="00AF1BA6">
        <w:rPr>
          <w:color w:val="auto"/>
        </w:rPr>
        <w:t xml:space="preserve"> Estudios d</w:t>
      </w:r>
      <w:r w:rsidR="00FF3663">
        <w:rPr>
          <w:color w:val="auto"/>
        </w:rPr>
        <w:t>e feasibility realizados en 202</w:t>
      </w:r>
      <w:r w:rsidR="00886CDC">
        <w:rPr>
          <w:color w:val="auto"/>
        </w:rPr>
        <w:t>3</w:t>
      </w:r>
    </w:p>
    <w:tbl>
      <w:tblPr>
        <w:tblStyle w:val="ListTable4-Accent11"/>
        <w:tblW w:w="4585" w:type="pct"/>
        <w:jc w:val="center"/>
        <w:tblLook w:val="04A0" w:firstRow="1" w:lastRow="0" w:firstColumn="1" w:lastColumn="0" w:noHBand="0" w:noVBand="1"/>
      </w:tblPr>
      <w:tblGrid>
        <w:gridCol w:w="3914"/>
        <w:gridCol w:w="2281"/>
        <w:gridCol w:w="2373"/>
      </w:tblGrid>
      <w:tr w:rsidR="00C86E17" w:rsidRPr="009D3E3E" w14:paraId="7808A60F" w14:textId="77777777" w:rsidTr="009D3E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center"/>
          </w:tcPr>
          <w:p w14:paraId="0D00320D" w14:textId="77777777" w:rsidR="00C86E17" w:rsidRPr="009D3E3E" w:rsidRDefault="00C86E17" w:rsidP="00AF1BA6">
            <w:pPr>
              <w:spacing w:before="60" w:after="60" w:line="276" w:lineRule="auto"/>
              <w:jc w:val="left"/>
              <w:rPr>
                <w:rFonts w:eastAsiaTheme="minorHAnsi" w:cs="Arial"/>
                <w:b w:val="0"/>
                <w:bCs w:val="0"/>
                <w:color w:val="auto"/>
                <w:lang w:eastAsia="en-US"/>
              </w:rPr>
            </w:pPr>
            <w:r w:rsidRPr="009D3E3E">
              <w:rPr>
                <w:rFonts w:cs="Arial"/>
              </w:rPr>
              <w:t>CÓDIGO PROMOTOR</w:t>
            </w:r>
          </w:p>
        </w:tc>
        <w:tc>
          <w:tcPr>
            <w:tcW w:w="1331" w:type="pct"/>
            <w:vAlign w:val="center"/>
          </w:tcPr>
          <w:p w14:paraId="5B8CDB10" w14:textId="77777777" w:rsidR="00C86E17" w:rsidRPr="009D3E3E" w:rsidRDefault="00C86E17" w:rsidP="00AF1BA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rPr>
            </w:pPr>
            <w:r w:rsidRPr="009D3E3E">
              <w:rPr>
                <w:rFonts w:cs="Arial"/>
              </w:rPr>
              <w:t>PROMOTOR/CRO</w:t>
            </w:r>
          </w:p>
        </w:tc>
        <w:tc>
          <w:tcPr>
            <w:tcW w:w="1385" w:type="pct"/>
            <w:vAlign w:val="center"/>
          </w:tcPr>
          <w:p w14:paraId="45BCD372" w14:textId="1951F1FA" w:rsidR="00C86E17" w:rsidRPr="009D3E3E" w:rsidRDefault="00C86E17" w:rsidP="00AF1BA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rPr>
            </w:pPr>
            <w:r w:rsidRPr="009D3E3E">
              <w:rPr>
                <w:rFonts w:cs="Arial"/>
              </w:rPr>
              <w:t>NÚMERO INVESTIGADORES</w:t>
            </w:r>
            <w:r w:rsidR="00B933B6">
              <w:rPr>
                <w:rFonts w:cs="Arial"/>
              </w:rPr>
              <w:t>/AS</w:t>
            </w:r>
          </w:p>
        </w:tc>
      </w:tr>
      <w:tr w:rsidR="00886CDC" w:rsidRPr="009D3E3E" w14:paraId="7945ED61" w14:textId="77777777" w:rsidTr="009D3E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7ED791FE" w14:textId="34DE6C5D" w:rsidR="00886CDC" w:rsidRPr="00886CDC" w:rsidRDefault="00886CDC" w:rsidP="00886CDC">
            <w:pPr>
              <w:spacing w:before="60" w:after="60" w:line="276" w:lineRule="auto"/>
              <w:jc w:val="left"/>
              <w:rPr>
                <w:rFonts w:cs="Arial"/>
                <w:color w:val="000000"/>
              </w:rPr>
            </w:pPr>
            <w:r w:rsidRPr="00886CDC">
              <w:rPr>
                <w:rFonts w:cs="Arial"/>
                <w:color w:val="000000"/>
              </w:rPr>
              <w:t>C</w:t>
            </w:r>
            <w:r>
              <w:rPr>
                <w:rFonts w:cs="Arial"/>
                <w:color w:val="000000"/>
              </w:rPr>
              <w:t>hronic Rhinosinusitis</w:t>
            </w:r>
          </w:p>
        </w:tc>
        <w:tc>
          <w:tcPr>
            <w:tcW w:w="1331" w:type="pct"/>
            <w:vAlign w:val="bottom"/>
          </w:tcPr>
          <w:p w14:paraId="2F08C9EA" w14:textId="183ACA85" w:rsidR="00886CDC" w:rsidRPr="009D3E3E" w:rsidRDefault="00886CDC"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9D3E3E">
              <w:rPr>
                <w:rFonts w:cs="Arial"/>
                <w:color w:val="000000"/>
              </w:rPr>
              <w:t>Leonresearch</w:t>
            </w:r>
          </w:p>
        </w:tc>
        <w:tc>
          <w:tcPr>
            <w:tcW w:w="1385" w:type="pct"/>
            <w:vAlign w:val="bottom"/>
          </w:tcPr>
          <w:p w14:paraId="7F36ED98" w14:textId="5BAFB7F2" w:rsidR="00886CDC" w:rsidRPr="009D3E3E" w:rsidRDefault="00886CDC"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9D3E3E">
              <w:rPr>
                <w:rFonts w:cs="Arial"/>
                <w:color w:val="000000"/>
              </w:rPr>
              <w:t>10</w:t>
            </w:r>
          </w:p>
        </w:tc>
      </w:tr>
      <w:tr w:rsidR="00886CDC" w:rsidRPr="009D3E3E" w14:paraId="0C23EF9A" w14:textId="77777777" w:rsidTr="00F85A0B">
        <w:trPr>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0AB0AA89" w14:textId="574F7E4A" w:rsidR="00886CDC" w:rsidRPr="00886CDC" w:rsidRDefault="00886CDC" w:rsidP="00886CDC">
            <w:pPr>
              <w:spacing w:before="60" w:after="60" w:line="276" w:lineRule="auto"/>
              <w:jc w:val="left"/>
              <w:rPr>
                <w:rFonts w:cs="Arial"/>
                <w:color w:val="000000"/>
              </w:rPr>
            </w:pPr>
            <w:r w:rsidRPr="00886CDC">
              <w:rPr>
                <w:rFonts w:cs="Arial"/>
                <w:color w:val="000000"/>
              </w:rPr>
              <w:t>G</w:t>
            </w:r>
            <w:r>
              <w:rPr>
                <w:rFonts w:cs="Arial"/>
                <w:color w:val="000000"/>
              </w:rPr>
              <w:t>lomeruloesclerosis</w:t>
            </w:r>
          </w:p>
        </w:tc>
        <w:tc>
          <w:tcPr>
            <w:tcW w:w="1331" w:type="pct"/>
            <w:vAlign w:val="bottom"/>
          </w:tcPr>
          <w:p w14:paraId="368B0CD5" w14:textId="21CC0A2D" w:rsidR="00886CDC" w:rsidRPr="009D3E3E" w:rsidRDefault="00886CDC"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ascii="Calibri" w:hAnsi="Calibri" w:cs="Calibri"/>
                <w:color w:val="000000"/>
                <w:sz w:val="22"/>
                <w:szCs w:val="22"/>
              </w:rPr>
              <w:t>Fresenius Medical Care</w:t>
            </w:r>
          </w:p>
        </w:tc>
        <w:tc>
          <w:tcPr>
            <w:tcW w:w="1385" w:type="pct"/>
          </w:tcPr>
          <w:p w14:paraId="0F7810A9" w14:textId="4B077778" w:rsidR="00886CDC" w:rsidRPr="009D3E3E" w:rsidRDefault="00AA372B"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w:t>
            </w:r>
          </w:p>
        </w:tc>
      </w:tr>
      <w:tr w:rsidR="00886CDC" w:rsidRPr="009D3E3E" w14:paraId="33C01387" w14:textId="77777777" w:rsidTr="009D3E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59AB9001" w14:textId="587AAA97" w:rsidR="00886CDC" w:rsidRPr="00886CDC" w:rsidRDefault="00886CDC" w:rsidP="00886CDC">
            <w:pPr>
              <w:spacing w:before="60" w:after="60" w:line="276" w:lineRule="auto"/>
              <w:jc w:val="left"/>
              <w:rPr>
                <w:rFonts w:cs="Arial"/>
                <w:color w:val="000000"/>
              </w:rPr>
            </w:pPr>
            <w:r w:rsidRPr="00886CDC">
              <w:rPr>
                <w:rFonts w:cs="Arial"/>
                <w:color w:val="000000"/>
              </w:rPr>
              <w:t>V</w:t>
            </w:r>
            <w:r>
              <w:rPr>
                <w:rFonts w:cs="Arial"/>
                <w:color w:val="000000"/>
              </w:rPr>
              <w:t>acuna Neumococo adultos</w:t>
            </w:r>
          </w:p>
        </w:tc>
        <w:tc>
          <w:tcPr>
            <w:tcW w:w="1331" w:type="pct"/>
            <w:vAlign w:val="bottom"/>
          </w:tcPr>
          <w:p w14:paraId="25C064E2" w14:textId="01834FF9" w:rsidR="00886CDC" w:rsidRPr="009D3E3E" w:rsidRDefault="00886CDC"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ascii="Calibri" w:hAnsi="Calibri" w:cs="Calibri"/>
                <w:color w:val="000000"/>
                <w:sz w:val="22"/>
                <w:szCs w:val="22"/>
              </w:rPr>
              <w:t>PPD</w:t>
            </w:r>
          </w:p>
        </w:tc>
        <w:tc>
          <w:tcPr>
            <w:tcW w:w="1385" w:type="pct"/>
            <w:vAlign w:val="bottom"/>
          </w:tcPr>
          <w:p w14:paraId="60EB08DE" w14:textId="7A4765D4" w:rsidR="00886CDC" w:rsidRPr="009D3E3E" w:rsidRDefault="00AA372B"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w:t>
            </w:r>
          </w:p>
        </w:tc>
      </w:tr>
      <w:tr w:rsidR="00886CDC" w:rsidRPr="009D3E3E" w14:paraId="6A28481A" w14:textId="77777777" w:rsidTr="009D3E3E">
        <w:trPr>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6AB9E494" w14:textId="70AE4CA4" w:rsidR="00886CDC" w:rsidRPr="00886CDC" w:rsidRDefault="00AA372B" w:rsidP="00886CDC">
            <w:pPr>
              <w:spacing w:before="60" w:after="60" w:line="276" w:lineRule="auto"/>
              <w:jc w:val="left"/>
              <w:rPr>
                <w:rFonts w:cs="Arial"/>
                <w:color w:val="000000"/>
              </w:rPr>
            </w:pPr>
            <w:r>
              <w:rPr>
                <w:rFonts w:cs="Arial"/>
                <w:color w:val="000000"/>
              </w:rPr>
              <w:t>Heridas crónicas</w:t>
            </w:r>
          </w:p>
        </w:tc>
        <w:tc>
          <w:tcPr>
            <w:tcW w:w="1331" w:type="pct"/>
            <w:vAlign w:val="bottom"/>
          </w:tcPr>
          <w:p w14:paraId="7882E6FE" w14:textId="71BA8E77" w:rsidR="00886CDC" w:rsidRPr="009D3E3E" w:rsidRDefault="00886CDC"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9D3E3E">
              <w:rPr>
                <w:rFonts w:cs="Arial"/>
                <w:color w:val="000000"/>
              </w:rPr>
              <w:t>Leonresearch</w:t>
            </w:r>
          </w:p>
        </w:tc>
        <w:tc>
          <w:tcPr>
            <w:tcW w:w="1385" w:type="pct"/>
            <w:vAlign w:val="bottom"/>
          </w:tcPr>
          <w:p w14:paraId="50E48752" w14:textId="09CF8C56" w:rsidR="00886CDC" w:rsidRPr="009D3E3E" w:rsidRDefault="00AA372B"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w:t>
            </w:r>
          </w:p>
        </w:tc>
      </w:tr>
      <w:tr w:rsidR="00AA372B" w:rsidRPr="009D3E3E" w14:paraId="0023309A" w14:textId="77777777" w:rsidTr="009D3E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2662FC31" w14:textId="09446474" w:rsidR="00AA372B" w:rsidRPr="00886CDC" w:rsidRDefault="00AA372B" w:rsidP="00AA372B">
            <w:pPr>
              <w:spacing w:before="60" w:after="60" w:line="276" w:lineRule="auto"/>
              <w:jc w:val="left"/>
              <w:rPr>
                <w:rFonts w:cs="Arial"/>
                <w:color w:val="000000"/>
              </w:rPr>
            </w:pPr>
            <w:r>
              <w:rPr>
                <w:rFonts w:cs="Arial"/>
                <w:color w:val="000000"/>
              </w:rPr>
              <w:t>Nefrología Fresenius</w:t>
            </w:r>
          </w:p>
        </w:tc>
        <w:tc>
          <w:tcPr>
            <w:tcW w:w="1331" w:type="pct"/>
            <w:vAlign w:val="bottom"/>
          </w:tcPr>
          <w:p w14:paraId="3E71A91C" w14:textId="7D06C675" w:rsidR="00AA372B" w:rsidRPr="009D3E3E" w:rsidRDefault="00AA372B" w:rsidP="00AA372B">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ascii="Calibri" w:hAnsi="Calibri" w:cs="Calibri"/>
                <w:color w:val="000000"/>
                <w:sz w:val="22"/>
                <w:szCs w:val="22"/>
              </w:rPr>
              <w:t>Fresenius Medical Care</w:t>
            </w:r>
          </w:p>
        </w:tc>
        <w:tc>
          <w:tcPr>
            <w:tcW w:w="1385" w:type="pct"/>
            <w:vAlign w:val="bottom"/>
          </w:tcPr>
          <w:p w14:paraId="297171B0" w14:textId="27D74DC7" w:rsidR="00AA372B" w:rsidRPr="009D3E3E" w:rsidRDefault="00AA372B" w:rsidP="00AA372B">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w:t>
            </w:r>
          </w:p>
        </w:tc>
      </w:tr>
    </w:tbl>
    <w:p w14:paraId="41D3DB5C" w14:textId="77777777" w:rsidR="00F27C63" w:rsidRDefault="00F27C63" w:rsidP="00F27C63">
      <w:pPr>
        <w:pStyle w:val="Ttulo3"/>
        <w:numPr>
          <w:ilvl w:val="0"/>
          <w:numId w:val="0"/>
        </w:numPr>
        <w:spacing w:before="120"/>
        <w:ind w:left="851"/>
      </w:pPr>
    </w:p>
    <w:p w14:paraId="1509BAB9" w14:textId="77777777" w:rsidR="00C86E17" w:rsidRDefault="00C86E17" w:rsidP="00F27C63">
      <w:pPr>
        <w:pStyle w:val="Ttulo3"/>
        <w:numPr>
          <w:ilvl w:val="2"/>
          <w:numId w:val="1"/>
        </w:numPr>
        <w:spacing w:before="120"/>
        <w:ind w:left="851" w:hanging="851"/>
      </w:pPr>
      <w:bookmarkStart w:id="186" w:name="_Toc161997165"/>
      <w:r>
        <w:t>Proyectos de investigación</w:t>
      </w:r>
      <w:bookmarkEnd w:id="186"/>
    </w:p>
    <w:p w14:paraId="314D1683" w14:textId="201A64C3" w:rsidR="00C86E17" w:rsidRDefault="00C86E17" w:rsidP="00C86E17">
      <w:pPr>
        <w:rPr>
          <w:lang w:val="es-ES_tradnl"/>
        </w:rPr>
      </w:pPr>
      <w:r>
        <w:rPr>
          <w:lang w:val="es-ES_tradnl"/>
        </w:rPr>
        <w:t xml:space="preserve">Debido al asesoramiento tanto en aspectos de la memoria científica como en los procedimientos a seguir para la puesta en marcha de propuestas que llegan </w:t>
      </w:r>
      <w:r w:rsidR="0044263A">
        <w:rPr>
          <w:lang w:val="es-ES_tradnl"/>
        </w:rPr>
        <w:t xml:space="preserve">al Área de </w:t>
      </w:r>
      <w:r>
        <w:rPr>
          <w:lang w:val="es-ES_tradnl"/>
        </w:rPr>
        <w:t xml:space="preserve">EECC, que finalmente se clasifican como proyectos de investigación, se ha decidido llevar un registro de los mismos. </w:t>
      </w:r>
    </w:p>
    <w:p w14:paraId="7565681E" w14:textId="77777777" w:rsidR="00C86E17" w:rsidRDefault="00C86E17" w:rsidP="00C86E17">
      <w:pPr>
        <w:rPr>
          <w:lang w:val="es-ES_tradnl"/>
        </w:rPr>
      </w:pPr>
      <w:r>
        <w:rPr>
          <w:lang w:val="es-ES_tradnl"/>
        </w:rPr>
        <w:t>Se han elaborado modelos normalizados para su cumplimentación donde se indica el asesoramiento prestado y el resultado final en cuanto al área de ensayos clínicos se refiere. Se lleva un seguimiento en Fundanet dándolos de alta, aunque inmediatamente se conoce su tipología pasan a finalizado, ya que su gestión no recae en el área.</w:t>
      </w:r>
    </w:p>
    <w:p w14:paraId="4E584082" w14:textId="1CB3F5DA" w:rsidR="00C86E17" w:rsidRDefault="00FF3663" w:rsidP="00C86E17">
      <w:pPr>
        <w:rPr>
          <w:lang w:val="es-ES_tradnl"/>
        </w:rPr>
      </w:pPr>
      <w:r>
        <w:rPr>
          <w:lang w:val="es-ES_tradnl"/>
        </w:rPr>
        <w:t>Durante la anualidad 202</w:t>
      </w:r>
      <w:r w:rsidR="00AA372B">
        <w:rPr>
          <w:lang w:val="es-ES_tradnl"/>
        </w:rPr>
        <w:t>3</w:t>
      </w:r>
      <w:r>
        <w:rPr>
          <w:lang w:val="es-ES_tradnl"/>
        </w:rPr>
        <w:t xml:space="preserve"> se han atendido un total de </w:t>
      </w:r>
      <w:r w:rsidR="00AA372B">
        <w:rPr>
          <w:lang w:val="es-ES_tradnl"/>
        </w:rPr>
        <w:t>4</w:t>
      </w:r>
      <w:r w:rsidR="00C86E17">
        <w:rPr>
          <w:lang w:val="es-ES_tradnl"/>
        </w:rPr>
        <w:t xml:space="preserve"> consultas que finalmente tras el asesoramiento han resultado ser proyectos de investigación a los que les aplica la Ley 14/2007, de 3 de julio, de Investigación Biomédica.</w:t>
      </w:r>
    </w:p>
    <w:p w14:paraId="2AAF8D93" w14:textId="21701783" w:rsidR="00AF1BA6" w:rsidRPr="00AF1BA6" w:rsidRDefault="00581BA0" w:rsidP="00AF1BA6">
      <w:pPr>
        <w:pStyle w:val="Descripcin"/>
        <w:jc w:val="center"/>
        <w:rPr>
          <w:color w:val="auto"/>
          <w:lang w:val="es-ES_tradnl"/>
        </w:rPr>
      </w:pPr>
      <w:r>
        <w:rPr>
          <w:color w:val="auto"/>
        </w:rPr>
        <w:t>Tabla 3.3</w:t>
      </w:r>
      <w:r w:rsidR="00273408">
        <w:rPr>
          <w:color w:val="auto"/>
        </w:rPr>
        <w:t xml:space="preserve">1 </w:t>
      </w:r>
      <w:r w:rsidR="00AF1BA6" w:rsidRPr="00AF1BA6">
        <w:rPr>
          <w:color w:val="auto"/>
        </w:rPr>
        <w:t xml:space="preserve">Clasificación proyectos de investigación asesorados desde </w:t>
      </w:r>
      <w:r w:rsidR="0044263A">
        <w:rPr>
          <w:color w:val="auto"/>
        </w:rPr>
        <w:t>el Área</w:t>
      </w:r>
      <w:r w:rsidR="00AF1BA6" w:rsidRPr="00AF1BA6">
        <w:rPr>
          <w:color w:val="auto"/>
        </w:rPr>
        <w:t xml:space="preserve"> de EECC</w:t>
      </w:r>
    </w:p>
    <w:tbl>
      <w:tblPr>
        <w:tblStyle w:val="ListTable2-Accent11"/>
        <w:tblW w:w="7219" w:type="dxa"/>
        <w:jc w:val="center"/>
        <w:tblLook w:val="04A0" w:firstRow="1" w:lastRow="0" w:firstColumn="1" w:lastColumn="0" w:noHBand="0" w:noVBand="1"/>
      </w:tblPr>
      <w:tblGrid>
        <w:gridCol w:w="3669"/>
        <w:gridCol w:w="3550"/>
      </w:tblGrid>
      <w:tr w:rsidR="00C86E17" w:rsidRPr="00DE4DB4" w14:paraId="374418A8" w14:textId="77777777" w:rsidTr="00AF1B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2BD70BC8" w14:textId="77777777" w:rsidR="00C86E17" w:rsidRPr="00E855DD" w:rsidRDefault="00C86E17" w:rsidP="00AF1BA6">
            <w:pPr>
              <w:spacing w:before="60" w:after="60" w:line="276" w:lineRule="auto"/>
              <w:rPr>
                <w:color w:val="000000"/>
              </w:rPr>
            </w:pPr>
            <w:r w:rsidRPr="00E855DD">
              <w:rPr>
                <w:color w:val="000000"/>
              </w:rPr>
              <w:t>DEPARTAMENTO DE SALUD</w:t>
            </w:r>
          </w:p>
        </w:tc>
        <w:tc>
          <w:tcPr>
            <w:tcW w:w="3550" w:type="dxa"/>
          </w:tcPr>
          <w:p w14:paraId="73EBC727" w14:textId="77777777" w:rsidR="00C86E17" w:rsidRPr="00E855DD" w:rsidRDefault="00C86E17" w:rsidP="00AF1BA6">
            <w:pPr>
              <w:spacing w:before="60" w:after="60" w:line="276"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color w:val="000000"/>
              </w:rPr>
              <w:t>PROYECTOS DE INVESTIGACIÓN</w:t>
            </w:r>
          </w:p>
        </w:tc>
      </w:tr>
      <w:tr w:rsidR="00C86E17" w:rsidRPr="00DE4DB4" w14:paraId="69D05775"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A72B7AD" w14:textId="77777777" w:rsidR="00C86E17" w:rsidRPr="00DE4DB4" w:rsidRDefault="00C86E17" w:rsidP="00AF1BA6">
            <w:pPr>
              <w:spacing w:before="60" w:after="60" w:line="276" w:lineRule="auto"/>
              <w:rPr>
                <w:rFonts w:eastAsia="Times New Roman"/>
                <w:color w:val="000000"/>
              </w:rPr>
            </w:pPr>
            <w:r>
              <w:rPr>
                <w:color w:val="000000"/>
              </w:rPr>
              <w:t>DS Castelló</w:t>
            </w:r>
          </w:p>
        </w:tc>
        <w:tc>
          <w:tcPr>
            <w:tcW w:w="3550" w:type="dxa"/>
          </w:tcPr>
          <w:p w14:paraId="2DFD4F1A" w14:textId="24F36001" w:rsidR="00C86E17" w:rsidRPr="00DE4DB4" w:rsidRDefault="00AA372B" w:rsidP="00AF1BA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C86E17" w:rsidRPr="00DE4DB4" w14:paraId="41FB5683"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78B81A7D" w14:textId="209E5C4F" w:rsidR="00C86E17" w:rsidRPr="00DE4DB4" w:rsidRDefault="00C86E17" w:rsidP="00FF3663">
            <w:pPr>
              <w:spacing w:before="60" w:after="60" w:line="276" w:lineRule="auto"/>
              <w:rPr>
                <w:color w:val="000000"/>
              </w:rPr>
            </w:pPr>
            <w:r>
              <w:rPr>
                <w:color w:val="000000"/>
              </w:rPr>
              <w:lastRenderedPageBreak/>
              <w:t xml:space="preserve">DS </w:t>
            </w:r>
            <w:r w:rsidR="00AA372B">
              <w:rPr>
                <w:color w:val="000000"/>
              </w:rPr>
              <w:t>Alcoi</w:t>
            </w:r>
          </w:p>
        </w:tc>
        <w:tc>
          <w:tcPr>
            <w:tcW w:w="3550" w:type="dxa"/>
          </w:tcPr>
          <w:p w14:paraId="49DD1855" w14:textId="77777777" w:rsidR="00C86E17" w:rsidRPr="00DE4DB4" w:rsidRDefault="00C86E17" w:rsidP="00AF1BA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C86E17" w:rsidRPr="00DE4DB4" w14:paraId="4E3E1A48"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6232AD10" w14:textId="60696625" w:rsidR="00C86E17" w:rsidRDefault="00C86E17" w:rsidP="00FF3663">
            <w:pPr>
              <w:spacing w:before="60" w:after="60" w:line="276" w:lineRule="auto"/>
              <w:rPr>
                <w:color w:val="000000"/>
              </w:rPr>
            </w:pPr>
            <w:r>
              <w:rPr>
                <w:color w:val="000000"/>
              </w:rPr>
              <w:t xml:space="preserve">DS </w:t>
            </w:r>
            <w:r w:rsidR="00AA372B">
              <w:rPr>
                <w:color w:val="000000"/>
              </w:rPr>
              <w:t>Orihuela</w:t>
            </w:r>
          </w:p>
        </w:tc>
        <w:tc>
          <w:tcPr>
            <w:tcW w:w="3550" w:type="dxa"/>
          </w:tcPr>
          <w:p w14:paraId="4D2637F9" w14:textId="77777777" w:rsidR="00C86E17" w:rsidRPr="00FF3663" w:rsidRDefault="00C86E17" w:rsidP="00AF1BA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FF3663">
              <w:rPr>
                <w:color w:val="000000"/>
              </w:rPr>
              <w:t>1</w:t>
            </w:r>
          </w:p>
        </w:tc>
      </w:tr>
      <w:tr w:rsidR="00C86E17" w:rsidRPr="00DE4DB4" w14:paraId="53594847"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3F83194B" w14:textId="20CD866B" w:rsidR="00C86E17" w:rsidRPr="00E855DD" w:rsidRDefault="00C86E17" w:rsidP="00AF1BA6">
            <w:pPr>
              <w:spacing w:before="60" w:after="60" w:line="276" w:lineRule="auto"/>
              <w:rPr>
                <w:color w:val="000000"/>
              </w:rPr>
            </w:pPr>
            <w:r w:rsidRPr="00E855DD">
              <w:rPr>
                <w:color w:val="000000"/>
              </w:rPr>
              <w:t xml:space="preserve">DS </w:t>
            </w:r>
            <w:r w:rsidR="00AA372B">
              <w:rPr>
                <w:color w:val="000000"/>
              </w:rPr>
              <w:t>La Plana</w:t>
            </w:r>
          </w:p>
        </w:tc>
        <w:tc>
          <w:tcPr>
            <w:tcW w:w="3550" w:type="dxa"/>
          </w:tcPr>
          <w:p w14:paraId="236E239F" w14:textId="1714C5B7" w:rsidR="00C86E17" w:rsidRPr="00FF3663" w:rsidRDefault="00FF3663" w:rsidP="00AF1BA6">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FF3663">
              <w:rPr>
                <w:color w:val="000000"/>
              </w:rPr>
              <w:t>1</w:t>
            </w:r>
          </w:p>
        </w:tc>
      </w:tr>
      <w:tr w:rsidR="00C86E17" w:rsidRPr="00DE4DB4" w14:paraId="341BB933"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2A8B64F3" w14:textId="77777777" w:rsidR="00C86E17" w:rsidRPr="00E855DD" w:rsidRDefault="00C86E17" w:rsidP="00AF1BA6">
            <w:pPr>
              <w:spacing w:before="60" w:after="60" w:line="276" w:lineRule="auto"/>
              <w:rPr>
                <w:color w:val="000000"/>
              </w:rPr>
            </w:pPr>
            <w:r w:rsidRPr="00E855DD">
              <w:rPr>
                <w:color w:val="000000"/>
              </w:rPr>
              <w:t>TOTAL</w:t>
            </w:r>
          </w:p>
        </w:tc>
        <w:tc>
          <w:tcPr>
            <w:tcW w:w="3550" w:type="dxa"/>
          </w:tcPr>
          <w:p w14:paraId="40AC7BF2" w14:textId="2CEC6643" w:rsidR="00FF3663" w:rsidRDefault="00AA372B" w:rsidP="00FF3663">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4</w:t>
            </w:r>
          </w:p>
        </w:tc>
      </w:tr>
    </w:tbl>
    <w:p w14:paraId="269C9B8B" w14:textId="77777777" w:rsidR="00C86E17" w:rsidRDefault="00C86E17" w:rsidP="00453AD2">
      <w:pPr>
        <w:pStyle w:val="Ttulo2"/>
      </w:pPr>
    </w:p>
    <w:p w14:paraId="6107D7F2" w14:textId="77777777" w:rsidR="001A5A2B" w:rsidRDefault="005A0C3B" w:rsidP="00453AD2">
      <w:pPr>
        <w:pStyle w:val="Ttulo2"/>
      </w:pPr>
      <w:bookmarkStart w:id="187" w:name="_Toc161997166"/>
      <w:r>
        <w:t xml:space="preserve">3.4. </w:t>
      </w:r>
      <w:r w:rsidR="001A5A2B">
        <w:t>Otra información relevante</w:t>
      </w:r>
      <w:bookmarkEnd w:id="187"/>
    </w:p>
    <w:p w14:paraId="04F43E74" w14:textId="77777777" w:rsidR="005A0C3B" w:rsidRPr="005A0C3B" w:rsidRDefault="005A0C3B" w:rsidP="005A0C3B">
      <w:pPr>
        <w:pStyle w:val="Prrafodelista"/>
        <w:keepNext/>
        <w:keepLines/>
        <w:numPr>
          <w:ilvl w:val="1"/>
          <w:numId w:val="2"/>
        </w:numPr>
        <w:spacing w:before="480" w:after="0"/>
        <w:contextualSpacing w:val="0"/>
        <w:outlineLvl w:val="0"/>
        <w:rPr>
          <w:rFonts w:eastAsiaTheme="majorEastAsia" w:cstheme="majorBidi"/>
          <w:b/>
          <w:bCs/>
          <w:vanish/>
          <w:sz w:val="28"/>
          <w:szCs w:val="28"/>
        </w:rPr>
      </w:pPr>
      <w:bookmarkStart w:id="188" w:name="_Toc99548728"/>
      <w:bookmarkStart w:id="189" w:name="_Toc129779657"/>
      <w:bookmarkStart w:id="190" w:name="_Toc129779755"/>
      <w:bookmarkStart w:id="191" w:name="_Toc130299331"/>
      <w:bookmarkStart w:id="192" w:name="_Toc130299425"/>
      <w:bookmarkStart w:id="193" w:name="_Toc130299519"/>
      <w:bookmarkStart w:id="194" w:name="_Toc130299611"/>
      <w:bookmarkStart w:id="195" w:name="_Toc130304162"/>
      <w:bookmarkStart w:id="196" w:name="_Toc130304272"/>
      <w:bookmarkStart w:id="197" w:name="_Toc130305921"/>
      <w:bookmarkStart w:id="198" w:name="_Toc130369030"/>
      <w:bookmarkStart w:id="199" w:name="_Toc161303273"/>
      <w:bookmarkStart w:id="200" w:name="_Toc161303382"/>
      <w:bookmarkStart w:id="201" w:name="_Toc161908585"/>
      <w:bookmarkStart w:id="202" w:name="_Toc161910933"/>
      <w:bookmarkStart w:id="203" w:name="_Toc161911031"/>
      <w:bookmarkStart w:id="204" w:name="_Toc161912491"/>
      <w:bookmarkStart w:id="205" w:name="_Toc161912591"/>
      <w:bookmarkStart w:id="206" w:name="_Toc161918414"/>
      <w:bookmarkStart w:id="207" w:name="_Toc161918517"/>
      <w:bookmarkStart w:id="208" w:name="_Toc161920120"/>
      <w:bookmarkStart w:id="209" w:name="_Toc161920217"/>
      <w:bookmarkStart w:id="210" w:name="_Toc161921596"/>
      <w:bookmarkStart w:id="211" w:name="_Toc161921700"/>
      <w:bookmarkStart w:id="212" w:name="_Toc161921802"/>
      <w:bookmarkStart w:id="213" w:name="_Toc161991024"/>
      <w:bookmarkStart w:id="214" w:name="_Toc161991805"/>
      <w:bookmarkStart w:id="215" w:name="_Toc16199716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90C8BF5" w14:textId="77777777" w:rsidR="00AF1BA6" w:rsidRDefault="00AF1BA6" w:rsidP="005A0C3B">
      <w:pPr>
        <w:pStyle w:val="Ttulo3"/>
        <w:ind w:left="720"/>
      </w:pPr>
      <w:bookmarkStart w:id="216" w:name="_Toc161997168"/>
      <w:r>
        <w:t>Gestión de Plataformas para estudios clínicos de iniciativa propia</w:t>
      </w:r>
      <w:bookmarkEnd w:id="216"/>
    </w:p>
    <w:p w14:paraId="278B4D29" w14:textId="77777777" w:rsidR="00563FD2" w:rsidRDefault="00AF1BA6" w:rsidP="0068776B">
      <w:pPr>
        <w:pStyle w:val="Prrafodelista"/>
        <w:numPr>
          <w:ilvl w:val="0"/>
          <w:numId w:val="7"/>
        </w:numPr>
        <w:spacing w:before="100" w:beforeAutospacing="1" w:after="0"/>
      </w:pPr>
      <w:r w:rsidRPr="000F06D3">
        <w:rPr>
          <w:b/>
        </w:rPr>
        <w:t>Registro Español de estudios clínicos (REec).</w:t>
      </w:r>
      <w:r w:rsidRPr="00DE4DB4">
        <w:t xml:space="preserve"> </w:t>
      </w:r>
    </w:p>
    <w:p w14:paraId="0903EEC9" w14:textId="14BA757F" w:rsidR="00AF1BA6" w:rsidRDefault="00AF1BA6" w:rsidP="00563FD2">
      <w:pPr>
        <w:pStyle w:val="Prrafodelista"/>
        <w:spacing w:before="100" w:beforeAutospacing="1" w:after="0"/>
      </w:pPr>
      <w:r w:rsidRPr="00DE4DB4">
        <w:t xml:space="preserve">Se trata de una base de datos pública, de uso libre y gratuito para todo </w:t>
      </w:r>
      <w:r w:rsidR="00563FD2">
        <w:t xml:space="preserve">el personal </w:t>
      </w:r>
      <w:r w:rsidRPr="00DE4DB4">
        <w:t xml:space="preserve">usuario, accesible desde la página web de la AEMPS, cuyo objetivo es servir de fuente de información primaria en materia de estudios clínicos con medicamentos. </w:t>
      </w:r>
    </w:p>
    <w:p w14:paraId="2A08FDDD" w14:textId="77777777" w:rsidR="000F06D3" w:rsidRPr="00DE4DB4" w:rsidRDefault="000F06D3" w:rsidP="000F06D3">
      <w:pPr>
        <w:pStyle w:val="Prrafodelista"/>
        <w:spacing w:before="100" w:beforeAutospacing="1" w:after="0"/>
      </w:pPr>
    </w:p>
    <w:p w14:paraId="76EC3B4E" w14:textId="77777777" w:rsidR="00AF1BA6" w:rsidRPr="00DE4DB4" w:rsidRDefault="00AF1BA6" w:rsidP="0068776B">
      <w:pPr>
        <w:pStyle w:val="Prrafodelista"/>
        <w:numPr>
          <w:ilvl w:val="0"/>
          <w:numId w:val="7"/>
        </w:numPr>
        <w:spacing w:before="120" w:after="120"/>
        <w:rPr>
          <w:b/>
        </w:rPr>
      </w:pPr>
      <w:r w:rsidRPr="00B9118F">
        <w:rPr>
          <w:b/>
        </w:rPr>
        <w:t>Plataforma NEOPS de la AEMPS</w:t>
      </w:r>
      <w:r w:rsidRPr="00DE4DB4">
        <w:rPr>
          <w:b/>
        </w:rPr>
        <w:t>.</w:t>
      </w:r>
    </w:p>
    <w:p w14:paraId="5FAC1891" w14:textId="12009F8F" w:rsidR="00AF1BA6" w:rsidRDefault="000F06D3" w:rsidP="00AF1BA6">
      <w:pPr>
        <w:pStyle w:val="Prrafodelista"/>
      </w:pPr>
      <w:r>
        <w:t xml:space="preserve">Obligado registro de </w:t>
      </w:r>
      <w:r w:rsidRPr="00DE4DB4">
        <w:t xml:space="preserve">investigaciones clínicas con productos sanitarios que ostenten el marcado CE </w:t>
      </w:r>
      <w:r>
        <w:t>donde</w:t>
      </w:r>
      <w:r w:rsidRPr="00DE4DB4">
        <w:t xml:space="preserve"> se practique alguna intervención que modifiq</w:t>
      </w:r>
      <w:r>
        <w:t xml:space="preserve">ue la práctica clínica habitual como es por ejemplo la aleatorización. </w:t>
      </w:r>
    </w:p>
    <w:p w14:paraId="68376EFB" w14:textId="77777777" w:rsidR="00AF1BA6" w:rsidRPr="00DE4DB4" w:rsidRDefault="00AF1BA6" w:rsidP="00AF1BA6">
      <w:pPr>
        <w:pStyle w:val="Prrafodelista"/>
      </w:pPr>
    </w:p>
    <w:p w14:paraId="31A97A23" w14:textId="77777777" w:rsidR="00AF1BA6" w:rsidRPr="00B9118F" w:rsidRDefault="00AF1BA6" w:rsidP="0068776B">
      <w:pPr>
        <w:pStyle w:val="Prrafodelista"/>
        <w:numPr>
          <w:ilvl w:val="0"/>
          <w:numId w:val="7"/>
        </w:numPr>
        <w:spacing w:before="120" w:after="120"/>
        <w:rPr>
          <w:b/>
        </w:rPr>
      </w:pPr>
      <w:r w:rsidRPr="00B9118F">
        <w:rPr>
          <w:b/>
        </w:rPr>
        <w:t xml:space="preserve">ClinicalTrials.gov (CT) </w:t>
      </w:r>
    </w:p>
    <w:p w14:paraId="40F4F773" w14:textId="283A0910" w:rsidR="00AF1BA6" w:rsidRPr="00DE4DB4" w:rsidRDefault="000F06D3" w:rsidP="00AF1BA6">
      <w:pPr>
        <w:pStyle w:val="Prrafodelista"/>
      </w:pPr>
      <w:r>
        <w:t>Plataforma donde debido a la entrada en vigor de REec, solamente se suben investigaciones clasificadas como proyectos de investigación. La fundación debe actuar como adm</w:t>
      </w:r>
      <w:r w:rsidR="00AF1BA6">
        <w:t xml:space="preserve">inistrador del sistema </w:t>
      </w:r>
      <w:r>
        <w:t>y facilitar las claves a los</w:t>
      </w:r>
      <w:r w:rsidR="00563FD2">
        <w:t>/las</w:t>
      </w:r>
      <w:r>
        <w:t xml:space="preserve"> investigadores</w:t>
      </w:r>
      <w:r w:rsidR="00563FD2">
        <w:t>/as</w:t>
      </w:r>
      <w:r>
        <w:t xml:space="preserve"> principales para que puedan subir la información del proyecto, desarrollo e informe final. Por decisión gerencial se seguirá </w:t>
      </w:r>
      <w:r w:rsidR="00AF1BA6">
        <w:t xml:space="preserve">dando acceso a los/las investigadores/as principales desde </w:t>
      </w:r>
      <w:r w:rsidR="0044263A">
        <w:t>el área</w:t>
      </w:r>
      <w:r w:rsidR="00AF1BA6">
        <w:t xml:space="preserve"> de EECC</w:t>
      </w:r>
      <w:r w:rsidR="00A55941">
        <w:t>,</w:t>
      </w:r>
      <w:r w:rsidR="00AF1BA6">
        <w:t xml:space="preserve"> pero sin llevar a cabo el seguimiento de proyecto de investigación publicado. </w:t>
      </w:r>
    </w:p>
    <w:p w14:paraId="10C5E034" w14:textId="77777777" w:rsidR="00AF1BA6" w:rsidRDefault="00AF1BA6" w:rsidP="00A55941">
      <w:pPr>
        <w:pStyle w:val="Ttulo3"/>
        <w:numPr>
          <w:ilvl w:val="2"/>
          <w:numId w:val="1"/>
        </w:numPr>
        <w:spacing w:before="0"/>
        <w:ind w:left="709" w:hanging="709"/>
      </w:pPr>
      <w:bookmarkStart w:id="217" w:name="_Toc161997169"/>
      <w:r w:rsidRPr="00F27C63">
        <w:t xml:space="preserve">Calidad en </w:t>
      </w:r>
      <w:r w:rsidR="0044263A" w:rsidRPr="00F27C63">
        <w:t>el Área</w:t>
      </w:r>
      <w:r w:rsidRPr="00F27C63">
        <w:t xml:space="preserve"> de EECC</w:t>
      </w:r>
      <w:bookmarkEnd w:id="217"/>
    </w:p>
    <w:p w14:paraId="1F2A8A61" w14:textId="77777777" w:rsidR="00A55941" w:rsidRDefault="00A55941" w:rsidP="00A55941">
      <w:pPr>
        <w:spacing w:after="0"/>
        <w:rPr>
          <w:lang w:val="es-ES_tradnl"/>
        </w:rPr>
      </w:pPr>
    </w:p>
    <w:p w14:paraId="5856C075" w14:textId="7965B9BF" w:rsidR="00A55941" w:rsidRDefault="00A55941" w:rsidP="00A55941">
      <w:pPr>
        <w:spacing w:after="0"/>
        <w:rPr>
          <w:lang w:val="es-ES_tradnl"/>
        </w:rPr>
      </w:pPr>
      <w:r>
        <w:rPr>
          <w:lang w:val="es-ES_tradnl"/>
        </w:rPr>
        <w:t>Durante la anualidad 2023 el personal técnico del área ha estado trabajando en los siguientes temas de calidad de manera conjunta con el área de calidad de Fisabio:</w:t>
      </w:r>
    </w:p>
    <w:p w14:paraId="19B3E692" w14:textId="77777777" w:rsidR="00A55941" w:rsidRPr="00A55941" w:rsidRDefault="00A55941" w:rsidP="00A55941">
      <w:pPr>
        <w:spacing w:after="0"/>
        <w:rPr>
          <w:lang w:val="es-ES_tradnl"/>
        </w:rPr>
      </w:pPr>
    </w:p>
    <w:p w14:paraId="00ECBF2F" w14:textId="30D89D96" w:rsidR="00A55941" w:rsidRDefault="00A55941" w:rsidP="00E5541A">
      <w:pPr>
        <w:pStyle w:val="Prrafodelista"/>
        <w:numPr>
          <w:ilvl w:val="0"/>
          <w:numId w:val="54"/>
        </w:numPr>
        <w:spacing w:after="0"/>
      </w:pPr>
      <w:r>
        <w:t>Participación en la auditoría interna de calidad en la unidad</w:t>
      </w:r>
    </w:p>
    <w:p w14:paraId="156F1231" w14:textId="77777777" w:rsidR="00A55941" w:rsidRDefault="00A55941" w:rsidP="00E5541A">
      <w:pPr>
        <w:pStyle w:val="Prrafodelista"/>
        <w:numPr>
          <w:ilvl w:val="0"/>
          <w:numId w:val="54"/>
        </w:numPr>
        <w:spacing w:after="0"/>
      </w:pPr>
      <w:r>
        <w:lastRenderedPageBreak/>
        <w:t xml:space="preserve">Revisión y adaptación del Formulario de Idoneidad de instalaciones </w:t>
      </w:r>
      <w:r w:rsidRPr="008753B8">
        <w:t xml:space="preserve">FS_FOR091 Idoneidad </w:t>
      </w:r>
      <w:r>
        <w:t>de las Instalaciones, en español e inglés, debido a la actualización del modelo en la AEMPS por la entrada en vigor de la plataforma CTIS.</w:t>
      </w:r>
    </w:p>
    <w:p w14:paraId="6119AA68" w14:textId="21E3D10E" w:rsidR="00A55941" w:rsidRDefault="00A55941" w:rsidP="00E5541A">
      <w:pPr>
        <w:pStyle w:val="Prrafodelista"/>
        <w:numPr>
          <w:ilvl w:val="0"/>
          <w:numId w:val="54"/>
        </w:numPr>
        <w:spacing w:after="0"/>
      </w:pPr>
      <w:r>
        <w:t xml:space="preserve">Revisión y actualización de los modelos de contratos de los formularios: </w:t>
      </w:r>
      <w:r w:rsidRPr="008753B8">
        <w:t>FS_FOR075 Modelo Contrato EECC</w:t>
      </w:r>
      <w:r>
        <w:t xml:space="preserve"> y </w:t>
      </w:r>
      <w:r w:rsidRPr="008753B8">
        <w:t>FS_FOR076_Modelo Contrato EO</w:t>
      </w:r>
      <w:r>
        <w:t>m, debido al acuerdo entre todas las fundaciones para actualizar los modelos y a la aprobación por la Junta de Gobierno de las nuevas cuotas de gestión.</w:t>
      </w:r>
    </w:p>
    <w:p w14:paraId="30AB3D7F" w14:textId="77777777" w:rsidR="00A55941" w:rsidRDefault="00A55941" w:rsidP="00E5541A">
      <w:pPr>
        <w:pStyle w:val="Prrafodelista"/>
        <w:numPr>
          <w:ilvl w:val="0"/>
          <w:numId w:val="54"/>
        </w:numPr>
        <w:spacing w:after="0"/>
      </w:pPr>
      <w:r>
        <w:t xml:space="preserve">Eliminación del formulario </w:t>
      </w:r>
      <w:r w:rsidRPr="008753B8">
        <w:t>FS_FOR074 MEMORANDUM DE ENTENDIMIENTO</w:t>
      </w:r>
      <w:r>
        <w:t>, debido a la entrada en vigor de las nuevas cuotas de gestión.</w:t>
      </w:r>
    </w:p>
    <w:p w14:paraId="34630DE6" w14:textId="7716EFB0" w:rsidR="00A55941" w:rsidRDefault="00A55941" w:rsidP="00E5541A">
      <w:pPr>
        <w:pStyle w:val="Prrafodelista"/>
        <w:numPr>
          <w:ilvl w:val="0"/>
          <w:numId w:val="54"/>
        </w:numPr>
        <w:spacing w:after="0"/>
      </w:pPr>
      <w:r>
        <w:t>Actualización y unificación de los formularios de Adendas, de forma que el mismo formulario se pueda utilizar tanto para EECC como para EOm, eliminándose por tanto los formularios de adendas de EPAs.</w:t>
      </w:r>
    </w:p>
    <w:p w14:paraId="57190573" w14:textId="45F632D7" w:rsidR="00A55941" w:rsidRDefault="00A55941" w:rsidP="00E5541A">
      <w:pPr>
        <w:pStyle w:val="Prrafodelista"/>
        <w:numPr>
          <w:ilvl w:val="0"/>
          <w:numId w:val="54"/>
        </w:numPr>
        <w:spacing w:after="0"/>
      </w:pPr>
      <w:r>
        <w:t>Eliminación de los modelos “especiales” para la FOM, debido a la escisión de la FOM.</w:t>
      </w:r>
    </w:p>
    <w:p w14:paraId="75F2DEE5" w14:textId="77777777" w:rsidR="00A55941" w:rsidRDefault="00A55941" w:rsidP="00E5541A">
      <w:pPr>
        <w:pStyle w:val="Prrafodelista"/>
        <w:numPr>
          <w:ilvl w:val="0"/>
          <w:numId w:val="54"/>
        </w:numPr>
        <w:spacing w:after="0"/>
      </w:pPr>
      <w:r>
        <w:t xml:space="preserve">Traducción e introducción de los formularios </w:t>
      </w:r>
      <w:r w:rsidRPr="008753B8">
        <w:t>FS_FOR075 Modelo Contrato EECC</w:t>
      </w:r>
      <w:r>
        <w:t xml:space="preserve"> y </w:t>
      </w:r>
      <w:r w:rsidRPr="008753B8">
        <w:t>FS_FOR076_Modelo Contrato EOm</w:t>
      </w:r>
      <w:r>
        <w:t xml:space="preserve"> en inglés en el sistema.</w:t>
      </w:r>
    </w:p>
    <w:p w14:paraId="015DFA65" w14:textId="77777777" w:rsidR="00A55941" w:rsidRDefault="00A55941" w:rsidP="00E5541A">
      <w:pPr>
        <w:pStyle w:val="Prrafodelista"/>
        <w:numPr>
          <w:ilvl w:val="0"/>
          <w:numId w:val="54"/>
        </w:numPr>
        <w:spacing w:after="0"/>
      </w:pPr>
      <w:r>
        <w:t xml:space="preserve">Actualización de las versiones de los formularios </w:t>
      </w:r>
      <w:r w:rsidRPr="008753B8">
        <w:t>FS_FOR075 Modelo Contrato EECC</w:t>
      </w:r>
      <w:r>
        <w:t xml:space="preserve"> y </w:t>
      </w:r>
      <w:r w:rsidRPr="008753B8">
        <w:t>FS_FOR076_Modelo Contrato EOm</w:t>
      </w:r>
      <w:r>
        <w:t xml:space="preserve"> con la inclusión del logo de certificación del sistema de calidad.</w:t>
      </w:r>
    </w:p>
    <w:p w14:paraId="0D5BAA45" w14:textId="2AA98073" w:rsidR="00A55941" w:rsidRDefault="00A55941" w:rsidP="00E5541A">
      <w:pPr>
        <w:pStyle w:val="Prrafodelista"/>
        <w:numPr>
          <w:ilvl w:val="0"/>
          <w:numId w:val="54"/>
        </w:numPr>
        <w:spacing w:after="0"/>
      </w:pPr>
      <w:r>
        <w:t>Traducción de las adendas a inglés.</w:t>
      </w:r>
    </w:p>
    <w:p w14:paraId="109FC7AD" w14:textId="77777777" w:rsidR="00A55941" w:rsidRPr="00CB09A1" w:rsidRDefault="00A55941" w:rsidP="00E5541A">
      <w:pPr>
        <w:pStyle w:val="Prrafodelista"/>
        <w:numPr>
          <w:ilvl w:val="0"/>
          <w:numId w:val="54"/>
        </w:numPr>
        <w:spacing w:after="0"/>
      </w:pPr>
      <w:r>
        <w:t xml:space="preserve">Revisión junto con el área de económico del </w:t>
      </w:r>
      <w:r w:rsidRPr="00B3674D">
        <w:rPr>
          <w:bCs/>
        </w:rPr>
        <w:t>procedimiento Facturación EECC (FS_PE025)</w:t>
      </w:r>
      <w:r>
        <w:rPr>
          <w:bCs/>
        </w:rPr>
        <w:t xml:space="preserve"> debido a la eliminación del FS_FOR074 MEMORANDUM DE ENTENDIMIENTO</w:t>
      </w:r>
    </w:p>
    <w:p w14:paraId="5CBBF613" w14:textId="0C307DD2" w:rsidR="00A55941" w:rsidRPr="009C58BF" w:rsidRDefault="00A55941" w:rsidP="00E5541A">
      <w:pPr>
        <w:pStyle w:val="Prrafodelista"/>
        <w:numPr>
          <w:ilvl w:val="0"/>
          <w:numId w:val="54"/>
        </w:numPr>
        <w:spacing w:after="0"/>
      </w:pPr>
      <w:r>
        <w:rPr>
          <w:bCs/>
        </w:rPr>
        <w:t>Actualización de los formularios FS-FOR105 MODELO EECC_INVESTIGADOR-PROMOTOR y FS_FOR108 MODELO EOM_INVESTIGADOR-PROMOTOR, para adaptarlos a la redacción de los modelos acordados con la industria farmacéutica.</w:t>
      </w:r>
    </w:p>
    <w:p w14:paraId="31DC1E44" w14:textId="2832890D" w:rsidR="00A55941" w:rsidRPr="00B3674D" w:rsidRDefault="00A55941" w:rsidP="00E5541A">
      <w:pPr>
        <w:pStyle w:val="Prrafodelista"/>
        <w:numPr>
          <w:ilvl w:val="0"/>
          <w:numId w:val="54"/>
        </w:numPr>
        <w:spacing w:after="0"/>
      </w:pPr>
      <w:r>
        <w:rPr>
          <w:bCs/>
        </w:rPr>
        <w:t>Actualización del FS-FOR075 Modelo de Contrato EECC para eliminar la fecha de dictamen de CEIm y versión de protocolo ya que desde CTIS no se proporciona ese dato.</w:t>
      </w:r>
    </w:p>
    <w:p w14:paraId="46FEAA78" w14:textId="6C70E4C5" w:rsidR="00537098" w:rsidRDefault="00AF1BA6" w:rsidP="00E5541A">
      <w:pPr>
        <w:pStyle w:val="Ttulo3"/>
        <w:numPr>
          <w:ilvl w:val="2"/>
          <w:numId w:val="40"/>
        </w:numPr>
      </w:pPr>
      <w:bookmarkStart w:id="218" w:name="_Toc161997170"/>
      <w:r>
        <w:t>Participación de Fisabio en plataformas de investigación clínica</w:t>
      </w:r>
      <w:bookmarkEnd w:id="218"/>
    </w:p>
    <w:p w14:paraId="32DE9E8D" w14:textId="2CB6834C" w:rsidR="00AF1BA6" w:rsidRPr="00F27C63" w:rsidRDefault="00AF1BA6" w:rsidP="00E5541A">
      <w:pPr>
        <w:pStyle w:val="Prrafodelista"/>
        <w:numPr>
          <w:ilvl w:val="0"/>
          <w:numId w:val="39"/>
        </w:numPr>
        <w:spacing w:after="0"/>
        <w:rPr>
          <w:b/>
        </w:rPr>
      </w:pPr>
      <w:r w:rsidRPr="00F27C63">
        <w:rPr>
          <w:b/>
        </w:rPr>
        <w:t xml:space="preserve">Farmaindustria: Proyecto BEST </w:t>
      </w:r>
    </w:p>
    <w:p w14:paraId="217562B6" w14:textId="385B7B4D" w:rsidR="00AF1BA6" w:rsidRPr="00DE4DB4" w:rsidRDefault="00AF1BA6" w:rsidP="00AF1BA6">
      <w:pPr>
        <w:pStyle w:val="Prrafodelista"/>
        <w:spacing w:after="0"/>
      </w:pPr>
      <w:r>
        <w:t xml:space="preserve">Fisabio </w:t>
      </w:r>
      <w:r w:rsidRPr="00DE4DB4">
        <w:t>a través de sus hospitales, concretamente a través del Hospital Arnau de Vilanova, Hospital</w:t>
      </w:r>
      <w:r>
        <w:t xml:space="preserve"> General Universitario de Elche y del </w:t>
      </w:r>
      <w:r w:rsidRPr="00DE4DB4">
        <w:t>Hospital</w:t>
      </w:r>
      <w:r w:rsidR="00F27C63">
        <w:t xml:space="preserve"> Universitario</w:t>
      </w:r>
      <w:r w:rsidRPr="00DE4DB4">
        <w:t xml:space="preserve"> Dr. Peset sigue adherido al Proyecto BEST que lidera Farmaindustria.</w:t>
      </w:r>
    </w:p>
    <w:p w14:paraId="3A0B8560" w14:textId="77777777" w:rsidR="00AF1BA6" w:rsidRPr="00F27C63" w:rsidRDefault="00AF1BA6" w:rsidP="00E5541A">
      <w:pPr>
        <w:pStyle w:val="Prrafodelista"/>
        <w:numPr>
          <w:ilvl w:val="0"/>
          <w:numId w:val="39"/>
        </w:numPr>
        <w:spacing w:after="0"/>
        <w:rPr>
          <w:b/>
        </w:rPr>
      </w:pPr>
      <w:r w:rsidRPr="00F27C63">
        <w:rPr>
          <w:b/>
        </w:rPr>
        <w:t>Red Española de Ensayos Clinicos Pediátricos (RECLIP)</w:t>
      </w:r>
    </w:p>
    <w:p w14:paraId="4BFE1080" w14:textId="59C36F6A" w:rsidR="00AF1BA6" w:rsidRPr="00DE4DB4" w:rsidRDefault="00AF1BA6" w:rsidP="00AF1BA6">
      <w:pPr>
        <w:spacing w:after="0"/>
        <w:ind w:left="708"/>
      </w:pPr>
      <w:r>
        <w:lastRenderedPageBreak/>
        <w:t>La Fundación Fisabio</w:t>
      </w:r>
      <w:r w:rsidRPr="00DE4DB4">
        <w:t xml:space="preserve"> es miembro fundacional de la Red Española de Ensayos Clín</w:t>
      </w:r>
      <w:r w:rsidR="00F27C63">
        <w:t xml:space="preserve">icos Pediátricos (RECLIP) y se establece como </w:t>
      </w:r>
      <w:r w:rsidRPr="002D475B">
        <w:t xml:space="preserve">centro de referencia nacional para cualquier iniciativa internacional o nacional relacionada con los ensayos clínicos pediátricos. </w:t>
      </w:r>
    </w:p>
    <w:p w14:paraId="6CCBD9FC" w14:textId="69CB53D1" w:rsidR="00AF1BA6" w:rsidRDefault="00AF1BA6" w:rsidP="00AF1BA6">
      <w:pPr>
        <w:spacing w:after="0"/>
        <w:ind w:left="708"/>
      </w:pPr>
      <w:r>
        <w:t xml:space="preserve">La participación de Fisabio en esta plataforma se vehiculiza a través de dos </w:t>
      </w:r>
      <w:r w:rsidRPr="00DE4DB4">
        <w:t>centros firmantes del convenio que son el Hospital U</w:t>
      </w:r>
      <w:r w:rsidR="00F27C63">
        <w:t>niversitario Dr. Peset y Fisabio</w:t>
      </w:r>
      <w:r w:rsidRPr="00DE4DB4">
        <w:t>-Salut Pública.</w:t>
      </w:r>
    </w:p>
    <w:p w14:paraId="66FD70D7" w14:textId="0596D180" w:rsidR="00AF1BA6" w:rsidRPr="001D482A" w:rsidRDefault="00273408" w:rsidP="00273408">
      <w:pPr>
        <w:pStyle w:val="Ttulo3"/>
        <w:numPr>
          <w:ilvl w:val="0"/>
          <w:numId w:val="0"/>
        </w:numPr>
      </w:pPr>
      <w:bookmarkStart w:id="219" w:name="_Toc161997171"/>
      <w:r>
        <w:t xml:space="preserve">3.4.4. </w:t>
      </w:r>
      <w:r w:rsidR="00AF1BA6" w:rsidRPr="001D482A">
        <w:t>Formación continua recibida</w:t>
      </w:r>
      <w:bookmarkEnd w:id="219"/>
    </w:p>
    <w:p w14:paraId="536A432E" w14:textId="77777777" w:rsidR="001D482A" w:rsidRPr="001D482A" w:rsidRDefault="001D482A" w:rsidP="00E5541A">
      <w:pPr>
        <w:pStyle w:val="Prrafodelista"/>
        <w:numPr>
          <w:ilvl w:val="0"/>
          <w:numId w:val="39"/>
        </w:numPr>
      </w:pPr>
      <w:r w:rsidRPr="001D482A">
        <w:rPr>
          <w:b/>
        </w:rPr>
        <w:t xml:space="preserve">Formación </w:t>
      </w:r>
      <w:r w:rsidR="00A3187F" w:rsidRPr="001D482A">
        <w:rPr>
          <w:b/>
        </w:rPr>
        <w:t>CTIS</w:t>
      </w:r>
    </w:p>
    <w:p w14:paraId="43B220FB" w14:textId="2EA027FC" w:rsidR="00087A0F" w:rsidRDefault="001D482A" w:rsidP="001D482A">
      <w:pPr>
        <w:pStyle w:val="Prrafodelista"/>
      </w:pPr>
      <w:r>
        <w:rPr>
          <w:iCs/>
        </w:rPr>
        <w:t>I</w:t>
      </w:r>
      <w:r w:rsidR="00A3183B">
        <w:t>mpartido por la CRO Sermes S.L</w:t>
      </w:r>
      <w:r>
        <w:t xml:space="preserve"> los días </w:t>
      </w:r>
      <w:r w:rsidR="00A3183B">
        <w:t>13 y 14 de diciembre</w:t>
      </w:r>
      <w:r>
        <w:t xml:space="preserve"> de 16h de duración. Curso </w:t>
      </w:r>
      <w:r w:rsidR="00A3183B">
        <w:t xml:space="preserve">facilitado </w:t>
      </w:r>
      <w:r>
        <w:t xml:space="preserve">y subvencionado </w:t>
      </w:r>
      <w:r w:rsidR="00A3183B">
        <w:t xml:space="preserve">a nivel nacional a un total de 12 personas por Novartis. </w:t>
      </w:r>
    </w:p>
    <w:p w14:paraId="7C9F4830" w14:textId="24FE9C0B" w:rsidR="001D482A" w:rsidRPr="001D482A" w:rsidRDefault="001D482A" w:rsidP="001D482A">
      <w:pPr>
        <w:pStyle w:val="Prrafodelista"/>
        <w:ind w:left="708"/>
        <w:rPr>
          <w:iCs/>
          <w:lang w:val="en-GB"/>
        </w:rPr>
      </w:pPr>
      <w:r w:rsidRPr="001D482A">
        <w:rPr>
          <w:iCs/>
          <w:lang w:val="en-GB"/>
        </w:rPr>
        <w:t xml:space="preserve">Temario: </w:t>
      </w:r>
    </w:p>
    <w:p w14:paraId="3210B05D" w14:textId="0BA47D2C" w:rsidR="001D482A" w:rsidRDefault="001D482A" w:rsidP="00E5541A">
      <w:pPr>
        <w:pStyle w:val="Prrafodelista"/>
        <w:numPr>
          <w:ilvl w:val="0"/>
          <w:numId w:val="55"/>
        </w:numPr>
        <w:ind w:left="1068"/>
        <w:rPr>
          <w:iCs/>
          <w:lang w:val="en-GB"/>
        </w:rPr>
      </w:pPr>
      <w:r>
        <w:rPr>
          <w:iCs/>
          <w:lang w:val="en-GB"/>
        </w:rPr>
        <w:t>I</w:t>
      </w:r>
      <w:r w:rsidRPr="001D482A">
        <w:rPr>
          <w:iCs/>
          <w:lang w:val="en-GB"/>
        </w:rPr>
        <w:t xml:space="preserve">ntro to </w:t>
      </w:r>
      <w:r>
        <w:rPr>
          <w:iCs/>
          <w:lang w:val="en-GB"/>
        </w:rPr>
        <w:t>CT</w:t>
      </w:r>
      <w:r w:rsidRPr="001D482A">
        <w:rPr>
          <w:iCs/>
          <w:lang w:val="en-GB"/>
        </w:rPr>
        <w:t xml:space="preserve"> regulation</w:t>
      </w:r>
      <w:r>
        <w:rPr>
          <w:iCs/>
          <w:lang w:val="en-GB"/>
        </w:rPr>
        <w:t xml:space="preserve"> </w:t>
      </w:r>
      <w:r w:rsidRPr="001D482A">
        <w:rPr>
          <w:iCs/>
          <w:lang w:val="en-GB"/>
        </w:rPr>
        <w:t>(</w:t>
      </w:r>
      <w:r>
        <w:rPr>
          <w:iCs/>
          <w:lang w:val="en-GB"/>
        </w:rPr>
        <w:t>CTR</w:t>
      </w:r>
      <w:r w:rsidRPr="001D482A">
        <w:rPr>
          <w:iCs/>
          <w:lang w:val="en-GB"/>
        </w:rPr>
        <w:t>) and what is changing in practice</w:t>
      </w:r>
      <w:r>
        <w:rPr>
          <w:iCs/>
          <w:lang w:val="en-GB"/>
        </w:rPr>
        <w:t>.</w:t>
      </w:r>
    </w:p>
    <w:p w14:paraId="1130DDE0" w14:textId="708078BA" w:rsidR="001D482A" w:rsidRDefault="001D482A" w:rsidP="00E5541A">
      <w:pPr>
        <w:pStyle w:val="Prrafodelista"/>
        <w:numPr>
          <w:ilvl w:val="0"/>
          <w:numId w:val="55"/>
        </w:numPr>
        <w:ind w:left="1068"/>
        <w:rPr>
          <w:iCs/>
          <w:lang w:val="en-GB"/>
        </w:rPr>
      </w:pPr>
      <w:r>
        <w:rPr>
          <w:iCs/>
          <w:lang w:val="en-GB"/>
        </w:rPr>
        <w:t>O</w:t>
      </w:r>
      <w:r w:rsidRPr="001D482A">
        <w:rPr>
          <w:iCs/>
          <w:lang w:val="en-GB"/>
        </w:rPr>
        <w:t xml:space="preserve">verview of </w:t>
      </w:r>
      <w:r>
        <w:rPr>
          <w:iCs/>
          <w:lang w:val="en-GB"/>
        </w:rPr>
        <w:t>CTIS</w:t>
      </w:r>
      <w:r w:rsidRPr="001D482A">
        <w:rPr>
          <w:iCs/>
          <w:lang w:val="en-GB"/>
        </w:rPr>
        <w:t xml:space="preserve"> components and system functionalities</w:t>
      </w:r>
      <w:r>
        <w:rPr>
          <w:iCs/>
          <w:lang w:val="en-GB"/>
        </w:rPr>
        <w:t>.</w:t>
      </w:r>
    </w:p>
    <w:p w14:paraId="729C0297" w14:textId="06DD3D2C" w:rsidR="001D482A" w:rsidRDefault="001D482A" w:rsidP="00E5541A">
      <w:pPr>
        <w:pStyle w:val="Prrafodelista"/>
        <w:numPr>
          <w:ilvl w:val="0"/>
          <w:numId w:val="55"/>
        </w:numPr>
        <w:ind w:left="1068"/>
        <w:rPr>
          <w:iCs/>
          <w:lang w:val="en-GB"/>
        </w:rPr>
      </w:pPr>
      <w:r>
        <w:rPr>
          <w:iCs/>
          <w:lang w:val="en-GB"/>
        </w:rPr>
        <w:t>M</w:t>
      </w:r>
      <w:r w:rsidRPr="001D482A">
        <w:rPr>
          <w:iCs/>
          <w:lang w:val="en-GB"/>
        </w:rPr>
        <w:t xml:space="preserve">anagement of registered users, sponsor roles and permissionn in </w:t>
      </w:r>
      <w:r>
        <w:rPr>
          <w:iCs/>
          <w:lang w:val="en-GB"/>
        </w:rPr>
        <w:t xml:space="preserve">CTIS </w:t>
      </w:r>
      <w:r w:rsidRPr="001D482A">
        <w:rPr>
          <w:iCs/>
          <w:lang w:val="en-GB"/>
        </w:rPr>
        <w:t xml:space="preserve">and </w:t>
      </w:r>
      <w:r>
        <w:rPr>
          <w:iCs/>
          <w:lang w:val="en-GB"/>
        </w:rPr>
        <w:t>OMS</w:t>
      </w:r>
      <w:r w:rsidRPr="001D482A">
        <w:rPr>
          <w:iCs/>
          <w:lang w:val="en-GB"/>
        </w:rPr>
        <w:t>/</w:t>
      </w:r>
      <w:r>
        <w:rPr>
          <w:iCs/>
          <w:lang w:val="en-GB"/>
        </w:rPr>
        <w:t>E</w:t>
      </w:r>
      <w:r w:rsidRPr="001D482A">
        <w:rPr>
          <w:iCs/>
          <w:lang w:val="en-GB"/>
        </w:rPr>
        <w:t>udravigilance registers + demo</w:t>
      </w:r>
      <w:r>
        <w:rPr>
          <w:iCs/>
          <w:lang w:val="en-GB"/>
        </w:rPr>
        <w:t>.</w:t>
      </w:r>
    </w:p>
    <w:p w14:paraId="788ECB81" w14:textId="6A34CE5A" w:rsidR="001D482A" w:rsidRDefault="001D482A" w:rsidP="00E5541A">
      <w:pPr>
        <w:pStyle w:val="Prrafodelista"/>
        <w:numPr>
          <w:ilvl w:val="0"/>
          <w:numId w:val="55"/>
        </w:numPr>
        <w:ind w:left="1068"/>
        <w:rPr>
          <w:iCs/>
          <w:lang w:val="en-GB"/>
        </w:rPr>
      </w:pPr>
      <w:r>
        <w:rPr>
          <w:iCs/>
          <w:lang w:val="en-GB"/>
        </w:rPr>
        <w:t>T</w:t>
      </w:r>
      <w:r w:rsidRPr="001D482A">
        <w:rPr>
          <w:iCs/>
          <w:lang w:val="en-GB"/>
        </w:rPr>
        <w:t xml:space="preserve">ransparency and data protection in </w:t>
      </w:r>
      <w:r>
        <w:rPr>
          <w:iCs/>
          <w:lang w:val="en-GB"/>
        </w:rPr>
        <w:t>CTIS (</w:t>
      </w:r>
      <w:r w:rsidRPr="001D482A">
        <w:rPr>
          <w:iCs/>
          <w:lang w:val="en-GB"/>
        </w:rPr>
        <w:t>theorical &amp; practice)</w:t>
      </w:r>
      <w:r>
        <w:rPr>
          <w:iCs/>
          <w:lang w:val="en-GB"/>
        </w:rPr>
        <w:t xml:space="preserve">: </w:t>
      </w:r>
      <w:r w:rsidRPr="001D482A">
        <w:rPr>
          <w:iCs/>
          <w:lang w:val="en-GB"/>
        </w:rPr>
        <w:t>create, submit and withdraw an initial application / timelines, live demo</w:t>
      </w:r>
      <w:r>
        <w:rPr>
          <w:iCs/>
          <w:lang w:val="en-GB"/>
        </w:rPr>
        <w:t>, Q&amp;A.</w:t>
      </w:r>
    </w:p>
    <w:p w14:paraId="489F989F" w14:textId="44DABDC9" w:rsidR="001D482A" w:rsidRDefault="001D482A" w:rsidP="00E5541A">
      <w:pPr>
        <w:pStyle w:val="Prrafodelista"/>
        <w:numPr>
          <w:ilvl w:val="0"/>
          <w:numId w:val="55"/>
        </w:numPr>
        <w:ind w:left="1068"/>
        <w:rPr>
          <w:iCs/>
          <w:lang w:val="en-GB"/>
        </w:rPr>
      </w:pPr>
      <w:r w:rsidRPr="001D482A">
        <w:rPr>
          <w:iCs/>
          <w:lang w:val="en-GB"/>
        </w:rPr>
        <w:t>RFI functionalities: theoretical part and live dem</w:t>
      </w:r>
      <w:r>
        <w:rPr>
          <w:iCs/>
          <w:lang w:val="en-GB"/>
        </w:rPr>
        <w:t>o.</w:t>
      </w:r>
    </w:p>
    <w:p w14:paraId="2D0288BC" w14:textId="16AF9D5E" w:rsidR="001D482A" w:rsidRDefault="001D482A" w:rsidP="00E5541A">
      <w:pPr>
        <w:pStyle w:val="Prrafodelista"/>
        <w:numPr>
          <w:ilvl w:val="0"/>
          <w:numId w:val="55"/>
        </w:numPr>
        <w:ind w:left="1068"/>
        <w:rPr>
          <w:iCs/>
          <w:lang w:val="en-GB"/>
        </w:rPr>
      </w:pPr>
      <w:r>
        <w:rPr>
          <w:iCs/>
          <w:lang w:val="en-GB"/>
        </w:rPr>
        <w:t>M</w:t>
      </w:r>
      <w:r w:rsidRPr="001D482A">
        <w:rPr>
          <w:iCs/>
          <w:lang w:val="en-GB"/>
        </w:rPr>
        <w:t xml:space="preserve">anage a clinical trial through </w:t>
      </w:r>
      <w:r>
        <w:rPr>
          <w:iCs/>
          <w:lang w:val="en-GB"/>
        </w:rPr>
        <w:t>CTIS</w:t>
      </w:r>
      <w:r w:rsidRPr="001D482A">
        <w:rPr>
          <w:iCs/>
          <w:lang w:val="en-GB"/>
        </w:rPr>
        <w:t xml:space="preserve"> notifications (</w:t>
      </w:r>
      <w:r>
        <w:rPr>
          <w:iCs/>
          <w:lang w:val="en-GB"/>
        </w:rPr>
        <w:t>CT</w:t>
      </w:r>
      <w:r w:rsidRPr="001D482A">
        <w:rPr>
          <w:iCs/>
          <w:lang w:val="en-GB"/>
        </w:rPr>
        <w:t xml:space="preserve"> start, annual</w:t>
      </w:r>
      <w:r>
        <w:rPr>
          <w:iCs/>
          <w:lang w:val="en-GB"/>
        </w:rPr>
        <w:t xml:space="preserve"> </w:t>
      </w:r>
      <w:r w:rsidRPr="001D482A">
        <w:rPr>
          <w:iCs/>
          <w:lang w:val="en-GB"/>
        </w:rPr>
        <w:t>safety report, summary of results, etc): theoretical part and live demo</w:t>
      </w:r>
      <w:r>
        <w:rPr>
          <w:iCs/>
          <w:lang w:val="en-GB"/>
        </w:rPr>
        <w:t xml:space="preserve"> .</w:t>
      </w:r>
    </w:p>
    <w:p w14:paraId="2FC8A36E" w14:textId="77777777" w:rsidR="00A856D6" w:rsidRDefault="001D482A" w:rsidP="00E5541A">
      <w:pPr>
        <w:pStyle w:val="Prrafodelista"/>
        <w:numPr>
          <w:ilvl w:val="0"/>
          <w:numId w:val="55"/>
        </w:numPr>
        <w:ind w:left="1068"/>
        <w:rPr>
          <w:iCs/>
          <w:lang w:val="en-GB"/>
        </w:rPr>
      </w:pPr>
      <w:r>
        <w:rPr>
          <w:iCs/>
          <w:lang w:val="en-GB"/>
        </w:rPr>
        <w:t>S</w:t>
      </w:r>
      <w:r w:rsidRPr="001D482A">
        <w:rPr>
          <w:iCs/>
          <w:lang w:val="en-GB"/>
        </w:rPr>
        <w:t>ponsor search, view and download information on clinical trials</w:t>
      </w:r>
      <w:r>
        <w:rPr>
          <w:iCs/>
          <w:lang w:val="en-GB"/>
        </w:rPr>
        <w:t xml:space="preserve"> </w:t>
      </w:r>
      <w:r w:rsidRPr="001D482A">
        <w:rPr>
          <w:iCs/>
          <w:lang w:val="en-GB"/>
        </w:rPr>
        <w:t>and clinical trial applications: theoretical part and live demo</w:t>
      </w:r>
      <w:r>
        <w:rPr>
          <w:iCs/>
          <w:lang w:val="en-GB"/>
        </w:rPr>
        <w:t>.</w:t>
      </w:r>
    </w:p>
    <w:p w14:paraId="20681B9D" w14:textId="77777777" w:rsidR="00A856D6" w:rsidRDefault="001D482A" w:rsidP="00E5541A">
      <w:pPr>
        <w:pStyle w:val="Prrafodelista"/>
        <w:numPr>
          <w:ilvl w:val="0"/>
          <w:numId w:val="55"/>
        </w:numPr>
        <w:ind w:left="1068"/>
        <w:rPr>
          <w:iCs/>
          <w:lang w:val="en-GB"/>
        </w:rPr>
      </w:pPr>
      <w:r w:rsidRPr="00A856D6">
        <w:rPr>
          <w:iCs/>
          <w:lang w:val="en-GB"/>
        </w:rPr>
        <w:t>Substantial modifications</w:t>
      </w:r>
    </w:p>
    <w:p w14:paraId="01819EB9" w14:textId="2E4B78DA" w:rsidR="001D482A" w:rsidRPr="00A856D6" w:rsidRDefault="001D482A" w:rsidP="00E5541A">
      <w:pPr>
        <w:pStyle w:val="Prrafodelista"/>
        <w:numPr>
          <w:ilvl w:val="0"/>
          <w:numId w:val="55"/>
        </w:numPr>
        <w:ind w:left="1068"/>
        <w:rPr>
          <w:iCs/>
          <w:lang w:val="en-GB"/>
        </w:rPr>
      </w:pPr>
      <w:r w:rsidRPr="00A856D6">
        <w:rPr>
          <w:iCs/>
          <w:lang w:val="en-GB"/>
        </w:rPr>
        <w:t>T</w:t>
      </w:r>
      <w:r w:rsidRPr="00A856D6">
        <w:rPr>
          <w:iCs/>
        </w:rPr>
        <w:t>ransitional trials</w:t>
      </w:r>
    </w:p>
    <w:p w14:paraId="363FEA1C" w14:textId="77777777" w:rsidR="001D482A" w:rsidRPr="001D482A" w:rsidRDefault="001D482A" w:rsidP="001D482A">
      <w:pPr>
        <w:pStyle w:val="Prrafodelista"/>
        <w:ind w:left="1134"/>
        <w:rPr>
          <w:iCs/>
          <w:lang w:val="en-GB"/>
        </w:rPr>
      </w:pPr>
    </w:p>
    <w:p w14:paraId="49DED6AE" w14:textId="0B3F97E7" w:rsidR="00E11619" w:rsidRPr="001D482A" w:rsidRDefault="001D482A" w:rsidP="00E5541A">
      <w:pPr>
        <w:pStyle w:val="Prrafodelista"/>
        <w:numPr>
          <w:ilvl w:val="0"/>
          <w:numId w:val="39"/>
        </w:numPr>
        <w:rPr>
          <w:b/>
          <w:bCs/>
          <w:iCs/>
        </w:rPr>
      </w:pPr>
      <w:r w:rsidRPr="001D482A">
        <w:rPr>
          <w:b/>
          <w:bCs/>
          <w:iCs/>
        </w:rPr>
        <w:t xml:space="preserve">Aspectos legales de la investigación biomédica y de sus aplicaciones prácticas </w:t>
      </w:r>
    </w:p>
    <w:p w14:paraId="76F4CFC4" w14:textId="0EC25E67" w:rsidR="00AF1BA6" w:rsidRDefault="00E11619" w:rsidP="001D482A">
      <w:pPr>
        <w:pStyle w:val="Prrafodelista"/>
        <w:ind w:left="708"/>
        <w:rPr>
          <w:sz w:val="28"/>
          <w:szCs w:val="28"/>
        </w:rPr>
      </w:pPr>
      <w:r>
        <w:t xml:space="preserve">Impartido por </w:t>
      </w:r>
      <w:r w:rsidR="001D482A">
        <w:t>la EVES de 8</w:t>
      </w:r>
      <w:r>
        <w:t xml:space="preserve">h de duración. La finalidad de la actividad formativa fue conocer </w:t>
      </w:r>
      <w:r w:rsidR="001D482A">
        <w:t xml:space="preserve">los aspectos legales para poner en marcha estudios de investigación. </w:t>
      </w:r>
      <w:r w:rsidR="00AF1BA6">
        <w:br w:type="page"/>
      </w:r>
    </w:p>
    <w:p w14:paraId="28D38D16" w14:textId="77777777" w:rsidR="006155EF" w:rsidRDefault="006155EF" w:rsidP="006155EF">
      <w:pPr>
        <w:pStyle w:val="Ttulo1"/>
        <w:rPr>
          <w:lang w:val="es-ES_tradnl"/>
        </w:rPr>
      </w:pPr>
      <w:bookmarkStart w:id="220" w:name="_Toc161997172"/>
      <w:r>
        <w:rPr>
          <w:lang w:val="es-ES_tradnl"/>
        </w:rPr>
        <w:lastRenderedPageBreak/>
        <w:t>ÁREA DE INNOVACIÓN</w:t>
      </w:r>
      <w:bookmarkEnd w:id="220"/>
    </w:p>
    <w:p w14:paraId="56D85AA2" w14:textId="77777777" w:rsidR="001A5A2B" w:rsidRDefault="00862E44" w:rsidP="00453AD2">
      <w:pPr>
        <w:pStyle w:val="Ttulo2"/>
      </w:pPr>
      <w:bookmarkStart w:id="221" w:name="_Toc161997173"/>
      <w:r>
        <w:t xml:space="preserve">4.1. </w:t>
      </w:r>
      <w:r w:rsidR="001359D2">
        <w:t>Breve descripción</w:t>
      </w:r>
      <w:r w:rsidR="001A5A2B">
        <w:t xml:space="preserve"> del área</w:t>
      </w:r>
      <w:bookmarkEnd w:id="221"/>
    </w:p>
    <w:p w14:paraId="58C5D16C" w14:textId="77777777" w:rsidR="0068776B" w:rsidRPr="004F5914" w:rsidRDefault="0068776B" w:rsidP="0068776B">
      <w:pPr>
        <w:spacing w:after="200"/>
        <w:rPr>
          <w:lang w:val="es-ES_tradnl"/>
        </w:rPr>
      </w:pPr>
      <w:r w:rsidRPr="004F5914">
        <w:rPr>
          <w:lang w:val="es-ES_tradnl"/>
        </w:rPr>
        <w:t>Área encargada de la identificación y análisis de ideas y resultados de la I+D+i, de la valorización y protección de los derechos de la propiedad intelectual e industrial, de la comercialización y explotación de los resultados, del fomento de la cultura de la innovación y la gestión de iniciativas y programas colaborativos con otros agentes del sistema de innovación.</w:t>
      </w:r>
    </w:p>
    <w:p w14:paraId="38000A88" w14:textId="261D3974" w:rsidR="0068776B" w:rsidRPr="004F5914" w:rsidRDefault="003F0855" w:rsidP="003F0855">
      <w:pPr>
        <w:pStyle w:val="Ttulo2"/>
      </w:pPr>
      <w:bookmarkStart w:id="222" w:name="_Toc161997174"/>
      <w:r>
        <w:t xml:space="preserve">4.2. </w:t>
      </w:r>
      <w:r w:rsidR="0068776B" w:rsidRPr="004F5914">
        <w:t>Actividad desarrollada e indicadores área</w:t>
      </w:r>
      <w:bookmarkEnd w:id="222"/>
      <w:r w:rsidR="0068776B" w:rsidRPr="004F5914">
        <w:t xml:space="preserve"> </w:t>
      </w:r>
    </w:p>
    <w:p w14:paraId="19E83CDD" w14:textId="54188961" w:rsidR="00515A00" w:rsidRPr="000327BE" w:rsidRDefault="0068776B" w:rsidP="0068776B">
      <w:pPr>
        <w:spacing w:after="0"/>
        <w:contextualSpacing/>
        <w:rPr>
          <w:lang w:val="es-ES_tradnl"/>
        </w:rPr>
      </w:pPr>
      <w:r w:rsidRPr="004F5914">
        <w:rPr>
          <w:lang w:val="es-ES_tradnl"/>
        </w:rPr>
        <w:t xml:space="preserve">A continuación, se </w:t>
      </w:r>
      <w:r w:rsidRPr="004F5914">
        <w:t>muestran</w:t>
      </w:r>
      <w:r w:rsidRPr="004F5914">
        <w:rPr>
          <w:lang w:val="es-ES_tradnl"/>
        </w:rPr>
        <w:t xml:space="preserve"> los indicadores innovación</w:t>
      </w:r>
      <w:r w:rsidRPr="004F5914">
        <w:rPr>
          <w:rStyle w:val="Refdenotaalpie"/>
          <w:lang w:val="es-ES_tradnl"/>
        </w:rPr>
        <w:footnoteReference w:id="1"/>
      </w:r>
      <w:r w:rsidRPr="004F5914">
        <w:rPr>
          <w:lang w:val="es-ES_tradnl"/>
        </w:rPr>
        <w:t xml:space="preserve"> para el año 202</w:t>
      </w:r>
      <w:r>
        <w:rPr>
          <w:lang w:val="es-ES_tradnl"/>
        </w:rPr>
        <w:t>3</w:t>
      </w:r>
      <w:r w:rsidRPr="004F5914">
        <w:rPr>
          <w:lang w:val="es-ES_tradnl"/>
        </w:rPr>
        <w:t xml:space="preserve">. </w:t>
      </w:r>
    </w:p>
    <w:p w14:paraId="2076697B" w14:textId="54E96C2F" w:rsidR="0068776B" w:rsidRPr="000327BE" w:rsidRDefault="0068776B" w:rsidP="000327BE">
      <w:pPr>
        <w:pStyle w:val="Ttulo3"/>
        <w:numPr>
          <w:ilvl w:val="0"/>
          <w:numId w:val="0"/>
        </w:numPr>
        <w:rPr>
          <w:rStyle w:val="Ttulo3Car"/>
          <w:b/>
          <w:bCs/>
        </w:rPr>
      </w:pPr>
      <w:bookmarkStart w:id="223" w:name="_Toc161997175"/>
      <w:r w:rsidRPr="000327BE">
        <w:rPr>
          <w:b w:val="0"/>
          <w:bCs w:val="0"/>
          <w:szCs w:val="22"/>
        </w:rPr>
        <w:t>4.</w:t>
      </w:r>
      <w:r w:rsidRPr="000327BE">
        <w:rPr>
          <w:rStyle w:val="Ttulo3Car"/>
          <w:b/>
          <w:bCs/>
        </w:rPr>
        <w:t>2.1 I</w:t>
      </w:r>
      <w:r w:rsidR="003F0855" w:rsidRPr="000327BE">
        <w:rPr>
          <w:rStyle w:val="Ttulo3Car"/>
          <w:b/>
          <w:bCs/>
        </w:rPr>
        <w:t>ndicadores de proceso</w:t>
      </w:r>
      <w:bookmarkEnd w:id="223"/>
    </w:p>
    <w:p w14:paraId="79B944AF" w14:textId="70438D49" w:rsidR="0068776B" w:rsidRPr="004F5914" w:rsidRDefault="0068776B" w:rsidP="00515A00">
      <w:pPr>
        <w:pStyle w:val="Ttulo4"/>
        <w:numPr>
          <w:ilvl w:val="0"/>
          <w:numId w:val="0"/>
        </w:numPr>
        <w:ind w:left="864" w:hanging="864"/>
        <w:rPr>
          <w:lang w:val="es-ES_tradnl"/>
        </w:rPr>
      </w:pPr>
      <w:r w:rsidRPr="004F5914">
        <w:rPr>
          <w:lang w:val="es-ES_tradnl"/>
        </w:rPr>
        <w:t>4.2.1.1 E</w:t>
      </w:r>
      <w:r w:rsidR="00515A00" w:rsidRPr="004F5914">
        <w:rPr>
          <w:lang w:val="es-ES_tradnl"/>
        </w:rPr>
        <w:t xml:space="preserve">mbudo de innovación </w:t>
      </w:r>
    </w:p>
    <w:p w14:paraId="538CE5D5" w14:textId="77777777" w:rsidR="0068776B" w:rsidRPr="004F5914" w:rsidRDefault="0068776B" w:rsidP="0068776B">
      <w:pPr>
        <w:spacing w:after="0"/>
        <w:contextualSpacing/>
      </w:pPr>
      <w:r w:rsidRPr="004F5914">
        <w:rPr>
          <w:lang w:val="es-ES_tradnl"/>
        </w:rPr>
        <w:t xml:space="preserve">Número de proyectos que se encuentran en las distintas etapas del proceso de innovación.  Se clasifican en cinco fases: </w:t>
      </w:r>
      <w:r w:rsidRPr="004F5914">
        <w:t xml:space="preserve">Captación, Análisis, Desarrollo, Transferencia, Mercado. </w:t>
      </w:r>
    </w:p>
    <w:p w14:paraId="5F5A0ABF" w14:textId="77777777" w:rsidR="0068776B" w:rsidRPr="004F5914" w:rsidRDefault="0068776B" w:rsidP="0068776B">
      <w:pPr>
        <w:spacing w:after="0"/>
        <w:contextualSpacing/>
      </w:pPr>
    </w:p>
    <w:p w14:paraId="1C5B3095" w14:textId="6D35D99F" w:rsidR="0068776B" w:rsidRPr="003F0855" w:rsidRDefault="0068776B" w:rsidP="00515A00">
      <w:pPr>
        <w:spacing w:after="0" w:line="240" w:lineRule="auto"/>
        <w:contextualSpacing/>
        <w:jc w:val="center"/>
        <w:rPr>
          <w:b/>
          <w:bCs/>
          <w:sz w:val="18"/>
          <w:szCs w:val="18"/>
          <w:lang w:val="es-ES_tradnl"/>
        </w:rPr>
      </w:pPr>
      <w:r w:rsidRPr="003F0855">
        <w:rPr>
          <w:b/>
          <w:bCs/>
          <w:sz w:val="18"/>
          <w:szCs w:val="18"/>
        </w:rPr>
        <w:t xml:space="preserve">Tabla </w:t>
      </w:r>
      <w:r w:rsidR="003F0855">
        <w:rPr>
          <w:b/>
          <w:bCs/>
          <w:sz w:val="18"/>
          <w:szCs w:val="18"/>
        </w:rPr>
        <w:t>4.</w:t>
      </w:r>
      <w:r w:rsidRPr="003F0855">
        <w:rPr>
          <w:b/>
          <w:bCs/>
          <w:sz w:val="18"/>
          <w:szCs w:val="18"/>
        </w:rPr>
        <w:fldChar w:fldCharType="begin"/>
      </w:r>
      <w:r w:rsidRPr="003F0855">
        <w:rPr>
          <w:b/>
          <w:bCs/>
          <w:sz w:val="18"/>
          <w:szCs w:val="18"/>
        </w:rPr>
        <w:instrText xml:space="preserve"> SEQ Tabla \* ARABIC </w:instrText>
      </w:r>
      <w:r w:rsidRPr="003F0855">
        <w:rPr>
          <w:b/>
          <w:bCs/>
          <w:sz w:val="18"/>
          <w:szCs w:val="18"/>
        </w:rPr>
        <w:fldChar w:fldCharType="separate"/>
      </w:r>
      <w:r w:rsidR="00924545">
        <w:rPr>
          <w:b/>
          <w:bCs/>
          <w:noProof/>
          <w:sz w:val="18"/>
          <w:szCs w:val="18"/>
        </w:rPr>
        <w:t>1</w:t>
      </w:r>
      <w:r w:rsidRPr="003F0855">
        <w:rPr>
          <w:b/>
          <w:bCs/>
          <w:sz w:val="18"/>
          <w:szCs w:val="18"/>
        </w:rPr>
        <w:fldChar w:fldCharType="end"/>
      </w:r>
      <w:r w:rsidRPr="003F0855">
        <w:rPr>
          <w:b/>
          <w:bCs/>
          <w:sz w:val="18"/>
          <w:szCs w:val="18"/>
        </w:rPr>
        <w:t xml:space="preserve">. Número de proyectos que se encuentran en distintas etapas del proceso de </w:t>
      </w:r>
      <w:r w:rsidRPr="003F0855">
        <w:rPr>
          <w:b/>
          <w:bCs/>
          <w:sz w:val="18"/>
          <w:szCs w:val="18"/>
          <w:lang w:val="es-ES_tradnl"/>
        </w:rPr>
        <w:t>innovación proporcionados por categorías tecnológicas (31/12/2023)</w:t>
      </w:r>
    </w:p>
    <w:tbl>
      <w:tblPr>
        <w:tblStyle w:val="Tablaconcuadrcula"/>
        <w:tblW w:w="9836" w:type="dxa"/>
        <w:tblLayout w:type="fixed"/>
        <w:tblLook w:val="04A0" w:firstRow="1" w:lastRow="0" w:firstColumn="1" w:lastColumn="0" w:noHBand="0" w:noVBand="1"/>
      </w:tblPr>
      <w:tblGrid>
        <w:gridCol w:w="2090"/>
        <w:gridCol w:w="944"/>
        <w:gridCol w:w="1326"/>
        <w:gridCol w:w="851"/>
        <w:gridCol w:w="851"/>
        <w:gridCol w:w="850"/>
        <w:gridCol w:w="1418"/>
        <w:gridCol w:w="751"/>
        <w:gridCol w:w="755"/>
      </w:tblGrid>
      <w:tr w:rsidR="0068776B" w:rsidRPr="004F5914" w14:paraId="5392F439" w14:textId="77777777" w:rsidTr="00D86012">
        <w:tc>
          <w:tcPr>
            <w:tcW w:w="2090" w:type="dxa"/>
            <w:tcBorders>
              <w:bottom w:val="single" w:sz="4" w:space="0" w:color="auto"/>
            </w:tcBorders>
            <w:shd w:val="clear" w:color="auto" w:fill="002060"/>
          </w:tcPr>
          <w:p w14:paraId="71638CE2"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p>
        </w:tc>
        <w:tc>
          <w:tcPr>
            <w:tcW w:w="944" w:type="dxa"/>
            <w:shd w:val="clear" w:color="auto" w:fill="002060"/>
          </w:tcPr>
          <w:p w14:paraId="1320A241"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TICs Salud</w:t>
            </w:r>
          </w:p>
        </w:tc>
        <w:tc>
          <w:tcPr>
            <w:tcW w:w="1326" w:type="dxa"/>
            <w:shd w:val="clear" w:color="auto" w:fill="002060"/>
          </w:tcPr>
          <w:p w14:paraId="65FD5DAB"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Materiales y dispositivos</w:t>
            </w:r>
          </w:p>
        </w:tc>
        <w:tc>
          <w:tcPr>
            <w:tcW w:w="851" w:type="dxa"/>
            <w:shd w:val="clear" w:color="auto" w:fill="002060"/>
          </w:tcPr>
          <w:p w14:paraId="43FF62F4"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Farma (1)</w:t>
            </w:r>
          </w:p>
        </w:tc>
        <w:tc>
          <w:tcPr>
            <w:tcW w:w="851" w:type="dxa"/>
            <w:shd w:val="clear" w:color="auto" w:fill="002060"/>
          </w:tcPr>
          <w:p w14:paraId="378411D1"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Bio (2)</w:t>
            </w:r>
          </w:p>
        </w:tc>
        <w:tc>
          <w:tcPr>
            <w:tcW w:w="850" w:type="dxa"/>
            <w:shd w:val="clear" w:color="auto" w:fill="002060"/>
          </w:tcPr>
          <w:p w14:paraId="60AC5D55"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Imagen</w:t>
            </w:r>
          </w:p>
        </w:tc>
        <w:tc>
          <w:tcPr>
            <w:tcW w:w="1418" w:type="dxa"/>
            <w:shd w:val="clear" w:color="auto" w:fill="002060"/>
          </w:tcPr>
          <w:p w14:paraId="4F8580FC" w14:textId="77777777" w:rsidR="0068776B" w:rsidRPr="008A5851" w:rsidRDefault="0068776B" w:rsidP="00515A00">
            <w:pPr>
              <w:autoSpaceDE w:val="0"/>
              <w:autoSpaceDN w:val="0"/>
              <w:adjustRightInd w:val="0"/>
              <w:spacing w:before="80" w:after="80"/>
              <w:jc w:val="center"/>
              <w:rPr>
                <w:rFonts w:eastAsia="Times New Roman"/>
                <w:b/>
                <w:bCs/>
                <w:sz w:val="18"/>
                <w:szCs w:val="18"/>
                <w:lang w:eastAsia="es-ES"/>
              </w:rPr>
            </w:pPr>
            <w:r w:rsidRPr="008A5851">
              <w:rPr>
                <w:rFonts w:eastAsia="Times New Roman"/>
                <w:b/>
                <w:bCs/>
                <w:sz w:val="18"/>
                <w:szCs w:val="18"/>
                <w:lang w:eastAsia="es-ES"/>
              </w:rPr>
              <w:t>Organizativa Asistencial</w:t>
            </w:r>
          </w:p>
        </w:tc>
        <w:tc>
          <w:tcPr>
            <w:tcW w:w="751" w:type="dxa"/>
            <w:shd w:val="clear" w:color="auto" w:fill="002060"/>
          </w:tcPr>
          <w:p w14:paraId="4FB22E18" w14:textId="77777777" w:rsidR="0068776B" w:rsidRPr="008A5851" w:rsidRDefault="0068776B" w:rsidP="00515A00">
            <w:pPr>
              <w:autoSpaceDE w:val="0"/>
              <w:autoSpaceDN w:val="0"/>
              <w:adjustRightInd w:val="0"/>
              <w:spacing w:before="80" w:after="80"/>
              <w:jc w:val="center"/>
              <w:rPr>
                <w:b/>
                <w:bCs/>
                <w:sz w:val="18"/>
                <w:szCs w:val="18"/>
                <w:lang w:val="es-ES_tradnl"/>
              </w:rPr>
            </w:pPr>
            <w:r w:rsidRPr="008A5851">
              <w:rPr>
                <w:b/>
                <w:bCs/>
                <w:sz w:val="18"/>
                <w:szCs w:val="18"/>
                <w:lang w:val="es-ES_tradnl"/>
              </w:rPr>
              <w:t>Otros</w:t>
            </w:r>
          </w:p>
        </w:tc>
        <w:tc>
          <w:tcPr>
            <w:tcW w:w="755" w:type="dxa"/>
            <w:shd w:val="clear" w:color="auto" w:fill="002060"/>
          </w:tcPr>
          <w:p w14:paraId="019F33CD" w14:textId="77777777" w:rsidR="0068776B" w:rsidRPr="008A5851" w:rsidRDefault="0068776B" w:rsidP="00515A00">
            <w:pPr>
              <w:autoSpaceDE w:val="0"/>
              <w:autoSpaceDN w:val="0"/>
              <w:adjustRightInd w:val="0"/>
              <w:spacing w:before="80" w:after="80"/>
              <w:jc w:val="center"/>
              <w:rPr>
                <w:b/>
                <w:sz w:val="18"/>
                <w:szCs w:val="18"/>
                <w:lang w:val="es-ES_tradnl"/>
              </w:rPr>
            </w:pPr>
            <w:r w:rsidRPr="008A5851">
              <w:rPr>
                <w:b/>
                <w:sz w:val="18"/>
                <w:szCs w:val="18"/>
                <w:lang w:val="es-ES_tradnl"/>
              </w:rPr>
              <w:t>Total</w:t>
            </w:r>
          </w:p>
        </w:tc>
      </w:tr>
      <w:tr w:rsidR="0068776B" w:rsidRPr="004F5914" w14:paraId="3FBBD9AD" w14:textId="77777777" w:rsidTr="00D86012">
        <w:tc>
          <w:tcPr>
            <w:tcW w:w="2090" w:type="dxa"/>
            <w:shd w:val="clear" w:color="auto" w:fill="BDD6EE" w:themeFill="accent1" w:themeFillTint="66"/>
          </w:tcPr>
          <w:p w14:paraId="47B003C0"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Ideas en captación</w:t>
            </w:r>
          </w:p>
        </w:tc>
        <w:tc>
          <w:tcPr>
            <w:tcW w:w="944" w:type="dxa"/>
          </w:tcPr>
          <w:p w14:paraId="468CC846"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w:t>
            </w:r>
          </w:p>
        </w:tc>
        <w:tc>
          <w:tcPr>
            <w:tcW w:w="1326" w:type="dxa"/>
          </w:tcPr>
          <w:p w14:paraId="21EBF202"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w:t>
            </w:r>
          </w:p>
        </w:tc>
        <w:tc>
          <w:tcPr>
            <w:tcW w:w="851" w:type="dxa"/>
          </w:tcPr>
          <w:p w14:paraId="73B002A0"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851" w:type="dxa"/>
          </w:tcPr>
          <w:p w14:paraId="4261B467"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850" w:type="dxa"/>
          </w:tcPr>
          <w:p w14:paraId="3952AC0F"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1418" w:type="dxa"/>
          </w:tcPr>
          <w:p w14:paraId="339F90B8"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751" w:type="dxa"/>
          </w:tcPr>
          <w:p w14:paraId="0B7FB172" w14:textId="77777777" w:rsidR="0068776B" w:rsidRPr="008A5851" w:rsidRDefault="0068776B" w:rsidP="00515A00">
            <w:pPr>
              <w:autoSpaceDE w:val="0"/>
              <w:autoSpaceDN w:val="0"/>
              <w:adjustRightInd w:val="0"/>
              <w:spacing w:before="80" w:after="80"/>
              <w:jc w:val="center"/>
              <w:rPr>
                <w:bCs/>
                <w:sz w:val="18"/>
                <w:szCs w:val="18"/>
                <w:lang w:val="es-ES_tradnl"/>
              </w:rPr>
            </w:pPr>
            <w:r>
              <w:rPr>
                <w:bCs/>
                <w:sz w:val="18"/>
                <w:szCs w:val="18"/>
                <w:lang w:val="es-ES_tradnl"/>
              </w:rPr>
              <w:t>0</w:t>
            </w:r>
          </w:p>
        </w:tc>
        <w:tc>
          <w:tcPr>
            <w:tcW w:w="755" w:type="dxa"/>
          </w:tcPr>
          <w:p w14:paraId="3CC72AA5" w14:textId="77777777" w:rsidR="0068776B" w:rsidRPr="008A5851" w:rsidRDefault="0068776B" w:rsidP="00515A00">
            <w:pPr>
              <w:autoSpaceDE w:val="0"/>
              <w:autoSpaceDN w:val="0"/>
              <w:adjustRightInd w:val="0"/>
              <w:spacing w:before="80" w:after="80"/>
              <w:jc w:val="center"/>
              <w:rPr>
                <w:b/>
                <w:bCs/>
                <w:sz w:val="18"/>
                <w:szCs w:val="18"/>
                <w:lang w:val="es-ES_tradnl"/>
              </w:rPr>
            </w:pPr>
            <w:r w:rsidRPr="008A5851">
              <w:rPr>
                <w:b/>
                <w:bCs/>
                <w:sz w:val="18"/>
                <w:szCs w:val="18"/>
                <w:lang w:val="es-ES_tradnl"/>
              </w:rPr>
              <w:t>2</w:t>
            </w:r>
          </w:p>
        </w:tc>
      </w:tr>
      <w:tr w:rsidR="0068776B" w:rsidRPr="004F5914" w14:paraId="139768B6" w14:textId="77777777" w:rsidTr="00D86012">
        <w:tc>
          <w:tcPr>
            <w:tcW w:w="2090" w:type="dxa"/>
            <w:shd w:val="clear" w:color="auto" w:fill="BDD6EE" w:themeFill="accent1" w:themeFillTint="66"/>
          </w:tcPr>
          <w:p w14:paraId="249AA49B"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Ideas en análisis</w:t>
            </w:r>
          </w:p>
        </w:tc>
        <w:tc>
          <w:tcPr>
            <w:tcW w:w="944" w:type="dxa"/>
          </w:tcPr>
          <w:p w14:paraId="5BA99138"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1326" w:type="dxa"/>
          </w:tcPr>
          <w:p w14:paraId="1334F30E"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2</w:t>
            </w:r>
          </w:p>
        </w:tc>
        <w:tc>
          <w:tcPr>
            <w:tcW w:w="851" w:type="dxa"/>
          </w:tcPr>
          <w:p w14:paraId="715D0E2A"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2</w:t>
            </w:r>
          </w:p>
        </w:tc>
        <w:tc>
          <w:tcPr>
            <w:tcW w:w="851" w:type="dxa"/>
          </w:tcPr>
          <w:p w14:paraId="19F5564C"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2</w:t>
            </w:r>
          </w:p>
        </w:tc>
        <w:tc>
          <w:tcPr>
            <w:tcW w:w="850" w:type="dxa"/>
          </w:tcPr>
          <w:p w14:paraId="73FC70F5"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0</w:t>
            </w:r>
          </w:p>
        </w:tc>
        <w:tc>
          <w:tcPr>
            <w:tcW w:w="1418" w:type="dxa"/>
          </w:tcPr>
          <w:p w14:paraId="36864E8E"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w:t>
            </w:r>
          </w:p>
        </w:tc>
        <w:tc>
          <w:tcPr>
            <w:tcW w:w="751" w:type="dxa"/>
          </w:tcPr>
          <w:p w14:paraId="5980789F" w14:textId="77777777" w:rsidR="0068776B" w:rsidRPr="008A5851" w:rsidRDefault="0068776B" w:rsidP="00515A00">
            <w:pPr>
              <w:autoSpaceDE w:val="0"/>
              <w:autoSpaceDN w:val="0"/>
              <w:adjustRightInd w:val="0"/>
              <w:spacing w:before="80" w:after="80"/>
              <w:jc w:val="center"/>
              <w:rPr>
                <w:bCs/>
                <w:sz w:val="18"/>
                <w:szCs w:val="18"/>
                <w:lang w:val="es-ES_tradnl"/>
              </w:rPr>
            </w:pPr>
            <w:r>
              <w:rPr>
                <w:bCs/>
                <w:sz w:val="18"/>
                <w:szCs w:val="18"/>
                <w:lang w:val="es-ES_tradnl"/>
              </w:rPr>
              <w:t>0</w:t>
            </w:r>
          </w:p>
        </w:tc>
        <w:tc>
          <w:tcPr>
            <w:tcW w:w="755" w:type="dxa"/>
          </w:tcPr>
          <w:p w14:paraId="30A06034" w14:textId="77777777" w:rsidR="0068776B" w:rsidRPr="008A5851" w:rsidRDefault="0068776B" w:rsidP="00515A00">
            <w:pPr>
              <w:autoSpaceDE w:val="0"/>
              <w:autoSpaceDN w:val="0"/>
              <w:adjustRightInd w:val="0"/>
              <w:spacing w:before="80" w:after="80"/>
              <w:jc w:val="center"/>
              <w:rPr>
                <w:b/>
                <w:bCs/>
                <w:sz w:val="18"/>
                <w:szCs w:val="18"/>
                <w:lang w:val="es-ES_tradnl"/>
              </w:rPr>
            </w:pPr>
            <w:r w:rsidRPr="008A5851">
              <w:rPr>
                <w:b/>
                <w:bCs/>
                <w:sz w:val="18"/>
                <w:szCs w:val="18"/>
                <w:lang w:val="es-ES_tradnl"/>
              </w:rPr>
              <w:t>7</w:t>
            </w:r>
          </w:p>
        </w:tc>
      </w:tr>
      <w:tr w:rsidR="0068776B" w:rsidRPr="004F5914" w14:paraId="38307725" w14:textId="77777777" w:rsidTr="00D86012">
        <w:tc>
          <w:tcPr>
            <w:tcW w:w="2090" w:type="dxa"/>
            <w:shd w:val="clear" w:color="auto" w:fill="BDD6EE" w:themeFill="accent1" w:themeFillTint="66"/>
          </w:tcPr>
          <w:p w14:paraId="3298BBF9"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Ideas en desarrollo</w:t>
            </w:r>
          </w:p>
        </w:tc>
        <w:tc>
          <w:tcPr>
            <w:tcW w:w="944" w:type="dxa"/>
          </w:tcPr>
          <w:p w14:paraId="28701F97"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13</w:t>
            </w:r>
          </w:p>
        </w:tc>
        <w:tc>
          <w:tcPr>
            <w:tcW w:w="1326" w:type="dxa"/>
          </w:tcPr>
          <w:p w14:paraId="7078BF6A"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22</w:t>
            </w:r>
          </w:p>
        </w:tc>
        <w:tc>
          <w:tcPr>
            <w:tcW w:w="851" w:type="dxa"/>
          </w:tcPr>
          <w:p w14:paraId="6354445C"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4</w:t>
            </w:r>
          </w:p>
        </w:tc>
        <w:tc>
          <w:tcPr>
            <w:tcW w:w="851" w:type="dxa"/>
          </w:tcPr>
          <w:p w14:paraId="32CF6B31"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w:t>
            </w:r>
            <w:r>
              <w:rPr>
                <w:sz w:val="18"/>
                <w:szCs w:val="18"/>
                <w:lang w:val="es-ES_tradnl"/>
              </w:rPr>
              <w:t>6</w:t>
            </w:r>
          </w:p>
        </w:tc>
        <w:tc>
          <w:tcPr>
            <w:tcW w:w="850" w:type="dxa"/>
          </w:tcPr>
          <w:p w14:paraId="5A50149C"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1</w:t>
            </w:r>
          </w:p>
        </w:tc>
        <w:tc>
          <w:tcPr>
            <w:tcW w:w="1418" w:type="dxa"/>
          </w:tcPr>
          <w:p w14:paraId="4D338E65"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2</w:t>
            </w:r>
          </w:p>
        </w:tc>
        <w:tc>
          <w:tcPr>
            <w:tcW w:w="751" w:type="dxa"/>
          </w:tcPr>
          <w:p w14:paraId="4DEA9DD8" w14:textId="77777777" w:rsidR="0068776B" w:rsidRPr="008A5851" w:rsidRDefault="0068776B" w:rsidP="00515A00">
            <w:pPr>
              <w:autoSpaceDE w:val="0"/>
              <w:autoSpaceDN w:val="0"/>
              <w:adjustRightInd w:val="0"/>
              <w:spacing w:before="80" w:after="80"/>
              <w:jc w:val="center"/>
              <w:rPr>
                <w:bCs/>
                <w:sz w:val="18"/>
                <w:szCs w:val="18"/>
                <w:lang w:val="es-ES_tradnl"/>
              </w:rPr>
            </w:pPr>
            <w:r w:rsidRPr="008A5851">
              <w:rPr>
                <w:bCs/>
                <w:sz w:val="18"/>
                <w:szCs w:val="18"/>
                <w:lang w:val="es-ES_tradnl"/>
              </w:rPr>
              <w:t>4</w:t>
            </w:r>
          </w:p>
        </w:tc>
        <w:tc>
          <w:tcPr>
            <w:tcW w:w="755" w:type="dxa"/>
          </w:tcPr>
          <w:p w14:paraId="3CB6498D" w14:textId="77777777" w:rsidR="0068776B" w:rsidRPr="008A5851" w:rsidRDefault="0068776B" w:rsidP="00515A00">
            <w:pPr>
              <w:autoSpaceDE w:val="0"/>
              <w:autoSpaceDN w:val="0"/>
              <w:adjustRightInd w:val="0"/>
              <w:spacing w:before="80" w:after="80"/>
              <w:jc w:val="center"/>
              <w:rPr>
                <w:b/>
                <w:bCs/>
                <w:sz w:val="18"/>
                <w:szCs w:val="18"/>
                <w:lang w:val="es-ES_tradnl"/>
              </w:rPr>
            </w:pPr>
            <w:r w:rsidRPr="008A5851">
              <w:rPr>
                <w:b/>
                <w:bCs/>
                <w:sz w:val="18"/>
                <w:szCs w:val="18"/>
                <w:lang w:val="es-ES_tradnl"/>
              </w:rPr>
              <w:t>6</w:t>
            </w:r>
            <w:r>
              <w:rPr>
                <w:b/>
                <w:bCs/>
                <w:sz w:val="18"/>
                <w:szCs w:val="18"/>
                <w:lang w:val="es-ES_tradnl"/>
              </w:rPr>
              <w:t>2</w:t>
            </w:r>
          </w:p>
        </w:tc>
      </w:tr>
      <w:tr w:rsidR="0068776B" w:rsidRPr="004F5914" w14:paraId="3CA5C93E" w14:textId="77777777" w:rsidTr="00D86012">
        <w:tc>
          <w:tcPr>
            <w:tcW w:w="2090" w:type="dxa"/>
            <w:shd w:val="clear" w:color="auto" w:fill="BDD6EE" w:themeFill="accent1" w:themeFillTint="66"/>
          </w:tcPr>
          <w:p w14:paraId="3657A6E0"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Ideas en transferencia</w:t>
            </w:r>
          </w:p>
        </w:tc>
        <w:tc>
          <w:tcPr>
            <w:tcW w:w="944" w:type="dxa"/>
          </w:tcPr>
          <w:p w14:paraId="5BA9B072"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20</w:t>
            </w:r>
          </w:p>
        </w:tc>
        <w:tc>
          <w:tcPr>
            <w:tcW w:w="1326" w:type="dxa"/>
          </w:tcPr>
          <w:p w14:paraId="17E2F3C9"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14</w:t>
            </w:r>
          </w:p>
        </w:tc>
        <w:tc>
          <w:tcPr>
            <w:tcW w:w="851" w:type="dxa"/>
          </w:tcPr>
          <w:p w14:paraId="78AF2ED9"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8</w:t>
            </w:r>
          </w:p>
        </w:tc>
        <w:tc>
          <w:tcPr>
            <w:tcW w:w="851" w:type="dxa"/>
          </w:tcPr>
          <w:p w14:paraId="73A529F3"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4</w:t>
            </w:r>
          </w:p>
        </w:tc>
        <w:tc>
          <w:tcPr>
            <w:tcW w:w="850" w:type="dxa"/>
          </w:tcPr>
          <w:p w14:paraId="22473781"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3</w:t>
            </w:r>
          </w:p>
        </w:tc>
        <w:tc>
          <w:tcPr>
            <w:tcW w:w="1418" w:type="dxa"/>
          </w:tcPr>
          <w:p w14:paraId="21291CD1"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1</w:t>
            </w:r>
          </w:p>
        </w:tc>
        <w:tc>
          <w:tcPr>
            <w:tcW w:w="751" w:type="dxa"/>
          </w:tcPr>
          <w:p w14:paraId="4143464F" w14:textId="77777777" w:rsidR="0068776B" w:rsidRPr="008A5851" w:rsidRDefault="0068776B" w:rsidP="00515A00">
            <w:pPr>
              <w:autoSpaceDE w:val="0"/>
              <w:autoSpaceDN w:val="0"/>
              <w:adjustRightInd w:val="0"/>
              <w:spacing w:before="80" w:after="80"/>
              <w:jc w:val="center"/>
              <w:rPr>
                <w:bCs/>
                <w:sz w:val="18"/>
                <w:szCs w:val="18"/>
                <w:lang w:val="es-ES_tradnl"/>
              </w:rPr>
            </w:pPr>
            <w:r>
              <w:rPr>
                <w:bCs/>
                <w:sz w:val="18"/>
                <w:szCs w:val="18"/>
                <w:lang w:val="es-ES_tradnl"/>
              </w:rPr>
              <w:t>1</w:t>
            </w:r>
          </w:p>
        </w:tc>
        <w:tc>
          <w:tcPr>
            <w:tcW w:w="755" w:type="dxa"/>
          </w:tcPr>
          <w:p w14:paraId="4CED0A02" w14:textId="77777777" w:rsidR="0068776B" w:rsidRPr="008A5851" w:rsidRDefault="0068776B" w:rsidP="00515A00">
            <w:pPr>
              <w:autoSpaceDE w:val="0"/>
              <w:autoSpaceDN w:val="0"/>
              <w:adjustRightInd w:val="0"/>
              <w:spacing w:before="80" w:after="80"/>
              <w:jc w:val="center"/>
              <w:rPr>
                <w:b/>
                <w:bCs/>
                <w:sz w:val="18"/>
                <w:szCs w:val="18"/>
                <w:lang w:val="es-ES_tradnl"/>
              </w:rPr>
            </w:pPr>
            <w:r>
              <w:rPr>
                <w:b/>
                <w:bCs/>
                <w:sz w:val="18"/>
                <w:szCs w:val="18"/>
                <w:lang w:val="es-ES_tradnl"/>
              </w:rPr>
              <w:t>51</w:t>
            </w:r>
          </w:p>
        </w:tc>
      </w:tr>
      <w:tr w:rsidR="0068776B" w:rsidRPr="004F5914" w14:paraId="3E82F2C5" w14:textId="77777777" w:rsidTr="00D86012">
        <w:tc>
          <w:tcPr>
            <w:tcW w:w="2090" w:type="dxa"/>
            <w:shd w:val="clear" w:color="auto" w:fill="BDD6EE" w:themeFill="accent1" w:themeFillTint="66"/>
          </w:tcPr>
          <w:p w14:paraId="3F26132F" w14:textId="77777777" w:rsidR="0068776B" w:rsidRPr="008A5851" w:rsidRDefault="0068776B" w:rsidP="00515A00">
            <w:pPr>
              <w:autoSpaceDE w:val="0"/>
              <w:autoSpaceDN w:val="0"/>
              <w:adjustRightInd w:val="0"/>
              <w:spacing w:before="80" w:after="80"/>
              <w:jc w:val="center"/>
              <w:rPr>
                <w:sz w:val="18"/>
                <w:szCs w:val="18"/>
                <w:lang w:val="es-ES_tradnl"/>
              </w:rPr>
            </w:pPr>
            <w:r w:rsidRPr="008A5851">
              <w:rPr>
                <w:sz w:val="18"/>
                <w:szCs w:val="18"/>
                <w:lang w:val="es-ES_tradnl"/>
              </w:rPr>
              <w:t>Ideas en el mercado</w:t>
            </w:r>
          </w:p>
        </w:tc>
        <w:tc>
          <w:tcPr>
            <w:tcW w:w="944" w:type="dxa"/>
          </w:tcPr>
          <w:p w14:paraId="32BACCBD"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9</w:t>
            </w:r>
          </w:p>
        </w:tc>
        <w:tc>
          <w:tcPr>
            <w:tcW w:w="1326" w:type="dxa"/>
          </w:tcPr>
          <w:p w14:paraId="434D4042"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2</w:t>
            </w:r>
          </w:p>
        </w:tc>
        <w:tc>
          <w:tcPr>
            <w:tcW w:w="851" w:type="dxa"/>
          </w:tcPr>
          <w:p w14:paraId="05A6F667"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1</w:t>
            </w:r>
          </w:p>
        </w:tc>
        <w:tc>
          <w:tcPr>
            <w:tcW w:w="851" w:type="dxa"/>
          </w:tcPr>
          <w:p w14:paraId="71477966"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5</w:t>
            </w:r>
          </w:p>
        </w:tc>
        <w:tc>
          <w:tcPr>
            <w:tcW w:w="850" w:type="dxa"/>
          </w:tcPr>
          <w:p w14:paraId="5E092FCB" w14:textId="77777777" w:rsidR="0068776B" w:rsidRPr="008A5851" w:rsidRDefault="0068776B" w:rsidP="00515A00">
            <w:pPr>
              <w:autoSpaceDE w:val="0"/>
              <w:autoSpaceDN w:val="0"/>
              <w:adjustRightInd w:val="0"/>
              <w:spacing w:before="80" w:after="80"/>
              <w:jc w:val="center"/>
              <w:rPr>
                <w:sz w:val="18"/>
                <w:szCs w:val="18"/>
                <w:lang w:val="es-ES_tradnl"/>
              </w:rPr>
            </w:pPr>
          </w:p>
        </w:tc>
        <w:tc>
          <w:tcPr>
            <w:tcW w:w="1418" w:type="dxa"/>
          </w:tcPr>
          <w:p w14:paraId="217B74C3" w14:textId="77777777" w:rsidR="0068776B" w:rsidRPr="008A5851" w:rsidRDefault="0068776B" w:rsidP="00515A00">
            <w:pPr>
              <w:autoSpaceDE w:val="0"/>
              <w:autoSpaceDN w:val="0"/>
              <w:adjustRightInd w:val="0"/>
              <w:spacing w:before="80" w:after="80"/>
              <w:jc w:val="center"/>
              <w:rPr>
                <w:sz w:val="18"/>
                <w:szCs w:val="18"/>
                <w:lang w:val="es-ES_tradnl"/>
              </w:rPr>
            </w:pPr>
            <w:r>
              <w:rPr>
                <w:sz w:val="18"/>
                <w:szCs w:val="18"/>
                <w:lang w:val="es-ES_tradnl"/>
              </w:rPr>
              <w:t>5</w:t>
            </w:r>
          </w:p>
        </w:tc>
        <w:tc>
          <w:tcPr>
            <w:tcW w:w="751" w:type="dxa"/>
          </w:tcPr>
          <w:p w14:paraId="183B138A" w14:textId="77777777" w:rsidR="0068776B" w:rsidRPr="008A5851" w:rsidRDefault="0068776B" w:rsidP="00515A00">
            <w:pPr>
              <w:autoSpaceDE w:val="0"/>
              <w:autoSpaceDN w:val="0"/>
              <w:adjustRightInd w:val="0"/>
              <w:spacing w:before="80" w:after="80"/>
              <w:jc w:val="center"/>
              <w:rPr>
                <w:bCs/>
                <w:sz w:val="18"/>
                <w:szCs w:val="18"/>
                <w:lang w:val="es-ES_tradnl"/>
              </w:rPr>
            </w:pPr>
            <w:r>
              <w:rPr>
                <w:bCs/>
                <w:sz w:val="18"/>
                <w:szCs w:val="18"/>
                <w:lang w:val="es-ES_tradnl"/>
              </w:rPr>
              <w:t>6</w:t>
            </w:r>
          </w:p>
        </w:tc>
        <w:tc>
          <w:tcPr>
            <w:tcW w:w="755" w:type="dxa"/>
          </w:tcPr>
          <w:p w14:paraId="2D695F8A" w14:textId="77777777" w:rsidR="0068776B" w:rsidRPr="008A5851" w:rsidRDefault="0068776B" w:rsidP="00515A00">
            <w:pPr>
              <w:autoSpaceDE w:val="0"/>
              <w:autoSpaceDN w:val="0"/>
              <w:adjustRightInd w:val="0"/>
              <w:spacing w:before="80" w:after="80"/>
              <w:jc w:val="center"/>
              <w:rPr>
                <w:b/>
                <w:bCs/>
                <w:sz w:val="18"/>
                <w:szCs w:val="18"/>
                <w:lang w:val="es-ES_tradnl"/>
              </w:rPr>
            </w:pPr>
            <w:r>
              <w:rPr>
                <w:b/>
                <w:bCs/>
                <w:sz w:val="18"/>
                <w:szCs w:val="18"/>
                <w:lang w:val="es-ES_tradnl"/>
              </w:rPr>
              <w:t>28</w:t>
            </w:r>
          </w:p>
        </w:tc>
      </w:tr>
      <w:tr w:rsidR="0068776B" w:rsidRPr="004F5914" w14:paraId="70DBD8FB" w14:textId="77777777" w:rsidTr="00D86012">
        <w:tc>
          <w:tcPr>
            <w:tcW w:w="2090" w:type="dxa"/>
            <w:shd w:val="clear" w:color="auto" w:fill="BDD6EE" w:themeFill="accent1" w:themeFillTint="66"/>
          </w:tcPr>
          <w:p w14:paraId="40A84DE7" w14:textId="77777777" w:rsidR="0068776B" w:rsidRPr="008A5851" w:rsidRDefault="0068776B" w:rsidP="00515A00">
            <w:pPr>
              <w:autoSpaceDE w:val="0"/>
              <w:autoSpaceDN w:val="0"/>
              <w:adjustRightInd w:val="0"/>
              <w:spacing w:before="80" w:after="80"/>
              <w:jc w:val="center"/>
              <w:rPr>
                <w:b/>
                <w:sz w:val="18"/>
                <w:szCs w:val="18"/>
                <w:lang w:val="es-ES_tradnl"/>
              </w:rPr>
            </w:pPr>
            <w:r w:rsidRPr="008A5851">
              <w:rPr>
                <w:b/>
                <w:sz w:val="18"/>
                <w:szCs w:val="18"/>
                <w:lang w:val="es-ES_tradnl"/>
              </w:rPr>
              <w:t>Total</w:t>
            </w:r>
          </w:p>
        </w:tc>
        <w:tc>
          <w:tcPr>
            <w:tcW w:w="944" w:type="dxa"/>
          </w:tcPr>
          <w:p w14:paraId="13C164B2"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43</w:t>
            </w:r>
          </w:p>
        </w:tc>
        <w:tc>
          <w:tcPr>
            <w:tcW w:w="1326" w:type="dxa"/>
          </w:tcPr>
          <w:p w14:paraId="7D40C8F7"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41</w:t>
            </w:r>
          </w:p>
        </w:tc>
        <w:tc>
          <w:tcPr>
            <w:tcW w:w="851" w:type="dxa"/>
          </w:tcPr>
          <w:p w14:paraId="396AB6CC" w14:textId="77777777" w:rsidR="0068776B" w:rsidRPr="008A5851" w:rsidRDefault="0068776B" w:rsidP="00515A00">
            <w:pPr>
              <w:tabs>
                <w:tab w:val="left" w:pos="591"/>
              </w:tabs>
              <w:autoSpaceDE w:val="0"/>
              <w:autoSpaceDN w:val="0"/>
              <w:adjustRightInd w:val="0"/>
              <w:spacing w:before="80" w:after="80"/>
              <w:jc w:val="center"/>
              <w:rPr>
                <w:b/>
                <w:sz w:val="18"/>
                <w:szCs w:val="18"/>
                <w:lang w:val="es-ES_tradnl"/>
              </w:rPr>
            </w:pPr>
            <w:r>
              <w:rPr>
                <w:b/>
                <w:sz w:val="18"/>
                <w:szCs w:val="18"/>
                <w:lang w:val="es-ES_tradnl"/>
              </w:rPr>
              <w:t>15</w:t>
            </w:r>
          </w:p>
        </w:tc>
        <w:tc>
          <w:tcPr>
            <w:tcW w:w="851" w:type="dxa"/>
          </w:tcPr>
          <w:p w14:paraId="4DF38EBE"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28</w:t>
            </w:r>
          </w:p>
        </w:tc>
        <w:tc>
          <w:tcPr>
            <w:tcW w:w="850" w:type="dxa"/>
          </w:tcPr>
          <w:p w14:paraId="13B7F8AD"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4</w:t>
            </w:r>
          </w:p>
        </w:tc>
        <w:tc>
          <w:tcPr>
            <w:tcW w:w="1418" w:type="dxa"/>
          </w:tcPr>
          <w:p w14:paraId="13CBBCAC"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9</w:t>
            </w:r>
          </w:p>
        </w:tc>
        <w:tc>
          <w:tcPr>
            <w:tcW w:w="751" w:type="dxa"/>
          </w:tcPr>
          <w:p w14:paraId="0A11D254" w14:textId="77777777" w:rsidR="0068776B" w:rsidRPr="008A5851" w:rsidRDefault="0068776B" w:rsidP="00515A00">
            <w:pPr>
              <w:autoSpaceDE w:val="0"/>
              <w:autoSpaceDN w:val="0"/>
              <w:adjustRightInd w:val="0"/>
              <w:spacing w:before="80" w:after="80"/>
              <w:jc w:val="center"/>
              <w:rPr>
                <w:b/>
                <w:sz w:val="18"/>
                <w:szCs w:val="18"/>
                <w:lang w:val="es-ES_tradnl"/>
              </w:rPr>
            </w:pPr>
            <w:r>
              <w:rPr>
                <w:b/>
                <w:sz w:val="18"/>
                <w:szCs w:val="18"/>
                <w:lang w:val="es-ES_tradnl"/>
              </w:rPr>
              <w:t>11</w:t>
            </w:r>
          </w:p>
        </w:tc>
        <w:tc>
          <w:tcPr>
            <w:tcW w:w="755" w:type="dxa"/>
          </w:tcPr>
          <w:p w14:paraId="68BE8AB3" w14:textId="77777777" w:rsidR="0068776B" w:rsidRPr="008A5851" w:rsidRDefault="0068776B" w:rsidP="00515A00">
            <w:pPr>
              <w:autoSpaceDE w:val="0"/>
              <w:autoSpaceDN w:val="0"/>
              <w:adjustRightInd w:val="0"/>
              <w:spacing w:before="80" w:after="80"/>
              <w:jc w:val="center"/>
              <w:rPr>
                <w:b/>
                <w:bCs/>
                <w:sz w:val="18"/>
                <w:szCs w:val="18"/>
                <w:lang w:val="es-ES_tradnl"/>
              </w:rPr>
            </w:pPr>
            <w:r>
              <w:rPr>
                <w:b/>
                <w:bCs/>
                <w:sz w:val="18"/>
                <w:szCs w:val="18"/>
                <w:lang w:val="es-ES_tradnl"/>
              </w:rPr>
              <w:t>150</w:t>
            </w:r>
          </w:p>
        </w:tc>
      </w:tr>
    </w:tbl>
    <w:p w14:paraId="3D1FFADD" w14:textId="77777777" w:rsidR="0068776B" w:rsidRPr="00F403E7" w:rsidRDefault="0068776B" w:rsidP="0068776B">
      <w:pPr>
        <w:spacing w:after="0" w:line="240" w:lineRule="auto"/>
        <w:contextualSpacing/>
        <w:rPr>
          <w:sz w:val="18"/>
          <w:szCs w:val="18"/>
          <w:lang w:val="es-ES_tradnl"/>
        </w:rPr>
      </w:pPr>
      <w:r w:rsidRPr="00F403E7">
        <w:rPr>
          <w:sz w:val="18"/>
          <w:szCs w:val="18"/>
          <w:lang w:val="es-ES_tradnl"/>
        </w:rPr>
        <w:t>(1) Medicamentos y productos farmacéuticos</w:t>
      </w:r>
    </w:p>
    <w:p w14:paraId="0EE7B67F" w14:textId="77777777" w:rsidR="0068776B" w:rsidRPr="00F403E7" w:rsidRDefault="0068776B" w:rsidP="0068776B">
      <w:pPr>
        <w:spacing w:after="0"/>
        <w:contextualSpacing/>
        <w:rPr>
          <w:sz w:val="18"/>
          <w:szCs w:val="18"/>
          <w:lang w:val="es-ES_tradnl"/>
        </w:rPr>
      </w:pPr>
      <w:r w:rsidRPr="00F403E7">
        <w:rPr>
          <w:sz w:val="18"/>
          <w:szCs w:val="18"/>
          <w:lang w:val="es-ES_tradnl"/>
        </w:rPr>
        <w:t>(2) Biotecnología y Diagnóstico Molecular</w:t>
      </w:r>
    </w:p>
    <w:p w14:paraId="6A50E12E" w14:textId="77777777" w:rsidR="0068776B" w:rsidRDefault="0068776B" w:rsidP="0068776B">
      <w:pPr>
        <w:spacing w:after="0"/>
        <w:contextualSpacing/>
        <w:rPr>
          <w:color w:val="FF0000"/>
          <w:lang w:val="es-ES_tradnl"/>
        </w:rPr>
      </w:pPr>
    </w:p>
    <w:p w14:paraId="307946AF" w14:textId="77777777" w:rsidR="00515A00" w:rsidRDefault="00515A00" w:rsidP="0068776B">
      <w:pPr>
        <w:spacing w:after="0"/>
        <w:contextualSpacing/>
        <w:rPr>
          <w:color w:val="FF0000"/>
          <w:lang w:val="es-ES_tradnl"/>
        </w:rPr>
      </w:pPr>
    </w:p>
    <w:p w14:paraId="140153F9" w14:textId="77777777" w:rsidR="00515A00" w:rsidRPr="004F5914" w:rsidRDefault="00515A00" w:rsidP="0068776B">
      <w:pPr>
        <w:spacing w:after="0"/>
        <w:contextualSpacing/>
        <w:rPr>
          <w:color w:val="FF0000"/>
          <w:lang w:val="es-ES_tradnl"/>
        </w:rPr>
      </w:pPr>
    </w:p>
    <w:p w14:paraId="3BDB80A5" w14:textId="7532ACBF" w:rsidR="0068776B" w:rsidRPr="00515A00" w:rsidRDefault="0068776B" w:rsidP="00515A00">
      <w:pPr>
        <w:spacing w:after="0" w:line="240" w:lineRule="auto"/>
        <w:contextualSpacing/>
        <w:jc w:val="center"/>
        <w:rPr>
          <w:b/>
          <w:bCs/>
          <w:sz w:val="18"/>
          <w:szCs w:val="18"/>
        </w:rPr>
      </w:pPr>
      <w:r w:rsidRPr="00515A00">
        <w:rPr>
          <w:b/>
          <w:bCs/>
          <w:sz w:val="18"/>
          <w:szCs w:val="18"/>
        </w:rPr>
        <w:lastRenderedPageBreak/>
        <w:t xml:space="preserve">Tabla </w:t>
      </w:r>
      <w:r w:rsidR="00515A00">
        <w:rPr>
          <w:b/>
          <w:bCs/>
          <w:sz w:val="18"/>
          <w:szCs w:val="18"/>
        </w:rPr>
        <w:t>4.</w:t>
      </w:r>
      <w:r w:rsidRPr="00515A00">
        <w:rPr>
          <w:b/>
          <w:bCs/>
          <w:sz w:val="18"/>
          <w:szCs w:val="18"/>
        </w:rPr>
        <w:fldChar w:fldCharType="begin"/>
      </w:r>
      <w:r w:rsidRPr="00515A00">
        <w:rPr>
          <w:b/>
          <w:bCs/>
          <w:sz w:val="18"/>
          <w:szCs w:val="18"/>
        </w:rPr>
        <w:instrText xml:space="preserve"> SEQ Tabla \* ARABIC </w:instrText>
      </w:r>
      <w:r w:rsidRPr="00515A00">
        <w:rPr>
          <w:b/>
          <w:bCs/>
          <w:sz w:val="18"/>
          <w:szCs w:val="18"/>
        </w:rPr>
        <w:fldChar w:fldCharType="separate"/>
      </w:r>
      <w:r w:rsidR="00924545">
        <w:rPr>
          <w:b/>
          <w:bCs/>
          <w:noProof/>
          <w:sz w:val="18"/>
          <w:szCs w:val="18"/>
        </w:rPr>
        <w:t>2</w:t>
      </w:r>
      <w:r w:rsidRPr="00515A00">
        <w:rPr>
          <w:b/>
          <w:bCs/>
          <w:sz w:val="18"/>
          <w:szCs w:val="18"/>
        </w:rPr>
        <w:fldChar w:fldCharType="end"/>
      </w:r>
      <w:r w:rsidRPr="00515A00">
        <w:rPr>
          <w:b/>
          <w:bCs/>
          <w:sz w:val="18"/>
          <w:szCs w:val="18"/>
        </w:rPr>
        <w:t>. Número de proyectos que se encuentran en distintas etapas del proceso de innovación proporcionados por año</w:t>
      </w:r>
    </w:p>
    <w:tbl>
      <w:tblPr>
        <w:tblStyle w:val="Tablaconcuadrcula"/>
        <w:tblW w:w="946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660"/>
        <w:gridCol w:w="1417"/>
        <w:gridCol w:w="1560"/>
        <w:gridCol w:w="1275"/>
        <w:gridCol w:w="1276"/>
        <w:gridCol w:w="1276"/>
      </w:tblGrid>
      <w:tr w:rsidR="0068776B" w:rsidRPr="00F403E7" w14:paraId="505CA6C0" w14:textId="77777777" w:rsidTr="00D86012">
        <w:tc>
          <w:tcPr>
            <w:tcW w:w="2660" w:type="dxa"/>
            <w:tcBorders>
              <w:bottom w:val="single" w:sz="4" w:space="0" w:color="7F7F7F" w:themeColor="text1" w:themeTint="80"/>
            </w:tcBorders>
            <w:shd w:val="clear" w:color="auto" w:fill="1F3864" w:themeFill="accent5" w:themeFillShade="80"/>
            <w:vAlign w:val="center"/>
          </w:tcPr>
          <w:p w14:paraId="6EE31919"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p>
        </w:tc>
        <w:tc>
          <w:tcPr>
            <w:tcW w:w="1417" w:type="dxa"/>
            <w:shd w:val="clear" w:color="auto" w:fill="1F3864" w:themeFill="accent5" w:themeFillShade="80"/>
            <w:vAlign w:val="center"/>
          </w:tcPr>
          <w:p w14:paraId="1946C826"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r w:rsidRPr="00F403E7">
              <w:rPr>
                <w:rFonts w:eastAsia="Times New Roman"/>
                <w:b/>
                <w:bCs/>
                <w:sz w:val="18"/>
                <w:szCs w:val="18"/>
                <w:lang w:eastAsia="es-ES"/>
              </w:rPr>
              <w:t>2019</w:t>
            </w:r>
          </w:p>
        </w:tc>
        <w:tc>
          <w:tcPr>
            <w:tcW w:w="1560" w:type="dxa"/>
            <w:shd w:val="clear" w:color="auto" w:fill="1F3864" w:themeFill="accent5" w:themeFillShade="80"/>
            <w:vAlign w:val="center"/>
          </w:tcPr>
          <w:p w14:paraId="4B791B37"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r w:rsidRPr="00F403E7">
              <w:rPr>
                <w:rFonts w:eastAsia="Times New Roman"/>
                <w:b/>
                <w:bCs/>
                <w:sz w:val="18"/>
                <w:szCs w:val="18"/>
                <w:lang w:eastAsia="es-ES"/>
              </w:rPr>
              <w:t>2020</w:t>
            </w:r>
          </w:p>
        </w:tc>
        <w:tc>
          <w:tcPr>
            <w:tcW w:w="1275" w:type="dxa"/>
            <w:shd w:val="clear" w:color="auto" w:fill="1F3864" w:themeFill="accent5" w:themeFillShade="80"/>
          </w:tcPr>
          <w:p w14:paraId="0015FCC7"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r w:rsidRPr="00F403E7">
              <w:rPr>
                <w:rFonts w:eastAsia="Times New Roman"/>
                <w:b/>
                <w:bCs/>
                <w:sz w:val="18"/>
                <w:szCs w:val="18"/>
                <w:lang w:eastAsia="es-ES"/>
              </w:rPr>
              <w:t>2021</w:t>
            </w:r>
          </w:p>
        </w:tc>
        <w:tc>
          <w:tcPr>
            <w:tcW w:w="1276" w:type="dxa"/>
            <w:shd w:val="clear" w:color="auto" w:fill="1F3864" w:themeFill="accent5" w:themeFillShade="80"/>
          </w:tcPr>
          <w:p w14:paraId="668F1211"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r w:rsidRPr="00F403E7">
              <w:rPr>
                <w:rFonts w:eastAsia="Times New Roman"/>
                <w:b/>
                <w:bCs/>
                <w:sz w:val="18"/>
                <w:szCs w:val="18"/>
                <w:lang w:eastAsia="es-ES"/>
              </w:rPr>
              <w:t>2022</w:t>
            </w:r>
          </w:p>
        </w:tc>
        <w:tc>
          <w:tcPr>
            <w:tcW w:w="1276" w:type="dxa"/>
            <w:shd w:val="clear" w:color="auto" w:fill="1F3864" w:themeFill="accent5" w:themeFillShade="80"/>
          </w:tcPr>
          <w:p w14:paraId="19B503BA" w14:textId="77777777" w:rsidR="0068776B" w:rsidRPr="00F403E7" w:rsidRDefault="0068776B" w:rsidP="00D86012">
            <w:pPr>
              <w:autoSpaceDE w:val="0"/>
              <w:autoSpaceDN w:val="0"/>
              <w:adjustRightInd w:val="0"/>
              <w:spacing w:before="80" w:after="80"/>
              <w:jc w:val="center"/>
              <w:rPr>
                <w:rFonts w:eastAsia="Times New Roman"/>
                <w:b/>
                <w:bCs/>
                <w:sz w:val="18"/>
                <w:szCs w:val="18"/>
                <w:lang w:eastAsia="es-ES"/>
              </w:rPr>
            </w:pPr>
            <w:r w:rsidRPr="00F403E7">
              <w:rPr>
                <w:rFonts w:eastAsia="Times New Roman"/>
                <w:b/>
                <w:bCs/>
                <w:sz w:val="18"/>
                <w:szCs w:val="18"/>
                <w:lang w:eastAsia="es-ES"/>
              </w:rPr>
              <w:t>2023</w:t>
            </w:r>
          </w:p>
        </w:tc>
      </w:tr>
      <w:tr w:rsidR="0068776B" w:rsidRPr="00F403E7" w14:paraId="039885D1" w14:textId="77777777" w:rsidTr="00D86012">
        <w:tc>
          <w:tcPr>
            <w:tcW w:w="2660" w:type="dxa"/>
            <w:shd w:val="clear" w:color="auto" w:fill="BDD6EE" w:themeFill="accent1" w:themeFillTint="66"/>
            <w:vAlign w:val="center"/>
          </w:tcPr>
          <w:p w14:paraId="0D75E5BA" w14:textId="77777777" w:rsidR="0068776B" w:rsidRPr="00F403E7" w:rsidRDefault="0068776B" w:rsidP="00D86012">
            <w:pPr>
              <w:autoSpaceDE w:val="0"/>
              <w:autoSpaceDN w:val="0"/>
              <w:adjustRightInd w:val="0"/>
              <w:spacing w:before="80" w:after="80"/>
              <w:rPr>
                <w:sz w:val="18"/>
                <w:szCs w:val="18"/>
                <w:lang w:val="es-ES_tradnl"/>
              </w:rPr>
            </w:pPr>
            <w:r w:rsidRPr="00F403E7">
              <w:rPr>
                <w:sz w:val="18"/>
                <w:szCs w:val="18"/>
                <w:lang w:val="es-ES_tradnl"/>
              </w:rPr>
              <w:t>Ideas en captación</w:t>
            </w:r>
          </w:p>
        </w:tc>
        <w:tc>
          <w:tcPr>
            <w:tcW w:w="1417" w:type="dxa"/>
            <w:vAlign w:val="center"/>
          </w:tcPr>
          <w:p w14:paraId="7EFAB91A"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28</w:t>
            </w:r>
          </w:p>
        </w:tc>
        <w:tc>
          <w:tcPr>
            <w:tcW w:w="1560" w:type="dxa"/>
            <w:vAlign w:val="center"/>
          </w:tcPr>
          <w:p w14:paraId="739C24E9"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22</w:t>
            </w:r>
          </w:p>
        </w:tc>
        <w:tc>
          <w:tcPr>
            <w:tcW w:w="1275" w:type="dxa"/>
          </w:tcPr>
          <w:p w14:paraId="4840F242"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9</w:t>
            </w:r>
          </w:p>
        </w:tc>
        <w:tc>
          <w:tcPr>
            <w:tcW w:w="1276" w:type="dxa"/>
          </w:tcPr>
          <w:p w14:paraId="7E9AB24D"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11</w:t>
            </w:r>
          </w:p>
        </w:tc>
        <w:tc>
          <w:tcPr>
            <w:tcW w:w="1276" w:type="dxa"/>
          </w:tcPr>
          <w:p w14:paraId="0FB73C7F" w14:textId="77777777" w:rsidR="0068776B" w:rsidRPr="001D441E" w:rsidRDefault="0068776B" w:rsidP="00D86012">
            <w:pPr>
              <w:autoSpaceDE w:val="0"/>
              <w:autoSpaceDN w:val="0"/>
              <w:adjustRightInd w:val="0"/>
              <w:spacing w:before="80" w:after="80"/>
              <w:jc w:val="right"/>
              <w:rPr>
                <w:b/>
                <w:bCs/>
                <w:sz w:val="18"/>
                <w:szCs w:val="18"/>
                <w:lang w:val="es-ES_tradnl"/>
              </w:rPr>
            </w:pPr>
            <w:r w:rsidRPr="001D441E">
              <w:rPr>
                <w:b/>
                <w:bCs/>
                <w:sz w:val="18"/>
                <w:szCs w:val="18"/>
                <w:lang w:val="es-ES_tradnl"/>
              </w:rPr>
              <w:t>2</w:t>
            </w:r>
          </w:p>
        </w:tc>
      </w:tr>
      <w:tr w:rsidR="0068776B" w:rsidRPr="00F403E7" w14:paraId="21548A35" w14:textId="77777777" w:rsidTr="00D86012">
        <w:tc>
          <w:tcPr>
            <w:tcW w:w="2660" w:type="dxa"/>
            <w:shd w:val="clear" w:color="auto" w:fill="BDD6EE" w:themeFill="accent1" w:themeFillTint="66"/>
            <w:vAlign w:val="center"/>
          </w:tcPr>
          <w:p w14:paraId="0D5266D0" w14:textId="77777777" w:rsidR="0068776B" w:rsidRPr="00F403E7" w:rsidRDefault="0068776B" w:rsidP="00D86012">
            <w:pPr>
              <w:autoSpaceDE w:val="0"/>
              <w:autoSpaceDN w:val="0"/>
              <w:adjustRightInd w:val="0"/>
              <w:spacing w:before="80" w:after="80"/>
              <w:rPr>
                <w:sz w:val="18"/>
                <w:szCs w:val="18"/>
                <w:lang w:val="es-ES_tradnl"/>
              </w:rPr>
            </w:pPr>
            <w:r w:rsidRPr="00F403E7">
              <w:rPr>
                <w:sz w:val="18"/>
                <w:szCs w:val="18"/>
                <w:lang w:val="es-ES_tradnl"/>
              </w:rPr>
              <w:t>Ideas en análisis</w:t>
            </w:r>
          </w:p>
        </w:tc>
        <w:tc>
          <w:tcPr>
            <w:tcW w:w="1417" w:type="dxa"/>
            <w:vAlign w:val="center"/>
          </w:tcPr>
          <w:p w14:paraId="2D3F02C5"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8</w:t>
            </w:r>
          </w:p>
        </w:tc>
        <w:tc>
          <w:tcPr>
            <w:tcW w:w="1560" w:type="dxa"/>
            <w:vAlign w:val="center"/>
          </w:tcPr>
          <w:p w14:paraId="655A04CC"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10</w:t>
            </w:r>
          </w:p>
        </w:tc>
        <w:tc>
          <w:tcPr>
            <w:tcW w:w="1275" w:type="dxa"/>
          </w:tcPr>
          <w:p w14:paraId="49770004"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w:t>
            </w:r>
          </w:p>
        </w:tc>
        <w:tc>
          <w:tcPr>
            <w:tcW w:w="1276" w:type="dxa"/>
          </w:tcPr>
          <w:p w14:paraId="75488798"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2</w:t>
            </w:r>
          </w:p>
        </w:tc>
        <w:tc>
          <w:tcPr>
            <w:tcW w:w="1276" w:type="dxa"/>
          </w:tcPr>
          <w:p w14:paraId="7A86D2DE" w14:textId="77777777" w:rsidR="0068776B" w:rsidRPr="001D441E" w:rsidRDefault="0068776B" w:rsidP="00D86012">
            <w:pPr>
              <w:autoSpaceDE w:val="0"/>
              <w:autoSpaceDN w:val="0"/>
              <w:adjustRightInd w:val="0"/>
              <w:spacing w:before="80" w:after="80"/>
              <w:jc w:val="right"/>
              <w:rPr>
                <w:b/>
                <w:bCs/>
                <w:sz w:val="18"/>
                <w:szCs w:val="18"/>
                <w:lang w:val="es-ES_tradnl"/>
              </w:rPr>
            </w:pPr>
            <w:r w:rsidRPr="001D441E">
              <w:rPr>
                <w:b/>
                <w:bCs/>
                <w:sz w:val="18"/>
                <w:szCs w:val="18"/>
                <w:lang w:val="es-ES_tradnl"/>
              </w:rPr>
              <w:t>7</w:t>
            </w:r>
          </w:p>
        </w:tc>
      </w:tr>
      <w:tr w:rsidR="0068776B" w:rsidRPr="00F403E7" w14:paraId="5240EA15" w14:textId="77777777" w:rsidTr="00D86012">
        <w:tc>
          <w:tcPr>
            <w:tcW w:w="2660" w:type="dxa"/>
            <w:shd w:val="clear" w:color="auto" w:fill="BDD6EE" w:themeFill="accent1" w:themeFillTint="66"/>
            <w:vAlign w:val="center"/>
          </w:tcPr>
          <w:p w14:paraId="4346DAF6" w14:textId="77777777" w:rsidR="0068776B" w:rsidRPr="00F403E7" w:rsidRDefault="0068776B" w:rsidP="00D86012">
            <w:pPr>
              <w:autoSpaceDE w:val="0"/>
              <w:autoSpaceDN w:val="0"/>
              <w:adjustRightInd w:val="0"/>
              <w:spacing w:before="80" w:after="80"/>
              <w:rPr>
                <w:sz w:val="18"/>
                <w:szCs w:val="18"/>
                <w:lang w:val="es-ES_tradnl"/>
              </w:rPr>
            </w:pPr>
            <w:r w:rsidRPr="00F403E7">
              <w:rPr>
                <w:sz w:val="18"/>
                <w:szCs w:val="18"/>
                <w:lang w:val="es-ES_tradnl"/>
              </w:rPr>
              <w:t>Ideas en desarrollo</w:t>
            </w:r>
          </w:p>
        </w:tc>
        <w:tc>
          <w:tcPr>
            <w:tcW w:w="1417" w:type="dxa"/>
            <w:vAlign w:val="center"/>
          </w:tcPr>
          <w:p w14:paraId="104AE2B1"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31</w:t>
            </w:r>
          </w:p>
        </w:tc>
        <w:tc>
          <w:tcPr>
            <w:tcW w:w="1560" w:type="dxa"/>
            <w:vAlign w:val="center"/>
          </w:tcPr>
          <w:p w14:paraId="23E7532E"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42</w:t>
            </w:r>
          </w:p>
        </w:tc>
        <w:tc>
          <w:tcPr>
            <w:tcW w:w="1275" w:type="dxa"/>
          </w:tcPr>
          <w:p w14:paraId="7C6ECBFF"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50</w:t>
            </w:r>
          </w:p>
        </w:tc>
        <w:tc>
          <w:tcPr>
            <w:tcW w:w="1276" w:type="dxa"/>
          </w:tcPr>
          <w:p w14:paraId="4194EFFF"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55</w:t>
            </w:r>
          </w:p>
        </w:tc>
        <w:tc>
          <w:tcPr>
            <w:tcW w:w="1276" w:type="dxa"/>
          </w:tcPr>
          <w:p w14:paraId="09C7D4F1" w14:textId="77777777" w:rsidR="0068776B" w:rsidRPr="001D441E" w:rsidRDefault="0068776B" w:rsidP="00D86012">
            <w:pPr>
              <w:autoSpaceDE w:val="0"/>
              <w:autoSpaceDN w:val="0"/>
              <w:adjustRightInd w:val="0"/>
              <w:spacing w:before="80" w:after="80"/>
              <w:jc w:val="right"/>
              <w:rPr>
                <w:b/>
                <w:bCs/>
                <w:sz w:val="18"/>
                <w:szCs w:val="18"/>
                <w:lang w:val="es-ES_tradnl"/>
              </w:rPr>
            </w:pPr>
            <w:r w:rsidRPr="001D441E">
              <w:rPr>
                <w:b/>
                <w:bCs/>
                <w:sz w:val="18"/>
                <w:szCs w:val="18"/>
                <w:lang w:val="es-ES_tradnl"/>
              </w:rPr>
              <w:t>62</w:t>
            </w:r>
          </w:p>
        </w:tc>
      </w:tr>
      <w:tr w:rsidR="0068776B" w:rsidRPr="00F403E7" w14:paraId="21B67F3F" w14:textId="77777777" w:rsidTr="00D86012">
        <w:tc>
          <w:tcPr>
            <w:tcW w:w="2660" w:type="dxa"/>
            <w:shd w:val="clear" w:color="auto" w:fill="BDD6EE" w:themeFill="accent1" w:themeFillTint="66"/>
            <w:vAlign w:val="center"/>
          </w:tcPr>
          <w:p w14:paraId="1F60FAE0" w14:textId="77777777" w:rsidR="0068776B" w:rsidRPr="00F403E7" w:rsidRDefault="0068776B" w:rsidP="00D86012">
            <w:pPr>
              <w:autoSpaceDE w:val="0"/>
              <w:autoSpaceDN w:val="0"/>
              <w:adjustRightInd w:val="0"/>
              <w:spacing w:before="80" w:after="80"/>
              <w:rPr>
                <w:sz w:val="18"/>
                <w:szCs w:val="18"/>
                <w:lang w:val="es-ES_tradnl"/>
              </w:rPr>
            </w:pPr>
            <w:r w:rsidRPr="00F403E7">
              <w:rPr>
                <w:sz w:val="18"/>
                <w:szCs w:val="18"/>
                <w:lang w:val="es-ES_tradnl"/>
              </w:rPr>
              <w:t>Ideas en transferencia</w:t>
            </w:r>
          </w:p>
        </w:tc>
        <w:tc>
          <w:tcPr>
            <w:tcW w:w="1417" w:type="dxa"/>
            <w:vAlign w:val="center"/>
          </w:tcPr>
          <w:p w14:paraId="668535A5"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16</w:t>
            </w:r>
          </w:p>
        </w:tc>
        <w:tc>
          <w:tcPr>
            <w:tcW w:w="1560" w:type="dxa"/>
            <w:vAlign w:val="center"/>
          </w:tcPr>
          <w:p w14:paraId="1F67E5B7"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23</w:t>
            </w:r>
          </w:p>
        </w:tc>
        <w:tc>
          <w:tcPr>
            <w:tcW w:w="1275" w:type="dxa"/>
          </w:tcPr>
          <w:p w14:paraId="6FE47119"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34</w:t>
            </w:r>
          </w:p>
        </w:tc>
        <w:tc>
          <w:tcPr>
            <w:tcW w:w="1276" w:type="dxa"/>
          </w:tcPr>
          <w:p w14:paraId="29D3C132"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40</w:t>
            </w:r>
          </w:p>
        </w:tc>
        <w:tc>
          <w:tcPr>
            <w:tcW w:w="1276" w:type="dxa"/>
          </w:tcPr>
          <w:p w14:paraId="3BA77168" w14:textId="77777777" w:rsidR="0068776B" w:rsidRPr="001D441E" w:rsidRDefault="0068776B" w:rsidP="00D86012">
            <w:pPr>
              <w:autoSpaceDE w:val="0"/>
              <w:autoSpaceDN w:val="0"/>
              <w:adjustRightInd w:val="0"/>
              <w:spacing w:before="80" w:after="80"/>
              <w:jc w:val="right"/>
              <w:rPr>
                <w:b/>
                <w:bCs/>
                <w:sz w:val="18"/>
                <w:szCs w:val="18"/>
                <w:lang w:val="es-ES_tradnl"/>
              </w:rPr>
            </w:pPr>
            <w:r w:rsidRPr="001D441E">
              <w:rPr>
                <w:b/>
                <w:bCs/>
                <w:sz w:val="18"/>
                <w:szCs w:val="18"/>
                <w:lang w:val="es-ES_tradnl"/>
              </w:rPr>
              <w:t>51</w:t>
            </w:r>
          </w:p>
        </w:tc>
      </w:tr>
      <w:tr w:rsidR="0068776B" w:rsidRPr="00F403E7" w14:paraId="78021BC1" w14:textId="77777777" w:rsidTr="00D86012">
        <w:tc>
          <w:tcPr>
            <w:tcW w:w="2660" w:type="dxa"/>
            <w:tcBorders>
              <w:bottom w:val="single" w:sz="4" w:space="0" w:color="7F7F7F" w:themeColor="text1" w:themeTint="80"/>
            </w:tcBorders>
            <w:shd w:val="clear" w:color="auto" w:fill="BDD6EE" w:themeFill="accent1" w:themeFillTint="66"/>
            <w:vAlign w:val="center"/>
          </w:tcPr>
          <w:p w14:paraId="713C4CE8" w14:textId="77777777" w:rsidR="0068776B" w:rsidRPr="00F403E7" w:rsidRDefault="0068776B" w:rsidP="00D86012">
            <w:pPr>
              <w:autoSpaceDE w:val="0"/>
              <w:autoSpaceDN w:val="0"/>
              <w:adjustRightInd w:val="0"/>
              <w:spacing w:before="80" w:after="80"/>
              <w:rPr>
                <w:sz w:val="18"/>
                <w:szCs w:val="18"/>
                <w:lang w:val="es-ES_tradnl"/>
              </w:rPr>
            </w:pPr>
            <w:r w:rsidRPr="00F403E7">
              <w:rPr>
                <w:sz w:val="18"/>
                <w:szCs w:val="18"/>
                <w:lang w:val="es-ES_tradnl"/>
              </w:rPr>
              <w:t>Ideas en el mercado</w:t>
            </w:r>
          </w:p>
        </w:tc>
        <w:tc>
          <w:tcPr>
            <w:tcW w:w="1417" w:type="dxa"/>
            <w:vAlign w:val="center"/>
          </w:tcPr>
          <w:p w14:paraId="315F42E3"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12</w:t>
            </w:r>
          </w:p>
        </w:tc>
        <w:tc>
          <w:tcPr>
            <w:tcW w:w="1560" w:type="dxa"/>
            <w:vAlign w:val="center"/>
          </w:tcPr>
          <w:p w14:paraId="2E95D9CE"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12</w:t>
            </w:r>
          </w:p>
        </w:tc>
        <w:tc>
          <w:tcPr>
            <w:tcW w:w="1275" w:type="dxa"/>
          </w:tcPr>
          <w:p w14:paraId="45D1776C"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17</w:t>
            </w:r>
          </w:p>
        </w:tc>
        <w:tc>
          <w:tcPr>
            <w:tcW w:w="1276" w:type="dxa"/>
          </w:tcPr>
          <w:p w14:paraId="0FDF3DEF" w14:textId="77777777" w:rsidR="0068776B" w:rsidRPr="00F403E7" w:rsidRDefault="0068776B" w:rsidP="00D86012">
            <w:pPr>
              <w:autoSpaceDE w:val="0"/>
              <w:autoSpaceDN w:val="0"/>
              <w:adjustRightInd w:val="0"/>
              <w:spacing w:before="80" w:after="80"/>
              <w:jc w:val="right"/>
              <w:rPr>
                <w:sz w:val="18"/>
                <w:szCs w:val="18"/>
                <w:lang w:val="es-ES_tradnl"/>
              </w:rPr>
            </w:pPr>
            <w:r w:rsidRPr="00F403E7">
              <w:rPr>
                <w:sz w:val="18"/>
                <w:szCs w:val="18"/>
                <w:lang w:val="es-ES_tradnl"/>
              </w:rPr>
              <w:t>27</w:t>
            </w:r>
          </w:p>
        </w:tc>
        <w:tc>
          <w:tcPr>
            <w:tcW w:w="1276" w:type="dxa"/>
          </w:tcPr>
          <w:p w14:paraId="0257A92F" w14:textId="77777777" w:rsidR="0068776B" w:rsidRPr="001D441E" w:rsidRDefault="0068776B" w:rsidP="00D86012">
            <w:pPr>
              <w:autoSpaceDE w:val="0"/>
              <w:autoSpaceDN w:val="0"/>
              <w:adjustRightInd w:val="0"/>
              <w:spacing w:before="80" w:after="80"/>
              <w:jc w:val="right"/>
              <w:rPr>
                <w:b/>
                <w:bCs/>
                <w:sz w:val="18"/>
                <w:szCs w:val="18"/>
                <w:lang w:val="es-ES_tradnl"/>
              </w:rPr>
            </w:pPr>
            <w:r w:rsidRPr="001D441E">
              <w:rPr>
                <w:b/>
                <w:bCs/>
                <w:sz w:val="18"/>
                <w:szCs w:val="18"/>
                <w:lang w:val="es-ES_tradnl"/>
              </w:rPr>
              <w:t>28</w:t>
            </w:r>
          </w:p>
        </w:tc>
      </w:tr>
      <w:tr w:rsidR="0068776B" w:rsidRPr="00F403E7" w14:paraId="4186440B" w14:textId="77777777" w:rsidTr="00D86012">
        <w:tc>
          <w:tcPr>
            <w:tcW w:w="2660" w:type="dxa"/>
            <w:shd w:val="clear" w:color="auto" w:fill="BDD6EE" w:themeFill="accent1" w:themeFillTint="66"/>
            <w:vAlign w:val="center"/>
          </w:tcPr>
          <w:p w14:paraId="03EFB75A" w14:textId="77777777" w:rsidR="0068776B" w:rsidRPr="00F403E7" w:rsidRDefault="0068776B" w:rsidP="00D86012">
            <w:pPr>
              <w:autoSpaceDE w:val="0"/>
              <w:autoSpaceDN w:val="0"/>
              <w:adjustRightInd w:val="0"/>
              <w:spacing w:before="80" w:after="80"/>
              <w:rPr>
                <w:b/>
                <w:sz w:val="18"/>
                <w:szCs w:val="18"/>
                <w:lang w:val="es-ES_tradnl"/>
              </w:rPr>
            </w:pPr>
            <w:r w:rsidRPr="00F403E7">
              <w:rPr>
                <w:b/>
                <w:sz w:val="18"/>
                <w:szCs w:val="18"/>
                <w:lang w:val="es-ES_tradnl"/>
              </w:rPr>
              <w:t>Total</w:t>
            </w:r>
          </w:p>
        </w:tc>
        <w:tc>
          <w:tcPr>
            <w:tcW w:w="1417" w:type="dxa"/>
            <w:vAlign w:val="center"/>
          </w:tcPr>
          <w:p w14:paraId="1E59A208" w14:textId="77777777" w:rsidR="0068776B" w:rsidRPr="00F403E7" w:rsidRDefault="0068776B" w:rsidP="00D86012">
            <w:pPr>
              <w:autoSpaceDE w:val="0"/>
              <w:autoSpaceDN w:val="0"/>
              <w:adjustRightInd w:val="0"/>
              <w:spacing w:before="80" w:after="80"/>
              <w:jc w:val="right"/>
              <w:rPr>
                <w:b/>
                <w:sz w:val="18"/>
                <w:szCs w:val="18"/>
                <w:lang w:val="es-ES_tradnl"/>
              </w:rPr>
            </w:pPr>
            <w:r w:rsidRPr="00F403E7">
              <w:rPr>
                <w:b/>
                <w:sz w:val="18"/>
                <w:szCs w:val="18"/>
                <w:lang w:val="es-ES_tradnl"/>
              </w:rPr>
              <w:t>95</w:t>
            </w:r>
          </w:p>
        </w:tc>
        <w:tc>
          <w:tcPr>
            <w:tcW w:w="1560" w:type="dxa"/>
            <w:vAlign w:val="center"/>
          </w:tcPr>
          <w:p w14:paraId="6FA9D86E" w14:textId="77777777" w:rsidR="0068776B" w:rsidRPr="00F403E7" w:rsidRDefault="0068776B" w:rsidP="00D86012">
            <w:pPr>
              <w:autoSpaceDE w:val="0"/>
              <w:autoSpaceDN w:val="0"/>
              <w:adjustRightInd w:val="0"/>
              <w:spacing w:before="80" w:after="80"/>
              <w:jc w:val="right"/>
              <w:rPr>
                <w:b/>
                <w:sz w:val="18"/>
                <w:szCs w:val="18"/>
                <w:lang w:val="es-ES_tradnl"/>
              </w:rPr>
            </w:pPr>
            <w:r w:rsidRPr="00F403E7">
              <w:rPr>
                <w:b/>
                <w:sz w:val="18"/>
                <w:szCs w:val="18"/>
                <w:lang w:val="es-ES_tradnl"/>
              </w:rPr>
              <w:t>109</w:t>
            </w:r>
          </w:p>
        </w:tc>
        <w:tc>
          <w:tcPr>
            <w:tcW w:w="1275" w:type="dxa"/>
          </w:tcPr>
          <w:p w14:paraId="61E0F7C2" w14:textId="77777777" w:rsidR="0068776B" w:rsidRPr="00F403E7" w:rsidRDefault="0068776B" w:rsidP="00D86012">
            <w:pPr>
              <w:autoSpaceDE w:val="0"/>
              <w:autoSpaceDN w:val="0"/>
              <w:adjustRightInd w:val="0"/>
              <w:spacing w:before="80" w:after="80"/>
              <w:jc w:val="right"/>
              <w:rPr>
                <w:b/>
                <w:sz w:val="18"/>
                <w:szCs w:val="18"/>
                <w:lang w:val="es-ES_tradnl"/>
              </w:rPr>
            </w:pPr>
            <w:r w:rsidRPr="00F403E7">
              <w:rPr>
                <w:b/>
                <w:sz w:val="18"/>
                <w:szCs w:val="18"/>
                <w:lang w:val="es-ES_tradnl"/>
              </w:rPr>
              <w:t>111</w:t>
            </w:r>
          </w:p>
        </w:tc>
        <w:tc>
          <w:tcPr>
            <w:tcW w:w="1276" w:type="dxa"/>
          </w:tcPr>
          <w:p w14:paraId="0E8DBACD" w14:textId="77777777" w:rsidR="0068776B" w:rsidRPr="00F403E7" w:rsidRDefault="0068776B" w:rsidP="00D86012">
            <w:pPr>
              <w:autoSpaceDE w:val="0"/>
              <w:autoSpaceDN w:val="0"/>
              <w:adjustRightInd w:val="0"/>
              <w:spacing w:before="80" w:after="80"/>
              <w:jc w:val="right"/>
              <w:rPr>
                <w:b/>
                <w:sz w:val="18"/>
                <w:szCs w:val="18"/>
                <w:lang w:val="es-ES_tradnl"/>
              </w:rPr>
            </w:pPr>
            <w:r w:rsidRPr="00F403E7">
              <w:rPr>
                <w:b/>
                <w:sz w:val="18"/>
                <w:szCs w:val="18"/>
                <w:lang w:val="es-ES_tradnl"/>
              </w:rPr>
              <w:t>135</w:t>
            </w:r>
          </w:p>
        </w:tc>
        <w:tc>
          <w:tcPr>
            <w:tcW w:w="1276" w:type="dxa"/>
          </w:tcPr>
          <w:p w14:paraId="6E43FE78" w14:textId="77777777" w:rsidR="0068776B" w:rsidRPr="00F403E7" w:rsidRDefault="0068776B" w:rsidP="00D86012">
            <w:pPr>
              <w:autoSpaceDE w:val="0"/>
              <w:autoSpaceDN w:val="0"/>
              <w:adjustRightInd w:val="0"/>
              <w:spacing w:before="80" w:after="80"/>
              <w:jc w:val="right"/>
              <w:rPr>
                <w:b/>
                <w:sz w:val="18"/>
                <w:szCs w:val="18"/>
                <w:lang w:val="es-ES_tradnl"/>
              </w:rPr>
            </w:pPr>
            <w:r w:rsidRPr="00F403E7">
              <w:rPr>
                <w:b/>
                <w:sz w:val="18"/>
                <w:szCs w:val="18"/>
                <w:lang w:val="es-ES_tradnl"/>
              </w:rPr>
              <w:t>15</w:t>
            </w:r>
            <w:r>
              <w:rPr>
                <w:b/>
                <w:sz w:val="18"/>
                <w:szCs w:val="18"/>
                <w:lang w:val="es-ES_tradnl"/>
              </w:rPr>
              <w:t>0</w:t>
            </w:r>
          </w:p>
        </w:tc>
      </w:tr>
    </w:tbl>
    <w:p w14:paraId="56ED3CFA" w14:textId="77777777" w:rsidR="0068776B" w:rsidRPr="004F5914" w:rsidRDefault="0068776B" w:rsidP="0068776B">
      <w:pPr>
        <w:spacing w:after="0" w:line="240" w:lineRule="auto"/>
        <w:contextualSpacing/>
        <w:rPr>
          <w:color w:val="FF0000"/>
        </w:rPr>
      </w:pPr>
    </w:p>
    <w:p w14:paraId="66491AA2" w14:textId="0AA51DE7" w:rsidR="0068776B" w:rsidRPr="00515A00" w:rsidRDefault="0068776B" w:rsidP="00515A00">
      <w:pPr>
        <w:spacing w:after="0" w:line="240" w:lineRule="auto"/>
        <w:contextualSpacing/>
        <w:jc w:val="center"/>
        <w:rPr>
          <w:b/>
          <w:bCs/>
          <w:sz w:val="18"/>
          <w:szCs w:val="18"/>
        </w:rPr>
      </w:pPr>
      <w:r w:rsidRPr="00515A00">
        <w:rPr>
          <w:b/>
          <w:bCs/>
          <w:sz w:val="18"/>
          <w:szCs w:val="18"/>
        </w:rPr>
        <w:t xml:space="preserve">Tabla </w:t>
      </w:r>
      <w:r w:rsidR="00515A00">
        <w:rPr>
          <w:b/>
          <w:bCs/>
          <w:sz w:val="18"/>
          <w:szCs w:val="18"/>
        </w:rPr>
        <w:t>4.</w:t>
      </w:r>
      <w:r w:rsidRPr="00515A00">
        <w:rPr>
          <w:b/>
          <w:bCs/>
          <w:sz w:val="18"/>
          <w:szCs w:val="18"/>
        </w:rPr>
        <w:fldChar w:fldCharType="begin"/>
      </w:r>
      <w:r w:rsidRPr="00515A00">
        <w:rPr>
          <w:b/>
          <w:bCs/>
          <w:sz w:val="18"/>
          <w:szCs w:val="18"/>
        </w:rPr>
        <w:instrText xml:space="preserve"> SEQ Tabla \* ARABIC </w:instrText>
      </w:r>
      <w:r w:rsidRPr="00515A00">
        <w:rPr>
          <w:b/>
          <w:bCs/>
          <w:sz w:val="18"/>
          <w:szCs w:val="18"/>
        </w:rPr>
        <w:fldChar w:fldCharType="separate"/>
      </w:r>
      <w:r w:rsidR="00924545">
        <w:rPr>
          <w:b/>
          <w:bCs/>
          <w:noProof/>
          <w:sz w:val="18"/>
          <w:szCs w:val="18"/>
        </w:rPr>
        <w:t>3</w:t>
      </w:r>
      <w:r w:rsidRPr="00515A00">
        <w:rPr>
          <w:b/>
          <w:bCs/>
          <w:sz w:val="18"/>
          <w:szCs w:val="18"/>
        </w:rPr>
        <w:fldChar w:fldCharType="end"/>
      </w:r>
      <w:r w:rsidRPr="00515A00">
        <w:rPr>
          <w:b/>
          <w:bCs/>
          <w:sz w:val="18"/>
          <w:szCs w:val="18"/>
        </w:rPr>
        <w:t>. Ideas nuevas captadas en 2023 y años anteriores por Unidad de Adscripción</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180"/>
        <w:gridCol w:w="1367"/>
        <w:gridCol w:w="1215"/>
        <w:gridCol w:w="1366"/>
        <w:gridCol w:w="1368"/>
        <w:gridCol w:w="1517"/>
        <w:gridCol w:w="1331"/>
      </w:tblGrid>
      <w:tr w:rsidR="0068776B" w:rsidRPr="008E2C2E" w14:paraId="4E2931AB" w14:textId="77777777" w:rsidTr="00D86012">
        <w:tc>
          <w:tcPr>
            <w:tcW w:w="631" w:type="pct"/>
            <w:tcBorders>
              <w:bottom w:val="single" w:sz="4" w:space="0" w:color="7F7F7F" w:themeColor="text1" w:themeTint="80"/>
            </w:tcBorders>
            <w:shd w:val="clear" w:color="auto" w:fill="1F3864" w:themeFill="accent5" w:themeFillShade="80"/>
            <w:vAlign w:val="center"/>
          </w:tcPr>
          <w:p w14:paraId="1D8FB490" w14:textId="77777777" w:rsidR="0068776B" w:rsidRPr="008E2C2E" w:rsidRDefault="0068776B" w:rsidP="00D86012">
            <w:pPr>
              <w:spacing w:before="80" w:after="80"/>
              <w:jc w:val="center"/>
              <w:rPr>
                <w:b/>
                <w:sz w:val="18"/>
                <w:szCs w:val="18"/>
                <w:lang w:val="es-ES_tradnl"/>
              </w:rPr>
            </w:pPr>
          </w:p>
        </w:tc>
        <w:tc>
          <w:tcPr>
            <w:tcW w:w="731" w:type="pct"/>
            <w:shd w:val="clear" w:color="auto" w:fill="1F3864" w:themeFill="accent5" w:themeFillShade="80"/>
            <w:vAlign w:val="center"/>
          </w:tcPr>
          <w:p w14:paraId="2D0EA785"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Fisabio-Salud Pública</w:t>
            </w:r>
          </w:p>
        </w:tc>
        <w:tc>
          <w:tcPr>
            <w:tcW w:w="650" w:type="pct"/>
            <w:shd w:val="clear" w:color="auto" w:fill="1F3864" w:themeFill="accent5" w:themeFillShade="80"/>
            <w:vAlign w:val="center"/>
          </w:tcPr>
          <w:p w14:paraId="263D5D6E"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Fisabio-Oftalmología Médica</w:t>
            </w:r>
          </w:p>
        </w:tc>
        <w:tc>
          <w:tcPr>
            <w:tcW w:w="731" w:type="pct"/>
            <w:shd w:val="clear" w:color="auto" w:fill="1F3864" w:themeFill="accent5" w:themeFillShade="80"/>
            <w:vAlign w:val="center"/>
          </w:tcPr>
          <w:p w14:paraId="1B35FCB6"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Fisabio-Elche</w:t>
            </w:r>
          </w:p>
        </w:tc>
        <w:tc>
          <w:tcPr>
            <w:tcW w:w="732" w:type="pct"/>
            <w:shd w:val="clear" w:color="auto" w:fill="1F3864" w:themeFill="accent5" w:themeFillShade="80"/>
            <w:vAlign w:val="center"/>
          </w:tcPr>
          <w:p w14:paraId="012C8AFE"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Fisabio-Peset</w:t>
            </w:r>
          </w:p>
        </w:tc>
        <w:tc>
          <w:tcPr>
            <w:tcW w:w="812" w:type="pct"/>
            <w:shd w:val="clear" w:color="auto" w:fill="1F3864" w:themeFill="accent5" w:themeFillShade="80"/>
            <w:vAlign w:val="center"/>
          </w:tcPr>
          <w:p w14:paraId="24DCE095"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Otros DS Salud</w:t>
            </w:r>
          </w:p>
        </w:tc>
        <w:tc>
          <w:tcPr>
            <w:tcW w:w="712" w:type="pct"/>
            <w:shd w:val="clear" w:color="auto" w:fill="1F3864" w:themeFill="accent5" w:themeFillShade="80"/>
            <w:vAlign w:val="center"/>
          </w:tcPr>
          <w:p w14:paraId="48A07159" w14:textId="77777777" w:rsidR="0068776B" w:rsidRPr="008E2C2E" w:rsidRDefault="0068776B" w:rsidP="00D86012">
            <w:pPr>
              <w:spacing w:before="80" w:after="80"/>
              <w:jc w:val="center"/>
              <w:rPr>
                <w:b/>
                <w:sz w:val="18"/>
                <w:szCs w:val="18"/>
                <w:lang w:val="es-ES_tradnl"/>
              </w:rPr>
            </w:pPr>
            <w:r w:rsidRPr="008E2C2E">
              <w:rPr>
                <w:b/>
                <w:sz w:val="18"/>
                <w:szCs w:val="18"/>
                <w:lang w:val="es-ES_tradnl"/>
              </w:rPr>
              <w:t>Total</w:t>
            </w:r>
          </w:p>
        </w:tc>
      </w:tr>
      <w:tr w:rsidR="0068776B" w:rsidRPr="008E2C2E" w14:paraId="78A7BCAA" w14:textId="77777777" w:rsidTr="00D86012">
        <w:tc>
          <w:tcPr>
            <w:tcW w:w="631" w:type="pct"/>
            <w:shd w:val="clear" w:color="auto" w:fill="BDD6EE" w:themeFill="accent1" w:themeFillTint="66"/>
            <w:vAlign w:val="center"/>
          </w:tcPr>
          <w:p w14:paraId="1D635679" w14:textId="77777777" w:rsidR="0068776B" w:rsidRPr="008E2C2E" w:rsidRDefault="0068776B" w:rsidP="00D86012">
            <w:pPr>
              <w:spacing w:before="80" w:after="80"/>
              <w:rPr>
                <w:sz w:val="18"/>
                <w:szCs w:val="18"/>
                <w:lang w:val="es-ES_tradnl"/>
              </w:rPr>
            </w:pPr>
            <w:r w:rsidRPr="008E2C2E">
              <w:rPr>
                <w:sz w:val="18"/>
                <w:szCs w:val="18"/>
                <w:lang w:val="es-ES_tradnl"/>
              </w:rPr>
              <w:t>2019</w:t>
            </w:r>
          </w:p>
        </w:tc>
        <w:tc>
          <w:tcPr>
            <w:tcW w:w="731" w:type="pct"/>
            <w:vAlign w:val="center"/>
          </w:tcPr>
          <w:p w14:paraId="06F92246" w14:textId="77777777" w:rsidR="0068776B" w:rsidRPr="008E2C2E" w:rsidRDefault="0068776B" w:rsidP="00D86012">
            <w:pPr>
              <w:spacing w:before="80" w:after="80"/>
              <w:jc w:val="right"/>
              <w:rPr>
                <w:sz w:val="18"/>
                <w:szCs w:val="18"/>
                <w:lang w:val="es-ES_tradnl"/>
              </w:rPr>
            </w:pPr>
            <w:r w:rsidRPr="008E2C2E">
              <w:rPr>
                <w:sz w:val="18"/>
                <w:szCs w:val="18"/>
                <w:lang w:val="es-ES_tradnl"/>
              </w:rPr>
              <w:t>3</w:t>
            </w:r>
          </w:p>
        </w:tc>
        <w:tc>
          <w:tcPr>
            <w:tcW w:w="650" w:type="pct"/>
            <w:vAlign w:val="center"/>
          </w:tcPr>
          <w:p w14:paraId="1EA48164" w14:textId="77777777" w:rsidR="0068776B" w:rsidRPr="008E2C2E" w:rsidRDefault="0068776B" w:rsidP="00D86012">
            <w:pPr>
              <w:spacing w:before="80" w:after="80"/>
              <w:jc w:val="right"/>
              <w:rPr>
                <w:sz w:val="18"/>
                <w:szCs w:val="18"/>
                <w:lang w:val="es-ES_tradnl"/>
              </w:rPr>
            </w:pPr>
            <w:r w:rsidRPr="008E2C2E">
              <w:rPr>
                <w:sz w:val="18"/>
                <w:szCs w:val="18"/>
                <w:lang w:val="es-ES_tradnl"/>
              </w:rPr>
              <w:t>1</w:t>
            </w:r>
          </w:p>
        </w:tc>
        <w:tc>
          <w:tcPr>
            <w:tcW w:w="731" w:type="pct"/>
            <w:vAlign w:val="center"/>
          </w:tcPr>
          <w:p w14:paraId="2804A861" w14:textId="77777777" w:rsidR="0068776B" w:rsidRPr="008E2C2E" w:rsidRDefault="0068776B" w:rsidP="00D86012">
            <w:pPr>
              <w:spacing w:before="80" w:after="80"/>
              <w:jc w:val="right"/>
              <w:rPr>
                <w:sz w:val="18"/>
                <w:szCs w:val="18"/>
                <w:lang w:val="es-ES_tradnl"/>
              </w:rPr>
            </w:pPr>
            <w:r w:rsidRPr="008E2C2E">
              <w:rPr>
                <w:sz w:val="18"/>
                <w:szCs w:val="18"/>
                <w:lang w:val="es-ES_tradnl"/>
              </w:rPr>
              <w:t>11</w:t>
            </w:r>
          </w:p>
        </w:tc>
        <w:tc>
          <w:tcPr>
            <w:tcW w:w="732" w:type="pct"/>
            <w:vAlign w:val="center"/>
          </w:tcPr>
          <w:p w14:paraId="55BC5CEA" w14:textId="77777777" w:rsidR="0068776B" w:rsidRPr="008E2C2E" w:rsidRDefault="0068776B" w:rsidP="00D86012">
            <w:pPr>
              <w:spacing w:before="80" w:after="80"/>
              <w:jc w:val="right"/>
              <w:rPr>
                <w:sz w:val="18"/>
                <w:szCs w:val="18"/>
                <w:lang w:val="es-ES_tradnl"/>
              </w:rPr>
            </w:pPr>
            <w:r w:rsidRPr="008E2C2E">
              <w:rPr>
                <w:sz w:val="18"/>
                <w:szCs w:val="18"/>
                <w:lang w:val="es-ES_tradnl"/>
              </w:rPr>
              <w:t>2</w:t>
            </w:r>
          </w:p>
        </w:tc>
        <w:tc>
          <w:tcPr>
            <w:tcW w:w="812" w:type="pct"/>
            <w:vAlign w:val="center"/>
          </w:tcPr>
          <w:p w14:paraId="36456862"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22</w:t>
            </w:r>
          </w:p>
        </w:tc>
        <w:tc>
          <w:tcPr>
            <w:tcW w:w="712" w:type="pct"/>
          </w:tcPr>
          <w:p w14:paraId="1FC2363E" w14:textId="77777777" w:rsidR="0068776B" w:rsidRPr="008E2C2E" w:rsidRDefault="0068776B" w:rsidP="00D86012">
            <w:pPr>
              <w:spacing w:before="80" w:after="80"/>
              <w:jc w:val="right"/>
              <w:rPr>
                <w:sz w:val="18"/>
                <w:szCs w:val="18"/>
                <w:lang w:val="es-ES_tradnl"/>
              </w:rPr>
            </w:pPr>
            <w:r w:rsidRPr="008E2C2E">
              <w:rPr>
                <w:sz w:val="18"/>
                <w:szCs w:val="18"/>
                <w:lang w:val="es-ES_tradnl"/>
              </w:rPr>
              <w:t>39</w:t>
            </w:r>
          </w:p>
        </w:tc>
      </w:tr>
      <w:tr w:rsidR="0068776B" w:rsidRPr="008E2C2E" w14:paraId="6B74C096" w14:textId="77777777" w:rsidTr="00D86012">
        <w:tc>
          <w:tcPr>
            <w:tcW w:w="631" w:type="pct"/>
            <w:shd w:val="clear" w:color="auto" w:fill="BDD6EE" w:themeFill="accent1" w:themeFillTint="66"/>
            <w:vAlign w:val="center"/>
          </w:tcPr>
          <w:p w14:paraId="55FDC549" w14:textId="77777777" w:rsidR="0068776B" w:rsidRPr="008E2C2E" w:rsidRDefault="0068776B" w:rsidP="00D86012">
            <w:pPr>
              <w:spacing w:before="80" w:after="80"/>
              <w:rPr>
                <w:sz w:val="18"/>
                <w:szCs w:val="18"/>
                <w:lang w:val="es-ES_tradnl"/>
              </w:rPr>
            </w:pPr>
            <w:r w:rsidRPr="008E2C2E">
              <w:rPr>
                <w:sz w:val="18"/>
                <w:szCs w:val="18"/>
                <w:lang w:val="es-ES_tradnl"/>
              </w:rPr>
              <w:t>2020</w:t>
            </w:r>
          </w:p>
        </w:tc>
        <w:tc>
          <w:tcPr>
            <w:tcW w:w="731" w:type="pct"/>
            <w:vAlign w:val="center"/>
          </w:tcPr>
          <w:p w14:paraId="0386615B" w14:textId="77777777" w:rsidR="0068776B" w:rsidRPr="008E2C2E" w:rsidRDefault="0068776B" w:rsidP="00D86012">
            <w:pPr>
              <w:spacing w:before="80" w:after="80"/>
              <w:jc w:val="right"/>
              <w:rPr>
                <w:sz w:val="18"/>
                <w:szCs w:val="18"/>
                <w:lang w:val="es-ES_tradnl"/>
              </w:rPr>
            </w:pPr>
            <w:r w:rsidRPr="008E2C2E">
              <w:rPr>
                <w:sz w:val="18"/>
                <w:szCs w:val="18"/>
                <w:lang w:val="es-ES_tradnl"/>
              </w:rPr>
              <w:t>3</w:t>
            </w:r>
          </w:p>
        </w:tc>
        <w:tc>
          <w:tcPr>
            <w:tcW w:w="650" w:type="pct"/>
            <w:vAlign w:val="center"/>
          </w:tcPr>
          <w:p w14:paraId="55519FBF" w14:textId="77777777" w:rsidR="0068776B" w:rsidRPr="008E2C2E" w:rsidRDefault="0068776B" w:rsidP="00D86012">
            <w:pPr>
              <w:spacing w:before="80" w:after="80"/>
              <w:jc w:val="right"/>
              <w:rPr>
                <w:sz w:val="18"/>
                <w:szCs w:val="18"/>
                <w:lang w:val="es-ES_tradnl"/>
              </w:rPr>
            </w:pPr>
            <w:r w:rsidRPr="008E2C2E">
              <w:rPr>
                <w:sz w:val="18"/>
                <w:szCs w:val="18"/>
                <w:lang w:val="es-ES_tradnl"/>
              </w:rPr>
              <w:t>1</w:t>
            </w:r>
          </w:p>
        </w:tc>
        <w:tc>
          <w:tcPr>
            <w:tcW w:w="731" w:type="pct"/>
            <w:vAlign w:val="center"/>
          </w:tcPr>
          <w:p w14:paraId="376A4B5D" w14:textId="77777777" w:rsidR="0068776B" w:rsidRPr="008E2C2E" w:rsidRDefault="0068776B" w:rsidP="00D86012">
            <w:pPr>
              <w:spacing w:before="80" w:after="80"/>
              <w:jc w:val="right"/>
              <w:rPr>
                <w:sz w:val="18"/>
                <w:szCs w:val="18"/>
                <w:lang w:val="es-ES_tradnl"/>
              </w:rPr>
            </w:pPr>
            <w:r w:rsidRPr="008E2C2E">
              <w:rPr>
                <w:sz w:val="18"/>
                <w:szCs w:val="18"/>
                <w:lang w:val="es-ES_tradnl"/>
              </w:rPr>
              <w:t>4</w:t>
            </w:r>
          </w:p>
        </w:tc>
        <w:tc>
          <w:tcPr>
            <w:tcW w:w="732" w:type="pct"/>
            <w:vAlign w:val="center"/>
          </w:tcPr>
          <w:p w14:paraId="03D9F49F" w14:textId="77777777" w:rsidR="0068776B" w:rsidRPr="008E2C2E" w:rsidRDefault="0068776B" w:rsidP="00D86012">
            <w:pPr>
              <w:spacing w:before="80" w:after="80"/>
              <w:jc w:val="right"/>
              <w:rPr>
                <w:sz w:val="18"/>
                <w:szCs w:val="18"/>
                <w:lang w:val="es-ES_tradnl"/>
              </w:rPr>
            </w:pPr>
            <w:r w:rsidRPr="008E2C2E">
              <w:rPr>
                <w:sz w:val="18"/>
                <w:szCs w:val="18"/>
                <w:lang w:val="es-ES_tradnl"/>
              </w:rPr>
              <w:t>4</w:t>
            </w:r>
          </w:p>
        </w:tc>
        <w:tc>
          <w:tcPr>
            <w:tcW w:w="812" w:type="pct"/>
            <w:vAlign w:val="center"/>
          </w:tcPr>
          <w:p w14:paraId="5B8A3653"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13</w:t>
            </w:r>
          </w:p>
        </w:tc>
        <w:tc>
          <w:tcPr>
            <w:tcW w:w="712" w:type="pct"/>
          </w:tcPr>
          <w:p w14:paraId="605301B1" w14:textId="77777777" w:rsidR="0068776B" w:rsidRPr="008E2C2E" w:rsidRDefault="0068776B" w:rsidP="00D86012">
            <w:pPr>
              <w:spacing w:before="80" w:after="80"/>
              <w:jc w:val="right"/>
              <w:rPr>
                <w:sz w:val="18"/>
                <w:szCs w:val="18"/>
                <w:lang w:val="es-ES_tradnl"/>
              </w:rPr>
            </w:pPr>
            <w:r w:rsidRPr="008E2C2E">
              <w:rPr>
                <w:sz w:val="18"/>
                <w:szCs w:val="18"/>
                <w:lang w:val="es-ES_tradnl"/>
              </w:rPr>
              <w:t>25</w:t>
            </w:r>
          </w:p>
        </w:tc>
      </w:tr>
      <w:tr w:rsidR="0068776B" w:rsidRPr="008E2C2E" w14:paraId="48A7A5AC" w14:textId="77777777" w:rsidTr="00D86012">
        <w:tc>
          <w:tcPr>
            <w:tcW w:w="631" w:type="pct"/>
            <w:shd w:val="clear" w:color="auto" w:fill="BDD6EE" w:themeFill="accent1" w:themeFillTint="66"/>
            <w:vAlign w:val="center"/>
          </w:tcPr>
          <w:p w14:paraId="790D19CC" w14:textId="77777777" w:rsidR="0068776B" w:rsidRPr="008E2C2E" w:rsidRDefault="0068776B" w:rsidP="00D86012">
            <w:pPr>
              <w:spacing w:before="80" w:after="80"/>
              <w:rPr>
                <w:sz w:val="18"/>
                <w:szCs w:val="18"/>
                <w:lang w:val="es-ES_tradnl"/>
              </w:rPr>
            </w:pPr>
            <w:r w:rsidRPr="008E2C2E">
              <w:rPr>
                <w:sz w:val="18"/>
                <w:szCs w:val="18"/>
                <w:lang w:val="es-ES_tradnl"/>
              </w:rPr>
              <w:t>2021</w:t>
            </w:r>
          </w:p>
        </w:tc>
        <w:tc>
          <w:tcPr>
            <w:tcW w:w="731" w:type="pct"/>
            <w:vAlign w:val="center"/>
          </w:tcPr>
          <w:p w14:paraId="06A3A91D" w14:textId="77777777" w:rsidR="0068776B" w:rsidRPr="008E2C2E" w:rsidRDefault="0068776B" w:rsidP="00D86012">
            <w:pPr>
              <w:spacing w:before="80" w:after="80"/>
              <w:jc w:val="right"/>
              <w:rPr>
                <w:sz w:val="18"/>
                <w:szCs w:val="18"/>
                <w:lang w:val="es-ES_tradnl"/>
              </w:rPr>
            </w:pPr>
            <w:r w:rsidRPr="008E2C2E">
              <w:rPr>
                <w:sz w:val="18"/>
                <w:szCs w:val="18"/>
                <w:lang w:val="es-ES_tradnl"/>
              </w:rPr>
              <w:t>8</w:t>
            </w:r>
          </w:p>
        </w:tc>
        <w:tc>
          <w:tcPr>
            <w:tcW w:w="650" w:type="pct"/>
            <w:vAlign w:val="center"/>
          </w:tcPr>
          <w:p w14:paraId="4F9B76B4" w14:textId="77777777" w:rsidR="0068776B" w:rsidRPr="008E2C2E" w:rsidRDefault="0068776B" w:rsidP="00D86012">
            <w:pPr>
              <w:spacing w:before="80" w:after="80"/>
              <w:jc w:val="right"/>
              <w:rPr>
                <w:sz w:val="18"/>
                <w:szCs w:val="18"/>
                <w:lang w:val="es-ES_tradnl"/>
              </w:rPr>
            </w:pPr>
            <w:r w:rsidRPr="008E2C2E">
              <w:rPr>
                <w:sz w:val="18"/>
                <w:szCs w:val="18"/>
                <w:lang w:val="es-ES_tradnl"/>
              </w:rPr>
              <w:t>1</w:t>
            </w:r>
          </w:p>
        </w:tc>
        <w:tc>
          <w:tcPr>
            <w:tcW w:w="731" w:type="pct"/>
            <w:vAlign w:val="center"/>
          </w:tcPr>
          <w:p w14:paraId="1A25C7F0" w14:textId="77777777" w:rsidR="0068776B" w:rsidRPr="008E2C2E" w:rsidRDefault="0068776B" w:rsidP="00D86012">
            <w:pPr>
              <w:spacing w:before="80" w:after="80"/>
              <w:jc w:val="right"/>
              <w:rPr>
                <w:sz w:val="18"/>
                <w:szCs w:val="18"/>
                <w:lang w:val="es-ES_tradnl"/>
              </w:rPr>
            </w:pPr>
            <w:r w:rsidRPr="008E2C2E">
              <w:rPr>
                <w:sz w:val="18"/>
                <w:szCs w:val="18"/>
                <w:lang w:val="es-ES_tradnl"/>
              </w:rPr>
              <w:t>2</w:t>
            </w:r>
          </w:p>
        </w:tc>
        <w:tc>
          <w:tcPr>
            <w:tcW w:w="732" w:type="pct"/>
            <w:vAlign w:val="center"/>
          </w:tcPr>
          <w:p w14:paraId="3673EEEC" w14:textId="77777777" w:rsidR="0068776B" w:rsidRPr="008E2C2E" w:rsidRDefault="0068776B" w:rsidP="00D86012">
            <w:pPr>
              <w:spacing w:before="80" w:after="80"/>
              <w:jc w:val="right"/>
              <w:rPr>
                <w:sz w:val="18"/>
                <w:szCs w:val="18"/>
                <w:lang w:val="es-ES_tradnl"/>
              </w:rPr>
            </w:pPr>
            <w:r w:rsidRPr="008E2C2E">
              <w:rPr>
                <w:sz w:val="18"/>
                <w:szCs w:val="18"/>
                <w:lang w:val="es-ES_tradnl"/>
              </w:rPr>
              <w:t>5</w:t>
            </w:r>
          </w:p>
        </w:tc>
        <w:tc>
          <w:tcPr>
            <w:tcW w:w="812" w:type="pct"/>
            <w:vAlign w:val="center"/>
          </w:tcPr>
          <w:p w14:paraId="18A19812"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16</w:t>
            </w:r>
          </w:p>
        </w:tc>
        <w:tc>
          <w:tcPr>
            <w:tcW w:w="712" w:type="pct"/>
          </w:tcPr>
          <w:p w14:paraId="0A53B732" w14:textId="77777777" w:rsidR="0068776B" w:rsidRPr="008E2C2E" w:rsidRDefault="0068776B" w:rsidP="00D86012">
            <w:pPr>
              <w:spacing w:before="80" w:after="80"/>
              <w:jc w:val="right"/>
              <w:rPr>
                <w:sz w:val="18"/>
                <w:szCs w:val="18"/>
                <w:lang w:val="es-ES_tradnl"/>
              </w:rPr>
            </w:pPr>
            <w:r w:rsidRPr="008E2C2E">
              <w:rPr>
                <w:sz w:val="18"/>
                <w:szCs w:val="18"/>
                <w:lang w:val="es-ES_tradnl"/>
              </w:rPr>
              <w:t>32</w:t>
            </w:r>
          </w:p>
        </w:tc>
      </w:tr>
      <w:tr w:rsidR="0068776B" w:rsidRPr="008E2C2E" w14:paraId="206D3C5E" w14:textId="77777777" w:rsidTr="00D86012">
        <w:tc>
          <w:tcPr>
            <w:tcW w:w="631" w:type="pct"/>
            <w:shd w:val="clear" w:color="auto" w:fill="BDD6EE" w:themeFill="accent1" w:themeFillTint="66"/>
            <w:vAlign w:val="center"/>
          </w:tcPr>
          <w:p w14:paraId="628B8D47" w14:textId="77777777" w:rsidR="0068776B" w:rsidRPr="008E2C2E" w:rsidRDefault="0068776B" w:rsidP="00D86012">
            <w:pPr>
              <w:spacing w:before="80" w:after="80"/>
              <w:rPr>
                <w:bCs/>
                <w:sz w:val="18"/>
                <w:szCs w:val="18"/>
                <w:lang w:val="es-ES_tradnl"/>
              </w:rPr>
            </w:pPr>
            <w:r w:rsidRPr="008E2C2E">
              <w:rPr>
                <w:bCs/>
                <w:sz w:val="18"/>
                <w:szCs w:val="18"/>
                <w:lang w:val="es-ES_tradnl"/>
              </w:rPr>
              <w:t>2022</w:t>
            </w:r>
          </w:p>
        </w:tc>
        <w:tc>
          <w:tcPr>
            <w:tcW w:w="731" w:type="pct"/>
            <w:vAlign w:val="center"/>
          </w:tcPr>
          <w:p w14:paraId="1EB7B5CF"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14</w:t>
            </w:r>
          </w:p>
        </w:tc>
        <w:tc>
          <w:tcPr>
            <w:tcW w:w="650" w:type="pct"/>
            <w:vAlign w:val="center"/>
          </w:tcPr>
          <w:p w14:paraId="08C697F3"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0</w:t>
            </w:r>
          </w:p>
        </w:tc>
        <w:tc>
          <w:tcPr>
            <w:tcW w:w="731" w:type="pct"/>
            <w:vAlign w:val="center"/>
          </w:tcPr>
          <w:p w14:paraId="45BFFF46"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2</w:t>
            </w:r>
          </w:p>
        </w:tc>
        <w:tc>
          <w:tcPr>
            <w:tcW w:w="732" w:type="pct"/>
            <w:vAlign w:val="center"/>
          </w:tcPr>
          <w:p w14:paraId="71B0EA88"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3</w:t>
            </w:r>
          </w:p>
        </w:tc>
        <w:tc>
          <w:tcPr>
            <w:tcW w:w="812" w:type="pct"/>
            <w:vAlign w:val="center"/>
          </w:tcPr>
          <w:p w14:paraId="2B2255E6"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18</w:t>
            </w:r>
          </w:p>
        </w:tc>
        <w:tc>
          <w:tcPr>
            <w:tcW w:w="712" w:type="pct"/>
          </w:tcPr>
          <w:p w14:paraId="5F462102" w14:textId="77777777" w:rsidR="0068776B" w:rsidRPr="008E2C2E" w:rsidRDefault="0068776B" w:rsidP="00D86012">
            <w:pPr>
              <w:spacing w:before="80" w:after="80"/>
              <w:jc w:val="right"/>
              <w:rPr>
                <w:bCs/>
                <w:sz w:val="18"/>
                <w:szCs w:val="18"/>
                <w:lang w:val="es-ES_tradnl"/>
              </w:rPr>
            </w:pPr>
            <w:r w:rsidRPr="008E2C2E">
              <w:rPr>
                <w:bCs/>
                <w:sz w:val="18"/>
                <w:szCs w:val="18"/>
                <w:lang w:val="es-ES_tradnl"/>
              </w:rPr>
              <w:t>37</w:t>
            </w:r>
          </w:p>
        </w:tc>
      </w:tr>
      <w:tr w:rsidR="0068776B" w:rsidRPr="008E2C2E" w14:paraId="553699B2" w14:textId="77777777" w:rsidTr="00D86012">
        <w:tc>
          <w:tcPr>
            <w:tcW w:w="631" w:type="pct"/>
            <w:shd w:val="clear" w:color="auto" w:fill="BDD6EE" w:themeFill="accent1" w:themeFillTint="66"/>
            <w:vAlign w:val="center"/>
          </w:tcPr>
          <w:p w14:paraId="19B1B88B" w14:textId="77777777" w:rsidR="0068776B" w:rsidRPr="008E2C2E" w:rsidRDefault="0068776B" w:rsidP="00D86012">
            <w:pPr>
              <w:spacing w:before="80" w:after="80"/>
              <w:rPr>
                <w:b/>
                <w:sz w:val="18"/>
                <w:szCs w:val="18"/>
                <w:lang w:val="es-ES_tradnl"/>
              </w:rPr>
            </w:pPr>
            <w:r w:rsidRPr="008E2C2E">
              <w:rPr>
                <w:b/>
                <w:sz w:val="18"/>
                <w:szCs w:val="18"/>
                <w:lang w:val="es-ES_tradnl"/>
              </w:rPr>
              <w:t>2023</w:t>
            </w:r>
          </w:p>
        </w:tc>
        <w:tc>
          <w:tcPr>
            <w:tcW w:w="731" w:type="pct"/>
            <w:vAlign w:val="center"/>
          </w:tcPr>
          <w:p w14:paraId="52017088" w14:textId="77777777" w:rsidR="0068776B" w:rsidRPr="008E2C2E" w:rsidRDefault="0068776B" w:rsidP="00D86012">
            <w:pPr>
              <w:spacing w:before="80" w:after="80"/>
              <w:jc w:val="right"/>
              <w:rPr>
                <w:b/>
                <w:sz w:val="18"/>
                <w:szCs w:val="18"/>
                <w:lang w:val="es-ES_tradnl"/>
              </w:rPr>
            </w:pPr>
            <w:r w:rsidRPr="008E2C2E">
              <w:rPr>
                <w:b/>
                <w:sz w:val="18"/>
                <w:szCs w:val="18"/>
                <w:lang w:val="es-ES_tradnl"/>
              </w:rPr>
              <w:t>8</w:t>
            </w:r>
          </w:p>
        </w:tc>
        <w:tc>
          <w:tcPr>
            <w:tcW w:w="650" w:type="pct"/>
            <w:vAlign w:val="center"/>
          </w:tcPr>
          <w:p w14:paraId="1C46E88D" w14:textId="77777777" w:rsidR="0068776B" w:rsidRPr="008E2C2E" w:rsidRDefault="0068776B" w:rsidP="00D86012">
            <w:pPr>
              <w:spacing w:before="80" w:after="80"/>
              <w:jc w:val="right"/>
              <w:rPr>
                <w:b/>
                <w:sz w:val="18"/>
                <w:szCs w:val="18"/>
                <w:lang w:val="es-ES_tradnl"/>
              </w:rPr>
            </w:pPr>
            <w:r w:rsidRPr="008E2C2E">
              <w:rPr>
                <w:b/>
                <w:sz w:val="18"/>
                <w:szCs w:val="18"/>
                <w:lang w:val="es-ES_tradnl"/>
              </w:rPr>
              <w:t>0</w:t>
            </w:r>
          </w:p>
        </w:tc>
        <w:tc>
          <w:tcPr>
            <w:tcW w:w="731" w:type="pct"/>
            <w:vAlign w:val="center"/>
          </w:tcPr>
          <w:p w14:paraId="67542636" w14:textId="77777777" w:rsidR="0068776B" w:rsidRPr="008E2C2E" w:rsidRDefault="0068776B" w:rsidP="00D86012">
            <w:pPr>
              <w:spacing w:before="80" w:after="80"/>
              <w:jc w:val="right"/>
              <w:rPr>
                <w:b/>
                <w:sz w:val="18"/>
                <w:szCs w:val="18"/>
                <w:lang w:val="es-ES_tradnl"/>
              </w:rPr>
            </w:pPr>
            <w:r w:rsidRPr="008E2C2E">
              <w:rPr>
                <w:b/>
                <w:sz w:val="18"/>
                <w:szCs w:val="18"/>
                <w:lang w:val="es-ES_tradnl"/>
              </w:rPr>
              <w:t>6</w:t>
            </w:r>
          </w:p>
        </w:tc>
        <w:tc>
          <w:tcPr>
            <w:tcW w:w="732" w:type="pct"/>
            <w:vAlign w:val="center"/>
          </w:tcPr>
          <w:p w14:paraId="224AE047" w14:textId="77777777" w:rsidR="0068776B" w:rsidRPr="008E2C2E" w:rsidRDefault="0068776B" w:rsidP="00D86012">
            <w:pPr>
              <w:spacing w:before="80" w:after="80"/>
              <w:jc w:val="right"/>
              <w:rPr>
                <w:b/>
                <w:sz w:val="18"/>
                <w:szCs w:val="18"/>
                <w:lang w:val="es-ES_tradnl"/>
              </w:rPr>
            </w:pPr>
            <w:r w:rsidRPr="008E2C2E">
              <w:rPr>
                <w:b/>
                <w:sz w:val="18"/>
                <w:szCs w:val="18"/>
                <w:lang w:val="es-ES_tradnl"/>
              </w:rPr>
              <w:t>2</w:t>
            </w:r>
          </w:p>
        </w:tc>
        <w:tc>
          <w:tcPr>
            <w:tcW w:w="812" w:type="pct"/>
            <w:vAlign w:val="center"/>
          </w:tcPr>
          <w:p w14:paraId="2D8AC488" w14:textId="77777777" w:rsidR="0068776B" w:rsidRPr="008E2C2E" w:rsidRDefault="0068776B" w:rsidP="00D86012">
            <w:pPr>
              <w:spacing w:before="80" w:after="80"/>
              <w:jc w:val="right"/>
              <w:rPr>
                <w:b/>
                <w:bCs/>
                <w:sz w:val="18"/>
                <w:szCs w:val="18"/>
                <w:lang w:val="es-ES_tradnl"/>
              </w:rPr>
            </w:pPr>
            <w:r w:rsidRPr="008E2C2E">
              <w:rPr>
                <w:b/>
                <w:bCs/>
                <w:sz w:val="18"/>
                <w:szCs w:val="18"/>
                <w:lang w:val="es-ES_tradnl"/>
              </w:rPr>
              <w:t>12</w:t>
            </w:r>
          </w:p>
        </w:tc>
        <w:tc>
          <w:tcPr>
            <w:tcW w:w="712" w:type="pct"/>
          </w:tcPr>
          <w:p w14:paraId="3FA26CD9" w14:textId="77777777" w:rsidR="0068776B" w:rsidRPr="008E2C2E" w:rsidRDefault="0068776B" w:rsidP="00D86012">
            <w:pPr>
              <w:spacing w:before="80" w:after="80"/>
              <w:jc w:val="right"/>
              <w:rPr>
                <w:b/>
                <w:sz w:val="18"/>
                <w:szCs w:val="18"/>
                <w:lang w:val="es-ES_tradnl"/>
              </w:rPr>
            </w:pPr>
            <w:r w:rsidRPr="008E2C2E">
              <w:rPr>
                <w:b/>
                <w:sz w:val="18"/>
                <w:szCs w:val="18"/>
                <w:lang w:val="es-ES_tradnl"/>
              </w:rPr>
              <w:t>28</w:t>
            </w:r>
          </w:p>
        </w:tc>
      </w:tr>
    </w:tbl>
    <w:p w14:paraId="2AB32BD7" w14:textId="77777777" w:rsidR="0068776B" w:rsidRPr="004F5914" w:rsidRDefault="0068776B" w:rsidP="0068776B">
      <w:pPr>
        <w:spacing w:after="0"/>
        <w:contextualSpacing/>
        <w:rPr>
          <w:color w:val="FF0000"/>
          <w:lang w:val="es-ES_tradnl"/>
        </w:rPr>
      </w:pPr>
    </w:p>
    <w:p w14:paraId="36A59958" w14:textId="41B72CBC" w:rsidR="0068776B" w:rsidRPr="00515A00" w:rsidRDefault="0068776B" w:rsidP="00515A00">
      <w:pPr>
        <w:spacing w:after="0" w:line="240" w:lineRule="auto"/>
        <w:contextualSpacing/>
        <w:jc w:val="center"/>
        <w:rPr>
          <w:b/>
          <w:bCs/>
          <w:sz w:val="18"/>
          <w:szCs w:val="18"/>
        </w:rPr>
      </w:pPr>
      <w:r w:rsidRPr="00515A00">
        <w:rPr>
          <w:b/>
          <w:bCs/>
          <w:sz w:val="18"/>
          <w:szCs w:val="18"/>
        </w:rPr>
        <w:t xml:space="preserve">Tabla </w:t>
      </w:r>
      <w:r w:rsidR="00515A00">
        <w:rPr>
          <w:b/>
          <w:bCs/>
          <w:sz w:val="18"/>
          <w:szCs w:val="18"/>
        </w:rPr>
        <w:t>4.</w:t>
      </w:r>
      <w:r w:rsidRPr="00515A00">
        <w:rPr>
          <w:b/>
          <w:bCs/>
          <w:sz w:val="18"/>
          <w:szCs w:val="18"/>
        </w:rPr>
        <w:fldChar w:fldCharType="begin"/>
      </w:r>
      <w:r w:rsidRPr="00515A00">
        <w:rPr>
          <w:b/>
          <w:bCs/>
          <w:sz w:val="18"/>
          <w:szCs w:val="18"/>
        </w:rPr>
        <w:instrText xml:space="preserve"> SEQ Tabla \* ARABIC </w:instrText>
      </w:r>
      <w:r w:rsidRPr="00515A00">
        <w:rPr>
          <w:b/>
          <w:bCs/>
          <w:sz w:val="18"/>
          <w:szCs w:val="18"/>
        </w:rPr>
        <w:fldChar w:fldCharType="separate"/>
      </w:r>
      <w:r w:rsidR="00924545">
        <w:rPr>
          <w:b/>
          <w:bCs/>
          <w:noProof/>
          <w:sz w:val="18"/>
          <w:szCs w:val="18"/>
        </w:rPr>
        <w:t>4</w:t>
      </w:r>
      <w:r w:rsidRPr="00515A00">
        <w:rPr>
          <w:b/>
          <w:bCs/>
          <w:sz w:val="18"/>
          <w:szCs w:val="18"/>
        </w:rPr>
        <w:fldChar w:fldCharType="end"/>
      </w:r>
      <w:r w:rsidRPr="00515A00">
        <w:rPr>
          <w:b/>
          <w:bCs/>
          <w:sz w:val="18"/>
          <w:szCs w:val="18"/>
        </w:rPr>
        <w:t>. Ideas nuevas captadas en 2023 y años anteriores por Centro</w:t>
      </w:r>
    </w:p>
    <w:tbl>
      <w:tblPr>
        <w:tblStyle w:val="Tablaconcuadrcula"/>
        <w:tblW w:w="0" w:type="auto"/>
        <w:tblLook w:val="04A0" w:firstRow="1" w:lastRow="0" w:firstColumn="1" w:lastColumn="0" w:noHBand="0" w:noVBand="1"/>
      </w:tblPr>
      <w:tblGrid>
        <w:gridCol w:w="2476"/>
        <w:gridCol w:w="1275"/>
        <w:gridCol w:w="1276"/>
        <w:gridCol w:w="1276"/>
        <w:gridCol w:w="1255"/>
        <w:gridCol w:w="1162"/>
      </w:tblGrid>
      <w:tr w:rsidR="0068776B" w:rsidRPr="006C3449" w14:paraId="55D8987B" w14:textId="77777777" w:rsidTr="00D86012">
        <w:tc>
          <w:tcPr>
            <w:tcW w:w="2476" w:type="dxa"/>
            <w:tcBorders>
              <w:bottom w:val="single" w:sz="4" w:space="0" w:color="auto"/>
            </w:tcBorders>
            <w:shd w:val="clear" w:color="auto" w:fill="1F3864" w:themeFill="accent5" w:themeFillShade="80"/>
            <w:vAlign w:val="center"/>
          </w:tcPr>
          <w:p w14:paraId="09F88E54"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Centro</w:t>
            </w:r>
          </w:p>
        </w:tc>
        <w:tc>
          <w:tcPr>
            <w:tcW w:w="1275" w:type="dxa"/>
            <w:shd w:val="clear" w:color="auto" w:fill="1F3864" w:themeFill="accent5" w:themeFillShade="80"/>
            <w:vAlign w:val="center"/>
          </w:tcPr>
          <w:p w14:paraId="1F78D953"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2019</w:t>
            </w:r>
          </w:p>
        </w:tc>
        <w:tc>
          <w:tcPr>
            <w:tcW w:w="1276" w:type="dxa"/>
            <w:shd w:val="clear" w:color="auto" w:fill="1F3864" w:themeFill="accent5" w:themeFillShade="80"/>
          </w:tcPr>
          <w:p w14:paraId="7A361074"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2020</w:t>
            </w:r>
          </w:p>
        </w:tc>
        <w:tc>
          <w:tcPr>
            <w:tcW w:w="1276" w:type="dxa"/>
            <w:shd w:val="clear" w:color="auto" w:fill="1F3864" w:themeFill="accent5" w:themeFillShade="80"/>
          </w:tcPr>
          <w:p w14:paraId="0722210A"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2021</w:t>
            </w:r>
          </w:p>
        </w:tc>
        <w:tc>
          <w:tcPr>
            <w:tcW w:w="1255" w:type="dxa"/>
            <w:shd w:val="clear" w:color="auto" w:fill="1F3864" w:themeFill="accent5" w:themeFillShade="80"/>
          </w:tcPr>
          <w:p w14:paraId="435A2984"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2022</w:t>
            </w:r>
          </w:p>
        </w:tc>
        <w:tc>
          <w:tcPr>
            <w:tcW w:w="1162" w:type="dxa"/>
            <w:shd w:val="clear" w:color="auto" w:fill="1F3864" w:themeFill="accent5" w:themeFillShade="80"/>
          </w:tcPr>
          <w:p w14:paraId="74F77F39"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2023</w:t>
            </w:r>
          </w:p>
        </w:tc>
      </w:tr>
      <w:tr w:rsidR="0068776B" w:rsidRPr="006C3449" w14:paraId="2772E8AB" w14:textId="77777777" w:rsidTr="00D86012">
        <w:tc>
          <w:tcPr>
            <w:tcW w:w="2476" w:type="dxa"/>
            <w:shd w:val="clear" w:color="auto" w:fill="BDD6EE" w:themeFill="accent1" w:themeFillTint="66"/>
          </w:tcPr>
          <w:p w14:paraId="715E7A60" w14:textId="77777777" w:rsidR="0068776B" w:rsidRPr="006C3449" w:rsidRDefault="0068776B" w:rsidP="00D86012">
            <w:pPr>
              <w:spacing w:before="60" w:after="60"/>
              <w:rPr>
                <w:sz w:val="18"/>
                <w:szCs w:val="18"/>
                <w:lang w:val="es-ES_tradnl"/>
              </w:rPr>
            </w:pPr>
            <w:r w:rsidRPr="006C3449">
              <w:rPr>
                <w:sz w:val="18"/>
                <w:szCs w:val="18"/>
                <w:lang w:val="es-ES_tradnl"/>
              </w:rPr>
              <w:t>Fisabio-Salud Pública</w:t>
            </w:r>
          </w:p>
        </w:tc>
        <w:tc>
          <w:tcPr>
            <w:tcW w:w="1275" w:type="dxa"/>
          </w:tcPr>
          <w:p w14:paraId="5089B0F5" w14:textId="77777777" w:rsidR="0068776B" w:rsidRPr="006C3449" w:rsidRDefault="0068776B" w:rsidP="00D86012">
            <w:pPr>
              <w:spacing w:before="60" w:after="60"/>
              <w:jc w:val="right"/>
              <w:rPr>
                <w:sz w:val="18"/>
                <w:szCs w:val="18"/>
                <w:lang w:val="es-ES_tradnl"/>
              </w:rPr>
            </w:pPr>
            <w:r w:rsidRPr="006C3449">
              <w:rPr>
                <w:sz w:val="18"/>
                <w:szCs w:val="18"/>
                <w:lang w:val="es-ES_tradnl"/>
              </w:rPr>
              <w:t>3</w:t>
            </w:r>
          </w:p>
        </w:tc>
        <w:tc>
          <w:tcPr>
            <w:tcW w:w="1276" w:type="dxa"/>
          </w:tcPr>
          <w:p w14:paraId="4D56790D" w14:textId="77777777" w:rsidR="0068776B" w:rsidRPr="006C3449" w:rsidRDefault="0068776B" w:rsidP="00D86012">
            <w:pPr>
              <w:spacing w:before="60" w:after="60"/>
              <w:jc w:val="right"/>
              <w:rPr>
                <w:sz w:val="18"/>
                <w:szCs w:val="18"/>
                <w:lang w:val="es-ES_tradnl"/>
              </w:rPr>
            </w:pPr>
            <w:r w:rsidRPr="006C3449">
              <w:rPr>
                <w:sz w:val="18"/>
                <w:szCs w:val="18"/>
                <w:lang w:val="es-ES_tradnl"/>
              </w:rPr>
              <w:t>3</w:t>
            </w:r>
          </w:p>
        </w:tc>
        <w:tc>
          <w:tcPr>
            <w:tcW w:w="1276" w:type="dxa"/>
          </w:tcPr>
          <w:p w14:paraId="096EBD98" w14:textId="77777777" w:rsidR="0068776B" w:rsidRPr="006C3449" w:rsidRDefault="0068776B" w:rsidP="00D86012">
            <w:pPr>
              <w:spacing w:before="60" w:after="60"/>
              <w:jc w:val="right"/>
              <w:rPr>
                <w:sz w:val="18"/>
                <w:szCs w:val="18"/>
                <w:lang w:val="es-ES_tradnl"/>
              </w:rPr>
            </w:pPr>
            <w:r w:rsidRPr="006C3449">
              <w:rPr>
                <w:sz w:val="18"/>
                <w:szCs w:val="18"/>
                <w:lang w:val="es-ES_tradnl"/>
              </w:rPr>
              <w:t>8</w:t>
            </w:r>
          </w:p>
        </w:tc>
        <w:tc>
          <w:tcPr>
            <w:tcW w:w="1255" w:type="dxa"/>
          </w:tcPr>
          <w:p w14:paraId="786C29D6"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14</w:t>
            </w:r>
          </w:p>
        </w:tc>
        <w:tc>
          <w:tcPr>
            <w:tcW w:w="1162" w:type="dxa"/>
          </w:tcPr>
          <w:p w14:paraId="688DEABB"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8</w:t>
            </w:r>
          </w:p>
        </w:tc>
      </w:tr>
      <w:tr w:rsidR="0068776B" w:rsidRPr="006C3449" w14:paraId="234BC918" w14:textId="77777777" w:rsidTr="00D86012">
        <w:tc>
          <w:tcPr>
            <w:tcW w:w="2476" w:type="dxa"/>
            <w:shd w:val="clear" w:color="auto" w:fill="BDD6EE" w:themeFill="accent1" w:themeFillTint="66"/>
          </w:tcPr>
          <w:p w14:paraId="7E54AEB3" w14:textId="77777777" w:rsidR="0068776B" w:rsidRPr="006C3449" w:rsidRDefault="0068776B" w:rsidP="00D86012">
            <w:pPr>
              <w:spacing w:before="60" w:after="60"/>
              <w:rPr>
                <w:sz w:val="18"/>
                <w:szCs w:val="18"/>
                <w:lang w:val="es-ES_tradnl"/>
              </w:rPr>
            </w:pPr>
            <w:r w:rsidRPr="006C3449">
              <w:rPr>
                <w:sz w:val="18"/>
                <w:szCs w:val="18"/>
                <w:lang w:val="es-ES_tradnl"/>
              </w:rPr>
              <w:t>Fisabio-Oftalmología Médica</w:t>
            </w:r>
          </w:p>
        </w:tc>
        <w:tc>
          <w:tcPr>
            <w:tcW w:w="1275" w:type="dxa"/>
          </w:tcPr>
          <w:p w14:paraId="11BF0D47"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76" w:type="dxa"/>
          </w:tcPr>
          <w:p w14:paraId="696D2732"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76" w:type="dxa"/>
          </w:tcPr>
          <w:p w14:paraId="1B85912B"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55" w:type="dxa"/>
          </w:tcPr>
          <w:p w14:paraId="6E1ED697"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0</w:t>
            </w:r>
          </w:p>
        </w:tc>
        <w:tc>
          <w:tcPr>
            <w:tcW w:w="1162" w:type="dxa"/>
          </w:tcPr>
          <w:p w14:paraId="301B52FF"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0</w:t>
            </w:r>
          </w:p>
        </w:tc>
      </w:tr>
      <w:tr w:rsidR="0068776B" w:rsidRPr="006C3449" w14:paraId="6865C8FE" w14:textId="77777777" w:rsidTr="00D86012">
        <w:tc>
          <w:tcPr>
            <w:tcW w:w="2476" w:type="dxa"/>
            <w:shd w:val="clear" w:color="auto" w:fill="BDD6EE" w:themeFill="accent1" w:themeFillTint="66"/>
          </w:tcPr>
          <w:p w14:paraId="2D6E69FF" w14:textId="77777777" w:rsidR="0068776B" w:rsidRPr="006C3449" w:rsidRDefault="0068776B" w:rsidP="00D86012">
            <w:pPr>
              <w:spacing w:before="60" w:after="60"/>
              <w:rPr>
                <w:sz w:val="18"/>
                <w:szCs w:val="18"/>
                <w:lang w:val="es-ES_tradnl"/>
              </w:rPr>
            </w:pPr>
            <w:r w:rsidRPr="006C3449">
              <w:rPr>
                <w:sz w:val="18"/>
                <w:szCs w:val="18"/>
                <w:lang w:val="es-ES_tradnl"/>
              </w:rPr>
              <w:t xml:space="preserve">DS </w:t>
            </w:r>
            <w:r w:rsidRPr="006C3449">
              <w:rPr>
                <w:sz w:val="18"/>
                <w:szCs w:val="18"/>
                <w:lang w:val="en-US"/>
              </w:rPr>
              <w:t>Vinaròs</w:t>
            </w:r>
          </w:p>
        </w:tc>
        <w:tc>
          <w:tcPr>
            <w:tcW w:w="1275" w:type="dxa"/>
          </w:tcPr>
          <w:p w14:paraId="7FE53207" w14:textId="77777777" w:rsidR="0068776B" w:rsidRPr="006C3449" w:rsidRDefault="0068776B" w:rsidP="00D86012">
            <w:pPr>
              <w:spacing w:before="60" w:after="60"/>
              <w:jc w:val="right"/>
              <w:rPr>
                <w:sz w:val="18"/>
                <w:szCs w:val="18"/>
                <w:lang w:val="es-ES_tradnl"/>
              </w:rPr>
            </w:pPr>
            <w:r w:rsidRPr="006C3449">
              <w:rPr>
                <w:sz w:val="18"/>
                <w:szCs w:val="18"/>
                <w:lang w:val="en-US"/>
              </w:rPr>
              <w:t>-</w:t>
            </w:r>
          </w:p>
        </w:tc>
        <w:tc>
          <w:tcPr>
            <w:tcW w:w="1276" w:type="dxa"/>
          </w:tcPr>
          <w:p w14:paraId="16BD20F2" w14:textId="77777777" w:rsidR="0068776B" w:rsidRPr="006C3449" w:rsidRDefault="0068776B" w:rsidP="00D86012">
            <w:pPr>
              <w:spacing w:before="60" w:after="60"/>
              <w:jc w:val="right"/>
              <w:rPr>
                <w:sz w:val="18"/>
                <w:szCs w:val="18"/>
                <w:lang w:val="es-ES_tradnl"/>
              </w:rPr>
            </w:pPr>
            <w:r w:rsidRPr="006C3449">
              <w:rPr>
                <w:sz w:val="18"/>
                <w:szCs w:val="18"/>
                <w:lang w:val="en-US"/>
              </w:rPr>
              <w:t>-</w:t>
            </w:r>
          </w:p>
        </w:tc>
        <w:tc>
          <w:tcPr>
            <w:tcW w:w="1276" w:type="dxa"/>
          </w:tcPr>
          <w:p w14:paraId="70A594B1" w14:textId="77777777" w:rsidR="0068776B" w:rsidRPr="006C3449" w:rsidRDefault="0068776B" w:rsidP="00D86012">
            <w:pPr>
              <w:spacing w:before="60" w:after="60"/>
              <w:jc w:val="right"/>
              <w:rPr>
                <w:sz w:val="18"/>
                <w:szCs w:val="18"/>
                <w:lang w:val="es-ES_tradnl"/>
              </w:rPr>
            </w:pPr>
            <w:r w:rsidRPr="006C3449">
              <w:rPr>
                <w:sz w:val="18"/>
                <w:szCs w:val="18"/>
                <w:lang w:val="en-US"/>
              </w:rPr>
              <w:t>2</w:t>
            </w:r>
          </w:p>
        </w:tc>
        <w:tc>
          <w:tcPr>
            <w:tcW w:w="1255" w:type="dxa"/>
          </w:tcPr>
          <w:p w14:paraId="1B462DA9" w14:textId="77777777" w:rsidR="0068776B" w:rsidRPr="006C3449" w:rsidRDefault="0068776B" w:rsidP="00D86012">
            <w:pPr>
              <w:spacing w:before="60" w:after="60"/>
              <w:jc w:val="right"/>
              <w:rPr>
                <w:bCs/>
                <w:sz w:val="18"/>
                <w:szCs w:val="18"/>
                <w:lang w:val="en-US"/>
              </w:rPr>
            </w:pPr>
            <w:r w:rsidRPr="006C3449">
              <w:rPr>
                <w:bCs/>
                <w:sz w:val="18"/>
                <w:szCs w:val="18"/>
                <w:lang w:val="en-US"/>
              </w:rPr>
              <w:t>0</w:t>
            </w:r>
          </w:p>
        </w:tc>
        <w:tc>
          <w:tcPr>
            <w:tcW w:w="1162" w:type="dxa"/>
          </w:tcPr>
          <w:p w14:paraId="6E525A79"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424FF668" w14:textId="77777777" w:rsidTr="00D86012">
        <w:tc>
          <w:tcPr>
            <w:tcW w:w="2476" w:type="dxa"/>
            <w:shd w:val="clear" w:color="auto" w:fill="BDD6EE" w:themeFill="accent1" w:themeFillTint="66"/>
          </w:tcPr>
          <w:p w14:paraId="23DCADFD" w14:textId="77777777" w:rsidR="0068776B" w:rsidRPr="006C3449" w:rsidRDefault="0068776B" w:rsidP="00D86012">
            <w:pPr>
              <w:spacing w:before="60" w:after="60"/>
              <w:rPr>
                <w:sz w:val="18"/>
                <w:szCs w:val="18"/>
                <w:lang w:val="es-ES_tradnl"/>
              </w:rPr>
            </w:pPr>
            <w:r w:rsidRPr="006C3449">
              <w:rPr>
                <w:sz w:val="18"/>
                <w:szCs w:val="18"/>
                <w:lang w:val="es-ES_tradnl"/>
              </w:rPr>
              <w:t>DS Castelló</w:t>
            </w:r>
          </w:p>
        </w:tc>
        <w:tc>
          <w:tcPr>
            <w:tcW w:w="1275" w:type="dxa"/>
          </w:tcPr>
          <w:p w14:paraId="640B8419"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76" w:type="dxa"/>
          </w:tcPr>
          <w:p w14:paraId="28D78DF9"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76" w:type="dxa"/>
          </w:tcPr>
          <w:p w14:paraId="706E4998" w14:textId="77777777" w:rsidR="0068776B" w:rsidRPr="006C3449" w:rsidRDefault="0068776B" w:rsidP="00D86012">
            <w:pPr>
              <w:spacing w:before="60" w:after="60"/>
              <w:jc w:val="right"/>
              <w:rPr>
                <w:sz w:val="18"/>
                <w:szCs w:val="18"/>
                <w:lang w:val="es-ES_tradnl"/>
              </w:rPr>
            </w:pPr>
            <w:r w:rsidRPr="006C3449">
              <w:rPr>
                <w:sz w:val="18"/>
                <w:szCs w:val="18"/>
                <w:lang w:val="es-ES_tradnl"/>
              </w:rPr>
              <w:t>4</w:t>
            </w:r>
          </w:p>
        </w:tc>
        <w:tc>
          <w:tcPr>
            <w:tcW w:w="1255" w:type="dxa"/>
          </w:tcPr>
          <w:p w14:paraId="520A38A4"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2</w:t>
            </w:r>
          </w:p>
        </w:tc>
        <w:tc>
          <w:tcPr>
            <w:tcW w:w="1162" w:type="dxa"/>
          </w:tcPr>
          <w:p w14:paraId="6D2BBF1F"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4</w:t>
            </w:r>
          </w:p>
        </w:tc>
      </w:tr>
      <w:tr w:rsidR="0068776B" w:rsidRPr="006C3449" w14:paraId="14054E03" w14:textId="77777777" w:rsidTr="00D86012">
        <w:tc>
          <w:tcPr>
            <w:tcW w:w="2476" w:type="dxa"/>
            <w:shd w:val="clear" w:color="auto" w:fill="BDD6EE" w:themeFill="accent1" w:themeFillTint="66"/>
          </w:tcPr>
          <w:p w14:paraId="10ACCE39" w14:textId="77777777" w:rsidR="0068776B" w:rsidRPr="006C3449" w:rsidRDefault="0068776B" w:rsidP="00D86012">
            <w:pPr>
              <w:spacing w:before="60" w:after="60"/>
              <w:rPr>
                <w:sz w:val="18"/>
                <w:szCs w:val="18"/>
                <w:lang w:val="es-ES_tradnl"/>
              </w:rPr>
            </w:pPr>
            <w:r w:rsidRPr="006C3449">
              <w:rPr>
                <w:sz w:val="18"/>
                <w:szCs w:val="18"/>
                <w:lang w:val="es-ES_tradnl"/>
              </w:rPr>
              <w:t>DS La Plana</w:t>
            </w:r>
          </w:p>
        </w:tc>
        <w:tc>
          <w:tcPr>
            <w:tcW w:w="1275" w:type="dxa"/>
          </w:tcPr>
          <w:p w14:paraId="50701D66" w14:textId="77777777" w:rsidR="0068776B" w:rsidRPr="006C3449" w:rsidRDefault="0068776B" w:rsidP="00D86012">
            <w:pPr>
              <w:spacing w:before="60" w:after="60"/>
              <w:jc w:val="right"/>
              <w:rPr>
                <w:sz w:val="18"/>
                <w:szCs w:val="18"/>
                <w:lang w:val="es-ES_tradnl"/>
              </w:rPr>
            </w:pPr>
            <w:r w:rsidRPr="006C3449">
              <w:rPr>
                <w:sz w:val="18"/>
                <w:szCs w:val="18"/>
                <w:lang w:val="es-ES_tradnl"/>
              </w:rPr>
              <w:t>-</w:t>
            </w:r>
          </w:p>
        </w:tc>
        <w:tc>
          <w:tcPr>
            <w:tcW w:w="1276" w:type="dxa"/>
          </w:tcPr>
          <w:p w14:paraId="7824B0D6"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s-ES_tradnl"/>
              </w:rPr>
              <w:t>-</w:t>
            </w:r>
          </w:p>
        </w:tc>
        <w:tc>
          <w:tcPr>
            <w:tcW w:w="1276" w:type="dxa"/>
          </w:tcPr>
          <w:p w14:paraId="32A0F954"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s-ES_tradnl"/>
              </w:rPr>
              <w:t>-</w:t>
            </w:r>
          </w:p>
        </w:tc>
        <w:tc>
          <w:tcPr>
            <w:tcW w:w="1255" w:type="dxa"/>
          </w:tcPr>
          <w:p w14:paraId="6489E175" w14:textId="77777777" w:rsidR="0068776B" w:rsidRPr="006C3449" w:rsidRDefault="0068776B" w:rsidP="00D86012">
            <w:pPr>
              <w:tabs>
                <w:tab w:val="center" w:pos="955"/>
              </w:tabs>
              <w:spacing w:before="60" w:after="60"/>
              <w:jc w:val="right"/>
              <w:rPr>
                <w:bCs/>
                <w:sz w:val="18"/>
                <w:szCs w:val="18"/>
                <w:lang w:val="es-ES_tradnl"/>
              </w:rPr>
            </w:pPr>
            <w:r w:rsidRPr="006C3449">
              <w:rPr>
                <w:bCs/>
                <w:sz w:val="18"/>
                <w:szCs w:val="18"/>
                <w:lang w:val="es-ES_tradnl"/>
              </w:rPr>
              <w:t>1</w:t>
            </w:r>
          </w:p>
        </w:tc>
        <w:tc>
          <w:tcPr>
            <w:tcW w:w="1162" w:type="dxa"/>
          </w:tcPr>
          <w:p w14:paraId="189B2C75" w14:textId="77777777" w:rsidR="0068776B" w:rsidRPr="006C3449" w:rsidRDefault="0068776B" w:rsidP="00D86012">
            <w:pPr>
              <w:tabs>
                <w:tab w:val="center" w:pos="955"/>
              </w:tabs>
              <w:spacing w:before="60" w:after="60"/>
              <w:jc w:val="right"/>
              <w:rPr>
                <w:b/>
                <w:sz w:val="18"/>
                <w:szCs w:val="18"/>
                <w:lang w:val="es-ES_tradnl"/>
              </w:rPr>
            </w:pPr>
            <w:r w:rsidRPr="006C3449">
              <w:rPr>
                <w:b/>
                <w:sz w:val="18"/>
                <w:szCs w:val="18"/>
                <w:lang w:val="es-ES_tradnl"/>
              </w:rPr>
              <w:t>1</w:t>
            </w:r>
          </w:p>
        </w:tc>
      </w:tr>
      <w:tr w:rsidR="0068776B" w:rsidRPr="006C3449" w14:paraId="6D6B3B47" w14:textId="77777777" w:rsidTr="00D86012">
        <w:tc>
          <w:tcPr>
            <w:tcW w:w="2476" w:type="dxa"/>
            <w:shd w:val="clear" w:color="auto" w:fill="BDD6EE" w:themeFill="accent1" w:themeFillTint="66"/>
          </w:tcPr>
          <w:p w14:paraId="2A8E83D6" w14:textId="77777777" w:rsidR="0068776B" w:rsidRPr="006C3449" w:rsidRDefault="0068776B" w:rsidP="00D86012">
            <w:pPr>
              <w:spacing w:before="60" w:after="60"/>
              <w:rPr>
                <w:sz w:val="18"/>
                <w:szCs w:val="18"/>
                <w:lang w:val="es-ES_tradnl"/>
              </w:rPr>
            </w:pPr>
            <w:r w:rsidRPr="006C3449">
              <w:rPr>
                <w:sz w:val="18"/>
                <w:szCs w:val="18"/>
                <w:lang w:val="es-ES_tradnl"/>
              </w:rPr>
              <w:t>DS Arnau de Vilanova-Llíria</w:t>
            </w:r>
          </w:p>
        </w:tc>
        <w:tc>
          <w:tcPr>
            <w:tcW w:w="1275" w:type="dxa"/>
          </w:tcPr>
          <w:p w14:paraId="38646BCE"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76" w:type="dxa"/>
          </w:tcPr>
          <w:p w14:paraId="7F88871D"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s-ES_tradnl"/>
              </w:rPr>
              <w:t>2</w:t>
            </w:r>
          </w:p>
        </w:tc>
        <w:tc>
          <w:tcPr>
            <w:tcW w:w="1276" w:type="dxa"/>
          </w:tcPr>
          <w:p w14:paraId="33B4561A"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s-ES_tradnl"/>
              </w:rPr>
              <w:t>0</w:t>
            </w:r>
          </w:p>
        </w:tc>
        <w:tc>
          <w:tcPr>
            <w:tcW w:w="1255" w:type="dxa"/>
          </w:tcPr>
          <w:p w14:paraId="2857F2F2" w14:textId="77777777" w:rsidR="0068776B" w:rsidRPr="006C3449" w:rsidRDefault="0068776B" w:rsidP="00D86012">
            <w:pPr>
              <w:tabs>
                <w:tab w:val="center" w:pos="955"/>
              </w:tabs>
              <w:spacing w:before="60" w:after="60"/>
              <w:jc w:val="right"/>
              <w:rPr>
                <w:bCs/>
                <w:sz w:val="18"/>
                <w:szCs w:val="18"/>
                <w:lang w:val="es-ES_tradnl"/>
              </w:rPr>
            </w:pPr>
            <w:r w:rsidRPr="006C3449">
              <w:rPr>
                <w:bCs/>
                <w:sz w:val="18"/>
                <w:szCs w:val="18"/>
                <w:lang w:val="es-ES_tradnl"/>
              </w:rPr>
              <w:t>1</w:t>
            </w:r>
          </w:p>
        </w:tc>
        <w:tc>
          <w:tcPr>
            <w:tcW w:w="1162" w:type="dxa"/>
          </w:tcPr>
          <w:p w14:paraId="510FFD0A" w14:textId="77777777" w:rsidR="0068776B" w:rsidRPr="006C3449" w:rsidRDefault="0068776B" w:rsidP="00D86012">
            <w:pPr>
              <w:tabs>
                <w:tab w:val="center" w:pos="955"/>
              </w:tabs>
              <w:spacing w:before="60" w:after="60"/>
              <w:jc w:val="right"/>
              <w:rPr>
                <w:b/>
                <w:sz w:val="18"/>
                <w:szCs w:val="18"/>
                <w:lang w:val="es-ES_tradnl"/>
              </w:rPr>
            </w:pPr>
            <w:r w:rsidRPr="006C3449">
              <w:rPr>
                <w:b/>
                <w:sz w:val="18"/>
                <w:szCs w:val="18"/>
                <w:lang w:val="es-ES_tradnl"/>
              </w:rPr>
              <w:t>0</w:t>
            </w:r>
          </w:p>
        </w:tc>
      </w:tr>
      <w:tr w:rsidR="0068776B" w:rsidRPr="006C3449" w14:paraId="63F20F6A" w14:textId="77777777" w:rsidTr="00D86012">
        <w:tc>
          <w:tcPr>
            <w:tcW w:w="2476" w:type="dxa"/>
            <w:shd w:val="clear" w:color="auto" w:fill="BDD6EE" w:themeFill="accent1" w:themeFillTint="66"/>
          </w:tcPr>
          <w:p w14:paraId="45CDFA0B" w14:textId="77777777" w:rsidR="0068776B" w:rsidRPr="006C3449" w:rsidRDefault="0068776B" w:rsidP="00D86012">
            <w:pPr>
              <w:spacing w:before="60" w:after="60"/>
              <w:rPr>
                <w:sz w:val="18"/>
                <w:szCs w:val="18"/>
                <w:lang w:val="es-ES_tradnl"/>
              </w:rPr>
            </w:pPr>
            <w:r w:rsidRPr="006C3449">
              <w:rPr>
                <w:sz w:val="18"/>
                <w:szCs w:val="18"/>
                <w:lang w:val="en-US"/>
              </w:rPr>
              <w:lastRenderedPageBreak/>
              <w:t>DS Requena</w:t>
            </w:r>
          </w:p>
        </w:tc>
        <w:tc>
          <w:tcPr>
            <w:tcW w:w="1275" w:type="dxa"/>
          </w:tcPr>
          <w:p w14:paraId="09FE5D87" w14:textId="77777777" w:rsidR="0068776B" w:rsidRPr="006C3449" w:rsidRDefault="0068776B" w:rsidP="00D86012">
            <w:pPr>
              <w:spacing w:before="60" w:after="60"/>
              <w:jc w:val="right"/>
              <w:rPr>
                <w:sz w:val="18"/>
                <w:szCs w:val="18"/>
                <w:lang w:val="es-ES_tradnl"/>
              </w:rPr>
            </w:pPr>
            <w:r w:rsidRPr="006C3449">
              <w:rPr>
                <w:sz w:val="18"/>
                <w:szCs w:val="18"/>
                <w:lang w:val="en-US"/>
              </w:rPr>
              <w:t>-</w:t>
            </w:r>
          </w:p>
        </w:tc>
        <w:tc>
          <w:tcPr>
            <w:tcW w:w="1276" w:type="dxa"/>
          </w:tcPr>
          <w:p w14:paraId="7E56BC3C"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n-US"/>
              </w:rPr>
              <w:t>-</w:t>
            </w:r>
          </w:p>
        </w:tc>
        <w:tc>
          <w:tcPr>
            <w:tcW w:w="1276" w:type="dxa"/>
          </w:tcPr>
          <w:p w14:paraId="608052D7" w14:textId="77777777" w:rsidR="0068776B" w:rsidRPr="006C3449" w:rsidRDefault="0068776B" w:rsidP="00D86012">
            <w:pPr>
              <w:tabs>
                <w:tab w:val="center" w:pos="955"/>
              </w:tabs>
              <w:spacing w:before="60" w:after="60"/>
              <w:jc w:val="right"/>
              <w:rPr>
                <w:sz w:val="18"/>
                <w:szCs w:val="18"/>
                <w:lang w:val="es-ES_tradnl"/>
              </w:rPr>
            </w:pPr>
            <w:r w:rsidRPr="006C3449">
              <w:rPr>
                <w:sz w:val="18"/>
                <w:szCs w:val="18"/>
                <w:lang w:val="en-US"/>
              </w:rPr>
              <w:t>1</w:t>
            </w:r>
          </w:p>
        </w:tc>
        <w:tc>
          <w:tcPr>
            <w:tcW w:w="1255" w:type="dxa"/>
          </w:tcPr>
          <w:p w14:paraId="35F6E47D" w14:textId="77777777" w:rsidR="0068776B" w:rsidRPr="006C3449" w:rsidRDefault="0068776B" w:rsidP="00D86012">
            <w:pPr>
              <w:tabs>
                <w:tab w:val="center" w:pos="955"/>
              </w:tabs>
              <w:spacing w:before="60" w:after="60"/>
              <w:jc w:val="right"/>
              <w:rPr>
                <w:bCs/>
                <w:sz w:val="18"/>
                <w:szCs w:val="18"/>
                <w:lang w:val="en-US"/>
              </w:rPr>
            </w:pPr>
            <w:r w:rsidRPr="006C3449">
              <w:rPr>
                <w:bCs/>
                <w:sz w:val="18"/>
                <w:szCs w:val="18"/>
                <w:lang w:val="en-US"/>
              </w:rPr>
              <w:t>0</w:t>
            </w:r>
          </w:p>
        </w:tc>
        <w:tc>
          <w:tcPr>
            <w:tcW w:w="1162" w:type="dxa"/>
          </w:tcPr>
          <w:p w14:paraId="5BA855D7" w14:textId="77777777" w:rsidR="0068776B" w:rsidRPr="006C3449" w:rsidRDefault="0068776B" w:rsidP="00D86012">
            <w:pPr>
              <w:tabs>
                <w:tab w:val="center" w:pos="955"/>
              </w:tabs>
              <w:spacing w:before="60" w:after="60"/>
              <w:jc w:val="right"/>
              <w:rPr>
                <w:b/>
                <w:sz w:val="18"/>
                <w:szCs w:val="18"/>
                <w:lang w:val="en-US"/>
              </w:rPr>
            </w:pPr>
            <w:r w:rsidRPr="006C3449">
              <w:rPr>
                <w:b/>
                <w:sz w:val="18"/>
                <w:szCs w:val="18"/>
                <w:lang w:val="en-US"/>
              </w:rPr>
              <w:t>0</w:t>
            </w:r>
          </w:p>
        </w:tc>
      </w:tr>
      <w:tr w:rsidR="0068776B" w:rsidRPr="006C3449" w14:paraId="5D0C37C7" w14:textId="77777777" w:rsidTr="00D86012">
        <w:tc>
          <w:tcPr>
            <w:tcW w:w="2476" w:type="dxa"/>
            <w:shd w:val="clear" w:color="auto" w:fill="BDD6EE" w:themeFill="accent1" w:themeFillTint="66"/>
          </w:tcPr>
          <w:p w14:paraId="58464E71" w14:textId="77777777" w:rsidR="0068776B" w:rsidRPr="006C3449" w:rsidRDefault="0068776B" w:rsidP="00D86012">
            <w:pPr>
              <w:spacing w:before="60" w:after="60"/>
              <w:rPr>
                <w:sz w:val="18"/>
                <w:szCs w:val="18"/>
                <w:lang w:val="es-ES_tradnl"/>
              </w:rPr>
            </w:pPr>
            <w:r w:rsidRPr="006C3449">
              <w:rPr>
                <w:sz w:val="18"/>
                <w:szCs w:val="18"/>
                <w:lang w:val="es-ES_tradnl"/>
              </w:rPr>
              <w:t>DS València-Doctor Peset</w:t>
            </w:r>
          </w:p>
        </w:tc>
        <w:tc>
          <w:tcPr>
            <w:tcW w:w="1275" w:type="dxa"/>
          </w:tcPr>
          <w:p w14:paraId="1C3C2556"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76" w:type="dxa"/>
          </w:tcPr>
          <w:p w14:paraId="4A711761" w14:textId="77777777" w:rsidR="0068776B" w:rsidRPr="006C3449" w:rsidRDefault="0068776B" w:rsidP="00D86012">
            <w:pPr>
              <w:spacing w:before="60" w:after="60"/>
              <w:jc w:val="right"/>
              <w:rPr>
                <w:sz w:val="18"/>
                <w:szCs w:val="18"/>
                <w:lang w:val="es-ES_tradnl"/>
              </w:rPr>
            </w:pPr>
            <w:r w:rsidRPr="006C3449">
              <w:rPr>
                <w:sz w:val="18"/>
                <w:szCs w:val="18"/>
                <w:lang w:val="es-ES_tradnl"/>
              </w:rPr>
              <w:t>4</w:t>
            </w:r>
          </w:p>
        </w:tc>
        <w:tc>
          <w:tcPr>
            <w:tcW w:w="1276" w:type="dxa"/>
          </w:tcPr>
          <w:p w14:paraId="6F9AB47C" w14:textId="77777777" w:rsidR="0068776B" w:rsidRPr="006C3449" w:rsidRDefault="0068776B" w:rsidP="00D86012">
            <w:pPr>
              <w:spacing w:before="60" w:after="60"/>
              <w:jc w:val="right"/>
              <w:rPr>
                <w:sz w:val="18"/>
                <w:szCs w:val="18"/>
                <w:lang w:val="es-ES_tradnl"/>
              </w:rPr>
            </w:pPr>
            <w:r w:rsidRPr="006C3449">
              <w:rPr>
                <w:sz w:val="18"/>
                <w:szCs w:val="18"/>
                <w:lang w:val="es-ES_tradnl"/>
              </w:rPr>
              <w:t>5</w:t>
            </w:r>
          </w:p>
        </w:tc>
        <w:tc>
          <w:tcPr>
            <w:tcW w:w="1255" w:type="dxa"/>
          </w:tcPr>
          <w:p w14:paraId="1D0AE77E"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3</w:t>
            </w:r>
          </w:p>
        </w:tc>
        <w:tc>
          <w:tcPr>
            <w:tcW w:w="1162" w:type="dxa"/>
          </w:tcPr>
          <w:p w14:paraId="465F9CB9"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2</w:t>
            </w:r>
          </w:p>
        </w:tc>
      </w:tr>
      <w:tr w:rsidR="0068776B" w:rsidRPr="006C3449" w14:paraId="36084218" w14:textId="77777777" w:rsidTr="00D86012">
        <w:tc>
          <w:tcPr>
            <w:tcW w:w="2476" w:type="dxa"/>
            <w:shd w:val="clear" w:color="auto" w:fill="BDD6EE" w:themeFill="accent1" w:themeFillTint="66"/>
          </w:tcPr>
          <w:p w14:paraId="38C4AD94" w14:textId="77777777" w:rsidR="0068776B" w:rsidRPr="006C3449" w:rsidRDefault="0068776B" w:rsidP="00D86012">
            <w:pPr>
              <w:spacing w:before="60" w:after="60"/>
              <w:rPr>
                <w:sz w:val="18"/>
                <w:szCs w:val="18"/>
                <w:lang w:val="es-ES_tradnl"/>
              </w:rPr>
            </w:pPr>
            <w:r w:rsidRPr="006C3449">
              <w:rPr>
                <w:sz w:val="18"/>
                <w:szCs w:val="18"/>
                <w:lang w:val="es-ES_tradnl"/>
              </w:rPr>
              <w:t>DS Gandia</w:t>
            </w:r>
          </w:p>
        </w:tc>
        <w:tc>
          <w:tcPr>
            <w:tcW w:w="1275" w:type="dxa"/>
          </w:tcPr>
          <w:p w14:paraId="6C43C9E6"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76" w:type="dxa"/>
          </w:tcPr>
          <w:p w14:paraId="7FA5732A" w14:textId="77777777" w:rsidR="0068776B" w:rsidRPr="006C3449" w:rsidRDefault="0068776B" w:rsidP="00D86012">
            <w:pPr>
              <w:spacing w:before="60" w:after="60"/>
              <w:jc w:val="right"/>
              <w:rPr>
                <w:sz w:val="18"/>
                <w:szCs w:val="18"/>
                <w:lang w:val="es-ES_tradnl"/>
              </w:rPr>
            </w:pPr>
            <w:r w:rsidRPr="006C3449">
              <w:rPr>
                <w:sz w:val="18"/>
                <w:szCs w:val="18"/>
                <w:lang w:val="es-ES_tradnl"/>
              </w:rPr>
              <w:t>0</w:t>
            </w:r>
          </w:p>
        </w:tc>
        <w:tc>
          <w:tcPr>
            <w:tcW w:w="1276" w:type="dxa"/>
          </w:tcPr>
          <w:p w14:paraId="094000C8"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55" w:type="dxa"/>
          </w:tcPr>
          <w:p w14:paraId="776AA922"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2</w:t>
            </w:r>
          </w:p>
        </w:tc>
        <w:tc>
          <w:tcPr>
            <w:tcW w:w="1162" w:type="dxa"/>
          </w:tcPr>
          <w:p w14:paraId="51E76B32"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0</w:t>
            </w:r>
          </w:p>
        </w:tc>
      </w:tr>
      <w:tr w:rsidR="0068776B" w:rsidRPr="006C3449" w14:paraId="66C6CF79" w14:textId="77777777" w:rsidTr="00D86012">
        <w:tc>
          <w:tcPr>
            <w:tcW w:w="2476" w:type="dxa"/>
            <w:shd w:val="clear" w:color="auto" w:fill="BDD6EE" w:themeFill="accent1" w:themeFillTint="66"/>
          </w:tcPr>
          <w:p w14:paraId="75DC5FE4" w14:textId="77777777" w:rsidR="0068776B" w:rsidRPr="006C3449" w:rsidRDefault="0068776B" w:rsidP="00D86012">
            <w:pPr>
              <w:spacing w:before="60" w:after="60"/>
              <w:rPr>
                <w:sz w:val="18"/>
                <w:szCs w:val="18"/>
                <w:lang w:val="es-ES_tradnl"/>
              </w:rPr>
            </w:pPr>
            <w:r w:rsidRPr="006C3449">
              <w:rPr>
                <w:sz w:val="18"/>
                <w:szCs w:val="18"/>
                <w:lang w:val="es-ES_tradnl"/>
              </w:rPr>
              <w:t>DS Elda</w:t>
            </w:r>
          </w:p>
        </w:tc>
        <w:tc>
          <w:tcPr>
            <w:tcW w:w="1275" w:type="dxa"/>
          </w:tcPr>
          <w:p w14:paraId="2257B17B" w14:textId="77777777" w:rsidR="0068776B" w:rsidRPr="006C3449" w:rsidRDefault="0068776B" w:rsidP="00D86012">
            <w:pPr>
              <w:spacing w:before="60" w:after="60"/>
              <w:jc w:val="right"/>
              <w:rPr>
                <w:sz w:val="18"/>
                <w:szCs w:val="18"/>
                <w:lang w:val="es-ES_tradnl"/>
              </w:rPr>
            </w:pPr>
            <w:r w:rsidRPr="006C3449">
              <w:rPr>
                <w:sz w:val="18"/>
                <w:szCs w:val="18"/>
                <w:lang w:val="es-ES_tradnl"/>
              </w:rPr>
              <w:t>-</w:t>
            </w:r>
          </w:p>
        </w:tc>
        <w:tc>
          <w:tcPr>
            <w:tcW w:w="1276" w:type="dxa"/>
          </w:tcPr>
          <w:p w14:paraId="194074B5" w14:textId="77777777" w:rsidR="0068776B" w:rsidRPr="006C3449" w:rsidRDefault="0068776B" w:rsidP="00D86012">
            <w:pPr>
              <w:spacing w:before="60" w:after="60"/>
              <w:jc w:val="right"/>
              <w:rPr>
                <w:sz w:val="18"/>
                <w:szCs w:val="18"/>
                <w:lang w:val="es-ES_tradnl"/>
              </w:rPr>
            </w:pPr>
            <w:r w:rsidRPr="006C3449">
              <w:rPr>
                <w:sz w:val="18"/>
                <w:szCs w:val="18"/>
                <w:lang w:val="es-ES_tradnl"/>
              </w:rPr>
              <w:t>-</w:t>
            </w:r>
          </w:p>
        </w:tc>
        <w:tc>
          <w:tcPr>
            <w:tcW w:w="1276" w:type="dxa"/>
          </w:tcPr>
          <w:p w14:paraId="58C9FFFF" w14:textId="77777777" w:rsidR="0068776B" w:rsidRPr="006C3449" w:rsidRDefault="0068776B" w:rsidP="00D86012">
            <w:pPr>
              <w:spacing w:before="60" w:after="60"/>
              <w:jc w:val="right"/>
              <w:rPr>
                <w:sz w:val="18"/>
                <w:szCs w:val="18"/>
                <w:lang w:val="es-ES_tradnl"/>
              </w:rPr>
            </w:pPr>
            <w:r w:rsidRPr="006C3449">
              <w:rPr>
                <w:sz w:val="18"/>
                <w:szCs w:val="18"/>
                <w:lang w:val="es-ES_tradnl"/>
              </w:rPr>
              <w:t>-</w:t>
            </w:r>
          </w:p>
        </w:tc>
        <w:tc>
          <w:tcPr>
            <w:tcW w:w="1255" w:type="dxa"/>
          </w:tcPr>
          <w:p w14:paraId="586EB4F9"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1</w:t>
            </w:r>
          </w:p>
        </w:tc>
        <w:tc>
          <w:tcPr>
            <w:tcW w:w="1162" w:type="dxa"/>
          </w:tcPr>
          <w:p w14:paraId="2A219E68"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2</w:t>
            </w:r>
          </w:p>
        </w:tc>
      </w:tr>
      <w:tr w:rsidR="0068776B" w:rsidRPr="006C3449" w14:paraId="69938853" w14:textId="77777777" w:rsidTr="00D86012">
        <w:tc>
          <w:tcPr>
            <w:tcW w:w="2476" w:type="dxa"/>
            <w:shd w:val="clear" w:color="auto" w:fill="BDD6EE" w:themeFill="accent1" w:themeFillTint="66"/>
          </w:tcPr>
          <w:p w14:paraId="74125109" w14:textId="77777777" w:rsidR="0068776B" w:rsidRPr="006C3449" w:rsidRDefault="0068776B" w:rsidP="00D86012">
            <w:pPr>
              <w:spacing w:before="60" w:after="60"/>
              <w:rPr>
                <w:sz w:val="18"/>
                <w:szCs w:val="18"/>
                <w:lang w:val="es-ES_tradnl"/>
              </w:rPr>
            </w:pPr>
            <w:r w:rsidRPr="006C3449">
              <w:rPr>
                <w:sz w:val="18"/>
                <w:szCs w:val="18"/>
                <w:lang w:val="es-ES_tradnl"/>
              </w:rPr>
              <w:t>DS Xàtiva-Ontinyent</w:t>
            </w:r>
          </w:p>
        </w:tc>
        <w:tc>
          <w:tcPr>
            <w:tcW w:w="1275" w:type="dxa"/>
          </w:tcPr>
          <w:p w14:paraId="7DBBBEAD" w14:textId="77777777" w:rsidR="0068776B" w:rsidRPr="006C3449" w:rsidRDefault="0068776B" w:rsidP="00D86012">
            <w:pPr>
              <w:spacing w:before="60" w:after="60"/>
              <w:jc w:val="right"/>
              <w:rPr>
                <w:sz w:val="18"/>
                <w:szCs w:val="18"/>
                <w:lang w:val="es-ES_tradnl"/>
              </w:rPr>
            </w:pPr>
            <w:r w:rsidRPr="006C3449">
              <w:rPr>
                <w:sz w:val="18"/>
                <w:szCs w:val="18"/>
                <w:lang w:val="es-ES_tradnl"/>
              </w:rPr>
              <w:t>8</w:t>
            </w:r>
          </w:p>
        </w:tc>
        <w:tc>
          <w:tcPr>
            <w:tcW w:w="1276" w:type="dxa"/>
          </w:tcPr>
          <w:p w14:paraId="268EEF28" w14:textId="77777777" w:rsidR="0068776B" w:rsidRPr="006C3449" w:rsidRDefault="0068776B" w:rsidP="00D86012">
            <w:pPr>
              <w:spacing w:before="60" w:after="60"/>
              <w:jc w:val="right"/>
              <w:rPr>
                <w:sz w:val="18"/>
                <w:szCs w:val="18"/>
                <w:lang w:val="es-ES_tradnl"/>
              </w:rPr>
            </w:pPr>
            <w:r w:rsidRPr="006C3449">
              <w:rPr>
                <w:sz w:val="18"/>
                <w:szCs w:val="18"/>
                <w:lang w:val="es-ES_tradnl"/>
              </w:rPr>
              <w:t>4</w:t>
            </w:r>
          </w:p>
        </w:tc>
        <w:tc>
          <w:tcPr>
            <w:tcW w:w="1276" w:type="dxa"/>
          </w:tcPr>
          <w:p w14:paraId="54799232"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55" w:type="dxa"/>
          </w:tcPr>
          <w:p w14:paraId="56EA58A3"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3</w:t>
            </w:r>
          </w:p>
        </w:tc>
        <w:tc>
          <w:tcPr>
            <w:tcW w:w="1162" w:type="dxa"/>
          </w:tcPr>
          <w:p w14:paraId="77574233"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1</w:t>
            </w:r>
          </w:p>
        </w:tc>
      </w:tr>
      <w:tr w:rsidR="0068776B" w:rsidRPr="006C3449" w14:paraId="27CBA9D5" w14:textId="77777777" w:rsidTr="00D86012">
        <w:tc>
          <w:tcPr>
            <w:tcW w:w="2476" w:type="dxa"/>
            <w:shd w:val="clear" w:color="auto" w:fill="BDD6EE" w:themeFill="accent1" w:themeFillTint="66"/>
          </w:tcPr>
          <w:p w14:paraId="5BE1C446" w14:textId="77777777" w:rsidR="0068776B" w:rsidRPr="006C3449" w:rsidRDefault="0068776B" w:rsidP="00D86012">
            <w:pPr>
              <w:spacing w:before="60" w:after="60"/>
              <w:rPr>
                <w:sz w:val="18"/>
                <w:szCs w:val="18"/>
                <w:lang w:val="es-ES_tradnl"/>
              </w:rPr>
            </w:pPr>
            <w:r w:rsidRPr="006C3449">
              <w:rPr>
                <w:sz w:val="18"/>
                <w:szCs w:val="18"/>
                <w:lang w:val="es-ES_tradnl"/>
              </w:rPr>
              <w:t>DS Alcoi</w:t>
            </w:r>
          </w:p>
        </w:tc>
        <w:tc>
          <w:tcPr>
            <w:tcW w:w="1275" w:type="dxa"/>
          </w:tcPr>
          <w:p w14:paraId="7F338F63"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76" w:type="dxa"/>
          </w:tcPr>
          <w:p w14:paraId="7810C09F" w14:textId="77777777" w:rsidR="0068776B" w:rsidRPr="006C3449" w:rsidRDefault="0068776B" w:rsidP="00D86012">
            <w:pPr>
              <w:spacing w:before="60" w:after="60"/>
              <w:jc w:val="right"/>
              <w:rPr>
                <w:sz w:val="18"/>
                <w:szCs w:val="18"/>
                <w:lang w:val="es-ES_tradnl"/>
              </w:rPr>
            </w:pPr>
            <w:r w:rsidRPr="006C3449">
              <w:rPr>
                <w:sz w:val="18"/>
                <w:szCs w:val="18"/>
                <w:lang w:val="es-ES_tradnl"/>
              </w:rPr>
              <w:t>2</w:t>
            </w:r>
          </w:p>
        </w:tc>
        <w:tc>
          <w:tcPr>
            <w:tcW w:w="1276" w:type="dxa"/>
          </w:tcPr>
          <w:p w14:paraId="35BA971D" w14:textId="77777777" w:rsidR="0068776B" w:rsidRPr="006C3449" w:rsidRDefault="0068776B" w:rsidP="00D86012">
            <w:pPr>
              <w:spacing w:before="60" w:after="60"/>
              <w:jc w:val="right"/>
              <w:rPr>
                <w:sz w:val="18"/>
                <w:szCs w:val="18"/>
                <w:lang w:val="es-ES_tradnl"/>
              </w:rPr>
            </w:pPr>
            <w:r w:rsidRPr="006C3449">
              <w:rPr>
                <w:sz w:val="18"/>
                <w:szCs w:val="18"/>
                <w:lang w:val="es-ES_tradnl"/>
              </w:rPr>
              <w:t>1</w:t>
            </w:r>
          </w:p>
        </w:tc>
        <w:tc>
          <w:tcPr>
            <w:tcW w:w="1255" w:type="dxa"/>
          </w:tcPr>
          <w:p w14:paraId="5243F70B" w14:textId="77777777" w:rsidR="0068776B" w:rsidRPr="006C3449" w:rsidRDefault="0068776B" w:rsidP="00D86012">
            <w:pPr>
              <w:spacing w:before="60" w:after="60"/>
              <w:jc w:val="right"/>
              <w:rPr>
                <w:bCs/>
                <w:sz w:val="18"/>
                <w:szCs w:val="18"/>
                <w:lang w:val="es-ES_tradnl"/>
              </w:rPr>
            </w:pPr>
            <w:r w:rsidRPr="006C3449">
              <w:rPr>
                <w:bCs/>
                <w:sz w:val="18"/>
                <w:szCs w:val="18"/>
                <w:lang w:val="es-ES_tradnl"/>
              </w:rPr>
              <w:t>2</w:t>
            </w:r>
          </w:p>
        </w:tc>
        <w:tc>
          <w:tcPr>
            <w:tcW w:w="1162" w:type="dxa"/>
          </w:tcPr>
          <w:p w14:paraId="14695417" w14:textId="77777777" w:rsidR="0068776B" w:rsidRPr="006C3449" w:rsidRDefault="0068776B" w:rsidP="00D86012">
            <w:pPr>
              <w:spacing w:before="60" w:after="60"/>
              <w:jc w:val="right"/>
              <w:rPr>
                <w:b/>
                <w:sz w:val="18"/>
                <w:szCs w:val="18"/>
                <w:lang w:val="es-ES_tradnl"/>
              </w:rPr>
            </w:pPr>
            <w:r w:rsidRPr="006C3449">
              <w:rPr>
                <w:b/>
                <w:sz w:val="18"/>
                <w:szCs w:val="18"/>
                <w:lang w:val="es-ES_tradnl"/>
              </w:rPr>
              <w:t>1</w:t>
            </w:r>
          </w:p>
        </w:tc>
      </w:tr>
      <w:tr w:rsidR="0068776B" w:rsidRPr="006C3449" w14:paraId="7E8DD6E0" w14:textId="77777777" w:rsidTr="00D86012">
        <w:tc>
          <w:tcPr>
            <w:tcW w:w="2476" w:type="dxa"/>
            <w:shd w:val="clear" w:color="auto" w:fill="BDD6EE" w:themeFill="accent1" w:themeFillTint="66"/>
          </w:tcPr>
          <w:p w14:paraId="4B3F220D" w14:textId="77777777" w:rsidR="0068776B" w:rsidRPr="006C3449" w:rsidRDefault="0068776B" w:rsidP="00D86012">
            <w:pPr>
              <w:spacing w:before="60" w:after="60"/>
              <w:jc w:val="left"/>
              <w:rPr>
                <w:sz w:val="18"/>
                <w:szCs w:val="18"/>
                <w:lang w:val="en-GB"/>
              </w:rPr>
            </w:pPr>
            <w:r w:rsidRPr="006C3449">
              <w:rPr>
                <w:sz w:val="18"/>
                <w:szCs w:val="18"/>
                <w:lang w:val="en-US"/>
              </w:rPr>
              <w:t>DS Alacant-Sant Joan d’Alacant</w:t>
            </w:r>
          </w:p>
        </w:tc>
        <w:tc>
          <w:tcPr>
            <w:tcW w:w="1275" w:type="dxa"/>
          </w:tcPr>
          <w:p w14:paraId="500A261D" w14:textId="77777777" w:rsidR="0068776B" w:rsidRPr="006C3449" w:rsidRDefault="0068776B" w:rsidP="00D86012">
            <w:pPr>
              <w:spacing w:before="60" w:after="60"/>
              <w:jc w:val="right"/>
              <w:rPr>
                <w:sz w:val="18"/>
                <w:szCs w:val="18"/>
                <w:lang w:val="es-ES_tradnl"/>
              </w:rPr>
            </w:pPr>
            <w:r w:rsidRPr="006C3449">
              <w:rPr>
                <w:sz w:val="18"/>
                <w:szCs w:val="18"/>
                <w:lang w:val="en-US"/>
              </w:rPr>
              <w:t>4</w:t>
            </w:r>
          </w:p>
        </w:tc>
        <w:tc>
          <w:tcPr>
            <w:tcW w:w="1276" w:type="dxa"/>
          </w:tcPr>
          <w:p w14:paraId="3064F4C3" w14:textId="77777777" w:rsidR="0068776B" w:rsidRPr="006C3449" w:rsidRDefault="0068776B" w:rsidP="00D86012">
            <w:pPr>
              <w:spacing w:before="60" w:after="60"/>
              <w:jc w:val="right"/>
              <w:rPr>
                <w:sz w:val="18"/>
                <w:szCs w:val="18"/>
                <w:lang w:val="es-ES_tradnl"/>
              </w:rPr>
            </w:pPr>
            <w:r w:rsidRPr="006C3449">
              <w:rPr>
                <w:sz w:val="18"/>
                <w:szCs w:val="18"/>
                <w:lang w:val="en-US"/>
              </w:rPr>
              <w:t>3</w:t>
            </w:r>
          </w:p>
        </w:tc>
        <w:tc>
          <w:tcPr>
            <w:tcW w:w="1276" w:type="dxa"/>
          </w:tcPr>
          <w:p w14:paraId="2C0EA898" w14:textId="77777777" w:rsidR="0068776B" w:rsidRPr="006C3449" w:rsidRDefault="0068776B" w:rsidP="00D86012">
            <w:pPr>
              <w:spacing w:before="60" w:after="60"/>
              <w:jc w:val="right"/>
              <w:rPr>
                <w:sz w:val="18"/>
                <w:szCs w:val="18"/>
                <w:lang w:val="es-ES_tradnl"/>
              </w:rPr>
            </w:pPr>
            <w:r w:rsidRPr="006C3449">
              <w:rPr>
                <w:sz w:val="18"/>
                <w:szCs w:val="18"/>
                <w:lang w:val="en-US"/>
              </w:rPr>
              <w:t>1</w:t>
            </w:r>
          </w:p>
        </w:tc>
        <w:tc>
          <w:tcPr>
            <w:tcW w:w="1255" w:type="dxa"/>
          </w:tcPr>
          <w:p w14:paraId="49669B32" w14:textId="77777777" w:rsidR="0068776B" w:rsidRPr="006C3449" w:rsidRDefault="0068776B" w:rsidP="00D86012">
            <w:pPr>
              <w:spacing w:before="60" w:after="60"/>
              <w:jc w:val="right"/>
              <w:rPr>
                <w:bCs/>
                <w:sz w:val="18"/>
                <w:szCs w:val="18"/>
                <w:lang w:val="en-US"/>
              </w:rPr>
            </w:pPr>
            <w:r w:rsidRPr="006C3449">
              <w:rPr>
                <w:bCs/>
                <w:sz w:val="18"/>
                <w:szCs w:val="18"/>
                <w:lang w:val="en-US"/>
              </w:rPr>
              <w:t>2</w:t>
            </w:r>
          </w:p>
        </w:tc>
        <w:tc>
          <w:tcPr>
            <w:tcW w:w="1162" w:type="dxa"/>
          </w:tcPr>
          <w:p w14:paraId="005CAE0D" w14:textId="77777777" w:rsidR="0068776B" w:rsidRPr="006C3449" w:rsidRDefault="0068776B" w:rsidP="00D86012">
            <w:pPr>
              <w:spacing w:before="60" w:after="60"/>
              <w:jc w:val="right"/>
              <w:rPr>
                <w:b/>
                <w:sz w:val="18"/>
                <w:szCs w:val="18"/>
                <w:lang w:val="en-US"/>
              </w:rPr>
            </w:pPr>
            <w:r w:rsidRPr="006C3449">
              <w:rPr>
                <w:b/>
                <w:sz w:val="18"/>
                <w:szCs w:val="18"/>
                <w:lang w:val="en-US"/>
              </w:rPr>
              <w:t>1</w:t>
            </w:r>
          </w:p>
        </w:tc>
      </w:tr>
      <w:tr w:rsidR="0068776B" w:rsidRPr="006C3449" w14:paraId="0AC675FF" w14:textId="77777777" w:rsidTr="00D86012">
        <w:tc>
          <w:tcPr>
            <w:tcW w:w="2476" w:type="dxa"/>
            <w:shd w:val="clear" w:color="auto" w:fill="BDD6EE" w:themeFill="accent1" w:themeFillTint="66"/>
          </w:tcPr>
          <w:p w14:paraId="22794B63" w14:textId="77777777" w:rsidR="0068776B" w:rsidRPr="006C3449" w:rsidRDefault="0068776B" w:rsidP="00D86012">
            <w:pPr>
              <w:spacing w:before="60" w:after="60"/>
              <w:rPr>
                <w:sz w:val="18"/>
                <w:szCs w:val="18"/>
                <w:lang w:val="en-US"/>
              </w:rPr>
            </w:pPr>
            <w:r w:rsidRPr="006C3449">
              <w:rPr>
                <w:sz w:val="18"/>
                <w:szCs w:val="18"/>
                <w:lang w:val="en-US"/>
              </w:rPr>
              <w:t>DS Elx-Hospital General</w:t>
            </w:r>
          </w:p>
        </w:tc>
        <w:tc>
          <w:tcPr>
            <w:tcW w:w="1275" w:type="dxa"/>
          </w:tcPr>
          <w:p w14:paraId="224DC825" w14:textId="77777777" w:rsidR="0068776B" w:rsidRPr="006C3449" w:rsidRDefault="0068776B" w:rsidP="00D86012">
            <w:pPr>
              <w:spacing w:before="60" w:after="60"/>
              <w:jc w:val="right"/>
              <w:rPr>
                <w:sz w:val="18"/>
                <w:szCs w:val="18"/>
                <w:lang w:val="en-US"/>
              </w:rPr>
            </w:pPr>
            <w:r w:rsidRPr="006C3449">
              <w:rPr>
                <w:sz w:val="18"/>
                <w:szCs w:val="18"/>
                <w:lang w:val="en-US"/>
              </w:rPr>
              <w:t>11</w:t>
            </w:r>
          </w:p>
        </w:tc>
        <w:tc>
          <w:tcPr>
            <w:tcW w:w="1276" w:type="dxa"/>
          </w:tcPr>
          <w:p w14:paraId="1D03E93E" w14:textId="77777777" w:rsidR="0068776B" w:rsidRPr="006C3449" w:rsidRDefault="0068776B" w:rsidP="00D86012">
            <w:pPr>
              <w:spacing w:before="60" w:after="60"/>
              <w:jc w:val="right"/>
              <w:rPr>
                <w:sz w:val="18"/>
                <w:szCs w:val="18"/>
                <w:lang w:val="en-US"/>
              </w:rPr>
            </w:pPr>
            <w:r w:rsidRPr="006C3449">
              <w:rPr>
                <w:sz w:val="18"/>
                <w:szCs w:val="18"/>
                <w:lang w:val="en-US"/>
              </w:rPr>
              <w:t>4</w:t>
            </w:r>
          </w:p>
        </w:tc>
        <w:tc>
          <w:tcPr>
            <w:tcW w:w="1276" w:type="dxa"/>
          </w:tcPr>
          <w:p w14:paraId="3A17B309" w14:textId="77777777" w:rsidR="0068776B" w:rsidRPr="006C3449" w:rsidRDefault="0068776B" w:rsidP="00D86012">
            <w:pPr>
              <w:spacing w:before="60" w:after="60"/>
              <w:jc w:val="right"/>
              <w:rPr>
                <w:sz w:val="18"/>
                <w:szCs w:val="18"/>
                <w:lang w:val="en-US"/>
              </w:rPr>
            </w:pPr>
            <w:r w:rsidRPr="006C3449">
              <w:rPr>
                <w:sz w:val="18"/>
                <w:szCs w:val="18"/>
                <w:lang w:val="en-US"/>
              </w:rPr>
              <w:t>2</w:t>
            </w:r>
          </w:p>
        </w:tc>
        <w:tc>
          <w:tcPr>
            <w:tcW w:w="1255" w:type="dxa"/>
          </w:tcPr>
          <w:p w14:paraId="3A3C2CFF" w14:textId="77777777" w:rsidR="0068776B" w:rsidRPr="006C3449" w:rsidRDefault="0068776B" w:rsidP="00D86012">
            <w:pPr>
              <w:spacing w:before="60" w:after="60"/>
              <w:jc w:val="right"/>
              <w:rPr>
                <w:bCs/>
                <w:sz w:val="18"/>
                <w:szCs w:val="18"/>
                <w:lang w:val="en-US"/>
              </w:rPr>
            </w:pPr>
            <w:r w:rsidRPr="006C3449">
              <w:rPr>
                <w:bCs/>
                <w:sz w:val="18"/>
                <w:szCs w:val="18"/>
                <w:lang w:val="en-US"/>
              </w:rPr>
              <w:t>2</w:t>
            </w:r>
          </w:p>
        </w:tc>
        <w:tc>
          <w:tcPr>
            <w:tcW w:w="1162" w:type="dxa"/>
          </w:tcPr>
          <w:p w14:paraId="31970C7A" w14:textId="77777777" w:rsidR="0068776B" w:rsidRPr="006C3449" w:rsidRDefault="0068776B" w:rsidP="00D86012">
            <w:pPr>
              <w:spacing w:before="60" w:after="60"/>
              <w:jc w:val="right"/>
              <w:rPr>
                <w:b/>
                <w:sz w:val="18"/>
                <w:szCs w:val="18"/>
                <w:lang w:val="en-US"/>
              </w:rPr>
            </w:pPr>
            <w:r w:rsidRPr="006C3449">
              <w:rPr>
                <w:b/>
                <w:sz w:val="18"/>
                <w:szCs w:val="18"/>
                <w:lang w:val="en-US"/>
              </w:rPr>
              <w:t>6</w:t>
            </w:r>
          </w:p>
        </w:tc>
      </w:tr>
      <w:tr w:rsidR="0068776B" w:rsidRPr="006C3449" w14:paraId="2CFA8D27" w14:textId="77777777" w:rsidTr="00D86012">
        <w:tc>
          <w:tcPr>
            <w:tcW w:w="2476" w:type="dxa"/>
            <w:shd w:val="clear" w:color="auto" w:fill="BDD6EE" w:themeFill="accent1" w:themeFillTint="66"/>
          </w:tcPr>
          <w:p w14:paraId="7AA96AA9" w14:textId="77777777" w:rsidR="0068776B" w:rsidRPr="006C3449" w:rsidRDefault="0068776B" w:rsidP="00D86012">
            <w:pPr>
              <w:spacing w:before="60" w:after="60"/>
              <w:rPr>
                <w:sz w:val="18"/>
                <w:szCs w:val="18"/>
                <w:lang w:val="en-US"/>
              </w:rPr>
            </w:pPr>
            <w:r w:rsidRPr="006C3449">
              <w:rPr>
                <w:sz w:val="18"/>
                <w:szCs w:val="18"/>
                <w:lang w:val="en-US"/>
              </w:rPr>
              <w:t>DS Elx-Crevillent</w:t>
            </w:r>
          </w:p>
        </w:tc>
        <w:tc>
          <w:tcPr>
            <w:tcW w:w="1275" w:type="dxa"/>
          </w:tcPr>
          <w:p w14:paraId="506DC9FB"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1EEA944D" w14:textId="77777777" w:rsidR="0068776B" w:rsidRPr="006C3449" w:rsidRDefault="0068776B" w:rsidP="00D86012">
            <w:pPr>
              <w:spacing w:before="60" w:after="60"/>
              <w:jc w:val="right"/>
              <w:rPr>
                <w:sz w:val="18"/>
                <w:szCs w:val="18"/>
                <w:lang w:val="en-US"/>
              </w:rPr>
            </w:pPr>
            <w:r w:rsidRPr="006C3449">
              <w:rPr>
                <w:sz w:val="18"/>
                <w:szCs w:val="18"/>
                <w:lang w:val="en-US"/>
              </w:rPr>
              <w:t>1</w:t>
            </w:r>
          </w:p>
        </w:tc>
        <w:tc>
          <w:tcPr>
            <w:tcW w:w="1276" w:type="dxa"/>
          </w:tcPr>
          <w:p w14:paraId="284819F4"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55" w:type="dxa"/>
          </w:tcPr>
          <w:p w14:paraId="71186028" w14:textId="77777777" w:rsidR="0068776B" w:rsidRPr="006C3449" w:rsidRDefault="0068776B" w:rsidP="00D86012">
            <w:pPr>
              <w:spacing w:before="60" w:after="60"/>
              <w:jc w:val="right"/>
              <w:rPr>
                <w:bCs/>
                <w:sz w:val="18"/>
                <w:szCs w:val="18"/>
                <w:lang w:val="en-US"/>
              </w:rPr>
            </w:pPr>
            <w:r w:rsidRPr="006C3449">
              <w:rPr>
                <w:bCs/>
                <w:sz w:val="18"/>
                <w:szCs w:val="18"/>
                <w:lang w:val="en-US"/>
              </w:rPr>
              <w:t>0</w:t>
            </w:r>
          </w:p>
        </w:tc>
        <w:tc>
          <w:tcPr>
            <w:tcW w:w="1162" w:type="dxa"/>
          </w:tcPr>
          <w:p w14:paraId="4F2DD96A"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5F6ABD03" w14:textId="77777777" w:rsidTr="00D86012">
        <w:tc>
          <w:tcPr>
            <w:tcW w:w="2476" w:type="dxa"/>
            <w:shd w:val="clear" w:color="auto" w:fill="BDD6EE" w:themeFill="accent1" w:themeFillTint="66"/>
          </w:tcPr>
          <w:p w14:paraId="2305DC40" w14:textId="77777777" w:rsidR="0068776B" w:rsidRPr="006C3449" w:rsidRDefault="0068776B" w:rsidP="00D86012">
            <w:pPr>
              <w:spacing w:before="60" w:after="60"/>
              <w:rPr>
                <w:sz w:val="18"/>
                <w:szCs w:val="18"/>
                <w:lang w:val="en-US"/>
              </w:rPr>
            </w:pPr>
            <w:r w:rsidRPr="006C3449">
              <w:rPr>
                <w:sz w:val="18"/>
                <w:szCs w:val="18"/>
                <w:lang w:val="en-US"/>
              </w:rPr>
              <w:t>DS Orihuela</w:t>
            </w:r>
          </w:p>
        </w:tc>
        <w:tc>
          <w:tcPr>
            <w:tcW w:w="1275" w:type="dxa"/>
          </w:tcPr>
          <w:p w14:paraId="32DF36E0" w14:textId="77777777" w:rsidR="0068776B" w:rsidRPr="006C3449" w:rsidRDefault="0068776B" w:rsidP="00D86012">
            <w:pPr>
              <w:spacing w:before="60" w:after="60"/>
              <w:jc w:val="right"/>
              <w:rPr>
                <w:sz w:val="18"/>
                <w:szCs w:val="18"/>
                <w:lang w:val="en-US"/>
              </w:rPr>
            </w:pPr>
            <w:r w:rsidRPr="006C3449">
              <w:rPr>
                <w:sz w:val="18"/>
                <w:szCs w:val="18"/>
                <w:lang w:val="en-US"/>
              </w:rPr>
              <w:t>2</w:t>
            </w:r>
          </w:p>
        </w:tc>
        <w:tc>
          <w:tcPr>
            <w:tcW w:w="1276" w:type="dxa"/>
          </w:tcPr>
          <w:p w14:paraId="38490EFC"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76" w:type="dxa"/>
          </w:tcPr>
          <w:p w14:paraId="65D0AAB1" w14:textId="77777777" w:rsidR="0068776B" w:rsidRPr="006C3449" w:rsidRDefault="0068776B" w:rsidP="00D86012">
            <w:pPr>
              <w:spacing w:before="60" w:after="60"/>
              <w:jc w:val="right"/>
              <w:rPr>
                <w:sz w:val="18"/>
                <w:szCs w:val="18"/>
                <w:lang w:val="en-US"/>
              </w:rPr>
            </w:pPr>
            <w:r w:rsidRPr="006C3449">
              <w:rPr>
                <w:sz w:val="18"/>
                <w:szCs w:val="18"/>
                <w:lang w:val="en-US"/>
              </w:rPr>
              <w:t>2</w:t>
            </w:r>
          </w:p>
        </w:tc>
        <w:tc>
          <w:tcPr>
            <w:tcW w:w="1255" w:type="dxa"/>
          </w:tcPr>
          <w:p w14:paraId="11313DA4" w14:textId="77777777" w:rsidR="0068776B" w:rsidRPr="006C3449" w:rsidRDefault="0068776B" w:rsidP="00D86012">
            <w:pPr>
              <w:spacing w:before="60" w:after="60"/>
              <w:jc w:val="right"/>
              <w:rPr>
                <w:bCs/>
                <w:sz w:val="18"/>
                <w:szCs w:val="18"/>
                <w:lang w:val="en-US"/>
              </w:rPr>
            </w:pPr>
            <w:r w:rsidRPr="006C3449">
              <w:rPr>
                <w:bCs/>
                <w:sz w:val="18"/>
                <w:szCs w:val="18"/>
                <w:lang w:val="en-US"/>
              </w:rPr>
              <w:t>0</w:t>
            </w:r>
          </w:p>
        </w:tc>
        <w:tc>
          <w:tcPr>
            <w:tcW w:w="1162" w:type="dxa"/>
          </w:tcPr>
          <w:p w14:paraId="2916814A" w14:textId="77777777" w:rsidR="0068776B" w:rsidRPr="006C3449" w:rsidRDefault="0068776B" w:rsidP="00D86012">
            <w:pPr>
              <w:spacing w:before="60" w:after="60"/>
              <w:jc w:val="right"/>
              <w:rPr>
                <w:b/>
                <w:sz w:val="18"/>
                <w:szCs w:val="18"/>
                <w:lang w:val="en-US"/>
              </w:rPr>
            </w:pPr>
            <w:r w:rsidRPr="006C3449">
              <w:rPr>
                <w:b/>
                <w:sz w:val="18"/>
                <w:szCs w:val="18"/>
                <w:lang w:val="en-US"/>
              </w:rPr>
              <w:t>1</w:t>
            </w:r>
          </w:p>
        </w:tc>
      </w:tr>
      <w:tr w:rsidR="0068776B" w:rsidRPr="006C3449" w14:paraId="3E0782BB" w14:textId="77777777" w:rsidTr="00D86012">
        <w:tc>
          <w:tcPr>
            <w:tcW w:w="2476" w:type="dxa"/>
            <w:shd w:val="clear" w:color="auto" w:fill="BDD6EE" w:themeFill="accent1" w:themeFillTint="66"/>
          </w:tcPr>
          <w:p w14:paraId="1CE200B9" w14:textId="77777777" w:rsidR="0068776B" w:rsidRPr="006C3449" w:rsidRDefault="0068776B" w:rsidP="00D86012">
            <w:pPr>
              <w:spacing w:before="60" w:after="60"/>
              <w:rPr>
                <w:sz w:val="18"/>
                <w:szCs w:val="18"/>
                <w:lang w:val="en-US"/>
              </w:rPr>
            </w:pPr>
            <w:r w:rsidRPr="006C3449">
              <w:rPr>
                <w:sz w:val="18"/>
                <w:szCs w:val="18"/>
                <w:lang w:val="en-US"/>
              </w:rPr>
              <w:t>HACLE La Pedrera</w:t>
            </w:r>
          </w:p>
        </w:tc>
        <w:tc>
          <w:tcPr>
            <w:tcW w:w="1275" w:type="dxa"/>
          </w:tcPr>
          <w:p w14:paraId="25426A83"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7FFCEAFE"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24D01673" w14:textId="77777777" w:rsidR="0068776B" w:rsidRPr="006C3449" w:rsidRDefault="0068776B" w:rsidP="00D86012">
            <w:pPr>
              <w:spacing w:before="60" w:after="60"/>
              <w:jc w:val="right"/>
              <w:rPr>
                <w:sz w:val="18"/>
                <w:szCs w:val="18"/>
                <w:lang w:val="en-US"/>
              </w:rPr>
            </w:pPr>
            <w:r w:rsidRPr="006C3449">
              <w:rPr>
                <w:sz w:val="18"/>
                <w:szCs w:val="18"/>
                <w:lang w:val="en-US"/>
              </w:rPr>
              <w:t>1</w:t>
            </w:r>
          </w:p>
        </w:tc>
        <w:tc>
          <w:tcPr>
            <w:tcW w:w="1255" w:type="dxa"/>
          </w:tcPr>
          <w:p w14:paraId="5DF9FD23" w14:textId="77777777" w:rsidR="0068776B" w:rsidRPr="006C3449" w:rsidRDefault="0068776B" w:rsidP="00D86012">
            <w:pPr>
              <w:spacing w:before="60" w:after="60"/>
              <w:jc w:val="right"/>
              <w:rPr>
                <w:bCs/>
                <w:sz w:val="18"/>
                <w:szCs w:val="18"/>
                <w:lang w:val="en-US"/>
              </w:rPr>
            </w:pPr>
            <w:r w:rsidRPr="006C3449">
              <w:rPr>
                <w:bCs/>
                <w:sz w:val="18"/>
                <w:szCs w:val="18"/>
                <w:lang w:val="en-US"/>
              </w:rPr>
              <w:t>0</w:t>
            </w:r>
          </w:p>
        </w:tc>
        <w:tc>
          <w:tcPr>
            <w:tcW w:w="1162" w:type="dxa"/>
          </w:tcPr>
          <w:p w14:paraId="5A710CDE"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43961A34" w14:textId="77777777" w:rsidTr="00D86012">
        <w:tc>
          <w:tcPr>
            <w:tcW w:w="2476" w:type="dxa"/>
            <w:shd w:val="clear" w:color="auto" w:fill="BDD6EE" w:themeFill="accent1" w:themeFillTint="66"/>
          </w:tcPr>
          <w:p w14:paraId="412F10DB" w14:textId="77777777" w:rsidR="0068776B" w:rsidRPr="006C3449" w:rsidRDefault="0068776B" w:rsidP="00D86012">
            <w:pPr>
              <w:spacing w:before="60" w:after="60"/>
              <w:jc w:val="left"/>
              <w:rPr>
                <w:sz w:val="18"/>
                <w:szCs w:val="18"/>
                <w:lang w:val="en-US"/>
              </w:rPr>
            </w:pPr>
            <w:r w:rsidRPr="006C3449">
              <w:rPr>
                <w:sz w:val="18"/>
                <w:szCs w:val="18"/>
                <w:lang w:val="en-US"/>
              </w:rPr>
              <w:t>HACLE Sant Vicent del Raspeig</w:t>
            </w:r>
          </w:p>
        </w:tc>
        <w:tc>
          <w:tcPr>
            <w:tcW w:w="1275" w:type="dxa"/>
          </w:tcPr>
          <w:p w14:paraId="45A681FE" w14:textId="77777777" w:rsidR="0068776B" w:rsidRPr="006C3449" w:rsidRDefault="0068776B" w:rsidP="00D86012">
            <w:pPr>
              <w:spacing w:before="60" w:after="60"/>
              <w:jc w:val="right"/>
              <w:rPr>
                <w:sz w:val="18"/>
                <w:szCs w:val="18"/>
                <w:lang w:val="en-US"/>
              </w:rPr>
            </w:pPr>
            <w:r w:rsidRPr="006C3449">
              <w:rPr>
                <w:sz w:val="18"/>
                <w:szCs w:val="18"/>
                <w:lang w:val="en-US"/>
              </w:rPr>
              <w:t>1</w:t>
            </w:r>
          </w:p>
        </w:tc>
        <w:tc>
          <w:tcPr>
            <w:tcW w:w="1276" w:type="dxa"/>
          </w:tcPr>
          <w:p w14:paraId="1FD5BE59"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76" w:type="dxa"/>
          </w:tcPr>
          <w:p w14:paraId="65F42456"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55" w:type="dxa"/>
          </w:tcPr>
          <w:p w14:paraId="6222E66F" w14:textId="77777777" w:rsidR="0068776B" w:rsidRPr="006C3449" w:rsidRDefault="0068776B" w:rsidP="00D86012">
            <w:pPr>
              <w:spacing w:before="60" w:after="60"/>
              <w:jc w:val="right"/>
              <w:rPr>
                <w:bCs/>
                <w:sz w:val="18"/>
                <w:szCs w:val="18"/>
                <w:lang w:val="en-US"/>
              </w:rPr>
            </w:pPr>
            <w:r w:rsidRPr="006C3449">
              <w:rPr>
                <w:bCs/>
                <w:sz w:val="18"/>
                <w:szCs w:val="18"/>
                <w:lang w:val="en-US"/>
              </w:rPr>
              <w:t>0</w:t>
            </w:r>
          </w:p>
        </w:tc>
        <w:tc>
          <w:tcPr>
            <w:tcW w:w="1162" w:type="dxa"/>
          </w:tcPr>
          <w:p w14:paraId="6FEF1F71"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2D0A9657" w14:textId="77777777" w:rsidTr="00D86012">
        <w:tc>
          <w:tcPr>
            <w:tcW w:w="2476" w:type="dxa"/>
            <w:shd w:val="clear" w:color="auto" w:fill="BDD6EE" w:themeFill="accent1" w:themeFillTint="66"/>
          </w:tcPr>
          <w:p w14:paraId="707802F2" w14:textId="77777777" w:rsidR="0068776B" w:rsidRPr="006C3449" w:rsidRDefault="0068776B" w:rsidP="00D86012">
            <w:pPr>
              <w:spacing w:before="60" w:after="60"/>
              <w:rPr>
                <w:sz w:val="18"/>
                <w:szCs w:val="18"/>
                <w:lang w:val="en-US"/>
              </w:rPr>
            </w:pPr>
            <w:r w:rsidRPr="006C3449">
              <w:rPr>
                <w:sz w:val="18"/>
                <w:szCs w:val="18"/>
                <w:lang w:val="en-US"/>
              </w:rPr>
              <w:t>HACLE Pare Jofre</w:t>
            </w:r>
          </w:p>
        </w:tc>
        <w:tc>
          <w:tcPr>
            <w:tcW w:w="1275" w:type="dxa"/>
          </w:tcPr>
          <w:p w14:paraId="4715F7BF"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30CE41B7"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73BBCF76"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55" w:type="dxa"/>
          </w:tcPr>
          <w:p w14:paraId="0712D4BC" w14:textId="77777777" w:rsidR="0068776B" w:rsidRPr="006C3449" w:rsidRDefault="0068776B" w:rsidP="00D86012">
            <w:pPr>
              <w:spacing w:before="60" w:after="60"/>
              <w:jc w:val="right"/>
              <w:rPr>
                <w:bCs/>
                <w:sz w:val="18"/>
                <w:szCs w:val="18"/>
                <w:lang w:val="en-US"/>
              </w:rPr>
            </w:pPr>
            <w:r w:rsidRPr="006C3449">
              <w:rPr>
                <w:bCs/>
                <w:sz w:val="18"/>
                <w:szCs w:val="18"/>
                <w:lang w:val="en-US"/>
              </w:rPr>
              <w:t>1</w:t>
            </w:r>
          </w:p>
        </w:tc>
        <w:tc>
          <w:tcPr>
            <w:tcW w:w="1162" w:type="dxa"/>
          </w:tcPr>
          <w:p w14:paraId="7877F54D"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486020CA" w14:textId="77777777" w:rsidTr="00D86012">
        <w:tc>
          <w:tcPr>
            <w:tcW w:w="2476" w:type="dxa"/>
            <w:shd w:val="clear" w:color="auto" w:fill="BDD6EE" w:themeFill="accent1" w:themeFillTint="66"/>
          </w:tcPr>
          <w:p w14:paraId="0A365BC1" w14:textId="77777777" w:rsidR="0068776B" w:rsidRPr="006C3449" w:rsidRDefault="0068776B" w:rsidP="00D86012">
            <w:pPr>
              <w:spacing w:before="60" w:after="60"/>
              <w:rPr>
                <w:sz w:val="18"/>
                <w:szCs w:val="18"/>
                <w:lang w:val="en-US"/>
              </w:rPr>
            </w:pPr>
            <w:r w:rsidRPr="006C3449">
              <w:rPr>
                <w:sz w:val="18"/>
                <w:szCs w:val="18"/>
                <w:lang w:val="en-US"/>
              </w:rPr>
              <w:t>Centro de Transfusi</w:t>
            </w:r>
            <w:r>
              <w:rPr>
                <w:sz w:val="18"/>
                <w:szCs w:val="18"/>
                <w:lang w:val="en-US"/>
              </w:rPr>
              <w:t>ón</w:t>
            </w:r>
          </w:p>
        </w:tc>
        <w:tc>
          <w:tcPr>
            <w:tcW w:w="1275" w:type="dxa"/>
          </w:tcPr>
          <w:p w14:paraId="626AADEA"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319EC9B1"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76" w:type="dxa"/>
          </w:tcPr>
          <w:p w14:paraId="33AC636B" w14:textId="77777777" w:rsidR="0068776B" w:rsidRPr="006C3449" w:rsidRDefault="0068776B" w:rsidP="00D86012">
            <w:pPr>
              <w:spacing w:before="60" w:after="60"/>
              <w:jc w:val="right"/>
              <w:rPr>
                <w:sz w:val="18"/>
                <w:szCs w:val="18"/>
                <w:lang w:val="en-US"/>
              </w:rPr>
            </w:pPr>
            <w:r w:rsidRPr="006C3449">
              <w:rPr>
                <w:sz w:val="18"/>
                <w:szCs w:val="18"/>
                <w:lang w:val="en-US"/>
              </w:rPr>
              <w:t>-</w:t>
            </w:r>
          </w:p>
        </w:tc>
        <w:tc>
          <w:tcPr>
            <w:tcW w:w="1255" w:type="dxa"/>
          </w:tcPr>
          <w:p w14:paraId="776ECAB9" w14:textId="77777777" w:rsidR="0068776B" w:rsidRPr="006C3449" w:rsidRDefault="0068776B" w:rsidP="00D86012">
            <w:pPr>
              <w:spacing w:before="60" w:after="60"/>
              <w:jc w:val="right"/>
              <w:rPr>
                <w:bCs/>
                <w:sz w:val="18"/>
                <w:szCs w:val="18"/>
                <w:lang w:val="en-US"/>
              </w:rPr>
            </w:pPr>
            <w:r w:rsidRPr="006C3449">
              <w:rPr>
                <w:bCs/>
                <w:sz w:val="18"/>
                <w:szCs w:val="18"/>
                <w:lang w:val="en-US"/>
              </w:rPr>
              <w:t>1</w:t>
            </w:r>
          </w:p>
        </w:tc>
        <w:tc>
          <w:tcPr>
            <w:tcW w:w="1162" w:type="dxa"/>
          </w:tcPr>
          <w:p w14:paraId="706406A7" w14:textId="77777777" w:rsidR="0068776B" w:rsidRPr="006C3449" w:rsidRDefault="0068776B" w:rsidP="00D86012">
            <w:pPr>
              <w:spacing w:before="60" w:after="60"/>
              <w:jc w:val="right"/>
              <w:rPr>
                <w:b/>
                <w:sz w:val="18"/>
                <w:szCs w:val="18"/>
                <w:lang w:val="en-US"/>
              </w:rPr>
            </w:pPr>
            <w:r w:rsidRPr="006C3449">
              <w:rPr>
                <w:b/>
                <w:sz w:val="18"/>
                <w:szCs w:val="18"/>
                <w:lang w:val="en-US"/>
              </w:rPr>
              <w:t>0</w:t>
            </w:r>
          </w:p>
        </w:tc>
      </w:tr>
      <w:tr w:rsidR="0068776B" w:rsidRPr="006C3449" w14:paraId="0753ED56" w14:textId="77777777" w:rsidTr="00D86012">
        <w:tc>
          <w:tcPr>
            <w:tcW w:w="2476" w:type="dxa"/>
            <w:shd w:val="clear" w:color="auto" w:fill="BDD6EE" w:themeFill="accent1" w:themeFillTint="66"/>
          </w:tcPr>
          <w:p w14:paraId="2AD6C36B" w14:textId="77777777" w:rsidR="0068776B" w:rsidRPr="006C3449" w:rsidRDefault="0068776B" w:rsidP="00D86012">
            <w:pPr>
              <w:spacing w:before="60" w:after="60"/>
              <w:rPr>
                <w:sz w:val="18"/>
                <w:szCs w:val="18"/>
                <w:lang w:val="en-US"/>
              </w:rPr>
            </w:pPr>
            <w:r w:rsidRPr="006C3449">
              <w:rPr>
                <w:sz w:val="18"/>
                <w:szCs w:val="18"/>
                <w:lang w:val="en-US"/>
              </w:rPr>
              <w:t>Otros</w:t>
            </w:r>
          </w:p>
        </w:tc>
        <w:tc>
          <w:tcPr>
            <w:tcW w:w="1275" w:type="dxa"/>
          </w:tcPr>
          <w:p w14:paraId="0C13B824" w14:textId="77777777" w:rsidR="0068776B" w:rsidRPr="006C3449" w:rsidRDefault="0068776B" w:rsidP="00D86012">
            <w:pPr>
              <w:spacing w:before="60" w:after="60"/>
              <w:jc w:val="right"/>
              <w:rPr>
                <w:sz w:val="18"/>
                <w:szCs w:val="18"/>
                <w:lang w:val="en-US"/>
              </w:rPr>
            </w:pPr>
            <w:r w:rsidRPr="006C3449">
              <w:rPr>
                <w:sz w:val="18"/>
                <w:szCs w:val="18"/>
                <w:lang w:val="en-US"/>
              </w:rPr>
              <w:t>1</w:t>
            </w:r>
          </w:p>
        </w:tc>
        <w:tc>
          <w:tcPr>
            <w:tcW w:w="1276" w:type="dxa"/>
          </w:tcPr>
          <w:p w14:paraId="6B8BEF81"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76" w:type="dxa"/>
          </w:tcPr>
          <w:p w14:paraId="72700B11" w14:textId="77777777" w:rsidR="0068776B" w:rsidRPr="006C3449" w:rsidRDefault="0068776B" w:rsidP="00D86012">
            <w:pPr>
              <w:spacing w:before="60" w:after="60"/>
              <w:jc w:val="right"/>
              <w:rPr>
                <w:sz w:val="18"/>
                <w:szCs w:val="18"/>
                <w:lang w:val="en-US"/>
              </w:rPr>
            </w:pPr>
            <w:r w:rsidRPr="006C3449">
              <w:rPr>
                <w:sz w:val="18"/>
                <w:szCs w:val="18"/>
                <w:lang w:val="en-US"/>
              </w:rPr>
              <w:t>0</w:t>
            </w:r>
          </w:p>
        </w:tc>
        <w:tc>
          <w:tcPr>
            <w:tcW w:w="1255" w:type="dxa"/>
          </w:tcPr>
          <w:p w14:paraId="4F6577E5" w14:textId="77777777" w:rsidR="0068776B" w:rsidRPr="006C3449" w:rsidRDefault="0068776B" w:rsidP="00D86012">
            <w:pPr>
              <w:spacing w:before="60" w:after="60"/>
              <w:jc w:val="right"/>
              <w:rPr>
                <w:bCs/>
                <w:sz w:val="18"/>
                <w:szCs w:val="18"/>
                <w:lang w:val="en-US"/>
              </w:rPr>
            </w:pPr>
            <w:r w:rsidRPr="006C3449">
              <w:rPr>
                <w:bCs/>
                <w:sz w:val="18"/>
                <w:szCs w:val="18"/>
                <w:lang w:val="en-US"/>
              </w:rPr>
              <w:t>2</w:t>
            </w:r>
          </w:p>
        </w:tc>
        <w:tc>
          <w:tcPr>
            <w:tcW w:w="1162" w:type="dxa"/>
          </w:tcPr>
          <w:p w14:paraId="02B57B9D" w14:textId="77777777" w:rsidR="0068776B" w:rsidRPr="006C3449" w:rsidRDefault="0068776B" w:rsidP="00D86012">
            <w:pPr>
              <w:spacing w:before="60" w:after="60"/>
              <w:jc w:val="right"/>
              <w:rPr>
                <w:b/>
                <w:sz w:val="18"/>
                <w:szCs w:val="18"/>
                <w:lang w:val="en-US"/>
              </w:rPr>
            </w:pPr>
            <w:r w:rsidRPr="006C3449">
              <w:rPr>
                <w:b/>
                <w:sz w:val="18"/>
                <w:szCs w:val="18"/>
                <w:lang w:val="en-US"/>
              </w:rPr>
              <w:t>1</w:t>
            </w:r>
          </w:p>
        </w:tc>
      </w:tr>
      <w:tr w:rsidR="0068776B" w:rsidRPr="006C3449" w14:paraId="109A5862" w14:textId="77777777" w:rsidTr="00D86012">
        <w:tc>
          <w:tcPr>
            <w:tcW w:w="2476" w:type="dxa"/>
            <w:shd w:val="clear" w:color="auto" w:fill="BDD6EE" w:themeFill="accent1" w:themeFillTint="66"/>
          </w:tcPr>
          <w:p w14:paraId="39C4B1AB" w14:textId="77777777" w:rsidR="0068776B" w:rsidRPr="006C3449" w:rsidRDefault="0068776B" w:rsidP="00D86012">
            <w:pPr>
              <w:spacing w:before="60" w:after="60"/>
              <w:rPr>
                <w:b/>
                <w:bCs/>
                <w:sz w:val="18"/>
                <w:szCs w:val="18"/>
                <w:lang w:val="en-US"/>
              </w:rPr>
            </w:pPr>
            <w:r w:rsidRPr="006C3449">
              <w:rPr>
                <w:b/>
                <w:bCs/>
                <w:sz w:val="18"/>
                <w:szCs w:val="18"/>
                <w:lang w:val="en-US"/>
              </w:rPr>
              <w:t>Total</w:t>
            </w:r>
          </w:p>
        </w:tc>
        <w:tc>
          <w:tcPr>
            <w:tcW w:w="1275" w:type="dxa"/>
          </w:tcPr>
          <w:p w14:paraId="49E0CB25" w14:textId="77777777" w:rsidR="0068776B" w:rsidRPr="006C3449" w:rsidRDefault="0068776B" w:rsidP="00D86012">
            <w:pPr>
              <w:spacing w:before="60" w:after="60"/>
              <w:jc w:val="right"/>
              <w:rPr>
                <w:bCs/>
                <w:sz w:val="18"/>
                <w:szCs w:val="18"/>
                <w:lang w:val="en-US"/>
              </w:rPr>
            </w:pPr>
            <w:r w:rsidRPr="006C3449">
              <w:rPr>
                <w:bCs/>
                <w:sz w:val="18"/>
                <w:szCs w:val="18"/>
                <w:lang w:val="en-US"/>
              </w:rPr>
              <w:t>39</w:t>
            </w:r>
          </w:p>
        </w:tc>
        <w:tc>
          <w:tcPr>
            <w:tcW w:w="1276" w:type="dxa"/>
          </w:tcPr>
          <w:p w14:paraId="4FDE39C9" w14:textId="77777777" w:rsidR="0068776B" w:rsidRPr="006C3449" w:rsidRDefault="0068776B" w:rsidP="00D86012">
            <w:pPr>
              <w:spacing w:before="60" w:after="60"/>
              <w:jc w:val="right"/>
              <w:rPr>
                <w:bCs/>
                <w:sz w:val="18"/>
                <w:szCs w:val="18"/>
                <w:lang w:val="en-US"/>
              </w:rPr>
            </w:pPr>
            <w:r w:rsidRPr="006C3449">
              <w:rPr>
                <w:bCs/>
                <w:sz w:val="18"/>
                <w:szCs w:val="18"/>
                <w:lang w:val="en-US"/>
              </w:rPr>
              <w:t>25</w:t>
            </w:r>
          </w:p>
        </w:tc>
        <w:tc>
          <w:tcPr>
            <w:tcW w:w="1276" w:type="dxa"/>
          </w:tcPr>
          <w:p w14:paraId="1B5BAAB7" w14:textId="77777777" w:rsidR="0068776B" w:rsidRPr="006C3449" w:rsidRDefault="0068776B" w:rsidP="00D86012">
            <w:pPr>
              <w:spacing w:before="60" w:after="60"/>
              <w:jc w:val="right"/>
              <w:rPr>
                <w:bCs/>
                <w:sz w:val="18"/>
                <w:szCs w:val="18"/>
                <w:lang w:val="en-US"/>
              </w:rPr>
            </w:pPr>
            <w:r w:rsidRPr="006C3449">
              <w:rPr>
                <w:bCs/>
                <w:sz w:val="18"/>
                <w:szCs w:val="18"/>
                <w:lang w:val="en-US"/>
              </w:rPr>
              <w:t>32</w:t>
            </w:r>
          </w:p>
        </w:tc>
        <w:tc>
          <w:tcPr>
            <w:tcW w:w="1255" w:type="dxa"/>
          </w:tcPr>
          <w:p w14:paraId="26B0E807" w14:textId="77777777" w:rsidR="0068776B" w:rsidRPr="006C3449" w:rsidRDefault="0068776B" w:rsidP="00D86012">
            <w:pPr>
              <w:spacing w:before="60" w:after="60"/>
              <w:jc w:val="right"/>
              <w:rPr>
                <w:bCs/>
                <w:sz w:val="18"/>
                <w:szCs w:val="18"/>
                <w:lang w:val="en-US"/>
              </w:rPr>
            </w:pPr>
            <w:r w:rsidRPr="006C3449">
              <w:rPr>
                <w:bCs/>
                <w:sz w:val="18"/>
                <w:szCs w:val="18"/>
                <w:lang w:val="en-US"/>
              </w:rPr>
              <w:t>37</w:t>
            </w:r>
          </w:p>
        </w:tc>
        <w:tc>
          <w:tcPr>
            <w:tcW w:w="1162" w:type="dxa"/>
          </w:tcPr>
          <w:p w14:paraId="6BC21B33" w14:textId="77777777" w:rsidR="0068776B" w:rsidRPr="006C3449" w:rsidRDefault="0068776B" w:rsidP="00D86012">
            <w:pPr>
              <w:spacing w:before="60" w:after="60"/>
              <w:jc w:val="right"/>
              <w:rPr>
                <w:b/>
                <w:bCs/>
                <w:sz w:val="18"/>
                <w:szCs w:val="18"/>
                <w:lang w:val="en-US"/>
              </w:rPr>
            </w:pPr>
            <w:r w:rsidRPr="006C3449">
              <w:rPr>
                <w:b/>
                <w:bCs/>
                <w:sz w:val="18"/>
                <w:szCs w:val="18"/>
                <w:lang w:val="en-US"/>
              </w:rPr>
              <w:t>28</w:t>
            </w:r>
          </w:p>
        </w:tc>
      </w:tr>
    </w:tbl>
    <w:p w14:paraId="0C3D6DF6" w14:textId="77777777" w:rsidR="0068776B" w:rsidRDefault="0068776B" w:rsidP="0068776B">
      <w:pPr>
        <w:spacing w:after="0"/>
        <w:contextualSpacing/>
        <w:rPr>
          <w:color w:val="FF0000"/>
          <w:lang w:val="en-US"/>
        </w:rPr>
      </w:pPr>
    </w:p>
    <w:p w14:paraId="2BB03F59" w14:textId="77777777" w:rsidR="0068776B" w:rsidRDefault="0068776B" w:rsidP="0068776B">
      <w:pPr>
        <w:pStyle w:val="Prrafodelista"/>
        <w:spacing w:after="0"/>
        <w:ind w:left="0"/>
        <w:rPr>
          <w:b/>
          <w:bCs/>
          <w:color w:val="FF0000"/>
          <w:sz w:val="22"/>
          <w:szCs w:val="22"/>
          <w:lang w:val="es-ES_tradnl"/>
        </w:rPr>
      </w:pPr>
    </w:p>
    <w:p w14:paraId="237B1007" w14:textId="37937286" w:rsidR="0068776B" w:rsidRPr="00515A00" w:rsidRDefault="0068776B" w:rsidP="00515A00">
      <w:pPr>
        <w:spacing w:after="0" w:line="240" w:lineRule="auto"/>
        <w:contextualSpacing/>
        <w:jc w:val="center"/>
        <w:rPr>
          <w:b/>
          <w:bCs/>
          <w:sz w:val="18"/>
          <w:szCs w:val="18"/>
        </w:rPr>
      </w:pPr>
      <w:r w:rsidRPr="00515A00">
        <w:rPr>
          <w:b/>
          <w:bCs/>
          <w:sz w:val="18"/>
          <w:szCs w:val="18"/>
        </w:rPr>
        <w:t xml:space="preserve">Tabla </w:t>
      </w:r>
      <w:r w:rsidR="00515A00">
        <w:rPr>
          <w:b/>
          <w:bCs/>
          <w:sz w:val="18"/>
          <w:szCs w:val="18"/>
        </w:rPr>
        <w:t>4.</w:t>
      </w:r>
      <w:r w:rsidRPr="00515A00">
        <w:rPr>
          <w:b/>
          <w:bCs/>
          <w:sz w:val="18"/>
          <w:szCs w:val="18"/>
        </w:rPr>
        <w:fldChar w:fldCharType="begin"/>
      </w:r>
      <w:r w:rsidRPr="00515A00">
        <w:rPr>
          <w:b/>
          <w:bCs/>
          <w:sz w:val="18"/>
          <w:szCs w:val="18"/>
        </w:rPr>
        <w:instrText xml:space="preserve"> SEQ Tabla \* ARABIC </w:instrText>
      </w:r>
      <w:r w:rsidRPr="00515A00">
        <w:rPr>
          <w:b/>
          <w:bCs/>
          <w:sz w:val="18"/>
          <w:szCs w:val="18"/>
        </w:rPr>
        <w:fldChar w:fldCharType="separate"/>
      </w:r>
      <w:r w:rsidR="00924545">
        <w:rPr>
          <w:b/>
          <w:bCs/>
          <w:noProof/>
          <w:sz w:val="18"/>
          <w:szCs w:val="18"/>
        </w:rPr>
        <w:t>5</w:t>
      </w:r>
      <w:r w:rsidRPr="00515A00">
        <w:rPr>
          <w:b/>
          <w:bCs/>
          <w:sz w:val="18"/>
          <w:szCs w:val="18"/>
        </w:rPr>
        <w:fldChar w:fldCharType="end"/>
      </w:r>
      <w:r w:rsidRPr="00515A00">
        <w:rPr>
          <w:b/>
          <w:bCs/>
          <w:sz w:val="18"/>
          <w:szCs w:val="18"/>
        </w:rPr>
        <w:t xml:space="preserve">. Ideas nuevas captadas en 2023 y años anteriores por Área de investigación </w:t>
      </w:r>
    </w:p>
    <w:p w14:paraId="43229617" w14:textId="77777777" w:rsidR="0068776B" w:rsidRPr="00515A00" w:rsidRDefault="0068776B" w:rsidP="00515A00">
      <w:pPr>
        <w:spacing w:after="0" w:line="240" w:lineRule="auto"/>
        <w:contextualSpacing/>
        <w:jc w:val="center"/>
        <w:rPr>
          <w:b/>
          <w:bCs/>
          <w:sz w:val="18"/>
          <w:szCs w:val="18"/>
        </w:rPr>
      </w:pPr>
      <w:r w:rsidRPr="00515A00">
        <w:rPr>
          <w:b/>
          <w:bCs/>
          <w:sz w:val="18"/>
          <w:szCs w:val="18"/>
        </w:rPr>
        <w:t>(puede asignarse más de un área de investigación a una idea)</w:t>
      </w:r>
    </w:p>
    <w:tbl>
      <w:tblPr>
        <w:tblStyle w:val="Tablaconcuadrcula"/>
        <w:tblW w:w="0" w:type="auto"/>
        <w:tblLook w:val="04A0" w:firstRow="1" w:lastRow="0" w:firstColumn="1" w:lastColumn="0" w:noHBand="0" w:noVBand="1"/>
      </w:tblPr>
      <w:tblGrid>
        <w:gridCol w:w="7054"/>
        <w:gridCol w:w="1134"/>
      </w:tblGrid>
      <w:tr w:rsidR="0068776B" w:rsidRPr="006C3449" w14:paraId="21A25420" w14:textId="77777777" w:rsidTr="00D86012">
        <w:tc>
          <w:tcPr>
            <w:tcW w:w="7054" w:type="dxa"/>
            <w:tcBorders>
              <w:bottom w:val="single" w:sz="4" w:space="0" w:color="auto"/>
            </w:tcBorders>
            <w:shd w:val="clear" w:color="auto" w:fill="1F3864" w:themeFill="accent5" w:themeFillShade="80"/>
            <w:vAlign w:val="center"/>
          </w:tcPr>
          <w:p w14:paraId="20E4B704" w14:textId="77777777" w:rsidR="0068776B" w:rsidRPr="006C3449" w:rsidRDefault="0068776B" w:rsidP="00D86012">
            <w:pPr>
              <w:spacing w:before="80" w:after="80"/>
              <w:jc w:val="center"/>
              <w:rPr>
                <w:b/>
                <w:sz w:val="18"/>
                <w:szCs w:val="18"/>
                <w:lang w:val="es-ES_tradnl"/>
              </w:rPr>
            </w:pPr>
            <w:r>
              <w:rPr>
                <w:b/>
                <w:sz w:val="18"/>
                <w:szCs w:val="18"/>
                <w:lang w:val="es-ES_tradnl"/>
              </w:rPr>
              <w:t>Área de investigación</w:t>
            </w:r>
          </w:p>
        </w:tc>
        <w:tc>
          <w:tcPr>
            <w:tcW w:w="1134" w:type="dxa"/>
            <w:shd w:val="clear" w:color="auto" w:fill="1F3864" w:themeFill="accent5" w:themeFillShade="80"/>
          </w:tcPr>
          <w:p w14:paraId="014DD2F3" w14:textId="77777777" w:rsidR="0068776B" w:rsidRPr="006C3449" w:rsidRDefault="0068776B" w:rsidP="00D86012">
            <w:pPr>
              <w:spacing w:before="80" w:after="80"/>
              <w:jc w:val="center"/>
              <w:rPr>
                <w:b/>
                <w:sz w:val="18"/>
                <w:szCs w:val="18"/>
                <w:lang w:val="es-ES_tradnl"/>
              </w:rPr>
            </w:pPr>
            <w:r w:rsidRPr="006C3449">
              <w:rPr>
                <w:b/>
                <w:sz w:val="18"/>
                <w:szCs w:val="18"/>
                <w:lang w:val="es-ES_tradnl"/>
              </w:rPr>
              <w:t>2023</w:t>
            </w:r>
          </w:p>
        </w:tc>
      </w:tr>
      <w:tr w:rsidR="0068776B" w:rsidRPr="006C3449" w14:paraId="111A3182" w14:textId="77777777" w:rsidTr="00D86012">
        <w:tc>
          <w:tcPr>
            <w:tcW w:w="7054" w:type="dxa"/>
            <w:shd w:val="clear" w:color="auto" w:fill="BDD6EE" w:themeFill="accent1" w:themeFillTint="66"/>
          </w:tcPr>
          <w:p w14:paraId="6B820AAB" w14:textId="77777777" w:rsidR="0068776B" w:rsidRPr="006C3449" w:rsidRDefault="0068776B" w:rsidP="00D86012">
            <w:pPr>
              <w:spacing w:before="60" w:after="60"/>
              <w:rPr>
                <w:sz w:val="18"/>
                <w:szCs w:val="18"/>
                <w:lang w:val="es-ES_tradnl"/>
              </w:rPr>
            </w:pPr>
            <w:r w:rsidRPr="0006506F">
              <w:rPr>
                <w:sz w:val="18"/>
                <w:szCs w:val="18"/>
                <w:lang w:val="es-ES_tradnl"/>
              </w:rPr>
              <w:t>Aparato Digestivo, Metabolismo y Nutrición</w:t>
            </w:r>
          </w:p>
        </w:tc>
        <w:tc>
          <w:tcPr>
            <w:tcW w:w="1134" w:type="dxa"/>
          </w:tcPr>
          <w:p w14:paraId="76E02C8E" w14:textId="77777777" w:rsidR="0068776B" w:rsidRPr="006C3449" w:rsidRDefault="0068776B" w:rsidP="00D86012">
            <w:pPr>
              <w:spacing w:before="60" w:after="60"/>
              <w:jc w:val="right"/>
              <w:rPr>
                <w:b/>
                <w:sz w:val="18"/>
                <w:szCs w:val="18"/>
                <w:lang w:val="es-ES_tradnl"/>
              </w:rPr>
            </w:pPr>
            <w:r>
              <w:rPr>
                <w:b/>
                <w:sz w:val="18"/>
                <w:szCs w:val="18"/>
                <w:lang w:val="es-ES_tradnl"/>
              </w:rPr>
              <w:t>3</w:t>
            </w:r>
          </w:p>
        </w:tc>
      </w:tr>
      <w:tr w:rsidR="0068776B" w:rsidRPr="006C3449" w14:paraId="51AE56F6" w14:textId="77777777" w:rsidTr="00D86012">
        <w:tc>
          <w:tcPr>
            <w:tcW w:w="7054" w:type="dxa"/>
            <w:shd w:val="clear" w:color="auto" w:fill="BDD6EE" w:themeFill="accent1" w:themeFillTint="66"/>
          </w:tcPr>
          <w:p w14:paraId="34EA0DB0" w14:textId="77777777" w:rsidR="0068776B" w:rsidRPr="006C3449" w:rsidRDefault="0068776B" w:rsidP="00D86012">
            <w:pPr>
              <w:spacing w:before="60" w:after="60"/>
              <w:rPr>
                <w:sz w:val="18"/>
                <w:szCs w:val="18"/>
                <w:lang w:val="es-ES_tradnl"/>
              </w:rPr>
            </w:pPr>
            <w:r w:rsidRPr="0006506F">
              <w:rPr>
                <w:sz w:val="18"/>
                <w:szCs w:val="18"/>
                <w:lang w:val="es-ES_tradnl"/>
              </w:rPr>
              <w:t>Atención Primaria, Cronicidad y Calidad Asistencial</w:t>
            </w:r>
          </w:p>
        </w:tc>
        <w:tc>
          <w:tcPr>
            <w:tcW w:w="1134" w:type="dxa"/>
          </w:tcPr>
          <w:p w14:paraId="121BDB07" w14:textId="77777777" w:rsidR="0068776B" w:rsidRPr="006C3449" w:rsidRDefault="0068776B" w:rsidP="00D86012">
            <w:pPr>
              <w:spacing w:before="60" w:after="60"/>
              <w:jc w:val="right"/>
              <w:rPr>
                <w:b/>
                <w:sz w:val="18"/>
                <w:szCs w:val="18"/>
                <w:lang w:val="es-ES_tradnl"/>
              </w:rPr>
            </w:pPr>
            <w:r>
              <w:rPr>
                <w:b/>
                <w:sz w:val="18"/>
                <w:szCs w:val="18"/>
                <w:lang w:val="es-ES_tradnl"/>
              </w:rPr>
              <w:t>3</w:t>
            </w:r>
          </w:p>
        </w:tc>
      </w:tr>
      <w:tr w:rsidR="0068776B" w:rsidRPr="006C3449" w14:paraId="5708E431" w14:textId="77777777" w:rsidTr="00D86012">
        <w:tc>
          <w:tcPr>
            <w:tcW w:w="7054" w:type="dxa"/>
            <w:shd w:val="clear" w:color="auto" w:fill="BDD6EE" w:themeFill="accent1" w:themeFillTint="66"/>
          </w:tcPr>
          <w:p w14:paraId="284AF6C8" w14:textId="77777777" w:rsidR="0068776B" w:rsidRPr="006C3449" w:rsidRDefault="0068776B" w:rsidP="00D86012">
            <w:pPr>
              <w:spacing w:before="60" w:after="60"/>
              <w:rPr>
                <w:sz w:val="18"/>
                <w:szCs w:val="18"/>
                <w:lang w:val="es-ES_tradnl"/>
              </w:rPr>
            </w:pPr>
            <w:r w:rsidRPr="0006506F">
              <w:rPr>
                <w:sz w:val="18"/>
                <w:szCs w:val="18"/>
                <w:lang w:val="es-ES_tradnl"/>
              </w:rPr>
              <w:t>Epidemiología y Salud Pública</w:t>
            </w:r>
          </w:p>
        </w:tc>
        <w:tc>
          <w:tcPr>
            <w:tcW w:w="1134" w:type="dxa"/>
          </w:tcPr>
          <w:p w14:paraId="5EEA2135" w14:textId="77777777" w:rsidR="0068776B" w:rsidRPr="006C3449" w:rsidRDefault="0068776B" w:rsidP="00D86012">
            <w:pPr>
              <w:spacing w:before="60" w:after="60"/>
              <w:jc w:val="right"/>
              <w:rPr>
                <w:b/>
                <w:sz w:val="18"/>
                <w:szCs w:val="18"/>
                <w:lang w:val="en-US"/>
              </w:rPr>
            </w:pPr>
            <w:r>
              <w:rPr>
                <w:b/>
                <w:sz w:val="18"/>
                <w:szCs w:val="18"/>
                <w:lang w:val="en-US"/>
              </w:rPr>
              <w:t>2</w:t>
            </w:r>
          </w:p>
        </w:tc>
      </w:tr>
      <w:tr w:rsidR="0068776B" w:rsidRPr="006C3449" w14:paraId="463D601B" w14:textId="77777777" w:rsidTr="00D86012">
        <w:tc>
          <w:tcPr>
            <w:tcW w:w="7054" w:type="dxa"/>
            <w:shd w:val="clear" w:color="auto" w:fill="BDD6EE" w:themeFill="accent1" w:themeFillTint="66"/>
          </w:tcPr>
          <w:p w14:paraId="0B2701E6" w14:textId="77777777" w:rsidR="0068776B" w:rsidRPr="00446935" w:rsidRDefault="0068776B" w:rsidP="00D86012">
            <w:pPr>
              <w:spacing w:beforeLines="60" w:before="144" w:afterLines="60" w:after="144"/>
            </w:pPr>
            <w:r w:rsidRPr="00446935">
              <w:rPr>
                <w:sz w:val="18"/>
                <w:szCs w:val="18"/>
                <w:lang w:val="es-ES_tradnl"/>
              </w:rPr>
              <w:t>Enfermedades Infecciosas y del Sistema Inmunitario</w:t>
            </w:r>
          </w:p>
        </w:tc>
        <w:tc>
          <w:tcPr>
            <w:tcW w:w="1134" w:type="dxa"/>
          </w:tcPr>
          <w:p w14:paraId="72807CB7" w14:textId="77777777" w:rsidR="0068776B" w:rsidRDefault="0068776B" w:rsidP="00D86012">
            <w:pPr>
              <w:spacing w:beforeLines="60" w:before="144" w:afterLines="60" w:after="144"/>
              <w:jc w:val="right"/>
              <w:rPr>
                <w:b/>
                <w:sz w:val="18"/>
                <w:szCs w:val="18"/>
                <w:lang w:val="es-ES_tradnl"/>
              </w:rPr>
            </w:pPr>
            <w:r>
              <w:rPr>
                <w:b/>
                <w:sz w:val="18"/>
                <w:szCs w:val="18"/>
                <w:lang w:val="es-ES_tradnl"/>
              </w:rPr>
              <w:t>1</w:t>
            </w:r>
          </w:p>
        </w:tc>
      </w:tr>
      <w:tr w:rsidR="0068776B" w:rsidRPr="006C3449" w14:paraId="1C65F667" w14:textId="77777777" w:rsidTr="00D86012">
        <w:tc>
          <w:tcPr>
            <w:tcW w:w="7054" w:type="dxa"/>
            <w:shd w:val="clear" w:color="auto" w:fill="BDD6EE" w:themeFill="accent1" w:themeFillTint="66"/>
          </w:tcPr>
          <w:p w14:paraId="3B9CCDBE" w14:textId="77777777" w:rsidR="0068776B" w:rsidRPr="006C3449" w:rsidRDefault="0068776B" w:rsidP="00D86012">
            <w:pPr>
              <w:spacing w:before="60" w:after="60"/>
              <w:rPr>
                <w:sz w:val="18"/>
                <w:szCs w:val="18"/>
                <w:lang w:val="es-ES_tradnl"/>
              </w:rPr>
            </w:pPr>
            <w:r w:rsidRPr="0006506F">
              <w:rPr>
                <w:sz w:val="18"/>
                <w:szCs w:val="18"/>
                <w:lang w:val="es-ES_tradnl"/>
              </w:rPr>
              <w:t>Investigación Osteomuscular</w:t>
            </w:r>
          </w:p>
        </w:tc>
        <w:tc>
          <w:tcPr>
            <w:tcW w:w="1134" w:type="dxa"/>
          </w:tcPr>
          <w:p w14:paraId="098DB503" w14:textId="77777777" w:rsidR="0068776B" w:rsidRPr="006C3449" w:rsidRDefault="0068776B" w:rsidP="00D86012">
            <w:pPr>
              <w:spacing w:before="60" w:after="60"/>
              <w:jc w:val="right"/>
              <w:rPr>
                <w:b/>
                <w:sz w:val="18"/>
                <w:szCs w:val="18"/>
                <w:lang w:val="es-ES_tradnl"/>
              </w:rPr>
            </w:pPr>
            <w:r>
              <w:rPr>
                <w:b/>
                <w:sz w:val="18"/>
                <w:szCs w:val="18"/>
                <w:lang w:val="es-ES_tradnl"/>
              </w:rPr>
              <w:t>1</w:t>
            </w:r>
          </w:p>
        </w:tc>
      </w:tr>
      <w:tr w:rsidR="0068776B" w:rsidRPr="006C3449" w14:paraId="369D1195" w14:textId="77777777" w:rsidTr="00D86012">
        <w:tc>
          <w:tcPr>
            <w:tcW w:w="7054" w:type="dxa"/>
            <w:shd w:val="clear" w:color="auto" w:fill="BDD6EE" w:themeFill="accent1" w:themeFillTint="66"/>
          </w:tcPr>
          <w:p w14:paraId="0EAA9DBF" w14:textId="77777777" w:rsidR="0068776B" w:rsidRPr="006C3449" w:rsidRDefault="0068776B" w:rsidP="00D86012">
            <w:pPr>
              <w:spacing w:before="60" w:after="60"/>
              <w:rPr>
                <w:sz w:val="18"/>
                <w:szCs w:val="18"/>
                <w:lang w:val="es-ES_tradnl"/>
              </w:rPr>
            </w:pPr>
            <w:r w:rsidRPr="0006506F">
              <w:rPr>
                <w:sz w:val="18"/>
                <w:szCs w:val="18"/>
                <w:lang w:val="es-ES_tradnl"/>
              </w:rPr>
              <w:lastRenderedPageBreak/>
              <w:t>Neurociencia y Salud Mental</w:t>
            </w:r>
          </w:p>
        </w:tc>
        <w:tc>
          <w:tcPr>
            <w:tcW w:w="1134" w:type="dxa"/>
          </w:tcPr>
          <w:p w14:paraId="42725113" w14:textId="77777777" w:rsidR="0068776B" w:rsidRPr="006C3449" w:rsidRDefault="0068776B" w:rsidP="00D86012">
            <w:pPr>
              <w:tabs>
                <w:tab w:val="center" w:pos="955"/>
              </w:tabs>
              <w:spacing w:before="60" w:after="60"/>
              <w:jc w:val="right"/>
              <w:rPr>
                <w:b/>
                <w:sz w:val="18"/>
                <w:szCs w:val="18"/>
                <w:lang w:val="es-ES_tradnl"/>
              </w:rPr>
            </w:pPr>
            <w:r>
              <w:rPr>
                <w:b/>
                <w:sz w:val="18"/>
                <w:szCs w:val="18"/>
                <w:lang w:val="es-ES_tradnl"/>
              </w:rPr>
              <w:t>0</w:t>
            </w:r>
          </w:p>
        </w:tc>
      </w:tr>
      <w:tr w:rsidR="0068776B" w:rsidRPr="006C3449" w14:paraId="4A4E13FD" w14:textId="77777777" w:rsidTr="00D86012">
        <w:tc>
          <w:tcPr>
            <w:tcW w:w="7054" w:type="dxa"/>
            <w:shd w:val="clear" w:color="auto" w:fill="BDD6EE" w:themeFill="accent1" w:themeFillTint="66"/>
          </w:tcPr>
          <w:p w14:paraId="42B84623" w14:textId="77777777" w:rsidR="0068776B" w:rsidRPr="006C3449" w:rsidRDefault="0068776B" w:rsidP="00D86012">
            <w:pPr>
              <w:spacing w:before="60" w:after="60"/>
              <w:rPr>
                <w:sz w:val="18"/>
                <w:szCs w:val="18"/>
                <w:lang w:val="es-ES_tradnl"/>
              </w:rPr>
            </w:pPr>
            <w:r w:rsidRPr="0006506F">
              <w:rPr>
                <w:sz w:val="18"/>
                <w:szCs w:val="18"/>
                <w:lang w:val="es-ES_tradnl"/>
              </w:rPr>
              <w:t>Oftalmología</w:t>
            </w:r>
          </w:p>
        </w:tc>
        <w:tc>
          <w:tcPr>
            <w:tcW w:w="1134" w:type="dxa"/>
          </w:tcPr>
          <w:p w14:paraId="326791B8" w14:textId="77777777" w:rsidR="0068776B" w:rsidRPr="006C3449" w:rsidRDefault="0068776B" w:rsidP="00D86012">
            <w:pPr>
              <w:tabs>
                <w:tab w:val="center" w:pos="955"/>
              </w:tabs>
              <w:spacing w:before="60" w:after="60"/>
              <w:jc w:val="right"/>
              <w:rPr>
                <w:b/>
                <w:sz w:val="18"/>
                <w:szCs w:val="18"/>
                <w:lang w:val="es-ES_tradnl"/>
              </w:rPr>
            </w:pPr>
            <w:r>
              <w:rPr>
                <w:b/>
                <w:sz w:val="18"/>
                <w:szCs w:val="18"/>
                <w:lang w:val="es-ES_tradnl"/>
              </w:rPr>
              <w:t>1</w:t>
            </w:r>
          </w:p>
        </w:tc>
      </w:tr>
      <w:tr w:rsidR="0068776B" w:rsidRPr="006C3449" w14:paraId="3259A49C" w14:textId="77777777" w:rsidTr="00D86012">
        <w:tc>
          <w:tcPr>
            <w:tcW w:w="7054" w:type="dxa"/>
            <w:shd w:val="clear" w:color="auto" w:fill="BDD6EE" w:themeFill="accent1" w:themeFillTint="66"/>
          </w:tcPr>
          <w:p w14:paraId="3061AA13" w14:textId="77777777" w:rsidR="0068776B" w:rsidRPr="006C3449" w:rsidRDefault="0068776B" w:rsidP="00D86012">
            <w:pPr>
              <w:spacing w:before="60" w:after="60"/>
              <w:rPr>
                <w:sz w:val="18"/>
                <w:szCs w:val="18"/>
                <w:lang w:val="es-ES_tradnl"/>
              </w:rPr>
            </w:pPr>
            <w:r w:rsidRPr="0006506F">
              <w:rPr>
                <w:sz w:val="18"/>
                <w:szCs w:val="18"/>
                <w:lang w:val="es-ES_tradnl"/>
              </w:rPr>
              <w:t>Oncología y Hematología</w:t>
            </w:r>
          </w:p>
        </w:tc>
        <w:tc>
          <w:tcPr>
            <w:tcW w:w="1134" w:type="dxa"/>
          </w:tcPr>
          <w:p w14:paraId="2DC67A96" w14:textId="77777777" w:rsidR="0068776B" w:rsidRPr="006C3449" w:rsidRDefault="0068776B" w:rsidP="00D86012">
            <w:pPr>
              <w:tabs>
                <w:tab w:val="center" w:pos="955"/>
              </w:tabs>
              <w:spacing w:before="60" w:after="60"/>
              <w:jc w:val="right"/>
              <w:rPr>
                <w:b/>
                <w:sz w:val="18"/>
                <w:szCs w:val="18"/>
                <w:lang w:val="en-US"/>
              </w:rPr>
            </w:pPr>
            <w:r>
              <w:rPr>
                <w:b/>
                <w:sz w:val="18"/>
                <w:szCs w:val="18"/>
                <w:lang w:val="en-US"/>
              </w:rPr>
              <w:t>4</w:t>
            </w:r>
          </w:p>
        </w:tc>
      </w:tr>
      <w:tr w:rsidR="0068776B" w:rsidRPr="006C3449" w14:paraId="2413AE99" w14:textId="77777777" w:rsidTr="00D86012">
        <w:tc>
          <w:tcPr>
            <w:tcW w:w="7054" w:type="dxa"/>
            <w:shd w:val="clear" w:color="auto" w:fill="BDD6EE" w:themeFill="accent1" w:themeFillTint="66"/>
          </w:tcPr>
          <w:p w14:paraId="340CBF87" w14:textId="77777777" w:rsidR="0068776B" w:rsidRPr="006C3449" w:rsidRDefault="0068776B" w:rsidP="00D86012">
            <w:pPr>
              <w:spacing w:before="60" w:after="60"/>
              <w:rPr>
                <w:sz w:val="18"/>
                <w:szCs w:val="18"/>
                <w:lang w:val="es-ES_tradnl"/>
              </w:rPr>
            </w:pPr>
            <w:r w:rsidRPr="0006506F">
              <w:rPr>
                <w:sz w:val="18"/>
                <w:szCs w:val="18"/>
                <w:lang w:val="es-ES_tradnl"/>
              </w:rPr>
              <w:t>Salud de la Mujer y Salud Infantil</w:t>
            </w:r>
          </w:p>
        </w:tc>
        <w:tc>
          <w:tcPr>
            <w:tcW w:w="1134" w:type="dxa"/>
          </w:tcPr>
          <w:p w14:paraId="681C6320" w14:textId="77777777" w:rsidR="0068776B" w:rsidRPr="006C3449" w:rsidRDefault="0068776B" w:rsidP="00D86012">
            <w:pPr>
              <w:spacing w:before="60" w:after="60"/>
              <w:jc w:val="right"/>
              <w:rPr>
                <w:b/>
                <w:sz w:val="18"/>
                <w:szCs w:val="18"/>
                <w:lang w:val="es-ES_tradnl"/>
              </w:rPr>
            </w:pPr>
            <w:r>
              <w:rPr>
                <w:b/>
                <w:sz w:val="18"/>
                <w:szCs w:val="18"/>
                <w:lang w:val="es-ES_tradnl"/>
              </w:rPr>
              <w:t>4</w:t>
            </w:r>
          </w:p>
        </w:tc>
      </w:tr>
      <w:tr w:rsidR="0068776B" w:rsidRPr="006C3449" w14:paraId="050512FF" w14:textId="77777777" w:rsidTr="00D86012">
        <w:tc>
          <w:tcPr>
            <w:tcW w:w="7054" w:type="dxa"/>
            <w:shd w:val="clear" w:color="auto" w:fill="BDD6EE" w:themeFill="accent1" w:themeFillTint="66"/>
          </w:tcPr>
          <w:p w14:paraId="221DF39C" w14:textId="77777777" w:rsidR="0068776B" w:rsidRPr="006C3449" w:rsidRDefault="0068776B" w:rsidP="00D86012">
            <w:pPr>
              <w:spacing w:before="60" w:after="60"/>
              <w:rPr>
                <w:sz w:val="18"/>
                <w:szCs w:val="18"/>
                <w:lang w:val="es-ES_tradnl"/>
              </w:rPr>
            </w:pPr>
            <w:r w:rsidRPr="0006506F">
              <w:rPr>
                <w:sz w:val="18"/>
                <w:szCs w:val="18"/>
                <w:lang w:val="es-ES_tradnl"/>
              </w:rPr>
              <w:t>Enfermedades Cardiovasculares, Respiratorias y del Aparato Nefro-urinario</w:t>
            </w:r>
          </w:p>
        </w:tc>
        <w:tc>
          <w:tcPr>
            <w:tcW w:w="1134" w:type="dxa"/>
          </w:tcPr>
          <w:p w14:paraId="72175AD8" w14:textId="77777777" w:rsidR="0068776B" w:rsidRPr="006C3449" w:rsidRDefault="0068776B" w:rsidP="00D86012">
            <w:pPr>
              <w:spacing w:before="60" w:after="60"/>
              <w:jc w:val="right"/>
              <w:rPr>
                <w:b/>
                <w:sz w:val="18"/>
                <w:szCs w:val="18"/>
                <w:lang w:val="es-ES_tradnl"/>
              </w:rPr>
            </w:pPr>
            <w:r>
              <w:rPr>
                <w:b/>
                <w:sz w:val="18"/>
                <w:szCs w:val="18"/>
                <w:lang w:val="es-ES_tradnl"/>
              </w:rPr>
              <w:t>0</w:t>
            </w:r>
          </w:p>
        </w:tc>
      </w:tr>
      <w:tr w:rsidR="0068776B" w:rsidRPr="006C3449" w14:paraId="74DB7906" w14:textId="77777777" w:rsidTr="00D86012">
        <w:tc>
          <w:tcPr>
            <w:tcW w:w="7054" w:type="dxa"/>
            <w:shd w:val="clear" w:color="auto" w:fill="BDD6EE" w:themeFill="accent1" w:themeFillTint="66"/>
          </w:tcPr>
          <w:p w14:paraId="2EB6844C" w14:textId="77777777" w:rsidR="0068776B" w:rsidRPr="006C3449" w:rsidRDefault="0068776B" w:rsidP="00D86012">
            <w:pPr>
              <w:spacing w:before="60" w:after="60"/>
              <w:rPr>
                <w:sz w:val="18"/>
                <w:szCs w:val="18"/>
                <w:lang w:val="es-ES_tradnl"/>
              </w:rPr>
            </w:pPr>
            <w:r w:rsidRPr="0006506F">
              <w:rPr>
                <w:sz w:val="18"/>
                <w:szCs w:val="18"/>
                <w:lang w:val="es-ES_tradnl"/>
              </w:rPr>
              <w:t>Farmacia Clínica, Terapias Innovadoras y Tecnologías del Medicamento</w:t>
            </w:r>
          </w:p>
        </w:tc>
        <w:tc>
          <w:tcPr>
            <w:tcW w:w="1134" w:type="dxa"/>
          </w:tcPr>
          <w:p w14:paraId="2AFE3246" w14:textId="77777777" w:rsidR="0068776B" w:rsidRPr="006C3449" w:rsidRDefault="0068776B" w:rsidP="00D86012">
            <w:pPr>
              <w:spacing w:before="60" w:after="60"/>
              <w:jc w:val="right"/>
              <w:rPr>
                <w:b/>
                <w:sz w:val="18"/>
                <w:szCs w:val="18"/>
                <w:lang w:val="es-ES_tradnl"/>
              </w:rPr>
            </w:pPr>
            <w:r>
              <w:rPr>
                <w:b/>
                <w:sz w:val="18"/>
                <w:szCs w:val="18"/>
                <w:lang w:val="es-ES_tradnl"/>
              </w:rPr>
              <w:t>0</w:t>
            </w:r>
          </w:p>
        </w:tc>
      </w:tr>
      <w:tr w:rsidR="0068776B" w:rsidRPr="006C3449" w14:paraId="788933A4" w14:textId="77777777" w:rsidTr="00D86012">
        <w:tc>
          <w:tcPr>
            <w:tcW w:w="7054" w:type="dxa"/>
            <w:shd w:val="clear" w:color="auto" w:fill="BDD6EE" w:themeFill="accent1" w:themeFillTint="66"/>
          </w:tcPr>
          <w:p w14:paraId="22BED3F7" w14:textId="77777777" w:rsidR="0068776B" w:rsidRPr="006C3449" w:rsidRDefault="0068776B" w:rsidP="00D86012">
            <w:pPr>
              <w:spacing w:before="60" w:after="60"/>
              <w:rPr>
                <w:sz w:val="18"/>
                <w:szCs w:val="18"/>
                <w:lang w:val="es-ES_tradnl"/>
              </w:rPr>
            </w:pPr>
            <w:r w:rsidRPr="0006506F">
              <w:rPr>
                <w:sz w:val="18"/>
                <w:szCs w:val="18"/>
                <w:lang w:val="es-ES_tradnl"/>
              </w:rPr>
              <w:t>Área transversal del Microbioma Humano</w:t>
            </w:r>
          </w:p>
        </w:tc>
        <w:tc>
          <w:tcPr>
            <w:tcW w:w="1134" w:type="dxa"/>
          </w:tcPr>
          <w:p w14:paraId="0DD67D14" w14:textId="77777777" w:rsidR="0068776B" w:rsidRPr="006C3449" w:rsidRDefault="0068776B" w:rsidP="00D86012">
            <w:pPr>
              <w:spacing w:before="60" w:after="60"/>
              <w:jc w:val="right"/>
              <w:rPr>
                <w:b/>
                <w:sz w:val="18"/>
                <w:szCs w:val="18"/>
                <w:lang w:val="es-ES_tradnl"/>
              </w:rPr>
            </w:pPr>
            <w:r>
              <w:rPr>
                <w:b/>
                <w:sz w:val="18"/>
                <w:szCs w:val="18"/>
                <w:lang w:val="es-ES_tradnl"/>
              </w:rPr>
              <w:t>5</w:t>
            </w:r>
          </w:p>
        </w:tc>
      </w:tr>
      <w:tr w:rsidR="0068776B" w:rsidRPr="006C3449" w14:paraId="303C06DE" w14:textId="77777777" w:rsidTr="00D86012">
        <w:tc>
          <w:tcPr>
            <w:tcW w:w="7054" w:type="dxa"/>
            <w:shd w:val="clear" w:color="auto" w:fill="BDD6EE" w:themeFill="accent1" w:themeFillTint="66"/>
          </w:tcPr>
          <w:p w14:paraId="428F1071" w14:textId="77777777" w:rsidR="0068776B" w:rsidRPr="006C3449" w:rsidRDefault="0068776B" w:rsidP="00D86012">
            <w:pPr>
              <w:spacing w:before="60" w:after="60"/>
              <w:rPr>
                <w:sz w:val="18"/>
                <w:szCs w:val="18"/>
                <w:lang w:val="es-ES_tradnl"/>
              </w:rPr>
            </w:pPr>
            <w:r w:rsidRPr="0006506F">
              <w:rPr>
                <w:sz w:val="18"/>
                <w:szCs w:val="18"/>
                <w:lang w:val="es-ES_tradnl"/>
              </w:rPr>
              <w:t>Imagen y tecnologías aplicadas a la salud</w:t>
            </w:r>
          </w:p>
        </w:tc>
        <w:tc>
          <w:tcPr>
            <w:tcW w:w="1134" w:type="dxa"/>
          </w:tcPr>
          <w:p w14:paraId="05768E41" w14:textId="77777777" w:rsidR="0068776B" w:rsidRPr="006C3449" w:rsidRDefault="0068776B" w:rsidP="00D86012">
            <w:pPr>
              <w:spacing w:before="60" w:after="60"/>
              <w:jc w:val="right"/>
              <w:rPr>
                <w:b/>
                <w:sz w:val="18"/>
                <w:szCs w:val="18"/>
                <w:lang w:val="es-ES_tradnl"/>
              </w:rPr>
            </w:pPr>
            <w:r>
              <w:rPr>
                <w:b/>
                <w:sz w:val="18"/>
                <w:szCs w:val="18"/>
                <w:lang w:val="es-ES_tradnl"/>
              </w:rPr>
              <w:t>2</w:t>
            </w:r>
          </w:p>
        </w:tc>
      </w:tr>
      <w:tr w:rsidR="0068776B" w:rsidRPr="006C3449" w14:paraId="0EF36672" w14:textId="77777777" w:rsidTr="00D86012">
        <w:tc>
          <w:tcPr>
            <w:tcW w:w="7054" w:type="dxa"/>
            <w:shd w:val="clear" w:color="auto" w:fill="BDD6EE" w:themeFill="accent1" w:themeFillTint="66"/>
          </w:tcPr>
          <w:p w14:paraId="09E02F6B" w14:textId="77777777" w:rsidR="0068776B" w:rsidRPr="0006506F" w:rsidRDefault="0068776B" w:rsidP="00D86012">
            <w:pPr>
              <w:spacing w:before="60" w:after="60"/>
              <w:rPr>
                <w:sz w:val="18"/>
                <w:szCs w:val="18"/>
                <w:lang w:val="es-ES_tradnl"/>
              </w:rPr>
            </w:pPr>
            <w:r w:rsidRPr="0006506F">
              <w:rPr>
                <w:sz w:val="18"/>
                <w:szCs w:val="18"/>
                <w:lang w:val="es-ES_tradnl"/>
              </w:rPr>
              <w:t>Otras</w:t>
            </w:r>
          </w:p>
        </w:tc>
        <w:tc>
          <w:tcPr>
            <w:tcW w:w="1134" w:type="dxa"/>
          </w:tcPr>
          <w:p w14:paraId="7887DB42" w14:textId="77777777" w:rsidR="0068776B" w:rsidRDefault="0068776B" w:rsidP="00D86012">
            <w:pPr>
              <w:spacing w:before="60" w:after="60"/>
              <w:jc w:val="right"/>
              <w:rPr>
                <w:b/>
                <w:sz w:val="18"/>
                <w:szCs w:val="18"/>
                <w:lang w:val="es-ES_tradnl"/>
              </w:rPr>
            </w:pPr>
            <w:r>
              <w:rPr>
                <w:b/>
                <w:sz w:val="18"/>
                <w:szCs w:val="18"/>
                <w:lang w:val="es-ES_tradnl"/>
              </w:rPr>
              <w:t>3</w:t>
            </w:r>
          </w:p>
        </w:tc>
      </w:tr>
    </w:tbl>
    <w:p w14:paraId="2AADD372" w14:textId="77777777" w:rsidR="0068776B" w:rsidRDefault="0068776B" w:rsidP="0068776B">
      <w:pPr>
        <w:pStyle w:val="Prrafodelista"/>
        <w:spacing w:after="0"/>
        <w:ind w:left="0"/>
        <w:rPr>
          <w:b/>
          <w:bCs/>
          <w:color w:val="FF0000"/>
          <w:sz w:val="22"/>
          <w:szCs w:val="22"/>
          <w:lang w:val="es-ES_tradnl"/>
        </w:rPr>
      </w:pPr>
    </w:p>
    <w:p w14:paraId="276D92EC" w14:textId="131D85A6" w:rsidR="0068776B" w:rsidRPr="003901CF" w:rsidRDefault="0068776B" w:rsidP="00515A00">
      <w:pPr>
        <w:pStyle w:val="Ttulo4"/>
        <w:numPr>
          <w:ilvl w:val="0"/>
          <w:numId w:val="0"/>
        </w:numPr>
        <w:ind w:left="864" w:hanging="864"/>
        <w:rPr>
          <w:lang w:val="es-ES_tradnl"/>
        </w:rPr>
      </w:pPr>
      <w:r w:rsidRPr="003901CF">
        <w:rPr>
          <w:lang w:val="es-ES_tradnl"/>
        </w:rPr>
        <w:t>4.2.1.2 R</w:t>
      </w:r>
      <w:r w:rsidR="00515A00" w:rsidRPr="003901CF">
        <w:rPr>
          <w:lang w:val="es-ES_tradnl"/>
        </w:rPr>
        <w:t>elación con agentes externos</w:t>
      </w:r>
    </w:p>
    <w:p w14:paraId="31AA24BA" w14:textId="77777777" w:rsidR="0068776B" w:rsidRDefault="0068776B" w:rsidP="0068776B">
      <w:pPr>
        <w:spacing w:after="0"/>
        <w:contextualSpacing/>
      </w:pPr>
      <w:r w:rsidRPr="003B63B1">
        <w:rPr>
          <w:lang w:val="es-ES_tradnl"/>
        </w:rPr>
        <w:t xml:space="preserve">Acuerdos en el ámbito de la innovación (alianzas, </w:t>
      </w:r>
      <w:r w:rsidRPr="003B63B1">
        <w:t xml:space="preserve">acuerdos de transferencia de </w:t>
      </w:r>
      <w:r w:rsidRPr="003B63B1">
        <w:rPr>
          <w:lang w:val="es-ES_tradnl"/>
        </w:rPr>
        <w:t xml:space="preserve">material, acuerdos de confidencialidad, convenios marco y específicos directamente relacionados con innovación (se excluyen contratos de transferencia, acuerdos gestionados por el AI de un ámbito distinto a la innovación, donaciones, mecenazgos, patrocinios). </w:t>
      </w:r>
      <w:r w:rsidRPr="003B63B1">
        <w:t xml:space="preserve">Se excluyen los Acuerdos de Transferencia de Material firmados a través del Biobanco. </w:t>
      </w:r>
    </w:p>
    <w:p w14:paraId="5D36D49C" w14:textId="77777777" w:rsidR="00515A00" w:rsidRPr="003B63B1" w:rsidRDefault="00515A00" w:rsidP="0068776B">
      <w:pPr>
        <w:spacing w:after="0"/>
        <w:contextualSpacing/>
        <w:rPr>
          <w:lang w:val="es-ES_tradnl"/>
        </w:rPr>
      </w:pPr>
    </w:p>
    <w:p w14:paraId="77D71879" w14:textId="04ADEB93" w:rsidR="00515A00" w:rsidRPr="00515A00" w:rsidRDefault="00515A00" w:rsidP="00515A00">
      <w:pPr>
        <w:spacing w:after="0" w:line="240" w:lineRule="auto"/>
        <w:contextualSpacing/>
        <w:jc w:val="center"/>
        <w:rPr>
          <w:b/>
          <w:bCs/>
          <w:sz w:val="18"/>
          <w:szCs w:val="18"/>
        </w:rPr>
      </w:pPr>
      <w:r w:rsidRPr="00515A00">
        <w:rPr>
          <w:b/>
          <w:bCs/>
          <w:sz w:val="18"/>
          <w:szCs w:val="18"/>
        </w:rPr>
        <w:t xml:space="preserve">Tabla </w:t>
      </w:r>
      <w:r>
        <w:rPr>
          <w:b/>
          <w:bCs/>
          <w:sz w:val="18"/>
          <w:szCs w:val="18"/>
        </w:rPr>
        <w:t>4.6</w:t>
      </w:r>
      <w:r w:rsidRPr="00515A00">
        <w:rPr>
          <w:b/>
          <w:bCs/>
          <w:sz w:val="18"/>
          <w:szCs w:val="18"/>
        </w:rPr>
        <w:t xml:space="preserve">. </w:t>
      </w:r>
      <w:r>
        <w:rPr>
          <w:b/>
          <w:bCs/>
          <w:sz w:val="18"/>
          <w:szCs w:val="18"/>
        </w:rPr>
        <w:t>Acuerdos en el ámbito de la innovación</w:t>
      </w:r>
    </w:p>
    <w:tbl>
      <w:tblPr>
        <w:tblW w:w="4288"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546"/>
        <w:gridCol w:w="950"/>
        <w:gridCol w:w="1130"/>
        <w:gridCol w:w="1130"/>
        <w:gridCol w:w="1130"/>
        <w:gridCol w:w="1127"/>
      </w:tblGrid>
      <w:tr w:rsidR="0068776B" w:rsidRPr="00036D03" w14:paraId="2A051CDD" w14:textId="77777777" w:rsidTr="00515A00">
        <w:tc>
          <w:tcPr>
            <w:tcW w:w="1589" w:type="pct"/>
            <w:tcBorders>
              <w:bottom w:val="single" w:sz="4" w:space="0" w:color="7F7F7F" w:themeColor="text1" w:themeTint="80"/>
            </w:tcBorders>
            <w:shd w:val="clear" w:color="auto" w:fill="1F3864" w:themeFill="accent5" w:themeFillShade="80"/>
            <w:vAlign w:val="center"/>
          </w:tcPr>
          <w:p w14:paraId="7AB35062" w14:textId="77777777" w:rsidR="0068776B" w:rsidRPr="00036D03" w:rsidRDefault="0068776B" w:rsidP="00D86012">
            <w:pPr>
              <w:autoSpaceDE w:val="0"/>
              <w:autoSpaceDN w:val="0"/>
              <w:adjustRightInd w:val="0"/>
              <w:spacing w:before="80" w:after="80" w:line="240" w:lineRule="auto"/>
              <w:ind w:left="106"/>
              <w:jc w:val="center"/>
              <w:rPr>
                <w:b/>
                <w:sz w:val="18"/>
                <w:szCs w:val="18"/>
              </w:rPr>
            </w:pPr>
          </w:p>
        </w:tc>
        <w:tc>
          <w:tcPr>
            <w:tcW w:w="593" w:type="pct"/>
            <w:tcBorders>
              <w:bottom w:val="single" w:sz="4" w:space="0" w:color="7F7F7F" w:themeColor="text1" w:themeTint="80"/>
            </w:tcBorders>
            <w:shd w:val="clear" w:color="auto" w:fill="1F3864" w:themeFill="accent5" w:themeFillShade="80"/>
            <w:vAlign w:val="center"/>
          </w:tcPr>
          <w:p w14:paraId="4C1FBD68" w14:textId="77777777" w:rsidR="0068776B" w:rsidRPr="00036D03" w:rsidRDefault="0068776B" w:rsidP="00D86012">
            <w:pPr>
              <w:autoSpaceDE w:val="0"/>
              <w:autoSpaceDN w:val="0"/>
              <w:adjustRightInd w:val="0"/>
              <w:spacing w:before="80" w:after="80" w:line="240" w:lineRule="auto"/>
              <w:jc w:val="center"/>
              <w:rPr>
                <w:b/>
                <w:sz w:val="18"/>
                <w:szCs w:val="18"/>
              </w:rPr>
            </w:pPr>
            <w:r w:rsidRPr="00036D03">
              <w:rPr>
                <w:b/>
                <w:sz w:val="18"/>
                <w:szCs w:val="18"/>
              </w:rPr>
              <w:t>2019</w:t>
            </w:r>
          </w:p>
        </w:tc>
        <w:tc>
          <w:tcPr>
            <w:tcW w:w="705" w:type="pct"/>
            <w:tcBorders>
              <w:bottom w:val="single" w:sz="4" w:space="0" w:color="7F7F7F" w:themeColor="text1" w:themeTint="80"/>
            </w:tcBorders>
            <w:shd w:val="clear" w:color="auto" w:fill="1F3864" w:themeFill="accent5" w:themeFillShade="80"/>
            <w:vAlign w:val="center"/>
          </w:tcPr>
          <w:p w14:paraId="78B217B8" w14:textId="77777777" w:rsidR="0068776B" w:rsidRPr="00036D03" w:rsidRDefault="0068776B" w:rsidP="00D86012">
            <w:pPr>
              <w:autoSpaceDE w:val="0"/>
              <w:autoSpaceDN w:val="0"/>
              <w:adjustRightInd w:val="0"/>
              <w:spacing w:before="80" w:after="80" w:line="240" w:lineRule="auto"/>
              <w:jc w:val="center"/>
              <w:rPr>
                <w:b/>
                <w:sz w:val="18"/>
                <w:szCs w:val="18"/>
              </w:rPr>
            </w:pPr>
            <w:r w:rsidRPr="00036D03">
              <w:rPr>
                <w:b/>
                <w:sz w:val="18"/>
                <w:szCs w:val="18"/>
              </w:rPr>
              <w:t>2020</w:t>
            </w:r>
          </w:p>
        </w:tc>
        <w:tc>
          <w:tcPr>
            <w:tcW w:w="705" w:type="pct"/>
            <w:tcBorders>
              <w:bottom w:val="single" w:sz="4" w:space="0" w:color="7F7F7F" w:themeColor="text1" w:themeTint="80"/>
            </w:tcBorders>
            <w:shd w:val="clear" w:color="auto" w:fill="1F3864" w:themeFill="accent5" w:themeFillShade="80"/>
          </w:tcPr>
          <w:p w14:paraId="6344DEFC" w14:textId="77777777" w:rsidR="0068776B" w:rsidRPr="00036D03" w:rsidRDefault="0068776B" w:rsidP="00D86012">
            <w:pPr>
              <w:autoSpaceDE w:val="0"/>
              <w:autoSpaceDN w:val="0"/>
              <w:adjustRightInd w:val="0"/>
              <w:spacing w:before="80" w:after="80" w:line="240" w:lineRule="auto"/>
              <w:jc w:val="center"/>
              <w:rPr>
                <w:b/>
                <w:sz w:val="18"/>
                <w:szCs w:val="18"/>
              </w:rPr>
            </w:pPr>
            <w:r w:rsidRPr="00036D03">
              <w:rPr>
                <w:b/>
                <w:sz w:val="18"/>
                <w:szCs w:val="18"/>
              </w:rPr>
              <w:t>2021</w:t>
            </w:r>
          </w:p>
        </w:tc>
        <w:tc>
          <w:tcPr>
            <w:tcW w:w="705" w:type="pct"/>
            <w:tcBorders>
              <w:bottom w:val="single" w:sz="4" w:space="0" w:color="7F7F7F" w:themeColor="text1" w:themeTint="80"/>
            </w:tcBorders>
            <w:shd w:val="clear" w:color="auto" w:fill="1F3864" w:themeFill="accent5" w:themeFillShade="80"/>
          </w:tcPr>
          <w:p w14:paraId="642B4E2C" w14:textId="77777777" w:rsidR="0068776B" w:rsidRPr="00036D03" w:rsidRDefault="0068776B" w:rsidP="00D86012">
            <w:pPr>
              <w:autoSpaceDE w:val="0"/>
              <w:autoSpaceDN w:val="0"/>
              <w:adjustRightInd w:val="0"/>
              <w:spacing w:before="80" w:after="80" w:line="240" w:lineRule="auto"/>
              <w:jc w:val="center"/>
              <w:rPr>
                <w:b/>
                <w:sz w:val="18"/>
                <w:szCs w:val="18"/>
              </w:rPr>
            </w:pPr>
            <w:r w:rsidRPr="00036D03">
              <w:rPr>
                <w:b/>
                <w:sz w:val="18"/>
                <w:szCs w:val="18"/>
              </w:rPr>
              <w:t>2022</w:t>
            </w:r>
          </w:p>
        </w:tc>
        <w:tc>
          <w:tcPr>
            <w:tcW w:w="703" w:type="pct"/>
            <w:tcBorders>
              <w:bottom w:val="single" w:sz="4" w:space="0" w:color="7F7F7F" w:themeColor="text1" w:themeTint="80"/>
            </w:tcBorders>
            <w:shd w:val="clear" w:color="auto" w:fill="1F3864" w:themeFill="accent5" w:themeFillShade="80"/>
          </w:tcPr>
          <w:p w14:paraId="6C62EC03" w14:textId="77777777" w:rsidR="0068776B" w:rsidRPr="00036D03" w:rsidRDefault="0068776B" w:rsidP="00D86012">
            <w:pPr>
              <w:autoSpaceDE w:val="0"/>
              <w:autoSpaceDN w:val="0"/>
              <w:adjustRightInd w:val="0"/>
              <w:spacing w:before="80" w:after="80" w:line="240" w:lineRule="auto"/>
              <w:jc w:val="center"/>
              <w:rPr>
                <w:b/>
                <w:sz w:val="18"/>
                <w:szCs w:val="18"/>
              </w:rPr>
            </w:pPr>
            <w:r w:rsidRPr="00036D03">
              <w:rPr>
                <w:b/>
                <w:sz w:val="18"/>
                <w:szCs w:val="18"/>
              </w:rPr>
              <w:t>2023</w:t>
            </w:r>
          </w:p>
        </w:tc>
      </w:tr>
      <w:tr w:rsidR="0068776B" w:rsidRPr="00036D03" w14:paraId="5A0C82B9" w14:textId="77777777" w:rsidTr="00515A00">
        <w:trPr>
          <w:trHeight w:val="292"/>
        </w:trPr>
        <w:tc>
          <w:tcPr>
            <w:tcW w:w="1589" w:type="pct"/>
            <w:shd w:val="clear" w:color="auto" w:fill="BDD6EE" w:themeFill="accent1" w:themeFillTint="66"/>
            <w:vAlign w:val="center"/>
          </w:tcPr>
          <w:p w14:paraId="213101CF" w14:textId="77777777" w:rsidR="0068776B" w:rsidRPr="00036D03" w:rsidRDefault="0068776B" w:rsidP="00D86012">
            <w:pPr>
              <w:autoSpaceDE w:val="0"/>
              <w:autoSpaceDN w:val="0"/>
              <w:adjustRightInd w:val="0"/>
              <w:spacing w:before="80" w:after="80" w:line="240" w:lineRule="auto"/>
              <w:rPr>
                <w:sz w:val="18"/>
                <w:szCs w:val="18"/>
              </w:rPr>
            </w:pPr>
            <w:r w:rsidRPr="00036D03">
              <w:rPr>
                <w:sz w:val="18"/>
                <w:szCs w:val="18"/>
              </w:rPr>
              <w:t>A</w:t>
            </w:r>
            <w:r>
              <w:rPr>
                <w:sz w:val="18"/>
                <w:szCs w:val="18"/>
              </w:rPr>
              <w:t>cuerdos</w:t>
            </w:r>
            <w:r w:rsidRPr="00036D03">
              <w:rPr>
                <w:sz w:val="18"/>
                <w:szCs w:val="18"/>
              </w:rPr>
              <w:t xml:space="preserve"> confidencialidad</w:t>
            </w:r>
          </w:p>
        </w:tc>
        <w:tc>
          <w:tcPr>
            <w:tcW w:w="593" w:type="pct"/>
            <w:shd w:val="clear" w:color="auto" w:fill="FFFFFF" w:themeFill="background1"/>
            <w:vAlign w:val="center"/>
          </w:tcPr>
          <w:p w14:paraId="701F2C87"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5</w:t>
            </w:r>
          </w:p>
        </w:tc>
        <w:tc>
          <w:tcPr>
            <w:tcW w:w="705" w:type="pct"/>
            <w:shd w:val="clear" w:color="auto" w:fill="FFFFFF" w:themeFill="background1"/>
            <w:vAlign w:val="center"/>
          </w:tcPr>
          <w:p w14:paraId="76FC1812"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4</w:t>
            </w:r>
          </w:p>
        </w:tc>
        <w:tc>
          <w:tcPr>
            <w:tcW w:w="705" w:type="pct"/>
            <w:shd w:val="clear" w:color="auto" w:fill="FFFFFF" w:themeFill="background1"/>
            <w:vAlign w:val="center"/>
          </w:tcPr>
          <w:p w14:paraId="4034736F"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11</w:t>
            </w:r>
          </w:p>
        </w:tc>
        <w:tc>
          <w:tcPr>
            <w:tcW w:w="705" w:type="pct"/>
            <w:shd w:val="clear" w:color="auto" w:fill="FFFFFF" w:themeFill="background1"/>
          </w:tcPr>
          <w:p w14:paraId="373D3DC5"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17</w:t>
            </w:r>
          </w:p>
        </w:tc>
        <w:tc>
          <w:tcPr>
            <w:tcW w:w="703" w:type="pct"/>
            <w:shd w:val="clear" w:color="auto" w:fill="FFFFFF" w:themeFill="background1"/>
          </w:tcPr>
          <w:p w14:paraId="43777D3E" w14:textId="77777777" w:rsidR="0068776B" w:rsidRPr="00036D03" w:rsidRDefault="0068776B" w:rsidP="00D86012">
            <w:pPr>
              <w:autoSpaceDE w:val="0"/>
              <w:autoSpaceDN w:val="0"/>
              <w:adjustRightInd w:val="0"/>
              <w:spacing w:before="80" w:after="80" w:line="240" w:lineRule="auto"/>
              <w:jc w:val="right"/>
              <w:rPr>
                <w:sz w:val="18"/>
                <w:szCs w:val="18"/>
              </w:rPr>
            </w:pPr>
            <w:r>
              <w:rPr>
                <w:sz w:val="18"/>
                <w:szCs w:val="18"/>
              </w:rPr>
              <w:t>20</w:t>
            </w:r>
          </w:p>
        </w:tc>
      </w:tr>
      <w:tr w:rsidR="0068776B" w:rsidRPr="00036D03" w14:paraId="02449867" w14:textId="77777777" w:rsidTr="00515A00">
        <w:tc>
          <w:tcPr>
            <w:tcW w:w="1589" w:type="pct"/>
            <w:shd w:val="clear" w:color="auto" w:fill="BDD6EE" w:themeFill="accent1" w:themeFillTint="66"/>
            <w:vAlign w:val="center"/>
          </w:tcPr>
          <w:p w14:paraId="2CFFCCD3" w14:textId="77777777" w:rsidR="0068776B" w:rsidRPr="00036D03" w:rsidRDefault="0068776B" w:rsidP="00D86012">
            <w:pPr>
              <w:autoSpaceDE w:val="0"/>
              <w:autoSpaceDN w:val="0"/>
              <w:adjustRightInd w:val="0"/>
              <w:spacing w:before="80" w:after="80" w:line="240" w:lineRule="auto"/>
              <w:rPr>
                <w:sz w:val="18"/>
                <w:szCs w:val="18"/>
              </w:rPr>
            </w:pPr>
            <w:r w:rsidRPr="00036D03">
              <w:rPr>
                <w:sz w:val="18"/>
                <w:szCs w:val="18"/>
              </w:rPr>
              <w:t xml:space="preserve">Ac. </w:t>
            </w:r>
            <w:r>
              <w:rPr>
                <w:sz w:val="18"/>
                <w:szCs w:val="18"/>
              </w:rPr>
              <w:t>de t</w:t>
            </w:r>
            <w:r w:rsidRPr="00036D03">
              <w:rPr>
                <w:sz w:val="18"/>
                <w:szCs w:val="18"/>
              </w:rPr>
              <w:t xml:space="preserve">ransferencia de </w:t>
            </w:r>
            <w:r>
              <w:rPr>
                <w:sz w:val="18"/>
                <w:szCs w:val="18"/>
              </w:rPr>
              <w:t>m</w:t>
            </w:r>
            <w:r w:rsidRPr="00036D03">
              <w:rPr>
                <w:sz w:val="18"/>
                <w:szCs w:val="18"/>
              </w:rPr>
              <w:t>aterial</w:t>
            </w:r>
          </w:p>
        </w:tc>
        <w:tc>
          <w:tcPr>
            <w:tcW w:w="593" w:type="pct"/>
            <w:shd w:val="clear" w:color="auto" w:fill="FFFFFF" w:themeFill="background1"/>
            <w:vAlign w:val="center"/>
          </w:tcPr>
          <w:p w14:paraId="6C61776B"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0</w:t>
            </w:r>
          </w:p>
        </w:tc>
        <w:tc>
          <w:tcPr>
            <w:tcW w:w="705" w:type="pct"/>
            <w:shd w:val="clear" w:color="auto" w:fill="FFFFFF" w:themeFill="background1"/>
            <w:vAlign w:val="center"/>
          </w:tcPr>
          <w:p w14:paraId="722F299F"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0</w:t>
            </w:r>
          </w:p>
        </w:tc>
        <w:tc>
          <w:tcPr>
            <w:tcW w:w="705" w:type="pct"/>
            <w:shd w:val="clear" w:color="auto" w:fill="FFFFFF" w:themeFill="background1"/>
            <w:vAlign w:val="center"/>
          </w:tcPr>
          <w:p w14:paraId="165CAC61"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4</w:t>
            </w:r>
          </w:p>
        </w:tc>
        <w:tc>
          <w:tcPr>
            <w:tcW w:w="705" w:type="pct"/>
            <w:shd w:val="clear" w:color="auto" w:fill="FFFFFF" w:themeFill="background1"/>
            <w:vAlign w:val="center"/>
          </w:tcPr>
          <w:p w14:paraId="7C4DC333"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w:t>
            </w:r>
          </w:p>
        </w:tc>
        <w:tc>
          <w:tcPr>
            <w:tcW w:w="703" w:type="pct"/>
            <w:shd w:val="clear" w:color="auto" w:fill="FFFFFF" w:themeFill="background1"/>
            <w:vAlign w:val="center"/>
          </w:tcPr>
          <w:p w14:paraId="4E46840C" w14:textId="77777777" w:rsidR="0068776B" w:rsidRPr="00036D03" w:rsidRDefault="0068776B" w:rsidP="00D86012">
            <w:pPr>
              <w:autoSpaceDE w:val="0"/>
              <w:autoSpaceDN w:val="0"/>
              <w:adjustRightInd w:val="0"/>
              <w:spacing w:before="80" w:after="80" w:line="240" w:lineRule="auto"/>
              <w:jc w:val="right"/>
              <w:rPr>
                <w:sz w:val="18"/>
                <w:szCs w:val="18"/>
              </w:rPr>
            </w:pPr>
            <w:r>
              <w:rPr>
                <w:sz w:val="18"/>
                <w:szCs w:val="18"/>
              </w:rPr>
              <w:t>1</w:t>
            </w:r>
          </w:p>
        </w:tc>
      </w:tr>
      <w:tr w:rsidR="0068776B" w:rsidRPr="00036D03" w14:paraId="665CF0EB" w14:textId="77777777" w:rsidTr="00515A00">
        <w:tc>
          <w:tcPr>
            <w:tcW w:w="1589" w:type="pct"/>
            <w:shd w:val="clear" w:color="auto" w:fill="BDD6EE" w:themeFill="accent1" w:themeFillTint="66"/>
            <w:vAlign w:val="center"/>
          </w:tcPr>
          <w:p w14:paraId="1C976B4E" w14:textId="77777777" w:rsidR="0068776B" w:rsidRPr="00036D03" w:rsidRDefault="0068776B" w:rsidP="00D86012">
            <w:pPr>
              <w:autoSpaceDE w:val="0"/>
              <w:autoSpaceDN w:val="0"/>
              <w:adjustRightInd w:val="0"/>
              <w:spacing w:before="80" w:after="80" w:line="240" w:lineRule="auto"/>
              <w:rPr>
                <w:sz w:val="18"/>
                <w:szCs w:val="18"/>
              </w:rPr>
            </w:pPr>
            <w:r w:rsidRPr="00036D03">
              <w:rPr>
                <w:sz w:val="18"/>
                <w:szCs w:val="18"/>
              </w:rPr>
              <w:t>Ac</w:t>
            </w:r>
            <w:r>
              <w:rPr>
                <w:sz w:val="18"/>
                <w:szCs w:val="18"/>
              </w:rPr>
              <w:t>uerdos de</w:t>
            </w:r>
            <w:r w:rsidRPr="00036D03">
              <w:rPr>
                <w:sz w:val="18"/>
                <w:szCs w:val="18"/>
              </w:rPr>
              <w:t xml:space="preserve"> cotitularidad</w:t>
            </w:r>
          </w:p>
        </w:tc>
        <w:tc>
          <w:tcPr>
            <w:tcW w:w="593" w:type="pct"/>
            <w:shd w:val="clear" w:color="auto" w:fill="FFFFFF" w:themeFill="background1"/>
            <w:vAlign w:val="center"/>
          </w:tcPr>
          <w:p w14:paraId="77FC588A"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2</w:t>
            </w:r>
          </w:p>
        </w:tc>
        <w:tc>
          <w:tcPr>
            <w:tcW w:w="705" w:type="pct"/>
            <w:shd w:val="clear" w:color="auto" w:fill="FFFFFF" w:themeFill="background1"/>
            <w:vAlign w:val="center"/>
          </w:tcPr>
          <w:p w14:paraId="26DDA8BC"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4</w:t>
            </w:r>
          </w:p>
        </w:tc>
        <w:tc>
          <w:tcPr>
            <w:tcW w:w="705" w:type="pct"/>
            <w:shd w:val="clear" w:color="auto" w:fill="FFFFFF" w:themeFill="background1"/>
            <w:vAlign w:val="center"/>
          </w:tcPr>
          <w:p w14:paraId="209EFEDA"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9</w:t>
            </w:r>
          </w:p>
        </w:tc>
        <w:tc>
          <w:tcPr>
            <w:tcW w:w="705" w:type="pct"/>
            <w:shd w:val="clear" w:color="auto" w:fill="FFFFFF" w:themeFill="background1"/>
          </w:tcPr>
          <w:p w14:paraId="0EA3C0C6"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5</w:t>
            </w:r>
          </w:p>
        </w:tc>
        <w:tc>
          <w:tcPr>
            <w:tcW w:w="703" w:type="pct"/>
            <w:shd w:val="clear" w:color="auto" w:fill="FFFFFF" w:themeFill="background1"/>
          </w:tcPr>
          <w:p w14:paraId="3B271BA9" w14:textId="77777777" w:rsidR="0068776B" w:rsidRPr="00036D03" w:rsidRDefault="0068776B" w:rsidP="00D86012">
            <w:pPr>
              <w:autoSpaceDE w:val="0"/>
              <w:autoSpaceDN w:val="0"/>
              <w:adjustRightInd w:val="0"/>
              <w:spacing w:before="80" w:after="80" w:line="240" w:lineRule="auto"/>
              <w:jc w:val="right"/>
              <w:rPr>
                <w:sz w:val="18"/>
                <w:szCs w:val="18"/>
              </w:rPr>
            </w:pPr>
            <w:r>
              <w:rPr>
                <w:sz w:val="18"/>
                <w:szCs w:val="18"/>
              </w:rPr>
              <w:t>9</w:t>
            </w:r>
          </w:p>
        </w:tc>
      </w:tr>
      <w:tr w:rsidR="0068776B" w:rsidRPr="00036D03" w14:paraId="652B42CF" w14:textId="77777777" w:rsidTr="00515A00">
        <w:tc>
          <w:tcPr>
            <w:tcW w:w="1589" w:type="pct"/>
            <w:shd w:val="clear" w:color="auto" w:fill="BDD6EE" w:themeFill="accent1" w:themeFillTint="66"/>
            <w:vAlign w:val="center"/>
          </w:tcPr>
          <w:p w14:paraId="16934F00" w14:textId="77777777" w:rsidR="0068776B" w:rsidRPr="00036D03" w:rsidRDefault="0068776B" w:rsidP="00D86012">
            <w:pPr>
              <w:autoSpaceDE w:val="0"/>
              <w:autoSpaceDN w:val="0"/>
              <w:adjustRightInd w:val="0"/>
              <w:spacing w:before="80" w:after="80" w:line="240" w:lineRule="auto"/>
              <w:rPr>
                <w:sz w:val="18"/>
                <w:szCs w:val="18"/>
              </w:rPr>
            </w:pPr>
            <w:r w:rsidRPr="00036D03">
              <w:rPr>
                <w:sz w:val="18"/>
                <w:szCs w:val="18"/>
              </w:rPr>
              <w:t>Otros</w:t>
            </w:r>
            <w:r>
              <w:rPr>
                <w:sz w:val="18"/>
                <w:szCs w:val="18"/>
              </w:rPr>
              <w:t xml:space="preserve"> relacionados con innovación</w:t>
            </w:r>
            <w:r w:rsidRPr="00036D03">
              <w:rPr>
                <w:sz w:val="18"/>
                <w:szCs w:val="18"/>
              </w:rPr>
              <w:t xml:space="preserve"> (convenios marco, adendas </w:t>
            </w:r>
            <w:r>
              <w:rPr>
                <w:sz w:val="18"/>
                <w:szCs w:val="18"/>
              </w:rPr>
              <w:t xml:space="preserve">de </w:t>
            </w:r>
            <w:r w:rsidRPr="00036D03">
              <w:rPr>
                <w:sz w:val="18"/>
                <w:szCs w:val="18"/>
              </w:rPr>
              <w:t>licencias</w:t>
            </w:r>
            <w:r>
              <w:rPr>
                <w:sz w:val="18"/>
                <w:szCs w:val="18"/>
              </w:rPr>
              <w:t xml:space="preserve"> y de ac. de cotitularidad</w:t>
            </w:r>
            <w:r w:rsidRPr="00036D03">
              <w:rPr>
                <w:sz w:val="18"/>
                <w:szCs w:val="18"/>
              </w:rPr>
              <w:t>, convenios de colaboración</w:t>
            </w:r>
            <w:r>
              <w:rPr>
                <w:sz w:val="18"/>
                <w:szCs w:val="18"/>
              </w:rPr>
              <w:t>, etc.</w:t>
            </w:r>
            <w:r w:rsidRPr="00036D03">
              <w:rPr>
                <w:sz w:val="18"/>
                <w:szCs w:val="18"/>
              </w:rPr>
              <w:t>)</w:t>
            </w:r>
          </w:p>
        </w:tc>
        <w:tc>
          <w:tcPr>
            <w:tcW w:w="593" w:type="pct"/>
            <w:shd w:val="clear" w:color="auto" w:fill="FFFFFF" w:themeFill="background1"/>
            <w:vAlign w:val="center"/>
          </w:tcPr>
          <w:p w14:paraId="2C4A6E7F"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14</w:t>
            </w:r>
          </w:p>
        </w:tc>
        <w:tc>
          <w:tcPr>
            <w:tcW w:w="705" w:type="pct"/>
            <w:shd w:val="clear" w:color="auto" w:fill="FFFFFF" w:themeFill="background1"/>
            <w:vAlign w:val="center"/>
          </w:tcPr>
          <w:p w14:paraId="3E7DBA28"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11</w:t>
            </w:r>
          </w:p>
        </w:tc>
        <w:tc>
          <w:tcPr>
            <w:tcW w:w="705" w:type="pct"/>
            <w:shd w:val="clear" w:color="auto" w:fill="FFFFFF" w:themeFill="background1"/>
            <w:vAlign w:val="center"/>
          </w:tcPr>
          <w:p w14:paraId="785B56F6"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10</w:t>
            </w:r>
          </w:p>
        </w:tc>
        <w:tc>
          <w:tcPr>
            <w:tcW w:w="705" w:type="pct"/>
            <w:shd w:val="clear" w:color="auto" w:fill="FFFFFF" w:themeFill="background1"/>
            <w:vAlign w:val="center"/>
          </w:tcPr>
          <w:p w14:paraId="632411AD" w14:textId="77777777" w:rsidR="0068776B" w:rsidRPr="00036D03" w:rsidRDefault="0068776B" w:rsidP="00D86012">
            <w:pPr>
              <w:autoSpaceDE w:val="0"/>
              <w:autoSpaceDN w:val="0"/>
              <w:adjustRightInd w:val="0"/>
              <w:spacing w:before="80" w:after="80" w:line="240" w:lineRule="auto"/>
              <w:jc w:val="right"/>
              <w:rPr>
                <w:sz w:val="18"/>
                <w:szCs w:val="18"/>
              </w:rPr>
            </w:pPr>
            <w:r w:rsidRPr="00036D03">
              <w:rPr>
                <w:sz w:val="18"/>
                <w:szCs w:val="18"/>
              </w:rPr>
              <w:t>24</w:t>
            </w:r>
          </w:p>
        </w:tc>
        <w:tc>
          <w:tcPr>
            <w:tcW w:w="703" w:type="pct"/>
            <w:shd w:val="clear" w:color="auto" w:fill="FFFFFF" w:themeFill="background1"/>
            <w:vAlign w:val="center"/>
          </w:tcPr>
          <w:p w14:paraId="79C712DB" w14:textId="77777777" w:rsidR="0068776B" w:rsidRPr="00036D03" w:rsidRDefault="0068776B" w:rsidP="00D86012">
            <w:pPr>
              <w:autoSpaceDE w:val="0"/>
              <w:autoSpaceDN w:val="0"/>
              <w:adjustRightInd w:val="0"/>
              <w:spacing w:before="80" w:after="80" w:line="240" w:lineRule="auto"/>
              <w:jc w:val="right"/>
              <w:rPr>
                <w:sz w:val="18"/>
                <w:szCs w:val="18"/>
              </w:rPr>
            </w:pPr>
            <w:r>
              <w:rPr>
                <w:sz w:val="18"/>
                <w:szCs w:val="18"/>
              </w:rPr>
              <w:t>5</w:t>
            </w:r>
          </w:p>
        </w:tc>
      </w:tr>
      <w:tr w:rsidR="0068776B" w:rsidRPr="00036D03" w14:paraId="77157250" w14:textId="77777777" w:rsidTr="00515A00">
        <w:tc>
          <w:tcPr>
            <w:tcW w:w="1589" w:type="pct"/>
            <w:shd w:val="clear" w:color="auto" w:fill="BDD6EE" w:themeFill="accent1" w:themeFillTint="66"/>
            <w:vAlign w:val="center"/>
          </w:tcPr>
          <w:p w14:paraId="47AEE4BA" w14:textId="77777777" w:rsidR="0068776B" w:rsidRPr="00036D03" w:rsidRDefault="0068776B" w:rsidP="00D86012">
            <w:pPr>
              <w:autoSpaceDE w:val="0"/>
              <w:autoSpaceDN w:val="0"/>
              <w:adjustRightInd w:val="0"/>
              <w:spacing w:before="80" w:after="80" w:line="240" w:lineRule="auto"/>
              <w:rPr>
                <w:b/>
                <w:sz w:val="18"/>
                <w:szCs w:val="18"/>
              </w:rPr>
            </w:pPr>
            <w:r w:rsidRPr="00036D03">
              <w:rPr>
                <w:b/>
                <w:sz w:val="18"/>
                <w:szCs w:val="18"/>
              </w:rPr>
              <w:t>Total</w:t>
            </w:r>
          </w:p>
        </w:tc>
        <w:tc>
          <w:tcPr>
            <w:tcW w:w="593" w:type="pct"/>
            <w:shd w:val="clear" w:color="auto" w:fill="FFFFFF" w:themeFill="background1"/>
            <w:vAlign w:val="center"/>
          </w:tcPr>
          <w:p w14:paraId="1B899222" w14:textId="77777777" w:rsidR="0068776B" w:rsidRPr="00036D03" w:rsidRDefault="0068776B" w:rsidP="00D86012">
            <w:pPr>
              <w:autoSpaceDE w:val="0"/>
              <w:autoSpaceDN w:val="0"/>
              <w:adjustRightInd w:val="0"/>
              <w:spacing w:before="80" w:after="80" w:line="240" w:lineRule="auto"/>
              <w:jc w:val="right"/>
              <w:rPr>
                <w:b/>
                <w:sz w:val="18"/>
                <w:szCs w:val="18"/>
              </w:rPr>
            </w:pPr>
            <w:r w:rsidRPr="00036D03">
              <w:rPr>
                <w:b/>
                <w:sz w:val="18"/>
                <w:szCs w:val="18"/>
              </w:rPr>
              <w:t>21</w:t>
            </w:r>
          </w:p>
        </w:tc>
        <w:tc>
          <w:tcPr>
            <w:tcW w:w="705" w:type="pct"/>
            <w:shd w:val="clear" w:color="auto" w:fill="FFFFFF" w:themeFill="background1"/>
            <w:vAlign w:val="center"/>
          </w:tcPr>
          <w:p w14:paraId="07B7DEAC" w14:textId="77777777" w:rsidR="0068776B" w:rsidRPr="00036D03" w:rsidRDefault="0068776B" w:rsidP="00D86012">
            <w:pPr>
              <w:autoSpaceDE w:val="0"/>
              <w:autoSpaceDN w:val="0"/>
              <w:adjustRightInd w:val="0"/>
              <w:spacing w:before="80" w:after="80" w:line="240" w:lineRule="auto"/>
              <w:jc w:val="right"/>
              <w:rPr>
                <w:b/>
                <w:sz w:val="18"/>
                <w:szCs w:val="18"/>
              </w:rPr>
            </w:pPr>
            <w:r w:rsidRPr="00036D03">
              <w:rPr>
                <w:b/>
                <w:sz w:val="18"/>
                <w:szCs w:val="18"/>
              </w:rPr>
              <w:t>19</w:t>
            </w:r>
          </w:p>
        </w:tc>
        <w:tc>
          <w:tcPr>
            <w:tcW w:w="705" w:type="pct"/>
            <w:shd w:val="clear" w:color="auto" w:fill="FFFFFF" w:themeFill="background1"/>
          </w:tcPr>
          <w:p w14:paraId="33E6286E" w14:textId="77777777" w:rsidR="0068776B" w:rsidRPr="00036D03" w:rsidRDefault="0068776B" w:rsidP="00D86012">
            <w:pPr>
              <w:autoSpaceDE w:val="0"/>
              <w:autoSpaceDN w:val="0"/>
              <w:adjustRightInd w:val="0"/>
              <w:spacing w:before="80" w:after="80" w:line="240" w:lineRule="auto"/>
              <w:jc w:val="right"/>
              <w:rPr>
                <w:b/>
                <w:sz w:val="18"/>
                <w:szCs w:val="18"/>
              </w:rPr>
            </w:pPr>
            <w:r w:rsidRPr="00036D03">
              <w:rPr>
                <w:b/>
                <w:sz w:val="18"/>
                <w:szCs w:val="18"/>
              </w:rPr>
              <w:t>34</w:t>
            </w:r>
          </w:p>
        </w:tc>
        <w:tc>
          <w:tcPr>
            <w:tcW w:w="705" w:type="pct"/>
            <w:shd w:val="clear" w:color="auto" w:fill="FFFFFF" w:themeFill="background1"/>
          </w:tcPr>
          <w:p w14:paraId="1FA9C36D" w14:textId="77777777" w:rsidR="0068776B" w:rsidRPr="00036D03" w:rsidRDefault="0068776B" w:rsidP="00D86012">
            <w:pPr>
              <w:autoSpaceDE w:val="0"/>
              <w:autoSpaceDN w:val="0"/>
              <w:adjustRightInd w:val="0"/>
              <w:spacing w:before="80" w:after="80" w:line="240" w:lineRule="auto"/>
              <w:jc w:val="right"/>
              <w:rPr>
                <w:b/>
                <w:sz w:val="18"/>
                <w:szCs w:val="18"/>
              </w:rPr>
            </w:pPr>
            <w:r w:rsidRPr="00036D03">
              <w:rPr>
                <w:b/>
                <w:sz w:val="18"/>
                <w:szCs w:val="18"/>
              </w:rPr>
              <w:t>47</w:t>
            </w:r>
          </w:p>
        </w:tc>
        <w:tc>
          <w:tcPr>
            <w:tcW w:w="703" w:type="pct"/>
            <w:shd w:val="clear" w:color="auto" w:fill="FFFFFF" w:themeFill="background1"/>
          </w:tcPr>
          <w:p w14:paraId="4EBB00AB" w14:textId="77777777" w:rsidR="0068776B" w:rsidRPr="00036D03" w:rsidRDefault="0068776B" w:rsidP="00D86012">
            <w:pPr>
              <w:autoSpaceDE w:val="0"/>
              <w:autoSpaceDN w:val="0"/>
              <w:adjustRightInd w:val="0"/>
              <w:spacing w:before="80" w:after="80" w:line="240" w:lineRule="auto"/>
              <w:jc w:val="right"/>
              <w:rPr>
                <w:b/>
                <w:sz w:val="18"/>
                <w:szCs w:val="18"/>
              </w:rPr>
            </w:pPr>
            <w:r>
              <w:rPr>
                <w:b/>
                <w:sz w:val="18"/>
                <w:szCs w:val="18"/>
              </w:rPr>
              <w:t>36</w:t>
            </w:r>
          </w:p>
        </w:tc>
      </w:tr>
    </w:tbl>
    <w:p w14:paraId="5117AD7A" w14:textId="1F3322B9" w:rsidR="00515A00" w:rsidRPr="00515A00" w:rsidRDefault="0068776B" w:rsidP="00515A00">
      <w:pPr>
        <w:spacing w:after="0"/>
        <w:rPr>
          <w:color w:val="FF0000"/>
        </w:rPr>
      </w:pPr>
      <w:r w:rsidRPr="004F5914">
        <w:rPr>
          <w:color w:val="FF0000"/>
        </w:rPr>
        <w:t xml:space="preserve"> </w:t>
      </w:r>
    </w:p>
    <w:p w14:paraId="2E3AD8B9" w14:textId="16FE3BEE" w:rsidR="0068776B" w:rsidRPr="00CA2884" w:rsidRDefault="0068776B" w:rsidP="00515A00">
      <w:pPr>
        <w:pStyle w:val="Ttulo4"/>
        <w:numPr>
          <w:ilvl w:val="0"/>
          <w:numId w:val="0"/>
        </w:numPr>
        <w:ind w:left="864" w:hanging="864"/>
        <w:rPr>
          <w:lang w:val="es-ES_tradnl"/>
        </w:rPr>
      </w:pPr>
      <w:r w:rsidRPr="00CA2884">
        <w:rPr>
          <w:lang w:val="es-ES_tradnl"/>
        </w:rPr>
        <w:t>4.2.1.3 P</w:t>
      </w:r>
      <w:r w:rsidR="00515A00" w:rsidRPr="00CA2884">
        <w:rPr>
          <w:lang w:val="es-ES_tradnl"/>
        </w:rPr>
        <w:t>articipación de profesionales en actividades de innovación</w:t>
      </w:r>
    </w:p>
    <w:p w14:paraId="22990AE6" w14:textId="77777777" w:rsidR="0068776B" w:rsidRDefault="0068776B" w:rsidP="0068776B">
      <w:pPr>
        <w:spacing w:after="0"/>
        <w:contextualSpacing/>
        <w:rPr>
          <w:lang w:val="es-ES_tradnl"/>
        </w:rPr>
      </w:pPr>
      <w:r w:rsidRPr="00CA2884">
        <w:rPr>
          <w:lang w:val="es-ES_tradnl"/>
        </w:rPr>
        <w:t>Número de profesionales que han contactado con el área de innovación.</w:t>
      </w:r>
    </w:p>
    <w:p w14:paraId="53D8CCA6" w14:textId="77777777" w:rsidR="00515A00" w:rsidRPr="00CA2884" w:rsidRDefault="00515A00" w:rsidP="0068776B">
      <w:pPr>
        <w:spacing w:after="0"/>
        <w:contextualSpacing/>
        <w:rPr>
          <w:lang w:val="es-ES_tradnl"/>
        </w:rPr>
      </w:pPr>
    </w:p>
    <w:p w14:paraId="6443DD4A" w14:textId="4392DB43" w:rsidR="0068776B" w:rsidRPr="00515A00" w:rsidRDefault="0068776B" w:rsidP="00515A00">
      <w:pPr>
        <w:spacing w:after="0"/>
        <w:contextualSpacing/>
        <w:jc w:val="center"/>
        <w:rPr>
          <w:b/>
          <w:bCs/>
          <w:sz w:val="18"/>
          <w:szCs w:val="18"/>
          <w:lang w:val="es-ES_tradnl"/>
        </w:rPr>
      </w:pPr>
      <w:r w:rsidRPr="00515A00">
        <w:rPr>
          <w:b/>
          <w:bCs/>
          <w:sz w:val="18"/>
          <w:szCs w:val="18"/>
          <w:lang w:val="es-ES_tradnl"/>
        </w:rPr>
        <w:t xml:space="preserve">Tabla </w:t>
      </w:r>
      <w:r w:rsidR="00515A00">
        <w:rPr>
          <w:b/>
          <w:bCs/>
          <w:sz w:val="18"/>
          <w:szCs w:val="18"/>
          <w:lang w:val="es-ES_tradnl"/>
        </w:rPr>
        <w:t>4.7</w:t>
      </w:r>
      <w:r w:rsidRPr="00515A00">
        <w:rPr>
          <w:b/>
          <w:bCs/>
          <w:sz w:val="18"/>
          <w:szCs w:val="18"/>
          <w:lang w:val="es-ES_tradnl"/>
        </w:rPr>
        <w:t>. Número de profesionales que han planteado ideas al Área de innovación por año.</w:t>
      </w:r>
    </w:p>
    <w:tbl>
      <w:tblPr>
        <w:tblStyle w:val="Tablaconcuadrcula"/>
        <w:tblW w:w="8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52"/>
        <w:gridCol w:w="1179"/>
        <w:gridCol w:w="1179"/>
        <w:gridCol w:w="1179"/>
        <w:gridCol w:w="1180"/>
        <w:gridCol w:w="1180"/>
        <w:gridCol w:w="1071"/>
      </w:tblGrid>
      <w:tr w:rsidR="0068776B" w:rsidRPr="00CA2884" w14:paraId="18344096" w14:textId="77777777" w:rsidTr="00D86012">
        <w:tc>
          <w:tcPr>
            <w:tcW w:w="1752" w:type="dxa"/>
            <w:tcBorders>
              <w:bottom w:val="single" w:sz="4" w:space="0" w:color="7F7F7F" w:themeColor="text1" w:themeTint="80"/>
            </w:tcBorders>
            <w:shd w:val="clear" w:color="auto" w:fill="1F3864" w:themeFill="accent5" w:themeFillShade="80"/>
            <w:vAlign w:val="center"/>
          </w:tcPr>
          <w:p w14:paraId="1A8D4184" w14:textId="77777777" w:rsidR="0068776B" w:rsidRPr="00CA2884" w:rsidRDefault="0068776B" w:rsidP="00D86012">
            <w:pPr>
              <w:autoSpaceDE w:val="0"/>
              <w:autoSpaceDN w:val="0"/>
              <w:adjustRightInd w:val="0"/>
              <w:spacing w:before="80" w:after="80"/>
              <w:ind w:left="108"/>
              <w:jc w:val="center"/>
              <w:rPr>
                <w:b/>
                <w:sz w:val="18"/>
                <w:szCs w:val="18"/>
              </w:rPr>
            </w:pPr>
          </w:p>
        </w:tc>
        <w:tc>
          <w:tcPr>
            <w:tcW w:w="1179" w:type="dxa"/>
            <w:shd w:val="clear" w:color="auto" w:fill="1F3864" w:themeFill="accent5" w:themeFillShade="80"/>
            <w:vAlign w:val="center"/>
          </w:tcPr>
          <w:p w14:paraId="3817326E" w14:textId="77777777" w:rsidR="0068776B" w:rsidRPr="00CA2884" w:rsidRDefault="0068776B" w:rsidP="00D86012">
            <w:pPr>
              <w:autoSpaceDE w:val="0"/>
              <w:autoSpaceDN w:val="0"/>
              <w:adjustRightInd w:val="0"/>
              <w:spacing w:before="80" w:after="80"/>
              <w:ind w:left="108"/>
              <w:jc w:val="center"/>
              <w:rPr>
                <w:b/>
                <w:sz w:val="18"/>
                <w:szCs w:val="18"/>
              </w:rPr>
            </w:pPr>
            <w:r w:rsidRPr="00CA2884">
              <w:rPr>
                <w:b/>
                <w:sz w:val="18"/>
                <w:szCs w:val="18"/>
              </w:rPr>
              <w:t>2018</w:t>
            </w:r>
          </w:p>
        </w:tc>
        <w:tc>
          <w:tcPr>
            <w:tcW w:w="1179" w:type="dxa"/>
            <w:shd w:val="clear" w:color="auto" w:fill="1F3864" w:themeFill="accent5" w:themeFillShade="80"/>
            <w:vAlign w:val="center"/>
          </w:tcPr>
          <w:p w14:paraId="6CF678C1" w14:textId="77777777" w:rsidR="0068776B" w:rsidRPr="00CA2884" w:rsidRDefault="0068776B" w:rsidP="00D86012">
            <w:pPr>
              <w:autoSpaceDE w:val="0"/>
              <w:autoSpaceDN w:val="0"/>
              <w:adjustRightInd w:val="0"/>
              <w:spacing w:before="80" w:after="80"/>
              <w:ind w:left="108"/>
              <w:jc w:val="center"/>
              <w:rPr>
                <w:b/>
                <w:sz w:val="18"/>
                <w:szCs w:val="18"/>
              </w:rPr>
            </w:pPr>
            <w:r w:rsidRPr="00CA2884">
              <w:rPr>
                <w:b/>
                <w:bCs/>
                <w:sz w:val="18"/>
                <w:szCs w:val="18"/>
              </w:rPr>
              <w:t>2019</w:t>
            </w:r>
          </w:p>
        </w:tc>
        <w:tc>
          <w:tcPr>
            <w:tcW w:w="1179" w:type="dxa"/>
            <w:shd w:val="clear" w:color="auto" w:fill="1F3864" w:themeFill="accent5" w:themeFillShade="80"/>
            <w:vAlign w:val="center"/>
          </w:tcPr>
          <w:p w14:paraId="4683794D" w14:textId="77777777" w:rsidR="0068776B" w:rsidRPr="00CA2884" w:rsidRDefault="0068776B" w:rsidP="00D86012">
            <w:pPr>
              <w:autoSpaceDE w:val="0"/>
              <w:autoSpaceDN w:val="0"/>
              <w:adjustRightInd w:val="0"/>
              <w:spacing w:before="80" w:after="80"/>
              <w:ind w:left="108"/>
              <w:jc w:val="center"/>
              <w:rPr>
                <w:b/>
                <w:sz w:val="18"/>
                <w:szCs w:val="18"/>
              </w:rPr>
            </w:pPr>
            <w:r w:rsidRPr="00CA2884">
              <w:rPr>
                <w:b/>
                <w:bCs/>
                <w:sz w:val="18"/>
                <w:szCs w:val="18"/>
              </w:rPr>
              <w:t>2020</w:t>
            </w:r>
          </w:p>
        </w:tc>
        <w:tc>
          <w:tcPr>
            <w:tcW w:w="1180" w:type="dxa"/>
            <w:shd w:val="clear" w:color="auto" w:fill="1F3864" w:themeFill="accent5" w:themeFillShade="80"/>
            <w:vAlign w:val="center"/>
          </w:tcPr>
          <w:p w14:paraId="3CD15C1C" w14:textId="77777777" w:rsidR="0068776B" w:rsidRPr="00CA2884" w:rsidRDefault="0068776B" w:rsidP="00D86012">
            <w:pPr>
              <w:autoSpaceDE w:val="0"/>
              <w:autoSpaceDN w:val="0"/>
              <w:adjustRightInd w:val="0"/>
              <w:spacing w:before="80" w:after="80"/>
              <w:ind w:left="108"/>
              <w:jc w:val="center"/>
              <w:rPr>
                <w:b/>
                <w:bCs/>
                <w:sz w:val="18"/>
                <w:szCs w:val="18"/>
              </w:rPr>
            </w:pPr>
            <w:r w:rsidRPr="00CA2884">
              <w:rPr>
                <w:b/>
                <w:bCs/>
                <w:sz w:val="18"/>
                <w:szCs w:val="18"/>
              </w:rPr>
              <w:t>2021</w:t>
            </w:r>
          </w:p>
        </w:tc>
        <w:tc>
          <w:tcPr>
            <w:tcW w:w="1180" w:type="dxa"/>
            <w:shd w:val="clear" w:color="auto" w:fill="1F3864" w:themeFill="accent5" w:themeFillShade="80"/>
          </w:tcPr>
          <w:p w14:paraId="46C76F8B" w14:textId="77777777" w:rsidR="0068776B" w:rsidRPr="00CA2884" w:rsidRDefault="0068776B" w:rsidP="00D86012">
            <w:pPr>
              <w:autoSpaceDE w:val="0"/>
              <w:autoSpaceDN w:val="0"/>
              <w:adjustRightInd w:val="0"/>
              <w:spacing w:before="80" w:after="80"/>
              <w:ind w:left="108"/>
              <w:jc w:val="center"/>
              <w:rPr>
                <w:b/>
                <w:bCs/>
                <w:sz w:val="18"/>
                <w:szCs w:val="18"/>
              </w:rPr>
            </w:pPr>
            <w:r w:rsidRPr="00CA2884">
              <w:rPr>
                <w:b/>
                <w:bCs/>
                <w:sz w:val="18"/>
                <w:szCs w:val="18"/>
              </w:rPr>
              <w:t>2022</w:t>
            </w:r>
          </w:p>
        </w:tc>
        <w:tc>
          <w:tcPr>
            <w:tcW w:w="1071" w:type="dxa"/>
            <w:shd w:val="clear" w:color="auto" w:fill="1F3864" w:themeFill="accent5" w:themeFillShade="80"/>
          </w:tcPr>
          <w:p w14:paraId="6C0F0B60" w14:textId="77777777" w:rsidR="0068776B" w:rsidRPr="00CA2884" w:rsidRDefault="0068776B" w:rsidP="00D86012">
            <w:pPr>
              <w:autoSpaceDE w:val="0"/>
              <w:autoSpaceDN w:val="0"/>
              <w:adjustRightInd w:val="0"/>
              <w:spacing w:before="80" w:after="80"/>
              <w:ind w:left="108"/>
              <w:jc w:val="center"/>
              <w:rPr>
                <w:b/>
                <w:bCs/>
                <w:sz w:val="18"/>
                <w:szCs w:val="18"/>
              </w:rPr>
            </w:pPr>
            <w:r w:rsidRPr="00CA2884">
              <w:rPr>
                <w:b/>
                <w:bCs/>
                <w:sz w:val="18"/>
                <w:szCs w:val="18"/>
              </w:rPr>
              <w:t>2023</w:t>
            </w:r>
          </w:p>
        </w:tc>
      </w:tr>
      <w:tr w:rsidR="0068776B" w:rsidRPr="00CA2884" w14:paraId="547C135F" w14:textId="77777777" w:rsidTr="00D86012">
        <w:tc>
          <w:tcPr>
            <w:tcW w:w="1752" w:type="dxa"/>
            <w:shd w:val="clear" w:color="auto" w:fill="BDD6EE" w:themeFill="accent1" w:themeFillTint="66"/>
            <w:vAlign w:val="center"/>
          </w:tcPr>
          <w:p w14:paraId="279E84BF" w14:textId="77777777" w:rsidR="0068776B" w:rsidRPr="00CA2884" w:rsidRDefault="0068776B" w:rsidP="00D86012">
            <w:pPr>
              <w:autoSpaceDE w:val="0"/>
              <w:autoSpaceDN w:val="0"/>
              <w:adjustRightInd w:val="0"/>
              <w:spacing w:before="80" w:after="80"/>
              <w:ind w:left="108"/>
              <w:rPr>
                <w:sz w:val="18"/>
                <w:szCs w:val="18"/>
              </w:rPr>
            </w:pPr>
            <w:r w:rsidRPr="00CA2884">
              <w:rPr>
                <w:sz w:val="18"/>
                <w:szCs w:val="18"/>
              </w:rPr>
              <w:t>Personal Fisabio</w:t>
            </w:r>
          </w:p>
        </w:tc>
        <w:tc>
          <w:tcPr>
            <w:tcW w:w="1179" w:type="dxa"/>
            <w:vAlign w:val="center"/>
          </w:tcPr>
          <w:p w14:paraId="07576D74" w14:textId="77777777" w:rsidR="0068776B" w:rsidRPr="00CA2884" w:rsidRDefault="0068776B" w:rsidP="00D86012">
            <w:pPr>
              <w:autoSpaceDE w:val="0"/>
              <w:autoSpaceDN w:val="0"/>
              <w:adjustRightInd w:val="0"/>
              <w:spacing w:before="80" w:after="80"/>
              <w:ind w:left="108"/>
              <w:jc w:val="right"/>
              <w:rPr>
                <w:sz w:val="18"/>
                <w:szCs w:val="18"/>
              </w:rPr>
            </w:pPr>
            <w:r w:rsidRPr="00CA2884">
              <w:rPr>
                <w:bCs/>
                <w:sz w:val="18"/>
                <w:szCs w:val="18"/>
              </w:rPr>
              <w:t>4</w:t>
            </w:r>
          </w:p>
        </w:tc>
        <w:tc>
          <w:tcPr>
            <w:tcW w:w="1179" w:type="dxa"/>
            <w:vAlign w:val="center"/>
          </w:tcPr>
          <w:p w14:paraId="400EBB5B"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22</w:t>
            </w:r>
          </w:p>
        </w:tc>
        <w:tc>
          <w:tcPr>
            <w:tcW w:w="1179" w:type="dxa"/>
            <w:vAlign w:val="center"/>
          </w:tcPr>
          <w:p w14:paraId="10365F17" w14:textId="77777777" w:rsidR="0068776B" w:rsidRPr="00CA2884" w:rsidRDefault="0068776B" w:rsidP="00D86012">
            <w:pPr>
              <w:autoSpaceDE w:val="0"/>
              <w:autoSpaceDN w:val="0"/>
              <w:adjustRightInd w:val="0"/>
              <w:spacing w:before="80" w:after="80"/>
              <w:ind w:left="108"/>
              <w:jc w:val="right"/>
              <w:rPr>
                <w:bCs/>
                <w:sz w:val="18"/>
                <w:szCs w:val="18"/>
              </w:rPr>
            </w:pPr>
            <w:r w:rsidRPr="00CA2884">
              <w:rPr>
                <w:sz w:val="18"/>
                <w:szCs w:val="18"/>
              </w:rPr>
              <w:t>14</w:t>
            </w:r>
          </w:p>
        </w:tc>
        <w:tc>
          <w:tcPr>
            <w:tcW w:w="1180" w:type="dxa"/>
            <w:vAlign w:val="center"/>
          </w:tcPr>
          <w:p w14:paraId="10EA9E58"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22</w:t>
            </w:r>
          </w:p>
        </w:tc>
        <w:tc>
          <w:tcPr>
            <w:tcW w:w="1180" w:type="dxa"/>
          </w:tcPr>
          <w:p w14:paraId="13C95729" w14:textId="77777777" w:rsidR="0068776B" w:rsidRPr="00AC0F3D" w:rsidRDefault="0068776B" w:rsidP="00D86012">
            <w:pPr>
              <w:autoSpaceDE w:val="0"/>
              <w:autoSpaceDN w:val="0"/>
              <w:adjustRightInd w:val="0"/>
              <w:spacing w:before="80" w:after="80"/>
              <w:ind w:left="108"/>
              <w:jc w:val="right"/>
              <w:rPr>
                <w:bCs/>
                <w:sz w:val="18"/>
                <w:szCs w:val="18"/>
              </w:rPr>
            </w:pPr>
            <w:r w:rsidRPr="00AC0F3D">
              <w:rPr>
                <w:bCs/>
                <w:sz w:val="18"/>
                <w:szCs w:val="18"/>
              </w:rPr>
              <w:t>17</w:t>
            </w:r>
          </w:p>
        </w:tc>
        <w:tc>
          <w:tcPr>
            <w:tcW w:w="1071" w:type="dxa"/>
          </w:tcPr>
          <w:p w14:paraId="2E21746C" w14:textId="77777777" w:rsidR="0068776B" w:rsidRPr="00CA2884" w:rsidRDefault="0068776B" w:rsidP="00D86012">
            <w:pPr>
              <w:autoSpaceDE w:val="0"/>
              <w:autoSpaceDN w:val="0"/>
              <w:adjustRightInd w:val="0"/>
              <w:spacing w:before="80" w:after="80"/>
              <w:ind w:left="108"/>
              <w:jc w:val="right"/>
              <w:rPr>
                <w:b/>
                <w:sz w:val="18"/>
                <w:szCs w:val="18"/>
              </w:rPr>
            </w:pPr>
            <w:r w:rsidRPr="00CA2884">
              <w:rPr>
                <w:b/>
                <w:sz w:val="18"/>
                <w:szCs w:val="18"/>
              </w:rPr>
              <w:t>24</w:t>
            </w:r>
          </w:p>
        </w:tc>
      </w:tr>
      <w:tr w:rsidR="0068776B" w:rsidRPr="00CA2884" w14:paraId="2A4E40CB" w14:textId="77777777" w:rsidTr="00D86012">
        <w:tc>
          <w:tcPr>
            <w:tcW w:w="1752" w:type="dxa"/>
            <w:shd w:val="clear" w:color="auto" w:fill="BDD6EE" w:themeFill="accent1" w:themeFillTint="66"/>
            <w:vAlign w:val="center"/>
          </w:tcPr>
          <w:p w14:paraId="37000FEF" w14:textId="77777777" w:rsidR="0068776B" w:rsidRPr="00CA2884" w:rsidRDefault="0068776B" w:rsidP="00D86012">
            <w:pPr>
              <w:autoSpaceDE w:val="0"/>
              <w:autoSpaceDN w:val="0"/>
              <w:adjustRightInd w:val="0"/>
              <w:spacing w:before="80" w:after="80"/>
              <w:ind w:left="108"/>
              <w:rPr>
                <w:sz w:val="18"/>
                <w:szCs w:val="18"/>
              </w:rPr>
            </w:pPr>
            <w:r w:rsidRPr="00CA2884">
              <w:rPr>
                <w:sz w:val="18"/>
                <w:szCs w:val="18"/>
              </w:rPr>
              <w:t>Personal sanitario</w:t>
            </w:r>
          </w:p>
        </w:tc>
        <w:tc>
          <w:tcPr>
            <w:tcW w:w="1179" w:type="dxa"/>
            <w:vAlign w:val="center"/>
          </w:tcPr>
          <w:p w14:paraId="1870174C" w14:textId="77777777" w:rsidR="0068776B" w:rsidRPr="00CA2884" w:rsidRDefault="0068776B" w:rsidP="00D86012">
            <w:pPr>
              <w:autoSpaceDE w:val="0"/>
              <w:autoSpaceDN w:val="0"/>
              <w:adjustRightInd w:val="0"/>
              <w:spacing w:before="80" w:after="80"/>
              <w:ind w:left="108"/>
              <w:jc w:val="right"/>
              <w:rPr>
                <w:sz w:val="18"/>
                <w:szCs w:val="18"/>
              </w:rPr>
            </w:pPr>
            <w:r w:rsidRPr="00CA2884">
              <w:rPr>
                <w:bCs/>
                <w:sz w:val="18"/>
                <w:szCs w:val="18"/>
              </w:rPr>
              <w:t>27</w:t>
            </w:r>
          </w:p>
        </w:tc>
        <w:tc>
          <w:tcPr>
            <w:tcW w:w="1179" w:type="dxa"/>
            <w:vAlign w:val="center"/>
          </w:tcPr>
          <w:p w14:paraId="1F3A7F6D"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40</w:t>
            </w:r>
          </w:p>
        </w:tc>
        <w:tc>
          <w:tcPr>
            <w:tcW w:w="1179" w:type="dxa"/>
            <w:vAlign w:val="center"/>
          </w:tcPr>
          <w:p w14:paraId="223730A5" w14:textId="77777777" w:rsidR="0068776B" w:rsidRPr="00CA2884" w:rsidRDefault="0068776B" w:rsidP="00D86012">
            <w:pPr>
              <w:autoSpaceDE w:val="0"/>
              <w:autoSpaceDN w:val="0"/>
              <w:adjustRightInd w:val="0"/>
              <w:spacing w:before="80" w:after="80"/>
              <w:ind w:left="108"/>
              <w:jc w:val="right"/>
              <w:rPr>
                <w:bCs/>
                <w:sz w:val="18"/>
                <w:szCs w:val="18"/>
              </w:rPr>
            </w:pPr>
            <w:r w:rsidRPr="00CA2884">
              <w:rPr>
                <w:sz w:val="18"/>
                <w:szCs w:val="18"/>
              </w:rPr>
              <w:t>26</w:t>
            </w:r>
          </w:p>
        </w:tc>
        <w:tc>
          <w:tcPr>
            <w:tcW w:w="1180" w:type="dxa"/>
            <w:vAlign w:val="center"/>
          </w:tcPr>
          <w:p w14:paraId="3A51FEB0"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43</w:t>
            </w:r>
          </w:p>
        </w:tc>
        <w:tc>
          <w:tcPr>
            <w:tcW w:w="1180" w:type="dxa"/>
          </w:tcPr>
          <w:p w14:paraId="76A46A1F" w14:textId="77777777" w:rsidR="0068776B" w:rsidRPr="00AC0F3D" w:rsidRDefault="0068776B" w:rsidP="00D86012">
            <w:pPr>
              <w:autoSpaceDE w:val="0"/>
              <w:autoSpaceDN w:val="0"/>
              <w:adjustRightInd w:val="0"/>
              <w:spacing w:before="80" w:after="80"/>
              <w:ind w:left="108"/>
              <w:jc w:val="right"/>
              <w:rPr>
                <w:bCs/>
                <w:sz w:val="18"/>
                <w:szCs w:val="18"/>
              </w:rPr>
            </w:pPr>
            <w:r w:rsidRPr="00AC0F3D">
              <w:rPr>
                <w:bCs/>
                <w:sz w:val="18"/>
                <w:szCs w:val="18"/>
              </w:rPr>
              <w:t>34</w:t>
            </w:r>
          </w:p>
        </w:tc>
        <w:tc>
          <w:tcPr>
            <w:tcW w:w="1071" w:type="dxa"/>
          </w:tcPr>
          <w:p w14:paraId="1C880C58" w14:textId="77777777" w:rsidR="0068776B" w:rsidRPr="00CA2884" w:rsidRDefault="0068776B" w:rsidP="00D86012">
            <w:pPr>
              <w:autoSpaceDE w:val="0"/>
              <w:autoSpaceDN w:val="0"/>
              <w:adjustRightInd w:val="0"/>
              <w:spacing w:before="80" w:after="80"/>
              <w:ind w:left="108"/>
              <w:jc w:val="right"/>
              <w:rPr>
                <w:b/>
                <w:sz w:val="18"/>
                <w:szCs w:val="18"/>
              </w:rPr>
            </w:pPr>
            <w:r w:rsidRPr="00CA2884">
              <w:rPr>
                <w:b/>
                <w:sz w:val="18"/>
                <w:szCs w:val="18"/>
              </w:rPr>
              <w:t>40</w:t>
            </w:r>
          </w:p>
        </w:tc>
      </w:tr>
      <w:tr w:rsidR="0068776B" w:rsidRPr="00CA2884" w14:paraId="21F3037C" w14:textId="77777777" w:rsidTr="00D86012">
        <w:tc>
          <w:tcPr>
            <w:tcW w:w="1752" w:type="dxa"/>
            <w:shd w:val="clear" w:color="auto" w:fill="BDD6EE" w:themeFill="accent1" w:themeFillTint="66"/>
            <w:vAlign w:val="center"/>
          </w:tcPr>
          <w:p w14:paraId="171887C3" w14:textId="77777777" w:rsidR="0068776B" w:rsidRPr="00CA2884" w:rsidRDefault="0068776B" w:rsidP="00D86012">
            <w:pPr>
              <w:autoSpaceDE w:val="0"/>
              <w:autoSpaceDN w:val="0"/>
              <w:adjustRightInd w:val="0"/>
              <w:spacing w:before="80" w:after="80"/>
              <w:ind w:left="108"/>
              <w:rPr>
                <w:sz w:val="18"/>
                <w:szCs w:val="18"/>
              </w:rPr>
            </w:pPr>
            <w:r w:rsidRPr="00CA2884">
              <w:rPr>
                <w:sz w:val="18"/>
                <w:szCs w:val="18"/>
              </w:rPr>
              <w:t>Total</w:t>
            </w:r>
          </w:p>
        </w:tc>
        <w:tc>
          <w:tcPr>
            <w:tcW w:w="1179" w:type="dxa"/>
            <w:vAlign w:val="center"/>
          </w:tcPr>
          <w:p w14:paraId="231CF96A" w14:textId="77777777" w:rsidR="0068776B" w:rsidRPr="00CA2884" w:rsidRDefault="0068776B" w:rsidP="00D86012">
            <w:pPr>
              <w:autoSpaceDE w:val="0"/>
              <w:autoSpaceDN w:val="0"/>
              <w:adjustRightInd w:val="0"/>
              <w:spacing w:before="80" w:after="80"/>
              <w:ind w:left="108"/>
              <w:jc w:val="right"/>
              <w:rPr>
                <w:bCs/>
                <w:sz w:val="18"/>
                <w:szCs w:val="18"/>
              </w:rPr>
            </w:pPr>
            <w:r w:rsidRPr="00CA2884">
              <w:rPr>
                <w:bCs/>
                <w:sz w:val="18"/>
                <w:szCs w:val="18"/>
              </w:rPr>
              <w:t>31</w:t>
            </w:r>
          </w:p>
        </w:tc>
        <w:tc>
          <w:tcPr>
            <w:tcW w:w="1179" w:type="dxa"/>
            <w:vAlign w:val="center"/>
          </w:tcPr>
          <w:p w14:paraId="29992C7A"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62</w:t>
            </w:r>
          </w:p>
        </w:tc>
        <w:tc>
          <w:tcPr>
            <w:tcW w:w="1179" w:type="dxa"/>
            <w:vAlign w:val="center"/>
          </w:tcPr>
          <w:p w14:paraId="744C1D68"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40</w:t>
            </w:r>
          </w:p>
        </w:tc>
        <w:tc>
          <w:tcPr>
            <w:tcW w:w="1180" w:type="dxa"/>
            <w:vAlign w:val="center"/>
          </w:tcPr>
          <w:p w14:paraId="27111DDD" w14:textId="77777777" w:rsidR="0068776B" w:rsidRPr="00CA2884" w:rsidRDefault="0068776B" w:rsidP="00D86012">
            <w:pPr>
              <w:autoSpaceDE w:val="0"/>
              <w:autoSpaceDN w:val="0"/>
              <w:adjustRightInd w:val="0"/>
              <w:spacing w:before="80" w:after="80"/>
              <w:ind w:left="108"/>
              <w:jc w:val="right"/>
              <w:rPr>
                <w:sz w:val="18"/>
                <w:szCs w:val="18"/>
              </w:rPr>
            </w:pPr>
            <w:r w:rsidRPr="00CA2884">
              <w:rPr>
                <w:sz w:val="18"/>
                <w:szCs w:val="18"/>
              </w:rPr>
              <w:t>65</w:t>
            </w:r>
          </w:p>
        </w:tc>
        <w:tc>
          <w:tcPr>
            <w:tcW w:w="1180" w:type="dxa"/>
          </w:tcPr>
          <w:p w14:paraId="56B35D28" w14:textId="77777777" w:rsidR="0068776B" w:rsidRPr="00AC0F3D" w:rsidRDefault="0068776B" w:rsidP="00D86012">
            <w:pPr>
              <w:autoSpaceDE w:val="0"/>
              <w:autoSpaceDN w:val="0"/>
              <w:adjustRightInd w:val="0"/>
              <w:spacing w:before="80" w:after="80"/>
              <w:ind w:left="108"/>
              <w:jc w:val="right"/>
              <w:rPr>
                <w:bCs/>
                <w:sz w:val="18"/>
                <w:szCs w:val="18"/>
              </w:rPr>
            </w:pPr>
            <w:r w:rsidRPr="00AC0F3D">
              <w:rPr>
                <w:bCs/>
                <w:sz w:val="18"/>
                <w:szCs w:val="18"/>
              </w:rPr>
              <w:t>51</w:t>
            </w:r>
          </w:p>
        </w:tc>
        <w:tc>
          <w:tcPr>
            <w:tcW w:w="1071" w:type="dxa"/>
          </w:tcPr>
          <w:p w14:paraId="3A09B860" w14:textId="77777777" w:rsidR="0068776B" w:rsidRPr="00CA2884" w:rsidRDefault="0068776B" w:rsidP="00D86012">
            <w:pPr>
              <w:autoSpaceDE w:val="0"/>
              <w:autoSpaceDN w:val="0"/>
              <w:adjustRightInd w:val="0"/>
              <w:spacing w:before="80" w:after="80"/>
              <w:ind w:left="108"/>
              <w:jc w:val="right"/>
              <w:rPr>
                <w:b/>
                <w:sz w:val="18"/>
                <w:szCs w:val="18"/>
              </w:rPr>
            </w:pPr>
            <w:r w:rsidRPr="00CA2884">
              <w:rPr>
                <w:b/>
                <w:sz w:val="18"/>
                <w:szCs w:val="18"/>
              </w:rPr>
              <w:t>64</w:t>
            </w:r>
          </w:p>
        </w:tc>
      </w:tr>
    </w:tbl>
    <w:p w14:paraId="02D95FE7" w14:textId="77777777" w:rsidR="0068776B" w:rsidRPr="00CA2884" w:rsidRDefault="0068776B" w:rsidP="0068776B">
      <w:pPr>
        <w:spacing w:after="0"/>
        <w:contextualSpacing/>
        <w:rPr>
          <w:bCs/>
          <w:highlight w:val="yellow"/>
        </w:rPr>
      </w:pPr>
    </w:p>
    <w:p w14:paraId="6840C8B4" w14:textId="77777777" w:rsidR="0068776B" w:rsidRPr="00CA2884" w:rsidRDefault="0068776B" w:rsidP="0068776B">
      <w:pPr>
        <w:spacing w:after="0"/>
        <w:contextualSpacing/>
        <w:rPr>
          <w:bCs/>
        </w:rPr>
      </w:pPr>
      <w:r w:rsidRPr="00CA2884">
        <w:rPr>
          <w:bCs/>
        </w:rPr>
        <w:t>Del total de 64 profesionales que han participado en las ideas presentadas, 32 (50%) son mujeres y 32 (50%) hombres.</w:t>
      </w:r>
    </w:p>
    <w:p w14:paraId="18608C8B" w14:textId="77777777" w:rsidR="0068776B" w:rsidRPr="004F5914" w:rsidRDefault="0068776B" w:rsidP="0068776B">
      <w:pPr>
        <w:spacing w:after="0"/>
        <w:contextualSpacing/>
        <w:rPr>
          <w:bCs/>
          <w:color w:val="FF0000"/>
          <w:highlight w:val="yellow"/>
        </w:rPr>
      </w:pPr>
    </w:p>
    <w:p w14:paraId="4AFC713C" w14:textId="57BB96D6" w:rsidR="0068776B" w:rsidRPr="00A775EB" w:rsidRDefault="0068776B" w:rsidP="00515A00">
      <w:pPr>
        <w:pStyle w:val="Ttulo3"/>
        <w:numPr>
          <w:ilvl w:val="0"/>
          <w:numId w:val="0"/>
        </w:numPr>
      </w:pPr>
      <w:bookmarkStart w:id="224" w:name="_Toc161997176"/>
      <w:r w:rsidRPr="00A775EB">
        <w:t>4.2.2 I</w:t>
      </w:r>
      <w:r w:rsidR="00515A00" w:rsidRPr="00A775EB">
        <w:t>ndicadores de resultados</w:t>
      </w:r>
      <w:bookmarkEnd w:id="224"/>
    </w:p>
    <w:p w14:paraId="5190E23D" w14:textId="07AB79C0" w:rsidR="0068776B" w:rsidRPr="00F84317" w:rsidRDefault="0068776B" w:rsidP="00515A00">
      <w:pPr>
        <w:pStyle w:val="Ttulo4"/>
        <w:numPr>
          <w:ilvl w:val="0"/>
          <w:numId w:val="0"/>
        </w:numPr>
        <w:ind w:left="864" w:hanging="864"/>
        <w:rPr>
          <w:lang w:val="es-ES_tradnl"/>
        </w:rPr>
      </w:pPr>
      <w:r w:rsidRPr="00F84317">
        <w:rPr>
          <w:lang w:val="es-ES_tradnl"/>
        </w:rPr>
        <w:t>4.2.2.1 P</w:t>
      </w:r>
      <w:r w:rsidR="00515A00" w:rsidRPr="00F84317">
        <w:rPr>
          <w:lang w:val="es-ES_tradnl"/>
        </w:rPr>
        <w:t>royectos de innovación</w:t>
      </w:r>
    </w:p>
    <w:p w14:paraId="3E441707" w14:textId="77777777" w:rsidR="0068776B" w:rsidRPr="00F84317" w:rsidRDefault="0068776B" w:rsidP="0068776B">
      <w:pPr>
        <w:spacing w:after="0"/>
        <w:contextualSpacing/>
        <w:rPr>
          <w:lang w:val="es-ES_tradnl"/>
        </w:rPr>
      </w:pPr>
      <w:r w:rsidRPr="00F84317">
        <w:rPr>
          <w:lang w:val="es-ES_tradnl"/>
        </w:rPr>
        <w:t xml:space="preserve">Se incluyen los proyectos solicitados y concedidos con financiación pública o privada, nacional e internacional, de concurrencia competitiva o no, que tenga la innovación como una de sus finalidades. </w:t>
      </w:r>
    </w:p>
    <w:p w14:paraId="55342B5A" w14:textId="77777777" w:rsidR="0068776B" w:rsidRPr="00F84317" w:rsidRDefault="0068776B" w:rsidP="0068776B">
      <w:pPr>
        <w:spacing w:after="0"/>
        <w:contextualSpacing/>
        <w:rPr>
          <w:lang w:val="es-ES_tradnl"/>
        </w:rPr>
      </w:pPr>
    </w:p>
    <w:p w14:paraId="4D70044B" w14:textId="51DD178D" w:rsidR="0068776B" w:rsidRPr="00515A00" w:rsidRDefault="0068776B" w:rsidP="00515A00">
      <w:pPr>
        <w:spacing w:before="80" w:after="80" w:line="240" w:lineRule="auto"/>
        <w:contextualSpacing/>
        <w:jc w:val="center"/>
        <w:rPr>
          <w:b/>
          <w:sz w:val="18"/>
          <w:szCs w:val="18"/>
          <w:lang w:val="es-ES_tradnl"/>
        </w:rPr>
      </w:pPr>
      <w:r w:rsidRPr="00515A00">
        <w:rPr>
          <w:b/>
          <w:sz w:val="18"/>
          <w:szCs w:val="18"/>
        </w:rPr>
        <w:t xml:space="preserve">Tabla </w:t>
      </w:r>
      <w:r w:rsidR="00971732">
        <w:rPr>
          <w:b/>
          <w:sz w:val="18"/>
          <w:szCs w:val="18"/>
        </w:rPr>
        <w:t>4.8</w:t>
      </w:r>
      <w:r w:rsidRPr="00515A00">
        <w:rPr>
          <w:b/>
          <w:sz w:val="18"/>
          <w:szCs w:val="18"/>
        </w:rPr>
        <w:t xml:space="preserve">. </w:t>
      </w:r>
      <w:r w:rsidRPr="00515A00">
        <w:rPr>
          <w:b/>
          <w:sz w:val="18"/>
          <w:szCs w:val="18"/>
          <w:lang w:val="es-ES_tradnl"/>
        </w:rPr>
        <w:t>Proyectos de innovación</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51"/>
        <w:gridCol w:w="1297"/>
        <w:gridCol w:w="1299"/>
        <w:gridCol w:w="1299"/>
        <w:gridCol w:w="1299"/>
        <w:gridCol w:w="1299"/>
      </w:tblGrid>
      <w:tr w:rsidR="0068776B" w:rsidRPr="00F84317" w14:paraId="3974AA7F" w14:textId="77777777" w:rsidTr="00D86012">
        <w:tc>
          <w:tcPr>
            <w:tcW w:w="1526" w:type="pct"/>
            <w:tcBorders>
              <w:bottom w:val="single" w:sz="4" w:space="0" w:color="7F7F7F" w:themeColor="text1" w:themeTint="80"/>
            </w:tcBorders>
            <w:shd w:val="clear" w:color="auto" w:fill="1F4E79" w:themeFill="accent1" w:themeFillShade="80"/>
            <w:vAlign w:val="center"/>
          </w:tcPr>
          <w:p w14:paraId="5D61A0F6"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p>
        </w:tc>
        <w:tc>
          <w:tcPr>
            <w:tcW w:w="694" w:type="pct"/>
            <w:shd w:val="clear" w:color="auto" w:fill="1F4E79" w:themeFill="accent1" w:themeFillShade="80"/>
          </w:tcPr>
          <w:p w14:paraId="0568F6E8"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r w:rsidRPr="00F84317">
              <w:rPr>
                <w:b/>
                <w:color w:val="FFFFFF" w:themeColor="background1"/>
                <w:sz w:val="18"/>
                <w:szCs w:val="18"/>
                <w:lang w:val="es-ES_tradnl"/>
              </w:rPr>
              <w:t>2019</w:t>
            </w:r>
          </w:p>
        </w:tc>
        <w:tc>
          <w:tcPr>
            <w:tcW w:w="695" w:type="pct"/>
            <w:shd w:val="clear" w:color="auto" w:fill="1F4E79" w:themeFill="accent1" w:themeFillShade="80"/>
          </w:tcPr>
          <w:p w14:paraId="26D4C739"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r w:rsidRPr="00F84317">
              <w:rPr>
                <w:b/>
                <w:color w:val="FFFFFF" w:themeColor="background1"/>
                <w:sz w:val="18"/>
                <w:szCs w:val="18"/>
                <w:lang w:val="es-ES_tradnl"/>
              </w:rPr>
              <w:t>2020</w:t>
            </w:r>
          </w:p>
        </w:tc>
        <w:tc>
          <w:tcPr>
            <w:tcW w:w="695" w:type="pct"/>
            <w:shd w:val="clear" w:color="auto" w:fill="1F4E79" w:themeFill="accent1" w:themeFillShade="80"/>
          </w:tcPr>
          <w:p w14:paraId="4BEB9E3D"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r w:rsidRPr="00F84317">
              <w:rPr>
                <w:b/>
                <w:color w:val="FFFFFF" w:themeColor="background1"/>
                <w:sz w:val="18"/>
                <w:szCs w:val="18"/>
                <w:lang w:val="es-ES_tradnl"/>
              </w:rPr>
              <w:t>2021</w:t>
            </w:r>
          </w:p>
        </w:tc>
        <w:tc>
          <w:tcPr>
            <w:tcW w:w="695" w:type="pct"/>
            <w:shd w:val="clear" w:color="auto" w:fill="1F4E79" w:themeFill="accent1" w:themeFillShade="80"/>
          </w:tcPr>
          <w:p w14:paraId="29225D68"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r w:rsidRPr="00F84317">
              <w:rPr>
                <w:b/>
                <w:color w:val="FFFFFF" w:themeColor="background1"/>
                <w:sz w:val="18"/>
                <w:szCs w:val="18"/>
                <w:lang w:val="es-ES_tradnl"/>
              </w:rPr>
              <w:t>2022</w:t>
            </w:r>
          </w:p>
        </w:tc>
        <w:tc>
          <w:tcPr>
            <w:tcW w:w="695" w:type="pct"/>
            <w:shd w:val="clear" w:color="auto" w:fill="1F4E79" w:themeFill="accent1" w:themeFillShade="80"/>
          </w:tcPr>
          <w:p w14:paraId="2666310E" w14:textId="77777777" w:rsidR="0068776B" w:rsidRPr="00F84317" w:rsidRDefault="0068776B" w:rsidP="00D86012">
            <w:pPr>
              <w:autoSpaceDE w:val="0"/>
              <w:autoSpaceDN w:val="0"/>
              <w:adjustRightInd w:val="0"/>
              <w:spacing w:before="80" w:after="80"/>
              <w:jc w:val="center"/>
              <w:rPr>
                <w:b/>
                <w:color w:val="FFFFFF" w:themeColor="background1"/>
                <w:sz w:val="18"/>
                <w:szCs w:val="18"/>
                <w:lang w:val="es-ES_tradnl"/>
              </w:rPr>
            </w:pPr>
            <w:r w:rsidRPr="00F84317">
              <w:rPr>
                <w:b/>
                <w:color w:val="FFFFFF" w:themeColor="background1"/>
                <w:sz w:val="18"/>
                <w:szCs w:val="18"/>
                <w:lang w:val="es-ES_tradnl"/>
              </w:rPr>
              <w:t>2023</w:t>
            </w:r>
          </w:p>
        </w:tc>
      </w:tr>
      <w:tr w:rsidR="0068776B" w:rsidRPr="00F84317" w14:paraId="27BADED7" w14:textId="77777777" w:rsidTr="00D86012">
        <w:tc>
          <w:tcPr>
            <w:tcW w:w="1526" w:type="pct"/>
            <w:shd w:val="clear" w:color="auto" w:fill="BDD6EE" w:themeFill="accent1" w:themeFillTint="66"/>
            <w:vAlign w:val="center"/>
          </w:tcPr>
          <w:p w14:paraId="4BBD9DC2" w14:textId="77777777" w:rsidR="0068776B" w:rsidRPr="00F84317" w:rsidRDefault="0068776B" w:rsidP="00D86012">
            <w:pPr>
              <w:autoSpaceDE w:val="0"/>
              <w:autoSpaceDN w:val="0"/>
              <w:adjustRightInd w:val="0"/>
              <w:spacing w:before="80" w:after="80"/>
              <w:rPr>
                <w:sz w:val="18"/>
                <w:szCs w:val="18"/>
                <w:lang w:val="es-ES_tradnl"/>
              </w:rPr>
            </w:pPr>
            <w:r w:rsidRPr="00F84317">
              <w:rPr>
                <w:sz w:val="18"/>
                <w:szCs w:val="18"/>
                <w:lang w:val="es-ES_tradnl"/>
              </w:rPr>
              <w:t xml:space="preserve">Número total de proyectos de innovación solicitados (1,2) </w:t>
            </w:r>
          </w:p>
        </w:tc>
        <w:tc>
          <w:tcPr>
            <w:tcW w:w="694" w:type="pct"/>
            <w:vAlign w:val="center"/>
          </w:tcPr>
          <w:p w14:paraId="4459EA3A"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44</w:t>
            </w:r>
          </w:p>
        </w:tc>
        <w:tc>
          <w:tcPr>
            <w:tcW w:w="695" w:type="pct"/>
            <w:vAlign w:val="center"/>
          </w:tcPr>
          <w:p w14:paraId="487B893D"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57</w:t>
            </w:r>
          </w:p>
        </w:tc>
        <w:tc>
          <w:tcPr>
            <w:tcW w:w="695" w:type="pct"/>
            <w:vAlign w:val="center"/>
          </w:tcPr>
          <w:p w14:paraId="464CBEA7"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64</w:t>
            </w:r>
          </w:p>
        </w:tc>
        <w:tc>
          <w:tcPr>
            <w:tcW w:w="695" w:type="pct"/>
          </w:tcPr>
          <w:p w14:paraId="093AF02D"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52</w:t>
            </w:r>
          </w:p>
        </w:tc>
        <w:tc>
          <w:tcPr>
            <w:tcW w:w="695" w:type="pct"/>
          </w:tcPr>
          <w:p w14:paraId="351CAA37" w14:textId="77777777" w:rsidR="0068776B" w:rsidRPr="00F84317" w:rsidRDefault="0068776B" w:rsidP="00D86012">
            <w:pPr>
              <w:autoSpaceDE w:val="0"/>
              <w:autoSpaceDN w:val="0"/>
              <w:adjustRightInd w:val="0"/>
              <w:spacing w:before="80" w:after="80"/>
              <w:jc w:val="right"/>
              <w:rPr>
                <w:b/>
                <w:bCs/>
                <w:sz w:val="18"/>
                <w:szCs w:val="18"/>
                <w:lang w:val="es-ES_tradnl"/>
              </w:rPr>
            </w:pPr>
            <w:r w:rsidRPr="00F84317">
              <w:rPr>
                <w:b/>
                <w:bCs/>
                <w:sz w:val="18"/>
                <w:szCs w:val="18"/>
                <w:lang w:val="es-ES_tradnl"/>
              </w:rPr>
              <w:t>55</w:t>
            </w:r>
          </w:p>
        </w:tc>
      </w:tr>
      <w:tr w:rsidR="0068776B" w:rsidRPr="00F84317" w14:paraId="78E26BAE" w14:textId="77777777" w:rsidTr="00D86012">
        <w:tc>
          <w:tcPr>
            <w:tcW w:w="1526" w:type="pct"/>
            <w:shd w:val="clear" w:color="auto" w:fill="BDD6EE" w:themeFill="accent1" w:themeFillTint="66"/>
            <w:vAlign w:val="center"/>
          </w:tcPr>
          <w:p w14:paraId="4703B64C" w14:textId="77777777" w:rsidR="0068776B" w:rsidRPr="00F84317" w:rsidRDefault="0068776B" w:rsidP="00D86012">
            <w:pPr>
              <w:autoSpaceDE w:val="0"/>
              <w:autoSpaceDN w:val="0"/>
              <w:adjustRightInd w:val="0"/>
              <w:spacing w:before="80" w:after="80"/>
              <w:rPr>
                <w:sz w:val="18"/>
                <w:szCs w:val="18"/>
                <w:lang w:val="es-ES_tradnl"/>
              </w:rPr>
            </w:pPr>
            <w:r w:rsidRPr="00F84317">
              <w:rPr>
                <w:sz w:val="18"/>
                <w:szCs w:val="18"/>
                <w:lang w:val="es-ES_tradnl"/>
              </w:rPr>
              <w:t>Número total de proyectos de innovación concedidos (2)</w:t>
            </w:r>
          </w:p>
        </w:tc>
        <w:tc>
          <w:tcPr>
            <w:tcW w:w="694" w:type="pct"/>
            <w:vAlign w:val="center"/>
          </w:tcPr>
          <w:p w14:paraId="7475536E"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9</w:t>
            </w:r>
          </w:p>
        </w:tc>
        <w:tc>
          <w:tcPr>
            <w:tcW w:w="695" w:type="pct"/>
            <w:vAlign w:val="center"/>
          </w:tcPr>
          <w:p w14:paraId="540E8A49"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14</w:t>
            </w:r>
          </w:p>
        </w:tc>
        <w:tc>
          <w:tcPr>
            <w:tcW w:w="695" w:type="pct"/>
            <w:vAlign w:val="center"/>
          </w:tcPr>
          <w:p w14:paraId="4CDBFEF1"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22</w:t>
            </w:r>
          </w:p>
        </w:tc>
        <w:tc>
          <w:tcPr>
            <w:tcW w:w="695" w:type="pct"/>
          </w:tcPr>
          <w:p w14:paraId="2ED03706" w14:textId="77777777" w:rsidR="0068776B" w:rsidRPr="00F84317" w:rsidRDefault="0068776B" w:rsidP="00D86012">
            <w:pPr>
              <w:autoSpaceDE w:val="0"/>
              <w:autoSpaceDN w:val="0"/>
              <w:adjustRightInd w:val="0"/>
              <w:spacing w:before="80" w:after="80"/>
              <w:jc w:val="right"/>
              <w:rPr>
                <w:sz w:val="18"/>
                <w:szCs w:val="18"/>
                <w:lang w:val="es-ES_tradnl"/>
              </w:rPr>
            </w:pPr>
            <w:r w:rsidRPr="00F84317">
              <w:rPr>
                <w:sz w:val="18"/>
                <w:szCs w:val="18"/>
                <w:lang w:val="es-ES_tradnl"/>
              </w:rPr>
              <w:t>21</w:t>
            </w:r>
          </w:p>
        </w:tc>
        <w:tc>
          <w:tcPr>
            <w:tcW w:w="695" w:type="pct"/>
          </w:tcPr>
          <w:p w14:paraId="04DBA1FF" w14:textId="77777777" w:rsidR="0068776B" w:rsidRPr="00F84317" w:rsidRDefault="0068776B" w:rsidP="00D86012">
            <w:pPr>
              <w:autoSpaceDE w:val="0"/>
              <w:autoSpaceDN w:val="0"/>
              <w:adjustRightInd w:val="0"/>
              <w:spacing w:before="80" w:after="80"/>
              <w:jc w:val="right"/>
              <w:rPr>
                <w:b/>
                <w:bCs/>
                <w:sz w:val="18"/>
                <w:szCs w:val="18"/>
                <w:lang w:val="es-ES_tradnl"/>
              </w:rPr>
            </w:pPr>
            <w:r w:rsidRPr="00F84317">
              <w:rPr>
                <w:b/>
                <w:bCs/>
                <w:sz w:val="18"/>
                <w:szCs w:val="18"/>
                <w:lang w:val="es-ES_tradnl"/>
              </w:rPr>
              <w:t>20</w:t>
            </w:r>
          </w:p>
        </w:tc>
      </w:tr>
      <w:tr w:rsidR="0068776B" w:rsidRPr="00F84317" w14:paraId="00F70D01" w14:textId="77777777" w:rsidTr="00D86012">
        <w:tc>
          <w:tcPr>
            <w:tcW w:w="1526" w:type="pct"/>
            <w:shd w:val="clear" w:color="auto" w:fill="BDD6EE" w:themeFill="accent1" w:themeFillTint="66"/>
            <w:vAlign w:val="center"/>
          </w:tcPr>
          <w:p w14:paraId="2149ED52" w14:textId="77777777" w:rsidR="0068776B" w:rsidRPr="00F84317" w:rsidRDefault="0068776B" w:rsidP="00D86012">
            <w:pPr>
              <w:autoSpaceDE w:val="0"/>
              <w:autoSpaceDN w:val="0"/>
              <w:adjustRightInd w:val="0"/>
              <w:spacing w:before="80" w:after="80"/>
              <w:rPr>
                <w:sz w:val="18"/>
                <w:szCs w:val="18"/>
                <w:lang w:val="es-ES_tradnl"/>
              </w:rPr>
            </w:pPr>
            <w:r w:rsidRPr="00F84317">
              <w:rPr>
                <w:sz w:val="18"/>
                <w:szCs w:val="18"/>
                <w:lang w:val="es-ES_tradnl"/>
              </w:rPr>
              <w:t>Cuantía total concedida (3) €</w:t>
            </w:r>
          </w:p>
        </w:tc>
        <w:tc>
          <w:tcPr>
            <w:tcW w:w="694" w:type="pct"/>
            <w:vAlign w:val="center"/>
          </w:tcPr>
          <w:p w14:paraId="2C22270D" w14:textId="77777777" w:rsidR="0068776B" w:rsidRPr="00F84317" w:rsidRDefault="0068776B" w:rsidP="00D86012">
            <w:pPr>
              <w:autoSpaceDE w:val="0"/>
              <w:autoSpaceDN w:val="0"/>
              <w:adjustRightInd w:val="0"/>
              <w:spacing w:before="80" w:after="80"/>
              <w:jc w:val="right"/>
              <w:rPr>
                <w:sz w:val="16"/>
                <w:szCs w:val="16"/>
                <w:lang w:val="es-ES_tradnl"/>
              </w:rPr>
            </w:pPr>
            <w:r w:rsidRPr="00F84317">
              <w:rPr>
                <w:sz w:val="16"/>
                <w:szCs w:val="16"/>
                <w:lang w:val="es-ES_tradnl"/>
              </w:rPr>
              <w:t>801.595,86</w:t>
            </w:r>
          </w:p>
        </w:tc>
        <w:tc>
          <w:tcPr>
            <w:tcW w:w="695" w:type="pct"/>
            <w:vAlign w:val="center"/>
          </w:tcPr>
          <w:p w14:paraId="3540E368" w14:textId="77777777" w:rsidR="0068776B" w:rsidRPr="00F84317" w:rsidRDefault="0068776B" w:rsidP="00D86012">
            <w:pPr>
              <w:autoSpaceDE w:val="0"/>
              <w:autoSpaceDN w:val="0"/>
              <w:adjustRightInd w:val="0"/>
              <w:spacing w:before="80" w:after="80"/>
              <w:jc w:val="right"/>
              <w:rPr>
                <w:sz w:val="16"/>
                <w:szCs w:val="16"/>
                <w:lang w:val="es-ES_tradnl"/>
              </w:rPr>
            </w:pPr>
            <w:r w:rsidRPr="00F84317">
              <w:rPr>
                <w:sz w:val="16"/>
                <w:szCs w:val="16"/>
                <w:lang w:val="es-ES_tradnl"/>
              </w:rPr>
              <w:t>546.748,27</w:t>
            </w:r>
          </w:p>
        </w:tc>
        <w:tc>
          <w:tcPr>
            <w:tcW w:w="695" w:type="pct"/>
            <w:vAlign w:val="center"/>
          </w:tcPr>
          <w:p w14:paraId="1560E3C7" w14:textId="77777777" w:rsidR="0068776B" w:rsidRPr="00F84317" w:rsidRDefault="0068776B" w:rsidP="00D86012">
            <w:pPr>
              <w:autoSpaceDE w:val="0"/>
              <w:autoSpaceDN w:val="0"/>
              <w:adjustRightInd w:val="0"/>
              <w:spacing w:before="80" w:after="80"/>
              <w:jc w:val="right"/>
              <w:rPr>
                <w:sz w:val="16"/>
                <w:szCs w:val="16"/>
                <w:lang w:val="es-ES_tradnl"/>
              </w:rPr>
            </w:pPr>
            <w:r w:rsidRPr="00F84317">
              <w:rPr>
                <w:sz w:val="16"/>
                <w:szCs w:val="16"/>
                <w:lang w:val="es-ES_tradnl"/>
              </w:rPr>
              <w:t>2.448.467,19</w:t>
            </w:r>
            <w:r w:rsidRPr="00F84317">
              <w:rPr>
                <w:rFonts w:cs="Calibri"/>
                <w:sz w:val="16"/>
                <w:szCs w:val="16"/>
              </w:rPr>
              <w:t xml:space="preserve"> </w:t>
            </w:r>
          </w:p>
        </w:tc>
        <w:tc>
          <w:tcPr>
            <w:tcW w:w="695" w:type="pct"/>
          </w:tcPr>
          <w:p w14:paraId="410EF859" w14:textId="77777777" w:rsidR="0068776B" w:rsidRPr="00F84317" w:rsidRDefault="0068776B" w:rsidP="00D86012">
            <w:pPr>
              <w:autoSpaceDE w:val="0"/>
              <w:autoSpaceDN w:val="0"/>
              <w:adjustRightInd w:val="0"/>
              <w:spacing w:before="80" w:after="80"/>
              <w:jc w:val="right"/>
              <w:rPr>
                <w:rFonts w:cs="Calibri"/>
                <w:sz w:val="16"/>
                <w:szCs w:val="16"/>
              </w:rPr>
            </w:pPr>
            <w:r w:rsidRPr="00F84317">
              <w:rPr>
                <w:sz w:val="16"/>
                <w:szCs w:val="16"/>
              </w:rPr>
              <w:t>2.075.873,05</w:t>
            </w:r>
          </w:p>
        </w:tc>
        <w:tc>
          <w:tcPr>
            <w:tcW w:w="695" w:type="pct"/>
          </w:tcPr>
          <w:p w14:paraId="765A4ADE" w14:textId="77777777" w:rsidR="0068776B" w:rsidRPr="00F84317" w:rsidRDefault="0068776B" w:rsidP="00D86012">
            <w:pPr>
              <w:autoSpaceDE w:val="0"/>
              <w:autoSpaceDN w:val="0"/>
              <w:adjustRightInd w:val="0"/>
              <w:spacing w:before="80" w:after="80"/>
              <w:jc w:val="right"/>
              <w:rPr>
                <w:b/>
                <w:bCs/>
                <w:sz w:val="16"/>
                <w:szCs w:val="16"/>
                <w:lang w:val="es-ES_tradnl"/>
              </w:rPr>
            </w:pPr>
            <w:r w:rsidRPr="00F84317">
              <w:rPr>
                <w:b/>
                <w:bCs/>
                <w:sz w:val="16"/>
                <w:szCs w:val="16"/>
                <w:lang w:val="es-ES_tradnl"/>
              </w:rPr>
              <w:t>2.724.451,33</w:t>
            </w:r>
          </w:p>
        </w:tc>
      </w:tr>
    </w:tbl>
    <w:p w14:paraId="20BA97A3" w14:textId="77777777" w:rsidR="0068776B" w:rsidRPr="00F84317" w:rsidRDefault="0068776B" w:rsidP="0068776B">
      <w:pPr>
        <w:spacing w:before="80" w:after="80" w:line="240" w:lineRule="auto"/>
        <w:contextualSpacing/>
        <w:rPr>
          <w:sz w:val="18"/>
          <w:szCs w:val="18"/>
          <w:lang w:val="es-ES_tradnl"/>
        </w:rPr>
      </w:pPr>
      <w:r w:rsidRPr="00F84317">
        <w:rPr>
          <w:sz w:val="18"/>
          <w:szCs w:val="18"/>
          <w:lang w:val="es-ES_tradnl"/>
        </w:rPr>
        <w:t>(1) en el caso de adjudicación directa se contabiliza una solicitud por proyecto.</w:t>
      </w:r>
    </w:p>
    <w:p w14:paraId="31580B81" w14:textId="77777777" w:rsidR="0068776B" w:rsidRPr="00F84317" w:rsidRDefault="0068776B" w:rsidP="0068776B">
      <w:pPr>
        <w:spacing w:before="80" w:after="80" w:line="240" w:lineRule="auto"/>
        <w:contextualSpacing/>
        <w:rPr>
          <w:sz w:val="18"/>
          <w:szCs w:val="18"/>
          <w:lang w:val="es-ES_tradnl"/>
        </w:rPr>
      </w:pPr>
      <w:r w:rsidRPr="00F84317">
        <w:rPr>
          <w:sz w:val="18"/>
          <w:szCs w:val="18"/>
          <w:lang w:val="es-ES_tradnl"/>
        </w:rPr>
        <w:t>(2) la fecha de resolución de la convocatoria determina la inclusión del proyecto solicitado.</w:t>
      </w:r>
    </w:p>
    <w:p w14:paraId="19BE1730" w14:textId="77777777" w:rsidR="0068776B" w:rsidRPr="00F84317" w:rsidRDefault="0068776B" w:rsidP="0068776B">
      <w:pPr>
        <w:spacing w:before="80" w:after="80" w:line="240" w:lineRule="auto"/>
        <w:contextualSpacing/>
        <w:rPr>
          <w:sz w:val="18"/>
          <w:szCs w:val="18"/>
          <w:lang w:val="es-ES_tradnl"/>
        </w:rPr>
      </w:pPr>
      <w:r w:rsidRPr="00F84317">
        <w:rPr>
          <w:sz w:val="18"/>
          <w:szCs w:val="18"/>
          <w:lang w:val="es-ES_tradnl"/>
        </w:rPr>
        <w:t>(3) se incluye la cuantía total concedida para todas las anualidades.</w:t>
      </w:r>
    </w:p>
    <w:p w14:paraId="2C8C5AED" w14:textId="77777777" w:rsidR="0068776B" w:rsidRPr="004F5914" w:rsidRDefault="0068776B" w:rsidP="0068776B">
      <w:pPr>
        <w:spacing w:after="0"/>
        <w:contextualSpacing/>
        <w:rPr>
          <w:color w:val="FF0000"/>
          <w:lang w:val="es-ES_tradnl"/>
        </w:rPr>
      </w:pPr>
    </w:p>
    <w:p w14:paraId="1F89070F" w14:textId="3EAE9EB6" w:rsidR="0068776B" w:rsidRPr="00175B73" w:rsidRDefault="0068776B" w:rsidP="00971732">
      <w:pPr>
        <w:pStyle w:val="Ttulo4"/>
        <w:numPr>
          <w:ilvl w:val="0"/>
          <w:numId w:val="0"/>
        </w:numPr>
        <w:ind w:left="864" w:hanging="864"/>
        <w:rPr>
          <w:lang w:val="es-ES_tradnl"/>
        </w:rPr>
      </w:pPr>
      <w:r w:rsidRPr="00175B73">
        <w:rPr>
          <w:lang w:val="es-ES_tradnl"/>
        </w:rPr>
        <w:t>4.2.2.2 C</w:t>
      </w:r>
      <w:r w:rsidR="00971732" w:rsidRPr="00175B73">
        <w:rPr>
          <w:lang w:val="es-ES_tradnl"/>
        </w:rPr>
        <w:t>ontratos de</w:t>
      </w:r>
      <w:r w:rsidR="00971732" w:rsidRPr="00971732">
        <w:rPr>
          <w:lang w:val="es-ES_tradnl"/>
        </w:rPr>
        <w:t xml:space="preserve"> transferencia de conocimiento</w:t>
      </w:r>
    </w:p>
    <w:p w14:paraId="66E09B2F" w14:textId="0A97602E" w:rsidR="0068776B" w:rsidRPr="003B63B1" w:rsidRDefault="0068776B" w:rsidP="0068776B">
      <w:pPr>
        <w:autoSpaceDE w:val="0"/>
        <w:autoSpaceDN w:val="0"/>
        <w:adjustRightInd w:val="0"/>
        <w:spacing w:after="0"/>
        <w:contextualSpacing/>
      </w:pPr>
      <w:r w:rsidRPr="00175B73">
        <w:rPr>
          <w:lang w:val="es-ES_tradnl"/>
        </w:rPr>
        <w:t>Se incluyen los contratos de servicios de I+D</w:t>
      </w:r>
      <w:r>
        <w:rPr>
          <w:lang w:val="es-ES_tradnl"/>
        </w:rPr>
        <w:t>+i</w:t>
      </w:r>
      <w:r w:rsidRPr="00175B73">
        <w:rPr>
          <w:lang w:val="es-ES_tradnl"/>
        </w:rPr>
        <w:t xml:space="preserve"> (incluidos los contratos a cargo de proyectos CDTI o RETOS concedidos a empresas), consultoría y asistencia técnica.</w:t>
      </w:r>
      <w:r w:rsidRPr="003B63B1">
        <w:t xml:space="preserve"> Se excluyen los </w:t>
      </w:r>
      <w:r>
        <w:t>contratos de</w:t>
      </w:r>
      <w:r w:rsidRPr="003B63B1">
        <w:t xml:space="preserve"> servicios incluidos en Plataformas y Servicios de Fisabio</w:t>
      </w:r>
      <w:r w:rsidR="003D6613">
        <w:t xml:space="preserve"> y contratos de estudios clínicos</w:t>
      </w:r>
      <w:r w:rsidRPr="003B63B1">
        <w:t xml:space="preserve">. </w:t>
      </w:r>
    </w:p>
    <w:p w14:paraId="51AE3C44" w14:textId="77777777" w:rsidR="0068776B" w:rsidRDefault="0068776B" w:rsidP="0068776B">
      <w:pPr>
        <w:spacing w:after="0"/>
        <w:contextualSpacing/>
        <w:rPr>
          <w:lang w:val="es-ES_tradnl"/>
        </w:rPr>
      </w:pPr>
    </w:p>
    <w:p w14:paraId="6E9AF6A4" w14:textId="77777777" w:rsidR="00971732" w:rsidRPr="00175B73" w:rsidRDefault="00971732" w:rsidP="0068776B">
      <w:pPr>
        <w:spacing w:after="0"/>
        <w:contextualSpacing/>
        <w:rPr>
          <w:lang w:val="es-ES_tradnl"/>
        </w:rPr>
      </w:pPr>
    </w:p>
    <w:p w14:paraId="244AEB4D" w14:textId="62008AFD" w:rsidR="0068776B" w:rsidRPr="00971732" w:rsidRDefault="0068776B" w:rsidP="00971732">
      <w:pPr>
        <w:spacing w:before="80" w:after="80" w:line="240" w:lineRule="auto"/>
        <w:contextualSpacing/>
        <w:jc w:val="center"/>
        <w:rPr>
          <w:b/>
          <w:sz w:val="18"/>
          <w:szCs w:val="18"/>
        </w:rPr>
      </w:pPr>
      <w:r w:rsidRPr="00971732">
        <w:rPr>
          <w:b/>
          <w:sz w:val="18"/>
          <w:szCs w:val="18"/>
        </w:rPr>
        <w:t xml:space="preserve">Tabla </w:t>
      </w:r>
      <w:r w:rsidR="00971732">
        <w:rPr>
          <w:b/>
          <w:sz w:val="18"/>
          <w:szCs w:val="18"/>
        </w:rPr>
        <w:t>4.9</w:t>
      </w:r>
      <w:r w:rsidRPr="00971732">
        <w:rPr>
          <w:b/>
          <w:sz w:val="18"/>
          <w:szCs w:val="18"/>
        </w:rPr>
        <w:t xml:space="preserve">. Contratos de servicios de I+D </w:t>
      </w:r>
    </w:p>
    <w:tbl>
      <w:tblPr>
        <w:tblW w:w="776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84"/>
        <w:gridCol w:w="1215"/>
        <w:gridCol w:w="1237"/>
        <w:gridCol w:w="1375"/>
        <w:gridCol w:w="1134"/>
        <w:gridCol w:w="1418"/>
      </w:tblGrid>
      <w:tr w:rsidR="0068776B" w:rsidRPr="00175B73" w14:paraId="6D63CC7B" w14:textId="77777777" w:rsidTr="00971732">
        <w:trPr>
          <w:jc w:val="center"/>
        </w:trPr>
        <w:tc>
          <w:tcPr>
            <w:tcW w:w="1384" w:type="dxa"/>
            <w:vMerge w:val="restart"/>
            <w:shd w:val="clear" w:color="auto" w:fill="1F3864" w:themeFill="accent5" w:themeFillShade="80"/>
            <w:vAlign w:val="center"/>
          </w:tcPr>
          <w:p w14:paraId="6931A058" w14:textId="77777777" w:rsidR="0068776B" w:rsidRPr="00175B73" w:rsidRDefault="0068776B" w:rsidP="00D86012">
            <w:pPr>
              <w:autoSpaceDE w:val="0"/>
              <w:autoSpaceDN w:val="0"/>
              <w:adjustRightInd w:val="0"/>
              <w:spacing w:before="80" w:after="80" w:line="240" w:lineRule="auto"/>
              <w:rPr>
                <w:b/>
                <w:sz w:val="18"/>
                <w:szCs w:val="18"/>
              </w:rPr>
            </w:pPr>
          </w:p>
        </w:tc>
        <w:tc>
          <w:tcPr>
            <w:tcW w:w="6379" w:type="dxa"/>
            <w:gridSpan w:val="5"/>
            <w:tcBorders>
              <w:bottom w:val="single" w:sz="4" w:space="0" w:color="7F7F7F" w:themeColor="text1" w:themeTint="80"/>
            </w:tcBorders>
            <w:shd w:val="clear" w:color="auto" w:fill="1F3864" w:themeFill="accent5" w:themeFillShade="80"/>
            <w:vAlign w:val="center"/>
          </w:tcPr>
          <w:p w14:paraId="2FE132BA" w14:textId="77777777" w:rsidR="0068776B" w:rsidRPr="00175B73" w:rsidRDefault="0068776B" w:rsidP="00D86012">
            <w:pPr>
              <w:autoSpaceDE w:val="0"/>
              <w:autoSpaceDN w:val="0"/>
              <w:adjustRightInd w:val="0"/>
              <w:spacing w:before="80" w:after="80" w:line="240" w:lineRule="auto"/>
              <w:rPr>
                <w:b/>
                <w:bCs/>
                <w:sz w:val="18"/>
                <w:szCs w:val="18"/>
              </w:rPr>
            </w:pPr>
            <w:r w:rsidRPr="00175B73">
              <w:rPr>
                <w:b/>
                <w:bCs/>
                <w:sz w:val="18"/>
                <w:szCs w:val="18"/>
              </w:rPr>
              <w:t>Número de contratos firmados</w:t>
            </w:r>
          </w:p>
        </w:tc>
      </w:tr>
      <w:tr w:rsidR="0068776B" w:rsidRPr="00175B73" w14:paraId="6158F370" w14:textId="77777777" w:rsidTr="00971732">
        <w:trPr>
          <w:jc w:val="center"/>
        </w:trPr>
        <w:tc>
          <w:tcPr>
            <w:tcW w:w="1384" w:type="dxa"/>
            <w:vMerge/>
            <w:tcBorders>
              <w:bottom w:val="single" w:sz="4" w:space="0" w:color="7F7F7F" w:themeColor="text1" w:themeTint="80"/>
            </w:tcBorders>
            <w:shd w:val="clear" w:color="auto" w:fill="F2F2F2" w:themeFill="background1" w:themeFillShade="F2"/>
            <w:vAlign w:val="center"/>
          </w:tcPr>
          <w:p w14:paraId="28A86C64" w14:textId="77777777" w:rsidR="0068776B" w:rsidRPr="00175B73" w:rsidRDefault="0068776B" w:rsidP="00D86012">
            <w:pPr>
              <w:autoSpaceDE w:val="0"/>
              <w:autoSpaceDN w:val="0"/>
              <w:adjustRightInd w:val="0"/>
              <w:spacing w:before="80" w:after="80" w:line="240" w:lineRule="auto"/>
              <w:rPr>
                <w:sz w:val="18"/>
                <w:szCs w:val="18"/>
              </w:rPr>
            </w:pPr>
          </w:p>
        </w:tc>
        <w:tc>
          <w:tcPr>
            <w:tcW w:w="1215" w:type="dxa"/>
            <w:shd w:val="clear" w:color="auto" w:fill="1F3864" w:themeFill="accent5" w:themeFillShade="80"/>
          </w:tcPr>
          <w:p w14:paraId="60530CC5" w14:textId="77777777" w:rsidR="0068776B" w:rsidRPr="00175B73" w:rsidRDefault="0068776B" w:rsidP="00D86012">
            <w:pPr>
              <w:autoSpaceDE w:val="0"/>
              <w:autoSpaceDN w:val="0"/>
              <w:adjustRightInd w:val="0"/>
              <w:spacing w:before="80" w:after="80" w:line="240" w:lineRule="auto"/>
              <w:jc w:val="center"/>
              <w:rPr>
                <w:b/>
                <w:sz w:val="18"/>
                <w:szCs w:val="18"/>
              </w:rPr>
            </w:pPr>
            <w:r w:rsidRPr="00175B73">
              <w:rPr>
                <w:b/>
                <w:sz w:val="18"/>
                <w:szCs w:val="18"/>
              </w:rPr>
              <w:t>2019</w:t>
            </w:r>
          </w:p>
        </w:tc>
        <w:tc>
          <w:tcPr>
            <w:tcW w:w="1237" w:type="dxa"/>
            <w:shd w:val="clear" w:color="auto" w:fill="1F3864" w:themeFill="accent5" w:themeFillShade="80"/>
          </w:tcPr>
          <w:p w14:paraId="6D1DD69A" w14:textId="77777777" w:rsidR="0068776B" w:rsidRPr="00175B73" w:rsidRDefault="0068776B" w:rsidP="00D86012">
            <w:pPr>
              <w:autoSpaceDE w:val="0"/>
              <w:autoSpaceDN w:val="0"/>
              <w:adjustRightInd w:val="0"/>
              <w:spacing w:before="80" w:after="80" w:line="240" w:lineRule="auto"/>
              <w:jc w:val="center"/>
              <w:rPr>
                <w:b/>
                <w:sz w:val="18"/>
                <w:szCs w:val="18"/>
              </w:rPr>
            </w:pPr>
            <w:r w:rsidRPr="00175B73">
              <w:rPr>
                <w:b/>
                <w:sz w:val="18"/>
                <w:szCs w:val="18"/>
              </w:rPr>
              <w:t>2020</w:t>
            </w:r>
          </w:p>
        </w:tc>
        <w:tc>
          <w:tcPr>
            <w:tcW w:w="1375" w:type="dxa"/>
            <w:shd w:val="clear" w:color="auto" w:fill="1F3864" w:themeFill="accent5" w:themeFillShade="80"/>
          </w:tcPr>
          <w:p w14:paraId="2CBEC782" w14:textId="77777777" w:rsidR="0068776B" w:rsidRPr="00175B73" w:rsidRDefault="0068776B" w:rsidP="00D86012">
            <w:pPr>
              <w:autoSpaceDE w:val="0"/>
              <w:autoSpaceDN w:val="0"/>
              <w:adjustRightInd w:val="0"/>
              <w:spacing w:before="80" w:after="80" w:line="240" w:lineRule="auto"/>
              <w:jc w:val="center"/>
              <w:rPr>
                <w:b/>
                <w:sz w:val="18"/>
                <w:szCs w:val="18"/>
              </w:rPr>
            </w:pPr>
            <w:r w:rsidRPr="00175B73">
              <w:rPr>
                <w:b/>
                <w:sz w:val="18"/>
                <w:szCs w:val="18"/>
              </w:rPr>
              <w:t>2021</w:t>
            </w:r>
          </w:p>
        </w:tc>
        <w:tc>
          <w:tcPr>
            <w:tcW w:w="1134" w:type="dxa"/>
            <w:shd w:val="clear" w:color="auto" w:fill="1F3864" w:themeFill="accent5" w:themeFillShade="80"/>
          </w:tcPr>
          <w:p w14:paraId="2DF89FEB" w14:textId="77777777" w:rsidR="0068776B" w:rsidRPr="00175B73" w:rsidRDefault="0068776B" w:rsidP="00D86012">
            <w:pPr>
              <w:autoSpaceDE w:val="0"/>
              <w:autoSpaceDN w:val="0"/>
              <w:adjustRightInd w:val="0"/>
              <w:spacing w:before="80" w:after="80" w:line="240" w:lineRule="auto"/>
              <w:jc w:val="center"/>
              <w:rPr>
                <w:b/>
                <w:sz w:val="18"/>
                <w:szCs w:val="18"/>
              </w:rPr>
            </w:pPr>
            <w:r w:rsidRPr="00175B73">
              <w:rPr>
                <w:b/>
                <w:sz w:val="18"/>
                <w:szCs w:val="18"/>
              </w:rPr>
              <w:t>2022</w:t>
            </w:r>
          </w:p>
        </w:tc>
        <w:tc>
          <w:tcPr>
            <w:tcW w:w="1418" w:type="dxa"/>
            <w:shd w:val="clear" w:color="auto" w:fill="1F3864" w:themeFill="accent5" w:themeFillShade="80"/>
          </w:tcPr>
          <w:p w14:paraId="361BBE1B" w14:textId="77777777" w:rsidR="0068776B" w:rsidRPr="00175B73" w:rsidRDefault="0068776B" w:rsidP="00D86012">
            <w:pPr>
              <w:autoSpaceDE w:val="0"/>
              <w:autoSpaceDN w:val="0"/>
              <w:adjustRightInd w:val="0"/>
              <w:spacing w:before="80" w:after="80" w:line="240" w:lineRule="auto"/>
              <w:jc w:val="center"/>
              <w:rPr>
                <w:b/>
                <w:sz w:val="18"/>
                <w:szCs w:val="18"/>
              </w:rPr>
            </w:pPr>
            <w:r w:rsidRPr="00175B73">
              <w:rPr>
                <w:b/>
                <w:sz w:val="18"/>
                <w:szCs w:val="18"/>
              </w:rPr>
              <w:t>2023</w:t>
            </w:r>
          </w:p>
        </w:tc>
      </w:tr>
      <w:tr w:rsidR="0068776B" w:rsidRPr="00175B73" w14:paraId="2E51FC07" w14:textId="77777777" w:rsidTr="00971732">
        <w:trPr>
          <w:jc w:val="center"/>
        </w:trPr>
        <w:tc>
          <w:tcPr>
            <w:tcW w:w="1384" w:type="dxa"/>
            <w:shd w:val="clear" w:color="auto" w:fill="BDD6EE" w:themeFill="accent1" w:themeFillTint="66"/>
            <w:vAlign w:val="center"/>
          </w:tcPr>
          <w:p w14:paraId="2C800387" w14:textId="77777777" w:rsidR="0068776B" w:rsidRPr="00175B73" w:rsidRDefault="0068776B" w:rsidP="00D86012">
            <w:pPr>
              <w:autoSpaceDE w:val="0"/>
              <w:autoSpaceDN w:val="0"/>
              <w:adjustRightInd w:val="0"/>
              <w:spacing w:before="80" w:after="80" w:line="240" w:lineRule="auto"/>
              <w:rPr>
                <w:sz w:val="18"/>
                <w:szCs w:val="18"/>
              </w:rPr>
            </w:pPr>
            <w:r w:rsidRPr="00175B73">
              <w:rPr>
                <w:sz w:val="18"/>
                <w:szCs w:val="18"/>
              </w:rPr>
              <w:t>Nacional</w:t>
            </w:r>
          </w:p>
        </w:tc>
        <w:tc>
          <w:tcPr>
            <w:tcW w:w="1215" w:type="dxa"/>
            <w:shd w:val="clear" w:color="auto" w:fill="FFFFFF" w:themeFill="background1"/>
          </w:tcPr>
          <w:p w14:paraId="461424D7"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4</w:t>
            </w:r>
          </w:p>
        </w:tc>
        <w:tc>
          <w:tcPr>
            <w:tcW w:w="1237" w:type="dxa"/>
            <w:shd w:val="clear" w:color="auto" w:fill="FFFFFF" w:themeFill="background1"/>
          </w:tcPr>
          <w:p w14:paraId="0DD61AEF"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7</w:t>
            </w:r>
          </w:p>
        </w:tc>
        <w:tc>
          <w:tcPr>
            <w:tcW w:w="1375" w:type="dxa"/>
            <w:shd w:val="clear" w:color="auto" w:fill="FFFFFF" w:themeFill="background1"/>
          </w:tcPr>
          <w:p w14:paraId="69D3F998"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15</w:t>
            </w:r>
          </w:p>
        </w:tc>
        <w:tc>
          <w:tcPr>
            <w:tcW w:w="1134" w:type="dxa"/>
            <w:shd w:val="clear" w:color="auto" w:fill="FFFFFF" w:themeFill="background1"/>
          </w:tcPr>
          <w:p w14:paraId="041B33F5" w14:textId="77777777" w:rsidR="0068776B" w:rsidRPr="000B6AFB" w:rsidRDefault="0068776B" w:rsidP="00D86012">
            <w:pPr>
              <w:autoSpaceDE w:val="0"/>
              <w:autoSpaceDN w:val="0"/>
              <w:adjustRightInd w:val="0"/>
              <w:spacing w:before="80" w:after="80" w:line="240" w:lineRule="auto"/>
              <w:jc w:val="right"/>
              <w:rPr>
                <w:bCs/>
                <w:sz w:val="18"/>
                <w:szCs w:val="18"/>
              </w:rPr>
            </w:pPr>
            <w:r w:rsidRPr="000B6AFB">
              <w:rPr>
                <w:bCs/>
                <w:sz w:val="18"/>
                <w:szCs w:val="18"/>
              </w:rPr>
              <w:t>23</w:t>
            </w:r>
          </w:p>
        </w:tc>
        <w:tc>
          <w:tcPr>
            <w:tcW w:w="1418" w:type="dxa"/>
            <w:shd w:val="clear" w:color="auto" w:fill="FFFFFF" w:themeFill="background1"/>
          </w:tcPr>
          <w:p w14:paraId="22A4FB86" w14:textId="77777777" w:rsidR="0068776B" w:rsidRPr="00175B73" w:rsidRDefault="0068776B" w:rsidP="00D86012">
            <w:pPr>
              <w:autoSpaceDE w:val="0"/>
              <w:autoSpaceDN w:val="0"/>
              <w:adjustRightInd w:val="0"/>
              <w:spacing w:before="80" w:after="80" w:line="240" w:lineRule="auto"/>
              <w:jc w:val="right"/>
              <w:rPr>
                <w:b/>
                <w:sz w:val="18"/>
                <w:szCs w:val="18"/>
              </w:rPr>
            </w:pPr>
            <w:r w:rsidRPr="00175B73">
              <w:rPr>
                <w:b/>
                <w:sz w:val="18"/>
                <w:szCs w:val="18"/>
              </w:rPr>
              <w:t>13</w:t>
            </w:r>
          </w:p>
        </w:tc>
      </w:tr>
      <w:tr w:rsidR="0068776B" w:rsidRPr="00175B73" w14:paraId="7CE9B3D6" w14:textId="77777777" w:rsidTr="00971732">
        <w:trPr>
          <w:jc w:val="center"/>
        </w:trPr>
        <w:tc>
          <w:tcPr>
            <w:tcW w:w="1384" w:type="dxa"/>
            <w:shd w:val="clear" w:color="auto" w:fill="BDD6EE" w:themeFill="accent1" w:themeFillTint="66"/>
            <w:vAlign w:val="center"/>
          </w:tcPr>
          <w:p w14:paraId="1A3E62CD" w14:textId="77777777" w:rsidR="0068776B" w:rsidRPr="00175B73" w:rsidRDefault="0068776B" w:rsidP="00D86012">
            <w:pPr>
              <w:autoSpaceDE w:val="0"/>
              <w:autoSpaceDN w:val="0"/>
              <w:adjustRightInd w:val="0"/>
              <w:spacing w:before="80" w:after="80" w:line="240" w:lineRule="auto"/>
              <w:rPr>
                <w:sz w:val="18"/>
                <w:szCs w:val="18"/>
              </w:rPr>
            </w:pPr>
            <w:r w:rsidRPr="00175B73">
              <w:rPr>
                <w:sz w:val="18"/>
                <w:szCs w:val="18"/>
              </w:rPr>
              <w:t xml:space="preserve">Internacional </w:t>
            </w:r>
          </w:p>
        </w:tc>
        <w:tc>
          <w:tcPr>
            <w:tcW w:w="1215" w:type="dxa"/>
            <w:shd w:val="clear" w:color="auto" w:fill="FFFFFF" w:themeFill="background1"/>
          </w:tcPr>
          <w:p w14:paraId="6661062C"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1</w:t>
            </w:r>
          </w:p>
        </w:tc>
        <w:tc>
          <w:tcPr>
            <w:tcW w:w="1237" w:type="dxa"/>
            <w:shd w:val="clear" w:color="auto" w:fill="FFFFFF" w:themeFill="background1"/>
          </w:tcPr>
          <w:p w14:paraId="3336AC90"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5</w:t>
            </w:r>
          </w:p>
        </w:tc>
        <w:tc>
          <w:tcPr>
            <w:tcW w:w="1375" w:type="dxa"/>
            <w:shd w:val="clear" w:color="auto" w:fill="FFFFFF" w:themeFill="background1"/>
          </w:tcPr>
          <w:p w14:paraId="5386DD57" w14:textId="77777777" w:rsidR="0068776B" w:rsidRPr="00175B73" w:rsidRDefault="0068776B" w:rsidP="00D86012">
            <w:pPr>
              <w:autoSpaceDE w:val="0"/>
              <w:autoSpaceDN w:val="0"/>
              <w:adjustRightInd w:val="0"/>
              <w:spacing w:before="80" w:after="80" w:line="240" w:lineRule="auto"/>
              <w:jc w:val="right"/>
              <w:rPr>
                <w:sz w:val="18"/>
                <w:szCs w:val="18"/>
              </w:rPr>
            </w:pPr>
            <w:r w:rsidRPr="00175B73">
              <w:rPr>
                <w:sz w:val="18"/>
                <w:szCs w:val="18"/>
              </w:rPr>
              <w:t>16</w:t>
            </w:r>
          </w:p>
        </w:tc>
        <w:tc>
          <w:tcPr>
            <w:tcW w:w="1134" w:type="dxa"/>
            <w:shd w:val="clear" w:color="auto" w:fill="FFFFFF" w:themeFill="background1"/>
          </w:tcPr>
          <w:p w14:paraId="77E621F4" w14:textId="77777777" w:rsidR="0068776B" w:rsidRPr="000B6AFB" w:rsidRDefault="0068776B" w:rsidP="00D86012">
            <w:pPr>
              <w:autoSpaceDE w:val="0"/>
              <w:autoSpaceDN w:val="0"/>
              <w:adjustRightInd w:val="0"/>
              <w:spacing w:before="80" w:after="80" w:line="240" w:lineRule="auto"/>
              <w:jc w:val="right"/>
              <w:rPr>
                <w:bCs/>
                <w:sz w:val="18"/>
                <w:szCs w:val="18"/>
              </w:rPr>
            </w:pPr>
            <w:r w:rsidRPr="000B6AFB">
              <w:rPr>
                <w:bCs/>
                <w:sz w:val="18"/>
                <w:szCs w:val="18"/>
              </w:rPr>
              <w:t>3</w:t>
            </w:r>
          </w:p>
        </w:tc>
        <w:tc>
          <w:tcPr>
            <w:tcW w:w="1418" w:type="dxa"/>
            <w:shd w:val="clear" w:color="auto" w:fill="FFFFFF" w:themeFill="background1"/>
          </w:tcPr>
          <w:p w14:paraId="52B17531" w14:textId="77777777" w:rsidR="0068776B" w:rsidRPr="00175B73" w:rsidRDefault="0068776B" w:rsidP="00D86012">
            <w:pPr>
              <w:autoSpaceDE w:val="0"/>
              <w:autoSpaceDN w:val="0"/>
              <w:adjustRightInd w:val="0"/>
              <w:spacing w:before="80" w:after="80" w:line="240" w:lineRule="auto"/>
              <w:jc w:val="right"/>
              <w:rPr>
                <w:b/>
                <w:sz w:val="18"/>
                <w:szCs w:val="18"/>
              </w:rPr>
            </w:pPr>
            <w:r w:rsidRPr="00175B73">
              <w:rPr>
                <w:b/>
                <w:sz w:val="18"/>
                <w:szCs w:val="18"/>
              </w:rPr>
              <w:t>17</w:t>
            </w:r>
          </w:p>
        </w:tc>
      </w:tr>
      <w:tr w:rsidR="0068776B" w:rsidRPr="00690644" w14:paraId="7D4D0F33" w14:textId="77777777" w:rsidTr="00971732">
        <w:trPr>
          <w:jc w:val="center"/>
        </w:trPr>
        <w:tc>
          <w:tcPr>
            <w:tcW w:w="1384" w:type="dxa"/>
            <w:shd w:val="clear" w:color="auto" w:fill="BDD6EE" w:themeFill="accent1" w:themeFillTint="66"/>
            <w:vAlign w:val="center"/>
          </w:tcPr>
          <w:p w14:paraId="2CA50D2F" w14:textId="77777777" w:rsidR="0068776B" w:rsidRPr="00690644" w:rsidRDefault="0068776B" w:rsidP="00D86012">
            <w:pPr>
              <w:autoSpaceDE w:val="0"/>
              <w:autoSpaceDN w:val="0"/>
              <w:adjustRightInd w:val="0"/>
              <w:spacing w:before="80" w:after="80" w:line="240" w:lineRule="auto"/>
              <w:rPr>
                <w:sz w:val="18"/>
                <w:szCs w:val="18"/>
              </w:rPr>
            </w:pPr>
            <w:r w:rsidRPr="00690644">
              <w:rPr>
                <w:sz w:val="18"/>
                <w:szCs w:val="18"/>
              </w:rPr>
              <w:t xml:space="preserve">Importe total </w:t>
            </w:r>
            <w:r w:rsidRPr="00690644">
              <w:rPr>
                <w:sz w:val="18"/>
                <w:szCs w:val="18"/>
                <w:lang w:val="es-ES_tradnl"/>
              </w:rPr>
              <w:t>€</w:t>
            </w:r>
          </w:p>
        </w:tc>
        <w:tc>
          <w:tcPr>
            <w:tcW w:w="1215" w:type="dxa"/>
            <w:shd w:val="clear" w:color="auto" w:fill="FFFFFF" w:themeFill="background1"/>
          </w:tcPr>
          <w:p w14:paraId="52F7820A" w14:textId="77777777" w:rsidR="0068776B" w:rsidRPr="00690644" w:rsidRDefault="0068776B" w:rsidP="00D86012">
            <w:pPr>
              <w:autoSpaceDE w:val="0"/>
              <w:autoSpaceDN w:val="0"/>
              <w:adjustRightInd w:val="0"/>
              <w:spacing w:before="80" w:after="80" w:line="240" w:lineRule="auto"/>
              <w:jc w:val="right"/>
              <w:rPr>
                <w:sz w:val="18"/>
                <w:szCs w:val="18"/>
              </w:rPr>
            </w:pPr>
            <w:r w:rsidRPr="00690644">
              <w:rPr>
                <w:sz w:val="18"/>
                <w:szCs w:val="18"/>
              </w:rPr>
              <w:t>65.049</w:t>
            </w:r>
          </w:p>
        </w:tc>
        <w:tc>
          <w:tcPr>
            <w:tcW w:w="1237" w:type="dxa"/>
            <w:shd w:val="clear" w:color="auto" w:fill="FFFFFF" w:themeFill="background1"/>
          </w:tcPr>
          <w:p w14:paraId="7C449BC9" w14:textId="77777777" w:rsidR="0068776B" w:rsidRPr="00690644" w:rsidRDefault="0068776B" w:rsidP="00D86012">
            <w:pPr>
              <w:autoSpaceDE w:val="0"/>
              <w:autoSpaceDN w:val="0"/>
              <w:adjustRightInd w:val="0"/>
              <w:spacing w:before="80" w:after="80" w:line="240" w:lineRule="auto"/>
              <w:jc w:val="right"/>
              <w:rPr>
                <w:sz w:val="18"/>
                <w:szCs w:val="18"/>
              </w:rPr>
            </w:pPr>
            <w:r w:rsidRPr="00690644">
              <w:rPr>
                <w:sz w:val="18"/>
                <w:szCs w:val="18"/>
              </w:rPr>
              <w:t>583.690,44</w:t>
            </w:r>
          </w:p>
        </w:tc>
        <w:tc>
          <w:tcPr>
            <w:tcW w:w="1375" w:type="dxa"/>
            <w:shd w:val="clear" w:color="auto" w:fill="FFFFFF" w:themeFill="background1"/>
          </w:tcPr>
          <w:p w14:paraId="6F196C45" w14:textId="77777777" w:rsidR="0068776B" w:rsidRPr="00690644" w:rsidRDefault="0068776B" w:rsidP="00D86012">
            <w:pPr>
              <w:autoSpaceDE w:val="0"/>
              <w:autoSpaceDN w:val="0"/>
              <w:adjustRightInd w:val="0"/>
              <w:spacing w:before="80" w:after="80" w:line="240" w:lineRule="auto"/>
              <w:jc w:val="right"/>
              <w:rPr>
                <w:sz w:val="18"/>
                <w:szCs w:val="18"/>
              </w:rPr>
            </w:pPr>
            <w:r w:rsidRPr="00690644">
              <w:rPr>
                <w:sz w:val="18"/>
                <w:szCs w:val="18"/>
              </w:rPr>
              <w:t>1.082.637,88</w:t>
            </w:r>
          </w:p>
        </w:tc>
        <w:tc>
          <w:tcPr>
            <w:tcW w:w="1134" w:type="dxa"/>
            <w:shd w:val="clear" w:color="auto" w:fill="FFFFFF" w:themeFill="background1"/>
          </w:tcPr>
          <w:p w14:paraId="3D5B95D1" w14:textId="77777777" w:rsidR="0068776B" w:rsidRPr="00690644" w:rsidRDefault="0068776B" w:rsidP="00D86012">
            <w:pPr>
              <w:autoSpaceDE w:val="0"/>
              <w:autoSpaceDN w:val="0"/>
              <w:adjustRightInd w:val="0"/>
              <w:spacing w:before="80" w:after="80" w:line="240" w:lineRule="auto"/>
              <w:jc w:val="right"/>
              <w:rPr>
                <w:sz w:val="18"/>
                <w:szCs w:val="18"/>
              </w:rPr>
            </w:pPr>
            <w:r w:rsidRPr="00690644">
              <w:rPr>
                <w:sz w:val="18"/>
                <w:szCs w:val="18"/>
              </w:rPr>
              <w:t>420.276,99</w:t>
            </w:r>
          </w:p>
        </w:tc>
        <w:tc>
          <w:tcPr>
            <w:tcW w:w="1418" w:type="dxa"/>
            <w:shd w:val="clear" w:color="auto" w:fill="FFFFFF" w:themeFill="background1"/>
          </w:tcPr>
          <w:p w14:paraId="7D8F4B6A" w14:textId="77777777" w:rsidR="0068776B" w:rsidRPr="00690644" w:rsidRDefault="0068776B" w:rsidP="00D86012">
            <w:pPr>
              <w:autoSpaceDE w:val="0"/>
              <w:autoSpaceDN w:val="0"/>
              <w:adjustRightInd w:val="0"/>
              <w:spacing w:before="80" w:after="80" w:line="240" w:lineRule="auto"/>
              <w:jc w:val="right"/>
              <w:rPr>
                <w:b/>
                <w:bCs/>
                <w:sz w:val="18"/>
                <w:szCs w:val="18"/>
              </w:rPr>
            </w:pPr>
            <w:r w:rsidRPr="00690644">
              <w:rPr>
                <w:b/>
                <w:bCs/>
                <w:sz w:val="18"/>
                <w:szCs w:val="18"/>
              </w:rPr>
              <w:t>1.936.705,12</w:t>
            </w:r>
          </w:p>
        </w:tc>
      </w:tr>
    </w:tbl>
    <w:p w14:paraId="104D14BC" w14:textId="77777777" w:rsidR="0068776B" w:rsidRPr="004F5914" w:rsidRDefault="0068776B" w:rsidP="0068776B">
      <w:pPr>
        <w:spacing w:after="0"/>
        <w:contextualSpacing/>
        <w:rPr>
          <w:b/>
          <w:bCs/>
          <w:color w:val="FF0000"/>
          <w:sz w:val="22"/>
          <w:szCs w:val="22"/>
          <w:lang w:val="es-ES_tradnl"/>
        </w:rPr>
      </w:pPr>
    </w:p>
    <w:p w14:paraId="782137DA" w14:textId="702E87DF" w:rsidR="0068776B" w:rsidRPr="00971732" w:rsidRDefault="0068776B" w:rsidP="00971732">
      <w:pPr>
        <w:spacing w:before="80" w:after="80" w:line="240" w:lineRule="auto"/>
        <w:contextualSpacing/>
        <w:jc w:val="center"/>
        <w:rPr>
          <w:b/>
        </w:rPr>
      </w:pPr>
      <w:r w:rsidRPr="00971732">
        <w:rPr>
          <w:b/>
          <w:sz w:val="18"/>
          <w:szCs w:val="18"/>
        </w:rPr>
        <w:t xml:space="preserve">Tabla </w:t>
      </w:r>
      <w:r w:rsidR="00971732" w:rsidRPr="00971732">
        <w:rPr>
          <w:b/>
          <w:sz w:val="18"/>
          <w:szCs w:val="18"/>
        </w:rPr>
        <w:t>4.10</w:t>
      </w:r>
      <w:r w:rsidRPr="00971732">
        <w:rPr>
          <w:b/>
          <w:sz w:val="18"/>
          <w:szCs w:val="18"/>
        </w:rPr>
        <w:t>. Patentes, Modelos de Utilidad y Software en explotación</w:t>
      </w:r>
    </w:p>
    <w:tbl>
      <w:tblPr>
        <w:tblW w:w="921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135"/>
        <w:gridCol w:w="1276"/>
        <w:gridCol w:w="1417"/>
        <w:gridCol w:w="1276"/>
        <w:gridCol w:w="1417"/>
        <w:gridCol w:w="1276"/>
        <w:gridCol w:w="1418"/>
      </w:tblGrid>
      <w:tr w:rsidR="005A043F" w:rsidRPr="00C1010D" w14:paraId="001B4870" w14:textId="77777777" w:rsidTr="00971732">
        <w:trPr>
          <w:jc w:val="center"/>
        </w:trPr>
        <w:tc>
          <w:tcPr>
            <w:tcW w:w="1135" w:type="dxa"/>
            <w:vMerge w:val="restart"/>
            <w:shd w:val="clear" w:color="auto" w:fill="1F3864"/>
            <w:vAlign w:val="center"/>
          </w:tcPr>
          <w:p w14:paraId="5FE2AA16" w14:textId="77777777" w:rsidR="005A043F" w:rsidRPr="00C1010D" w:rsidRDefault="005A043F" w:rsidP="00AC78EA">
            <w:pPr>
              <w:autoSpaceDE w:val="0"/>
              <w:autoSpaceDN w:val="0"/>
              <w:adjustRightInd w:val="0"/>
              <w:spacing w:before="80" w:after="80" w:line="240" w:lineRule="auto"/>
              <w:jc w:val="center"/>
              <w:rPr>
                <w:b/>
                <w:color w:val="FFFFFF" w:themeColor="background1"/>
                <w:sz w:val="18"/>
                <w:szCs w:val="18"/>
              </w:rPr>
            </w:pPr>
            <w:r w:rsidRPr="00C1010D">
              <w:rPr>
                <w:b/>
                <w:color w:val="FFFFFF" w:themeColor="background1"/>
                <w:sz w:val="18"/>
                <w:szCs w:val="18"/>
              </w:rPr>
              <w:t>Ref.</w:t>
            </w:r>
          </w:p>
        </w:tc>
        <w:tc>
          <w:tcPr>
            <w:tcW w:w="1276" w:type="dxa"/>
            <w:vMerge w:val="restart"/>
            <w:shd w:val="clear" w:color="auto" w:fill="1F3864"/>
          </w:tcPr>
          <w:p w14:paraId="15A3F552" w14:textId="77777777" w:rsidR="005A043F" w:rsidRPr="00C1010D" w:rsidRDefault="005A043F" w:rsidP="00AC78EA">
            <w:pPr>
              <w:autoSpaceDE w:val="0"/>
              <w:autoSpaceDN w:val="0"/>
              <w:adjustRightInd w:val="0"/>
              <w:spacing w:before="80" w:after="80" w:line="240" w:lineRule="auto"/>
              <w:jc w:val="center"/>
              <w:rPr>
                <w:b/>
                <w:color w:val="FFFFFF" w:themeColor="background1"/>
                <w:sz w:val="18"/>
                <w:szCs w:val="18"/>
              </w:rPr>
            </w:pPr>
            <w:r>
              <w:rPr>
                <w:b/>
                <w:color w:val="FFFFFF" w:themeColor="background1"/>
                <w:sz w:val="18"/>
                <w:szCs w:val="18"/>
              </w:rPr>
              <w:t>Año licencia</w:t>
            </w:r>
          </w:p>
        </w:tc>
        <w:tc>
          <w:tcPr>
            <w:tcW w:w="6804" w:type="dxa"/>
            <w:gridSpan w:val="5"/>
            <w:tcBorders>
              <w:bottom w:val="single" w:sz="4" w:space="0" w:color="7F7F7F" w:themeColor="text1" w:themeTint="80"/>
            </w:tcBorders>
            <w:shd w:val="clear" w:color="auto" w:fill="1F3864"/>
            <w:vAlign w:val="center"/>
          </w:tcPr>
          <w:p w14:paraId="4E0710C6" w14:textId="77777777" w:rsidR="005A043F" w:rsidRPr="00C1010D" w:rsidRDefault="005A043F" w:rsidP="00AC78EA">
            <w:pPr>
              <w:autoSpaceDE w:val="0"/>
              <w:autoSpaceDN w:val="0"/>
              <w:adjustRightInd w:val="0"/>
              <w:spacing w:before="80" w:after="80" w:line="240" w:lineRule="auto"/>
              <w:jc w:val="center"/>
              <w:rPr>
                <w:b/>
                <w:color w:val="FFFFFF" w:themeColor="background1"/>
                <w:sz w:val="18"/>
                <w:szCs w:val="18"/>
              </w:rPr>
            </w:pPr>
            <w:r w:rsidRPr="00C1010D">
              <w:rPr>
                <w:b/>
                <w:color w:val="FFFFFF" w:themeColor="background1"/>
                <w:sz w:val="18"/>
                <w:szCs w:val="18"/>
              </w:rPr>
              <w:t>Ingresos</w:t>
            </w:r>
            <w:r>
              <w:rPr>
                <w:b/>
                <w:color w:val="FFFFFF" w:themeColor="background1"/>
                <w:sz w:val="18"/>
                <w:szCs w:val="18"/>
              </w:rPr>
              <w:t xml:space="preserve"> (€)</w:t>
            </w:r>
          </w:p>
        </w:tc>
      </w:tr>
      <w:tr w:rsidR="005A043F" w:rsidRPr="00C1010D" w14:paraId="18315358" w14:textId="77777777" w:rsidTr="00971732">
        <w:trPr>
          <w:jc w:val="center"/>
        </w:trPr>
        <w:tc>
          <w:tcPr>
            <w:tcW w:w="1135" w:type="dxa"/>
            <w:vMerge/>
            <w:tcBorders>
              <w:bottom w:val="single" w:sz="4" w:space="0" w:color="7F7F7F" w:themeColor="text1" w:themeTint="80"/>
            </w:tcBorders>
            <w:shd w:val="clear" w:color="auto" w:fill="1F4E79" w:themeFill="accent1" w:themeFillShade="80"/>
            <w:vAlign w:val="center"/>
          </w:tcPr>
          <w:p w14:paraId="31B68F42" w14:textId="77777777" w:rsidR="005A043F" w:rsidRPr="00C1010D" w:rsidRDefault="005A043F" w:rsidP="00AC78EA">
            <w:pPr>
              <w:autoSpaceDE w:val="0"/>
              <w:autoSpaceDN w:val="0"/>
              <w:adjustRightInd w:val="0"/>
              <w:spacing w:before="80" w:after="80" w:line="240" w:lineRule="auto"/>
              <w:rPr>
                <w:sz w:val="16"/>
                <w:szCs w:val="16"/>
              </w:rPr>
            </w:pPr>
          </w:p>
        </w:tc>
        <w:tc>
          <w:tcPr>
            <w:tcW w:w="1276" w:type="dxa"/>
            <w:vMerge/>
            <w:shd w:val="clear" w:color="auto" w:fill="BDD6EE" w:themeFill="accent1" w:themeFillTint="66"/>
          </w:tcPr>
          <w:p w14:paraId="43A2B503" w14:textId="77777777" w:rsidR="005A043F" w:rsidRPr="00C1010D" w:rsidRDefault="005A043F" w:rsidP="00AC78EA">
            <w:pPr>
              <w:autoSpaceDE w:val="0"/>
              <w:autoSpaceDN w:val="0"/>
              <w:adjustRightInd w:val="0"/>
              <w:spacing w:before="80" w:after="80" w:line="240" w:lineRule="auto"/>
              <w:jc w:val="center"/>
              <w:rPr>
                <w:sz w:val="18"/>
                <w:szCs w:val="18"/>
              </w:rPr>
            </w:pPr>
          </w:p>
        </w:tc>
        <w:tc>
          <w:tcPr>
            <w:tcW w:w="1417" w:type="dxa"/>
            <w:shd w:val="clear" w:color="auto" w:fill="BDD6EE" w:themeFill="accent1" w:themeFillTint="66"/>
            <w:vAlign w:val="center"/>
          </w:tcPr>
          <w:p w14:paraId="54071ABE" w14:textId="77777777" w:rsidR="005A043F" w:rsidRPr="00C1010D" w:rsidRDefault="005A043F" w:rsidP="00AC78EA">
            <w:pPr>
              <w:autoSpaceDE w:val="0"/>
              <w:autoSpaceDN w:val="0"/>
              <w:adjustRightInd w:val="0"/>
              <w:spacing w:before="80" w:after="80" w:line="240" w:lineRule="auto"/>
              <w:jc w:val="center"/>
              <w:rPr>
                <w:b/>
                <w:sz w:val="18"/>
                <w:szCs w:val="18"/>
              </w:rPr>
            </w:pPr>
            <w:r w:rsidRPr="00C1010D">
              <w:rPr>
                <w:sz w:val="18"/>
                <w:szCs w:val="18"/>
              </w:rPr>
              <w:t>2019</w:t>
            </w:r>
          </w:p>
        </w:tc>
        <w:tc>
          <w:tcPr>
            <w:tcW w:w="1276" w:type="dxa"/>
            <w:shd w:val="clear" w:color="auto" w:fill="BDD6EE" w:themeFill="accent1" w:themeFillTint="66"/>
            <w:vAlign w:val="center"/>
          </w:tcPr>
          <w:p w14:paraId="2F99BF05" w14:textId="77777777" w:rsidR="005A043F" w:rsidRPr="00C1010D" w:rsidRDefault="005A043F" w:rsidP="00AC78EA">
            <w:pPr>
              <w:autoSpaceDE w:val="0"/>
              <w:autoSpaceDN w:val="0"/>
              <w:adjustRightInd w:val="0"/>
              <w:spacing w:before="80" w:after="80" w:line="240" w:lineRule="auto"/>
              <w:jc w:val="center"/>
              <w:rPr>
                <w:sz w:val="18"/>
                <w:szCs w:val="18"/>
              </w:rPr>
            </w:pPr>
            <w:r w:rsidRPr="00C1010D">
              <w:rPr>
                <w:sz w:val="18"/>
                <w:szCs w:val="18"/>
              </w:rPr>
              <w:t>2020</w:t>
            </w:r>
          </w:p>
        </w:tc>
        <w:tc>
          <w:tcPr>
            <w:tcW w:w="1417" w:type="dxa"/>
            <w:shd w:val="clear" w:color="auto" w:fill="BDD6EE" w:themeFill="accent1" w:themeFillTint="66"/>
            <w:vAlign w:val="center"/>
          </w:tcPr>
          <w:p w14:paraId="3841EE0C" w14:textId="77777777" w:rsidR="005A043F" w:rsidRPr="00C1010D" w:rsidRDefault="005A043F" w:rsidP="00AC78EA">
            <w:pPr>
              <w:autoSpaceDE w:val="0"/>
              <w:autoSpaceDN w:val="0"/>
              <w:adjustRightInd w:val="0"/>
              <w:spacing w:before="80" w:after="80" w:line="240" w:lineRule="auto"/>
              <w:jc w:val="center"/>
              <w:rPr>
                <w:sz w:val="18"/>
                <w:szCs w:val="18"/>
              </w:rPr>
            </w:pPr>
            <w:r w:rsidRPr="00C1010D">
              <w:rPr>
                <w:sz w:val="18"/>
                <w:szCs w:val="18"/>
              </w:rPr>
              <w:t>2021</w:t>
            </w:r>
          </w:p>
        </w:tc>
        <w:tc>
          <w:tcPr>
            <w:tcW w:w="1276" w:type="dxa"/>
            <w:shd w:val="clear" w:color="auto" w:fill="BDD6EE" w:themeFill="accent1" w:themeFillTint="66"/>
            <w:vAlign w:val="center"/>
          </w:tcPr>
          <w:p w14:paraId="545603EC" w14:textId="77777777" w:rsidR="005A043F" w:rsidRPr="00C1010D" w:rsidRDefault="005A043F" w:rsidP="00AC78EA">
            <w:pPr>
              <w:autoSpaceDE w:val="0"/>
              <w:autoSpaceDN w:val="0"/>
              <w:adjustRightInd w:val="0"/>
              <w:spacing w:before="80" w:after="80" w:line="240" w:lineRule="auto"/>
              <w:jc w:val="center"/>
              <w:rPr>
                <w:sz w:val="18"/>
                <w:szCs w:val="18"/>
              </w:rPr>
            </w:pPr>
            <w:r w:rsidRPr="00C1010D">
              <w:rPr>
                <w:sz w:val="18"/>
                <w:szCs w:val="18"/>
              </w:rPr>
              <w:t>2022</w:t>
            </w:r>
          </w:p>
        </w:tc>
        <w:tc>
          <w:tcPr>
            <w:tcW w:w="1418" w:type="dxa"/>
            <w:shd w:val="clear" w:color="auto" w:fill="BDD6EE" w:themeFill="accent1" w:themeFillTint="66"/>
            <w:vAlign w:val="center"/>
          </w:tcPr>
          <w:p w14:paraId="02E14C1B" w14:textId="77777777" w:rsidR="005A043F" w:rsidRPr="00C1010D" w:rsidRDefault="005A043F" w:rsidP="00AC78EA">
            <w:pPr>
              <w:autoSpaceDE w:val="0"/>
              <w:autoSpaceDN w:val="0"/>
              <w:adjustRightInd w:val="0"/>
              <w:spacing w:before="80" w:after="80" w:line="240" w:lineRule="auto"/>
              <w:jc w:val="center"/>
              <w:rPr>
                <w:sz w:val="18"/>
                <w:szCs w:val="18"/>
              </w:rPr>
            </w:pPr>
            <w:r w:rsidRPr="00C1010D">
              <w:rPr>
                <w:sz w:val="18"/>
                <w:szCs w:val="18"/>
              </w:rPr>
              <w:t>2023</w:t>
            </w:r>
          </w:p>
        </w:tc>
      </w:tr>
      <w:tr w:rsidR="005A043F" w:rsidRPr="00C1010D" w14:paraId="60E70E2E" w14:textId="77777777" w:rsidTr="00971732">
        <w:trPr>
          <w:jc w:val="center"/>
        </w:trPr>
        <w:tc>
          <w:tcPr>
            <w:tcW w:w="1135" w:type="dxa"/>
            <w:shd w:val="clear" w:color="auto" w:fill="BDD6EE" w:themeFill="accent1" w:themeFillTint="66"/>
            <w:vAlign w:val="center"/>
          </w:tcPr>
          <w:p w14:paraId="37571EE7"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I-13-02</w:t>
            </w:r>
          </w:p>
        </w:tc>
        <w:tc>
          <w:tcPr>
            <w:tcW w:w="1276" w:type="dxa"/>
            <w:shd w:val="clear" w:color="auto" w:fill="FFFFFF" w:themeFill="background1"/>
            <w:vAlign w:val="center"/>
          </w:tcPr>
          <w:p w14:paraId="24495CC9"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2014</w:t>
            </w:r>
          </w:p>
        </w:tc>
        <w:tc>
          <w:tcPr>
            <w:tcW w:w="1417" w:type="dxa"/>
            <w:shd w:val="clear" w:color="auto" w:fill="FFFFFF" w:themeFill="background1"/>
            <w:vAlign w:val="center"/>
          </w:tcPr>
          <w:p w14:paraId="2D794ED5" w14:textId="77777777" w:rsidR="005A043F" w:rsidRPr="00C1010D" w:rsidRDefault="005A043F" w:rsidP="00AC78EA">
            <w:pPr>
              <w:autoSpaceDE w:val="0"/>
              <w:autoSpaceDN w:val="0"/>
              <w:adjustRightInd w:val="0"/>
              <w:spacing w:before="80" w:after="80" w:line="240" w:lineRule="auto"/>
              <w:jc w:val="right"/>
              <w:rPr>
                <w:b/>
                <w:sz w:val="16"/>
                <w:szCs w:val="16"/>
              </w:rPr>
            </w:pPr>
            <w:r w:rsidRPr="00C1010D">
              <w:rPr>
                <w:sz w:val="16"/>
                <w:szCs w:val="16"/>
              </w:rPr>
              <w:t>0</w:t>
            </w:r>
          </w:p>
        </w:tc>
        <w:tc>
          <w:tcPr>
            <w:tcW w:w="1276" w:type="dxa"/>
            <w:shd w:val="clear" w:color="auto" w:fill="FFFFFF" w:themeFill="background1"/>
            <w:vAlign w:val="center"/>
          </w:tcPr>
          <w:p w14:paraId="21D2039E"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7" w:type="dxa"/>
            <w:shd w:val="clear" w:color="auto" w:fill="FFFFFF" w:themeFill="background1"/>
            <w:vAlign w:val="center"/>
          </w:tcPr>
          <w:p w14:paraId="10E18DC2"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97.725,04</w:t>
            </w:r>
          </w:p>
        </w:tc>
        <w:tc>
          <w:tcPr>
            <w:tcW w:w="1276" w:type="dxa"/>
            <w:shd w:val="clear" w:color="auto" w:fill="FFFFFF" w:themeFill="background1"/>
            <w:vAlign w:val="center"/>
          </w:tcPr>
          <w:p w14:paraId="3807F849"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36.000,00</w:t>
            </w:r>
          </w:p>
        </w:tc>
        <w:tc>
          <w:tcPr>
            <w:tcW w:w="1418" w:type="dxa"/>
            <w:shd w:val="clear" w:color="auto" w:fill="FFFFFF" w:themeFill="background1"/>
            <w:vAlign w:val="center"/>
          </w:tcPr>
          <w:p w14:paraId="24CCD3D3"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10.000</w:t>
            </w:r>
          </w:p>
        </w:tc>
      </w:tr>
      <w:tr w:rsidR="005A043F" w:rsidRPr="00C1010D" w14:paraId="0C57D371" w14:textId="77777777" w:rsidTr="00971732">
        <w:trPr>
          <w:jc w:val="center"/>
        </w:trPr>
        <w:tc>
          <w:tcPr>
            <w:tcW w:w="1135" w:type="dxa"/>
            <w:shd w:val="clear" w:color="auto" w:fill="BDD6EE" w:themeFill="accent1" w:themeFillTint="66"/>
            <w:vAlign w:val="center"/>
          </w:tcPr>
          <w:p w14:paraId="1B17F452"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I-12-02</w:t>
            </w:r>
          </w:p>
        </w:tc>
        <w:tc>
          <w:tcPr>
            <w:tcW w:w="1276" w:type="dxa"/>
            <w:shd w:val="clear" w:color="auto" w:fill="FFFFFF" w:themeFill="background1"/>
            <w:vAlign w:val="center"/>
          </w:tcPr>
          <w:p w14:paraId="0104C011"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2015</w:t>
            </w:r>
          </w:p>
        </w:tc>
        <w:tc>
          <w:tcPr>
            <w:tcW w:w="1417" w:type="dxa"/>
            <w:shd w:val="clear" w:color="auto" w:fill="FFFFFF" w:themeFill="background1"/>
            <w:vAlign w:val="center"/>
          </w:tcPr>
          <w:p w14:paraId="2E48EA39"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6.929,86</w:t>
            </w:r>
          </w:p>
        </w:tc>
        <w:tc>
          <w:tcPr>
            <w:tcW w:w="1276" w:type="dxa"/>
            <w:shd w:val="clear" w:color="auto" w:fill="FFFFFF" w:themeFill="background1"/>
            <w:vAlign w:val="center"/>
          </w:tcPr>
          <w:p w14:paraId="3E4E6054"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15.019</w:t>
            </w:r>
          </w:p>
        </w:tc>
        <w:tc>
          <w:tcPr>
            <w:tcW w:w="1417" w:type="dxa"/>
            <w:shd w:val="clear" w:color="auto" w:fill="FFFFFF" w:themeFill="background1"/>
            <w:vAlign w:val="center"/>
          </w:tcPr>
          <w:p w14:paraId="5FD250C4"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7613,04</w:t>
            </w:r>
          </w:p>
        </w:tc>
        <w:tc>
          <w:tcPr>
            <w:tcW w:w="1276" w:type="dxa"/>
            <w:shd w:val="clear" w:color="auto" w:fill="FFFFFF" w:themeFill="background1"/>
            <w:vAlign w:val="center"/>
          </w:tcPr>
          <w:p w14:paraId="2271540F"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 xml:space="preserve">10.757,80 </w:t>
            </w:r>
          </w:p>
        </w:tc>
        <w:tc>
          <w:tcPr>
            <w:tcW w:w="1418" w:type="dxa"/>
            <w:shd w:val="clear" w:color="auto" w:fill="FFFFFF" w:themeFill="background1"/>
            <w:vAlign w:val="center"/>
          </w:tcPr>
          <w:p w14:paraId="70B289A8"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12.070,79</w:t>
            </w:r>
          </w:p>
        </w:tc>
      </w:tr>
      <w:tr w:rsidR="005A043F" w:rsidRPr="00C1010D" w14:paraId="31BA3725" w14:textId="77777777" w:rsidTr="00971732">
        <w:trPr>
          <w:jc w:val="center"/>
        </w:trPr>
        <w:tc>
          <w:tcPr>
            <w:tcW w:w="1135" w:type="dxa"/>
            <w:shd w:val="clear" w:color="auto" w:fill="BDD6EE" w:themeFill="accent1" w:themeFillTint="66"/>
            <w:vAlign w:val="center"/>
          </w:tcPr>
          <w:p w14:paraId="20574EA0"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I-16-20</w:t>
            </w:r>
          </w:p>
        </w:tc>
        <w:tc>
          <w:tcPr>
            <w:tcW w:w="1276" w:type="dxa"/>
            <w:shd w:val="clear" w:color="auto" w:fill="FFFFFF" w:themeFill="background1"/>
            <w:vAlign w:val="center"/>
          </w:tcPr>
          <w:p w14:paraId="507008EC"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2019, 2021</w:t>
            </w:r>
          </w:p>
        </w:tc>
        <w:tc>
          <w:tcPr>
            <w:tcW w:w="1417" w:type="dxa"/>
            <w:shd w:val="clear" w:color="auto" w:fill="FFFFFF" w:themeFill="background1"/>
            <w:vAlign w:val="center"/>
          </w:tcPr>
          <w:p w14:paraId="7513136F"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854,1</w:t>
            </w:r>
          </w:p>
        </w:tc>
        <w:tc>
          <w:tcPr>
            <w:tcW w:w="1276" w:type="dxa"/>
            <w:shd w:val="clear" w:color="auto" w:fill="FFFFFF" w:themeFill="background1"/>
            <w:vAlign w:val="center"/>
          </w:tcPr>
          <w:p w14:paraId="77DD7106"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7" w:type="dxa"/>
            <w:shd w:val="clear" w:color="auto" w:fill="FFFFFF" w:themeFill="background1"/>
            <w:vAlign w:val="center"/>
          </w:tcPr>
          <w:p w14:paraId="0545DC02"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276" w:type="dxa"/>
            <w:shd w:val="clear" w:color="auto" w:fill="FFFFFF" w:themeFill="background1"/>
            <w:vAlign w:val="center"/>
          </w:tcPr>
          <w:p w14:paraId="6415F0B2"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8" w:type="dxa"/>
            <w:shd w:val="clear" w:color="auto" w:fill="FFFFFF" w:themeFill="background1"/>
            <w:vAlign w:val="center"/>
          </w:tcPr>
          <w:p w14:paraId="38BFD0CE"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r>
      <w:tr w:rsidR="005A043F" w:rsidRPr="00C1010D" w14:paraId="53BF64AF" w14:textId="77777777" w:rsidTr="00971732">
        <w:trPr>
          <w:jc w:val="center"/>
        </w:trPr>
        <w:tc>
          <w:tcPr>
            <w:tcW w:w="1135" w:type="dxa"/>
            <w:shd w:val="clear" w:color="auto" w:fill="BDD6EE" w:themeFill="accent1" w:themeFillTint="66"/>
            <w:vAlign w:val="center"/>
          </w:tcPr>
          <w:p w14:paraId="4FE244C8"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I-17-28</w:t>
            </w:r>
          </w:p>
        </w:tc>
        <w:tc>
          <w:tcPr>
            <w:tcW w:w="1276" w:type="dxa"/>
            <w:shd w:val="clear" w:color="auto" w:fill="FFFFFF" w:themeFill="background1"/>
            <w:vAlign w:val="center"/>
          </w:tcPr>
          <w:p w14:paraId="36758B4B"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2019</w:t>
            </w:r>
          </w:p>
        </w:tc>
        <w:tc>
          <w:tcPr>
            <w:tcW w:w="1417" w:type="dxa"/>
            <w:shd w:val="clear" w:color="auto" w:fill="FFFFFF" w:themeFill="background1"/>
            <w:vAlign w:val="center"/>
          </w:tcPr>
          <w:p w14:paraId="566D7F88"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276" w:type="dxa"/>
            <w:shd w:val="clear" w:color="auto" w:fill="FFFFFF" w:themeFill="background1"/>
            <w:vAlign w:val="center"/>
          </w:tcPr>
          <w:p w14:paraId="41C26297"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7" w:type="dxa"/>
            <w:shd w:val="clear" w:color="auto" w:fill="FFFFFF" w:themeFill="background1"/>
            <w:vAlign w:val="center"/>
          </w:tcPr>
          <w:p w14:paraId="594D210E"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276" w:type="dxa"/>
            <w:shd w:val="clear" w:color="auto" w:fill="FFFFFF" w:themeFill="background1"/>
            <w:vAlign w:val="center"/>
          </w:tcPr>
          <w:p w14:paraId="7EFA0CFE"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8" w:type="dxa"/>
            <w:shd w:val="clear" w:color="auto" w:fill="FFFFFF" w:themeFill="background1"/>
            <w:vAlign w:val="center"/>
          </w:tcPr>
          <w:p w14:paraId="59D17697"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r>
      <w:tr w:rsidR="005A043F" w:rsidRPr="00C1010D" w14:paraId="7C7CC67F" w14:textId="77777777" w:rsidTr="00971732">
        <w:trPr>
          <w:jc w:val="center"/>
        </w:trPr>
        <w:tc>
          <w:tcPr>
            <w:tcW w:w="1135" w:type="dxa"/>
            <w:shd w:val="clear" w:color="auto" w:fill="BDD6EE" w:themeFill="accent1" w:themeFillTint="66"/>
            <w:vAlign w:val="center"/>
          </w:tcPr>
          <w:p w14:paraId="708661A4"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I-17-15</w:t>
            </w:r>
          </w:p>
        </w:tc>
        <w:tc>
          <w:tcPr>
            <w:tcW w:w="1276" w:type="dxa"/>
            <w:shd w:val="clear" w:color="auto" w:fill="FFFFFF" w:themeFill="background1"/>
            <w:vAlign w:val="center"/>
          </w:tcPr>
          <w:p w14:paraId="6E5CC923"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2019</w:t>
            </w:r>
          </w:p>
        </w:tc>
        <w:tc>
          <w:tcPr>
            <w:tcW w:w="1417" w:type="dxa"/>
            <w:shd w:val="clear" w:color="auto" w:fill="FFFFFF" w:themeFill="background1"/>
            <w:vAlign w:val="center"/>
          </w:tcPr>
          <w:p w14:paraId="789D2797"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276" w:type="dxa"/>
            <w:shd w:val="clear" w:color="auto" w:fill="FFFFFF" w:themeFill="background1"/>
            <w:vAlign w:val="center"/>
          </w:tcPr>
          <w:p w14:paraId="4004D101"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c>
          <w:tcPr>
            <w:tcW w:w="1417" w:type="dxa"/>
            <w:shd w:val="clear" w:color="auto" w:fill="FFFFFF" w:themeFill="background1"/>
            <w:vAlign w:val="center"/>
          </w:tcPr>
          <w:p w14:paraId="13D2E4AA"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99,75</w:t>
            </w:r>
          </w:p>
        </w:tc>
        <w:tc>
          <w:tcPr>
            <w:tcW w:w="1276" w:type="dxa"/>
            <w:shd w:val="clear" w:color="auto" w:fill="FFFFFF" w:themeFill="background1"/>
            <w:vAlign w:val="center"/>
          </w:tcPr>
          <w:p w14:paraId="1C9B044F"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105</w:t>
            </w:r>
          </w:p>
        </w:tc>
        <w:tc>
          <w:tcPr>
            <w:tcW w:w="1418" w:type="dxa"/>
            <w:shd w:val="clear" w:color="auto" w:fill="FFFFFF" w:themeFill="background1"/>
            <w:vAlign w:val="center"/>
          </w:tcPr>
          <w:p w14:paraId="0201072C"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495,2</w:t>
            </w:r>
          </w:p>
        </w:tc>
      </w:tr>
      <w:tr w:rsidR="005A043F" w:rsidRPr="00C1010D" w14:paraId="3B1E711E" w14:textId="77777777" w:rsidTr="00971732">
        <w:trPr>
          <w:jc w:val="center"/>
        </w:trPr>
        <w:tc>
          <w:tcPr>
            <w:tcW w:w="1135" w:type="dxa"/>
            <w:shd w:val="clear" w:color="auto" w:fill="BDD6EE" w:themeFill="accent1" w:themeFillTint="66"/>
            <w:vAlign w:val="center"/>
          </w:tcPr>
          <w:p w14:paraId="59D7FA16" w14:textId="77777777" w:rsidR="005A043F" w:rsidRPr="00C1010D" w:rsidRDefault="005A043F" w:rsidP="00AC78EA">
            <w:pPr>
              <w:autoSpaceDE w:val="0"/>
              <w:autoSpaceDN w:val="0"/>
              <w:adjustRightInd w:val="0"/>
              <w:spacing w:before="80" w:after="80" w:line="240" w:lineRule="auto"/>
              <w:rPr>
                <w:sz w:val="18"/>
                <w:szCs w:val="18"/>
              </w:rPr>
            </w:pPr>
            <w:r>
              <w:rPr>
                <w:sz w:val="18"/>
                <w:szCs w:val="18"/>
              </w:rPr>
              <w:t>I-16-10</w:t>
            </w:r>
          </w:p>
        </w:tc>
        <w:tc>
          <w:tcPr>
            <w:tcW w:w="1276" w:type="dxa"/>
            <w:shd w:val="clear" w:color="auto" w:fill="FFFFFF" w:themeFill="background1"/>
            <w:vAlign w:val="center"/>
          </w:tcPr>
          <w:p w14:paraId="4DA209D0"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2019</w:t>
            </w:r>
          </w:p>
        </w:tc>
        <w:tc>
          <w:tcPr>
            <w:tcW w:w="1417" w:type="dxa"/>
            <w:shd w:val="clear" w:color="auto" w:fill="FFFFFF" w:themeFill="background1"/>
            <w:vAlign w:val="center"/>
          </w:tcPr>
          <w:p w14:paraId="5C5F5903"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0</w:t>
            </w:r>
          </w:p>
        </w:tc>
        <w:tc>
          <w:tcPr>
            <w:tcW w:w="1276" w:type="dxa"/>
            <w:shd w:val="clear" w:color="auto" w:fill="FFFFFF" w:themeFill="background1"/>
            <w:vAlign w:val="center"/>
          </w:tcPr>
          <w:p w14:paraId="50E6A9DF"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0</w:t>
            </w:r>
          </w:p>
        </w:tc>
        <w:tc>
          <w:tcPr>
            <w:tcW w:w="1417" w:type="dxa"/>
            <w:shd w:val="clear" w:color="auto" w:fill="FFFFFF" w:themeFill="background1"/>
            <w:vAlign w:val="center"/>
          </w:tcPr>
          <w:p w14:paraId="3C0FAB6D"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18,7</w:t>
            </w:r>
          </w:p>
        </w:tc>
        <w:tc>
          <w:tcPr>
            <w:tcW w:w="1276" w:type="dxa"/>
            <w:shd w:val="clear" w:color="auto" w:fill="FFFFFF" w:themeFill="background1"/>
            <w:vAlign w:val="center"/>
          </w:tcPr>
          <w:p w14:paraId="40303F27" w14:textId="77777777" w:rsidR="005A043F" w:rsidRDefault="005A043F" w:rsidP="00AC78EA">
            <w:pPr>
              <w:autoSpaceDE w:val="0"/>
              <w:autoSpaceDN w:val="0"/>
              <w:adjustRightInd w:val="0"/>
              <w:spacing w:before="80" w:after="80" w:line="240" w:lineRule="auto"/>
              <w:jc w:val="right"/>
              <w:rPr>
                <w:sz w:val="16"/>
                <w:szCs w:val="16"/>
              </w:rPr>
            </w:pPr>
            <w:r>
              <w:rPr>
                <w:sz w:val="16"/>
                <w:szCs w:val="16"/>
              </w:rPr>
              <w:t>-</w:t>
            </w:r>
          </w:p>
        </w:tc>
        <w:tc>
          <w:tcPr>
            <w:tcW w:w="1418" w:type="dxa"/>
            <w:shd w:val="clear" w:color="auto" w:fill="FFFFFF" w:themeFill="background1"/>
            <w:vAlign w:val="center"/>
          </w:tcPr>
          <w:p w14:paraId="15F38ABF"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w:t>
            </w:r>
          </w:p>
        </w:tc>
      </w:tr>
      <w:tr w:rsidR="005A043F" w:rsidRPr="00C1010D" w14:paraId="707CD9AB" w14:textId="77777777" w:rsidTr="00971732">
        <w:trPr>
          <w:jc w:val="center"/>
        </w:trPr>
        <w:tc>
          <w:tcPr>
            <w:tcW w:w="1135" w:type="dxa"/>
            <w:shd w:val="clear" w:color="auto" w:fill="BDD6EE" w:themeFill="accent1" w:themeFillTint="66"/>
            <w:vAlign w:val="center"/>
          </w:tcPr>
          <w:p w14:paraId="19E65A6D" w14:textId="77777777" w:rsidR="005A043F" w:rsidRPr="00C1010D" w:rsidRDefault="005A043F" w:rsidP="00AC78EA">
            <w:pPr>
              <w:autoSpaceDE w:val="0"/>
              <w:autoSpaceDN w:val="0"/>
              <w:adjustRightInd w:val="0"/>
              <w:spacing w:before="80" w:after="80" w:line="240" w:lineRule="auto"/>
              <w:rPr>
                <w:sz w:val="18"/>
                <w:szCs w:val="18"/>
              </w:rPr>
            </w:pPr>
            <w:r w:rsidRPr="00C1010D">
              <w:rPr>
                <w:sz w:val="18"/>
                <w:szCs w:val="18"/>
              </w:rPr>
              <w:t>I-13-07</w:t>
            </w:r>
          </w:p>
        </w:tc>
        <w:tc>
          <w:tcPr>
            <w:tcW w:w="1276" w:type="dxa"/>
            <w:shd w:val="clear" w:color="auto" w:fill="FFFFFF" w:themeFill="background1"/>
            <w:vAlign w:val="center"/>
          </w:tcPr>
          <w:p w14:paraId="3527C8DC"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2023</w:t>
            </w:r>
          </w:p>
        </w:tc>
        <w:tc>
          <w:tcPr>
            <w:tcW w:w="1417" w:type="dxa"/>
            <w:shd w:val="clear" w:color="auto" w:fill="FFFFFF" w:themeFill="background1"/>
            <w:vAlign w:val="center"/>
          </w:tcPr>
          <w:p w14:paraId="525181C7"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w:t>
            </w:r>
          </w:p>
        </w:tc>
        <w:tc>
          <w:tcPr>
            <w:tcW w:w="1276" w:type="dxa"/>
            <w:shd w:val="clear" w:color="auto" w:fill="FFFFFF" w:themeFill="background1"/>
            <w:vAlign w:val="center"/>
          </w:tcPr>
          <w:p w14:paraId="1BEC91AD"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w:t>
            </w:r>
          </w:p>
        </w:tc>
        <w:tc>
          <w:tcPr>
            <w:tcW w:w="1417" w:type="dxa"/>
            <w:shd w:val="clear" w:color="auto" w:fill="FFFFFF" w:themeFill="background1"/>
            <w:vAlign w:val="center"/>
          </w:tcPr>
          <w:p w14:paraId="5D9D6047"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w:t>
            </w:r>
          </w:p>
        </w:tc>
        <w:tc>
          <w:tcPr>
            <w:tcW w:w="1276" w:type="dxa"/>
            <w:shd w:val="clear" w:color="auto" w:fill="FFFFFF" w:themeFill="background1"/>
            <w:vAlign w:val="center"/>
          </w:tcPr>
          <w:p w14:paraId="79837A1A"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w:t>
            </w:r>
          </w:p>
        </w:tc>
        <w:tc>
          <w:tcPr>
            <w:tcW w:w="1418" w:type="dxa"/>
            <w:shd w:val="clear" w:color="auto" w:fill="FFFFFF" w:themeFill="background1"/>
            <w:vAlign w:val="center"/>
          </w:tcPr>
          <w:p w14:paraId="43F03061" w14:textId="77777777" w:rsidR="005A043F" w:rsidRPr="00C1010D" w:rsidRDefault="005A043F" w:rsidP="00AC78EA">
            <w:pPr>
              <w:autoSpaceDE w:val="0"/>
              <w:autoSpaceDN w:val="0"/>
              <w:adjustRightInd w:val="0"/>
              <w:spacing w:before="80" w:after="80" w:line="240" w:lineRule="auto"/>
              <w:jc w:val="right"/>
              <w:rPr>
                <w:sz w:val="16"/>
                <w:szCs w:val="16"/>
              </w:rPr>
            </w:pPr>
            <w:r w:rsidRPr="00C1010D">
              <w:rPr>
                <w:sz w:val="16"/>
                <w:szCs w:val="16"/>
              </w:rPr>
              <w:t>0</w:t>
            </w:r>
          </w:p>
        </w:tc>
      </w:tr>
      <w:tr w:rsidR="005A043F" w:rsidRPr="00C1010D" w14:paraId="1C2205AA" w14:textId="77777777" w:rsidTr="00971732">
        <w:trPr>
          <w:jc w:val="center"/>
        </w:trPr>
        <w:tc>
          <w:tcPr>
            <w:tcW w:w="1135" w:type="dxa"/>
            <w:shd w:val="clear" w:color="auto" w:fill="BDD6EE" w:themeFill="accent1" w:themeFillTint="66"/>
            <w:vAlign w:val="center"/>
          </w:tcPr>
          <w:p w14:paraId="00B76C90" w14:textId="77777777" w:rsidR="005A043F" w:rsidRPr="00C1010D" w:rsidRDefault="005A043F" w:rsidP="00AC78EA">
            <w:pPr>
              <w:autoSpaceDE w:val="0"/>
              <w:autoSpaceDN w:val="0"/>
              <w:adjustRightInd w:val="0"/>
              <w:spacing w:before="80" w:after="80" w:line="240" w:lineRule="auto"/>
              <w:rPr>
                <w:sz w:val="18"/>
                <w:szCs w:val="18"/>
              </w:rPr>
            </w:pPr>
            <w:r>
              <w:rPr>
                <w:sz w:val="18"/>
                <w:szCs w:val="18"/>
              </w:rPr>
              <w:t>I-16-19*</w:t>
            </w:r>
          </w:p>
        </w:tc>
        <w:tc>
          <w:tcPr>
            <w:tcW w:w="1276" w:type="dxa"/>
            <w:shd w:val="clear" w:color="auto" w:fill="FFFFFF" w:themeFill="background1"/>
            <w:vAlign w:val="center"/>
          </w:tcPr>
          <w:p w14:paraId="17CC721C"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2022</w:t>
            </w:r>
          </w:p>
        </w:tc>
        <w:tc>
          <w:tcPr>
            <w:tcW w:w="1417" w:type="dxa"/>
            <w:shd w:val="clear" w:color="auto" w:fill="FFFFFF" w:themeFill="background1"/>
            <w:vAlign w:val="center"/>
          </w:tcPr>
          <w:p w14:paraId="19424C94"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w:t>
            </w:r>
          </w:p>
        </w:tc>
        <w:tc>
          <w:tcPr>
            <w:tcW w:w="1276" w:type="dxa"/>
            <w:shd w:val="clear" w:color="auto" w:fill="FFFFFF" w:themeFill="background1"/>
            <w:vAlign w:val="center"/>
          </w:tcPr>
          <w:p w14:paraId="1F8095C8"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w:t>
            </w:r>
          </w:p>
        </w:tc>
        <w:tc>
          <w:tcPr>
            <w:tcW w:w="1417" w:type="dxa"/>
            <w:shd w:val="clear" w:color="auto" w:fill="FFFFFF" w:themeFill="background1"/>
            <w:vAlign w:val="center"/>
          </w:tcPr>
          <w:p w14:paraId="22FEEAD8"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w:t>
            </w:r>
          </w:p>
        </w:tc>
        <w:tc>
          <w:tcPr>
            <w:tcW w:w="1276" w:type="dxa"/>
            <w:shd w:val="clear" w:color="auto" w:fill="FFFFFF" w:themeFill="background1"/>
            <w:vAlign w:val="center"/>
          </w:tcPr>
          <w:p w14:paraId="28841FBF"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96.000</w:t>
            </w:r>
          </w:p>
        </w:tc>
        <w:tc>
          <w:tcPr>
            <w:tcW w:w="1418" w:type="dxa"/>
            <w:shd w:val="clear" w:color="auto" w:fill="FFFFFF" w:themeFill="background1"/>
            <w:vAlign w:val="center"/>
          </w:tcPr>
          <w:p w14:paraId="6FC2B837" w14:textId="77777777" w:rsidR="005A043F" w:rsidRPr="00C1010D" w:rsidRDefault="005A043F" w:rsidP="00AC78EA">
            <w:pPr>
              <w:autoSpaceDE w:val="0"/>
              <w:autoSpaceDN w:val="0"/>
              <w:adjustRightInd w:val="0"/>
              <w:spacing w:before="80" w:after="80" w:line="240" w:lineRule="auto"/>
              <w:jc w:val="right"/>
              <w:rPr>
                <w:sz w:val="16"/>
                <w:szCs w:val="16"/>
              </w:rPr>
            </w:pPr>
            <w:r>
              <w:rPr>
                <w:sz w:val="16"/>
                <w:szCs w:val="16"/>
              </w:rPr>
              <w:t>32.000</w:t>
            </w:r>
          </w:p>
        </w:tc>
      </w:tr>
      <w:tr w:rsidR="005A043F" w:rsidRPr="00C1010D" w14:paraId="7E1CF4F2" w14:textId="77777777" w:rsidTr="00971732">
        <w:trPr>
          <w:jc w:val="center"/>
        </w:trPr>
        <w:tc>
          <w:tcPr>
            <w:tcW w:w="1135" w:type="dxa"/>
            <w:shd w:val="clear" w:color="auto" w:fill="BDD6EE" w:themeFill="accent1" w:themeFillTint="66"/>
            <w:vAlign w:val="center"/>
          </w:tcPr>
          <w:p w14:paraId="60400760" w14:textId="77777777" w:rsidR="005A043F" w:rsidRDefault="005A043F" w:rsidP="00AC78EA">
            <w:pPr>
              <w:autoSpaceDE w:val="0"/>
              <w:autoSpaceDN w:val="0"/>
              <w:adjustRightInd w:val="0"/>
              <w:spacing w:before="80" w:after="80" w:line="240" w:lineRule="auto"/>
              <w:rPr>
                <w:sz w:val="18"/>
                <w:szCs w:val="18"/>
              </w:rPr>
            </w:pPr>
            <w:r>
              <w:rPr>
                <w:sz w:val="18"/>
                <w:szCs w:val="18"/>
              </w:rPr>
              <w:t>Total</w:t>
            </w:r>
          </w:p>
        </w:tc>
        <w:tc>
          <w:tcPr>
            <w:tcW w:w="1276" w:type="dxa"/>
            <w:shd w:val="clear" w:color="auto" w:fill="FFFFFF" w:themeFill="background1"/>
            <w:vAlign w:val="center"/>
          </w:tcPr>
          <w:p w14:paraId="1367C5B2" w14:textId="77777777" w:rsidR="005A043F" w:rsidRDefault="005A043F" w:rsidP="00AC78EA">
            <w:pPr>
              <w:autoSpaceDE w:val="0"/>
              <w:autoSpaceDN w:val="0"/>
              <w:adjustRightInd w:val="0"/>
              <w:spacing w:before="80" w:after="80" w:line="240" w:lineRule="auto"/>
              <w:jc w:val="right"/>
              <w:rPr>
                <w:sz w:val="16"/>
                <w:szCs w:val="16"/>
              </w:rPr>
            </w:pPr>
          </w:p>
        </w:tc>
        <w:tc>
          <w:tcPr>
            <w:tcW w:w="1417" w:type="dxa"/>
            <w:shd w:val="clear" w:color="auto" w:fill="FFFFFF" w:themeFill="background1"/>
            <w:vAlign w:val="center"/>
          </w:tcPr>
          <w:p w14:paraId="0F17ECA6" w14:textId="77777777" w:rsidR="005A043F" w:rsidRPr="005F35AA" w:rsidRDefault="005A043F" w:rsidP="00AC78EA">
            <w:pPr>
              <w:autoSpaceDE w:val="0"/>
              <w:autoSpaceDN w:val="0"/>
              <w:adjustRightInd w:val="0"/>
              <w:spacing w:before="80" w:after="80" w:line="240" w:lineRule="auto"/>
              <w:jc w:val="right"/>
              <w:rPr>
                <w:sz w:val="16"/>
                <w:szCs w:val="16"/>
              </w:rPr>
            </w:pPr>
            <w:r w:rsidRPr="005F35AA">
              <w:rPr>
                <w:sz w:val="16"/>
                <w:szCs w:val="16"/>
              </w:rPr>
              <w:t>7.783,96</w:t>
            </w:r>
          </w:p>
        </w:tc>
        <w:tc>
          <w:tcPr>
            <w:tcW w:w="1276" w:type="dxa"/>
            <w:shd w:val="clear" w:color="auto" w:fill="FFFFFF" w:themeFill="background1"/>
            <w:vAlign w:val="center"/>
          </w:tcPr>
          <w:p w14:paraId="23DE4B83" w14:textId="77777777" w:rsidR="005A043F" w:rsidRDefault="005A043F" w:rsidP="00AC78EA">
            <w:pPr>
              <w:autoSpaceDE w:val="0"/>
              <w:autoSpaceDN w:val="0"/>
              <w:adjustRightInd w:val="0"/>
              <w:spacing w:before="80" w:after="80" w:line="240" w:lineRule="auto"/>
              <w:jc w:val="right"/>
              <w:rPr>
                <w:sz w:val="16"/>
                <w:szCs w:val="16"/>
              </w:rPr>
            </w:pPr>
            <w:r w:rsidRPr="00C1010D">
              <w:rPr>
                <w:sz w:val="16"/>
                <w:szCs w:val="16"/>
              </w:rPr>
              <w:t>15.019</w:t>
            </w:r>
          </w:p>
        </w:tc>
        <w:tc>
          <w:tcPr>
            <w:tcW w:w="1417" w:type="dxa"/>
            <w:shd w:val="clear" w:color="auto" w:fill="FFFFFF" w:themeFill="background1"/>
            <w:vAlign w:val="center"/>
          </w:tcPr>
          <w:p w14:paraId="2203A4B4" w14:textId="77777777" w:rsidR="005A043F" w:rsidRPr="005F35AA" w:rsidRDefault="005A043F" w:rsidP="00AC78EA">
            <w:pPr>
              <w:autoSpaceDE w:val="0"/>
              <w:autoSpaceDN w:val="0"/>
              <w:adjustRightInd w:val="0"/>
              <w:spacing w:before="80" w:after="80" w:line="240" w:lineRule="auto"/>
              <w:jc w:val="right"/>
              <w:rPr>
                <w:sz w:val="16"/>
                <w:szCs w:val="16"/>
              </w:rPr>
            </w:pPr>
            <w:r w:rsidRPr="005F35AA">
              <w:rPr>
                <w:sz w:val="16"/>
                <w:szCs w:val="16"/>
              </w:rPr>
              <w:t>105.4</w:t>
            </w:r>
            <w:r>
              <w:rPr>
                <w:sz w:val="16"/>
                <w:szCs w:val="16"/>
              </w:rPr>
              <w:t>56</w:t>
            </w:r>
            <w:r w:rsidRPr="005F35AA">
              <w:rPr>
                <w:sz w:val="16"/>
                <w:szCs w:val="16"/>
              </w:rPr>
              <w:t>,</w:t>
            </w:r>
            <w:r>
              <w:rPr>
                <w:sz w:val="16"/>
                <w:szCs w:val="16"/>
              </w:rPr>
              <w:t>5</w:t>
            </w:r>
            <w:r w:rsidRPr="005F35AA">
              <w:rPr>
                <w:sz w:val="16"/>
                <w:szCs w:val="16"/>
              </w:rPr>
              <w:t>3</w:t>
            </w:r>
          </w:p>
        </w:tc>
        <w:tc>
          <w:tcPr>
            <w:tcW w:w="1276" w:type="dxa"/>
            <w:shd w:val="clear" w:color="auto" w:fill="FFFFFF" w:themeFill="background1"/>
            <w:vAlign w:val="center"/>
          </w:tcPr>
          <w:p w14:paraId="00D24524" w14:textId="77777777" w:rsidR="005A043F" w:rsidRPr="005F35AA" w:rsidRDefault="005A043F" w:rsidP="00AC78EA">
            <w:pPr>
              <w:autoSpaceDE w:val="0"/>
              <w:autoSpaceDN w:val="0"/>
              <w:adjustRightInd w:val="0"/>
              <w:spacing w:before="80" w:after="80" w:line="240" w:lineRule="auto"/>
              <w:jc w:val="right"/>
              <w:rPr>
                <w:sz w:val="16"/>
                <w:szCs w:val="16"/>
              </w:rPr>
            </w:pPr>
            <w:r w:rsidRPr="005F35AA">
              <w:rPr>
                <w:sz w:val="16"/>
                <w:szCs w:val="16"/>
              </w:rPr>
              <w:t>142.862,80</w:t>
            </w:r>
          </w:p>
        </w:tc>
        <w:tc>
          <w:tcPr>
            <w:tcW w:w="1418" w:type="dxa"/>
            <w:shd w:val="clear" w:color="auto" w:fill="FFFFFF" w:themeFill="background1"/>
            <w:vAlign w:val="center"/>
          </w:tcPr>
          <w:p w14:paraId="1DB32EF3" w14:textId="77777777" w:rsidR="005A043F" w:rsidRPr="005F35AA" w:rsidRDefault="005A043F" w:rsidP="00AC78EA">
            <w:pPr>
              <w:autoSpaceDE w:val="0"/>
              <w:autoSpaceDN w:val="0"/>
              <w:adjustRightInd w:val="0"/>
              <w:spacing w:before="80" w:after="80" w:line="240" w:lineRule="auto"/>
              <w:jc w:val="right"/>
              <w:rPr>
                <w:sz w:val="16"/>
                <w:szCs w:val="16"/>
              </w:rPr>
            </w:pPr>
            <w:r w:rsidRPr="005F35AA">
              <w:rPr>
                <w:sz w:val="16"/>
                <w:szCs w:val="16"/>
              </w:rPr>
              <w:t>54.56</w:t>
            </w:r>
            <w:r>
              <w:rPr>
                <w:sz w:val="16"/>
                <w:szCs w:val="16"/>
              </w:rPr>
              <w:t>5,99</w:t>
            </w:r>
          </w:p>
        </w:tc>
      </w:tr>
    </w:tbl>
    <w:p w14:paraId="303437CC" w14:textId="77777777" w:rsidR="0068776B" w:rsidRPr="00A8004C" w:rsidRDefault="0068776B" w:rsidP="0068776B">
      <w:pPr>
        <w:spacing w:before="80" w:after="80" w:line="240" w:lineRule="auto"/>
        <w:rPr>
          <w:sz w:val="16"/>
          <w:szCs w:val="16"/>
          <w:lang w:val="es-ES_tradnl"/>
        </w:rPr>
      </w:pPr>
      <w:r w:rsidRPr="00A8004C">
        <w:rPr>
          <w:sz w:val="16"/>
          <w:szCs w:val="16"/>
          <w:lang w:val="es-ES_tradnl"/>
        </w:rPr>
        <w:t>* opción de licencia</w:t>
      </w:r>
    </w:p>
    <w:p w14:paraId="5E4D5BDC" w14:textId="77777777" w:rsidR="0068776B" w:rsidRPr="0082493F" w:rsidRDefault="0068776B" w:rsidP="0068776B">
      <w:pPr>
        <w:spacing w:after="0"/>
        <w:contextualSpacing/>
        <w:rPr>
          <w:color w:val="FF0000"/>
          <w:sz w:val="22"/>
          <w:szCs w:val="22"/>
          <w:lang w:val="es-ES_tradnl"/>
        </w:rPr>
      </w:pPr>
    </w:p>
    <w:p w14:paraId="58C9DD17" w14:textId="77488F37" w:rsidR="0068776B" w:rsidRPr="008C6B96" w:rsidRDefault="0068776B" w:rsidP="00971732">
      <w:pPr>
        <w:pStyle w:val="Ttulo4"/>
        <w:numPr>
          <w:ilvl w:val="0"/>
          <w:numId w:val="0"/>
        </w:numPr>
        <w:ind w:left="864" w:hanging="864"/>
        <w:rPr>
          <w:lang w:val="es-ES_tradnl"/>
        </w:rPr>
      </w:pPr>
      <w:r w:rsidRPr="003D4CAB">
        <w:rPr>
          <w:lang w:val="es-ES_tradnl"/>
        </w:rPr>
        <w:t>4.2.2.3 P</w:t>
      </w:r>
      <w:r w:rsidR="00971732" w:rsidRPr="003D4CAB">
        <w:rPr>
          <w:lang w:val="es-ES_tradnl"/>
        </w:rPr>
        <w:t>atentes</w:t>
      </w:r>
    </w:p>
    <w:p w14:paraId="533390D9" w14:textId="3639CF49" w:rsidR="0068776B" w:rsidRPr="00971732" w:rsidRDefault="0068776B" w:rsidP="00971732">
      <w:pPr>
        <w:spacing w:before="80" w:after="80" w:line="240" w:lineRule="auto"/>
        <w:contextualSpacing/>
        <w:jc w:val="center"/>
        <w:rPr>
          <w:b/>
          <w:sz w:val="18"/>
          <w:szCs w:val="18"/>
        </w:rPr>
      </w:pPr>
      <w:r w:rsidRPr="00971732">
        <w:rPr>
          <w:b/>
          <w:sz w:val="18"/>
          <w:szCs w:val="18"/>
        </w:rPr>
        <w:t xml:space="preserve">Tabla </w:t>
      </w:r>
      <w:r w:rsidR="00971732">
        <w:rPr>
          <w:b/>
          <w:sz w:val="18"/>
          <w:szCs w:val="18"/>
        </w:rPr>
        <w:t>4.11</w:t>
      </w:r>
      <w:r w:rsidRPr="00971732">
        <w:rPr>
          <w:b/>
          <w:sz w:val="18"/>
          <w:szCs w:val="18"/>
        </w:rPr>
        <w:t>. Patentes solicitadas 2019-2023</w:t>
      </w:r>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975"/>
        <w:gridCol w:w="1103"/>
        <w:gridCol w:w="1035"/>
        <w:gridCol w:w="983"/>
        <w:gridCol w:w="1387"/>
        <w:gridCol w:w="2861"/>
      </w:tblGrid>
      <w:tr w:rsidR="0068776B" w:rsidRPr="004F5914" w14:paraId="38498256" w14:textId="77777777" w:rsidTr="00971732">
        <w:trPr>
          <w:trHeight w:val="391"/>
          <w:jc w:val="center"/>
        </w:trPr>
        <w:tc>
          <w:tcPr>
            <w:tcW w:w="1057" w:type="pct"/>
            <w:tcBorders>
              <w:bottom w:val="single" w:sz="4" w:space="0" w:color="7F7F7F" w:themeColor="text1" w:themeTint="80"/>
            </w:tcBorders>
            <w:shd w:val="clear" w:color="auto" w:fill="1F3864" w:themeFill="accent5" w:themeFillShade="80"/>
            <w:vAlign w:val="center"/>
          </w:tcPr>
          <w:p w14:paraId="7C48B855" w14:textId="77777777" w:rsidR="0068776B" w:rsidRPr="003D4CAB" w:rsidRDefault="0068776B" w:rsidP="00D86012">
            <w:pPr>
              <w:autoSpaceDE w:val="0"/>
              <w:autoSpaceDN w:val="0"/>
              <w:adjustRightInd w:val="0"/>
              <w:spacing w:before="80" w:after="80" w:line="240" w:lineRule="auto"/>
              <w:rPr>
                <w:b/>
                <w:sz w:val="18"/>
                <w:szCs w:val="18"/>
              </w:rPr>
            </w:pPr>
            <w:r w:rsidRPr="003D4CAB">
              <w:rPr>
                <w:b/>
                <w:sz w:val="18"/>
                <w:szCs w:val="18"/>
              </w:rPr>
              <w:t>Oficina</w:t>
            </w:r>
          </w:p>
        </w:tc>
        <w:tc>
          <w:tcPr>
            <w:tcW w:w="590" w:type="pct"/>
            <w:shd w:val="clear" w:color="auto" w:fill="1F3864" w:themeFill="accent5" w:themeFillShade="80"/>
            <w:vAlign w:val="center"/>
          </w:tcPr>
          <w:p w14:paraId="0CD49D7A" w14:textId="77777777" w:rsidR="0068776B" w:rsidRPr="003D4CAB" w:rsidRDefault="0068776B" w:rsidP="00D86012">
            <w:pPr>
              <w:autoSpaceDE w:val="0"/>
              <w:autoSpaceDN w:val="0"/>
              <w:adjustRightInd w:val="0"/>
              <w:spacing w:before="80" w:after="80" w:line="240" w:lineRule="auto"/>
              <w:jc w:val="center"/>
              <w:rPr>
                <w:b/>
                <w:sz w:val="18"/>
                <w:szCs w:val="18"/>
              </w:rPr>
            </w:pPr>
            <w:r w:rsidRPr="003D4CAB">
              <w:rPr>
                <w:b/>
                <w:sz w:val="18"/>
                <w:szCs w:val="18"/>
              </w:rPr>
              <w:t>OEPM</w:t>
            </w:r>
          </w:p>
        </w:tc>
        <w:tc>
          <w:tcPr>
            <w:tcW w:w="554" w:type="pct"/>
            <w:shd w:val="clear" w:color="auto" w:fill="1F3864" w:themeFill="accent5" w:themeFillShade="80"/>
            <w:vAlign w:val="center"/>
          </w:tcPr>
          <w:p w14:paraId="53AA09E4" w14:textId="77777777" w:rsidR="0068776B" w:rsidRPr="003D4CAB" w:rsidRDefault="0068776B" w:rsidP="00D86012">
            <w:pPr>
              <w:autoSpaceDE w:val="0"/>
              <w:autoSpaceDN w:val="0"/>
              <w:adjustRightInd w:val="0"/>
              <w:spacing w:before="80" w:after="80" w:line="240" w:lineRule="auto"/>
              <w:jc w:val="center"/>
              <w:rPr>
                <w:b/>
                <w:sz w:val="18"/>
                <w:szCs w:val="18"/>
              </w:rPr>
            </w:pPr>
            <w:r w:rsidRPr="003D4CAB">
              <w:rPr>
                <w:b/>
                <w:sz w:val="18"/>
                <w:szCs w:val="18"/>
              </w:rPr>
              <w:t>EPO</w:t>
            </w:r>
          </w:p>
        </w:tc>
        <w:tc>
          <w:tcPr>
            <w:tcW w:w="526" w:type="pct"/>
            <w:shd w:val="clear" w:color="auto" w:fill="1F3864" w:themeFill="accent5" w:themeFillShade="80"/>
            <w:vAlign w:val="center"/>
          </w:tcPr>
          <w:p w14:paraId="3D4A4EFD" w14:textId="77777777" w:rsidR="0068776B" w:rsidRPr="003D4CAB" w:rsidRDefault="0068776B" w:rsidP="00D86012">
            <w:pPr>
              <w:autoSpaceDE w:val="0"/>
              <w:autoSpaceDN w:val="0"/>
              <w:adjustRightInd w:val="0"/>
              <w:spacing w:before="80" w:after="80" w:line="240" w:lineRule="auto"/>
              <w:jc w:val="center"/>
              <w:rPr>
                <w:b/>
                <w:sz w:val="18"/>
                <w:szCs w:val="18"/>
              </w:rPr>
            </w:pPr>
            <w:r w:rsidRPr="003D4CAB">
              <w:rPr>
                <w:b/>
                <w:sz w:val="18"/>
                <w:szCs w:val="18"/>
              </w:rPr>
              <w:t>USPTO</w:t>
            </w:r>
          </w:p>
        </w:tc>
        <w:tc>
          <w:tcPr>
            <w:tcW w:w="742" w:type="pct"/>
            <w:shd w:val="clear" w:color="auto" w:fill="1F3864" w:themeFill="accent5" w:themeFillShade="80"/>
            <w:vAlign w:val="center"/>
          </w:tcPr>
          <w:p w14:paraId="66C50D9C" w14:textId="77777777" w:rsidR="0068776B" w:rsidRPr="003D4CAB" w:rsidRDefault="0068776B" w:rsidP="00D86012">
            <w:pPr>
              <w:autoSpaceDE w:val="0"/>
              <w:autoSpaceDN w:val="0"/>
              <w:adjustRightInd w:val="0"/>
              <w:spacing w:before="80" w:after="80" w:line="240" w:lineRule="auto"/>
              <w:jc w:val="center"/>
              <w:rPr>
                <w:b/>
                <w:sz w:val="18"/>
                <w:szCs w:val="18"/>
              </w:rPr>
            </w:pPr>
            <w:r w:rsidRPr="003D4CAB">
              <w:rPr>
                <w:b/>
                <w:sz w:val="18"/>
                <w:szCs w:val="18"/>
              </w:rPr>
              <w:t>Otras</w:t>
            </w:r>
          </w:p>
        </w:tc>
        <w:tc>
          <w:tcPr>
            <w:tcW w:w="1531" w:type="pct"/>
            <w:shd w:val="clear" w:color="auto" w:fill="1F3864" w:themeFill="accent5" w:themeFillShade="80"/>
            <w:vAlign w:val="center"/>
          </w:tcPr>
          <w:p w14:paraId="30A80160" w14:textId="77777777" w:rsidR="0068776B" w:rsidRPr="003D4CAB" w:rsidRDefault="0068776B" w:rsidP="00D86012">
            <w:pPr>
              <w:autoSpaceDE w:val="0"/>
              <w:autoSpaceDN w:val="0"/>
              <w:adjustRightInd w:val="0"/>
              <w:spacing w:before="80" w:after="80" w:line="240" w:lineRule="auto"/>
              <w:jc w:val="center"/>
              <w:rPr>
                <w:b/>
                <w:sz w:val="18"/>
                <w:szCs w:val="18"/>
              </w:rPr>
            </w:pPr>
            <w:r w:rsidRPr="003D4CAB">
              <w:rPr>
                <w:b/>
                <w:sz w:val="18"/>
                <w:szCs w:val="18"/>
              </w:rPr>
              <w:t>Total</w:t>
            </w:r>
          </w:p>
        </w:tc>
      </w:tr>
      <w:tr w:rsidR="0068776B" w:rsidRPr="004F5914" w14:paraId="646F59C7" w14:textId="77777777" w:rsidTr="00971732">
        <w:trPr>
          <w:trHeight w:val="379"/>
          <w:jc w:val="center"/>
        </w:trPr>
        <w:tc>
          <w:tcPr>
            <w:tcW w:w="1057" w:type="pct"/>
            <w:shd w:val="clear" w:color="auto" w:fill="BDD6EE" w:themeFill="accent1" w:themeFillTint="66"/>
            <w:vAlign w:val="center"/>
          </w:tcPr>
          <w:p w14:paraId="7719FB80" w14:textId="77777777" w:rsidR="0068776B" w:rsidRPr="003D4CAB" w:rsidRDefault="0068776B" w:rsidP="00D86012">
            <w:pPr>
              <w:autoSpaceDE w:val="0"/>
              <w:autoSpaceDN w:val="0"/>
              <w:adjustRightInd w:val="0"/>
              <w:spacing w:before="80" w:after="80" w:line="240" w:lineRule="auto"/>
              <w:rPr>
                <w:sz w:val="18"/>
                <w:szCs w:val="18"/>
              </w:rPr>
            </w:pPr>
            <w:r w:rsidRPr="003D4CAB">
              <w:rPr>
                <w:sz w:val="18"/>
                <w:szCs w:val="18"/>
              </w:rPr>
              <w:t>Solicitud prioritaria</w:t>
            </w:r>
          </w:p>
        </w:tc>
        <w:tc>
          <w:tcPr>
            <w:tcW w:w="590" w:type="pct"/>
            <w:shd w:val="clear" w:color="auto" w:fill="FFFFFF" w:themeFill="background1"/>
            <w:vAlign w:val="center"/>
          </w:tcPr>
          <w:p w14:paraId="3AD24AAC" w14:textId="77777777" w:rsidR="0068776B" w:rsidRPr="003D4CAB" w:rsidRDefault="0068776B" w:rsidP="00D86012">
            <w:pPr>
              <w:autoSpaceDE w:val="0"/>
              <w:autoSpaceDN w:val="0"/>
              <w:adjustRightInd w:val="0"/>
              <w:spacing w:before="80" w:after="80" w:line="240" w:lineRule="auto"/>
              <w:jc w:val="right"/>
              <w:rPr>
                <w:sz w:val="18"/>
                <w:szCs w:val="18"/>
              </w:rPr>
            </w:pPr>
            <w:r>
              <w:rPr>
                <w:sz w:val="18"/>
                <w:szCs w:val="18"/>
              </w:rPr>
              <w:t>16</w:t>
            </w:r>
          </w:p>
        </w:tc>
        <w:tc>
          <w:tcPr>
            <w:tcW w:w="554" w:type="pct"/>
            <w:shd w:val="clear" w:color="auto" w:fill="FFFFFF" w:themeFill="background1"/>
            <w:vAlign w:val="center"/>
          </w:tcPr>
          <w:p w14:paraId="308774FD" w14:textId="77777777" w:rsidR="0068776B" w:rsidRPr="003D4CAB" w:rsidRDefault="0068776B" w:rsidP="00D86012">
            <w:pPr>
              <w:autoSpaceDE w:val="0"/>
              <w:autoSpaceDN w:val="0"/>
              <w:adjustRightInd w:val="0"/>
              <w:spacing w:before="80" w:after="80" w:line="240" w:lineRule="auto"/>
              <w:jc w:val="right"/>
              <w:rPr>
                <w:sz w:val="18"/>
                <w:szCs w:val="18"/>
              </w:rPr>
            </w:pPr>
            <w:r w:rsidRPr="003D4CAB">
              <w:rPr>
                <w:sz w:val="18"/>
                <w:szCs w:val="18"/>
              </w:rPr>
              <w:t>3</w:t>
            </w:r>
          </w:p>
        </w:tc>
        <w:tc>
          <w:tcPr>
            <w:tcW w:w="526" w:type="pct"/>
            <w:shd w:val="clear" w:color="auto" w:fill="FFFFFF" w:themeFill="background1"/>
            <w:vAlign w:val="center"/>
          </w:tcPr>
          <w:p w14:paraId="579FD2D8" w14:textId="77777777" w:rsidR="0068776B" w:rsidRPr="003D4CAB" w:rsidRDefault="0068776B" w:rsidP="00D86012">
            <w:pPr>
              <w:autoSpaceDE w:val="0"/>
              <w:autoSpaceDN w:val="0"/>
              <w:adjustRightInd w:val="0"/>
              <w:spacing w:before="80" w:after="80" w:line="240" w:lineRule="auto"/>
              <w:jc w:val="right"/>
              <w:rPr>
                <w:sz w:val="18"/>
                <w:szCs w:val="18"/>
              </w:rPr>
            </w:pPr>
            <w:r w:rsidRPr="003D4CAB">
              <w:rPr>
                <w:sz w:val="18"/>
                <w:szCs w:val="18"/>
              </w:rPr>
              <w:t>0</w:t>
            </w:r>
          </w:p>
        </w:tc>
        <w:tc>
          <w:tcPr>
            <w:tcW w:w="742" w:type="pct"/>
            <w:shd w:val="clear" w:color="auto" w:fill="FFFFFF" w:themeFill="background1"/>
            <w:vAlign w:val="center"/>
          </w:tcPr>
          <w:p w14:paraId="29688681" w14:textId="77777777" w:rsidR="0068776B" w:rsidRPr="003D4CAB" w:rsidRDefault="0068776B" w:rsidP="00D86012">
            <w:pPr>
              <w:autoSpaceDE w:val="0"/>
              <w:autoSpaceDN w:val="0"/>
              <w:adjustRightInd w:val="0"/>
              <w:spacing w:before="80" w:after="80" w:line="240" w:lineRule="auto"/>
              <w:jc w:val="right"/>
              <w:rPr>
                <w:sz w:val="18"/>
                <w:szCs w:val="18"/>
              </w:rPr>
            </w:pPr>
            <w:r w:rsidRPr="003D4CAB">
              <w:rPr>
                <w:sz w:val="18"/>
                <w:szCs w:val="18"/>
              </w:rPr>
              <w:t>0</w:t>
            </w:r>
          </w:p>
        </w:tc>
        <w:tc>
          <w:tcPr>
            <w:tcW w:w="1531" w:type="pct"/>
            <w:shd w:val="clear" w:color="auto" w:fill="FFFFFF" w:themeFill="background1"/>
            <w:vAlign w:val="center"/>
          </w:tcPr>
          <w:p w14:paraId="29FCDB21" w14:textId="77777777" w:rsidR="0068776B" w:rsidRPr="003D4CAB" w:rsidRDefault="0068776B" w:rsidP="00D86012">
            <w:pPr>
              <w:autoSpaceDE w:val="0"/>
              <w:autoSpaceDN w:val="0"/>
              <w:adjustRightInd w:val="0"/>
              <w:spacing w:before="80" w:after="80" w:line="240" w:lineRule="auto"/>
              <w:jc w:val="right"/>
              <w:rPr>
                <w:b/>
                <w:sz w:val="18"/>
                <w:szCs w:val="18"/>
              </w:rPr>
            </w:pPr>
            <w:r w:rsidRPr="003D4CAB">
              <w:rPr>
                <w:b/>
                <w:sz w:val="18"/>
                <w:szCs w:val="18"/>
              </w:rPr>
              <w:t>1</w:t>
            </w:r>
            <w:r>
              <w:rPr>
                <w:b/>
                <w:sz w:val="18"/>
                <w:szCs w:val="18"/>
              </w:rPr>
              <w:t>9</w:t>
            </w:r>
          </w:p>
        </w:tc>
      </w:tr>
      <w:tr w:rsidR="0068776B" w:rsidRPr="00611040" w14:paraId="373E97E0" w14:textId="77777777" w:rsidTr="00971732">
        <w:trPr>
          <w:trHeight w:val="379"/>
          <w:jc w:val="center"/>
        </w:trPr>
        <w:tc>
          <w:tcPr>
            <w:tcW w:w="1057" w:type="pct"/>
            <w:shd w:val="clear" w:color="auto" w:fill="BDD6EE" w:themeFill="accent1" w:themeFillTint="66"/>
            <w:vAlign w:val="center"/>
          </w:tcPr>
          <w:p w14:paraId="1ED40A80" w14:textId="77777777" w:rsidR="0068776B" w:rsidRPr="00611040" w:rsidRDefault="0068776B" w:rsidP="00D86012">
            <w:pPr>
              <w:autoSpaceDE w:val="0"/>
              <w:autoSpaceDN w:val="0"/>
              <w:adjustRightInd w:val="0"/>
              <w:spacing w:before="80" w:after="80" w:line="240" w:lineRule="auto"/>
              <w:rPr>
                <w:sz w:val="18"/>
                <w:szCs w:val="18"/>
              </w:rPr>
            </w:pPr>
            <w:r w:rsidRPr="00611040">
              <w:rPr>
                <w:sz w:val="18"/>
                <w:szCs w:val="18"/>
              </w:rPr>
              <w:t xml:space="preserve">Solicitud PCT </w:t>
            </w:r>
          </w:p>
        </w:tc>
        <w:tc>
          <w:tcPr>
            <w:tcW w:w="590" w:type="pct"/>
            <w:shd w:val="clear" w:color="auto" w:fill="FFFFFF" w:themeFill="background1"/>
            <w:vAlign w:val="center"/>
          </w:tcPr>
          <w:p w14:paraId="47A396DC" w14:textId="77777777" w:rsidR="0068776B" w:rsidRPr="00611040" w:rsidRDefault="0068776B" w:rsidP="00D86012">
            <w:pPr>
              <w:autoSpaceDE w:val="0"/>
              <w:autoSpaceDN w:val="0"/>
              <w:adjustRightInd w:val="0"/>
              <w:spacing w:before="80" w:after="80" w:line="240" w:lineRule="auto"/>
              <w:jc w:val="right"/>
              <w:rPr>
                <w:sz w:val="18"/>
                <w:szCs w:val="18"/>
              </w:rPr>
            </w:pPr>
            <w:r w:rsidRPr="00611040">
              <w:rPr>
                <w:sz w:val="18"/>
                <w:szCs w:val="18"/>
              </w:rPr>
              <w:t>1</w:t>
            </w:r>
            <w:r>
              <w:rPr>
                <w:sz w:val="18"/>
                <w:szCs w:val="18"/>
              </w:rPr>
              <w:t>0</w:t>
            </w:r>
          </w:p>
        </w:tc>
        <w:tc>
          <w:tcPr>
            <w:tcW w:w="554" w:type="pct"/>
            <w:shd w:val="clear" w:color="auto" w:fill="FFFFFF" w:themeFill="background1"/>
            <w:vAlign w:val="center"/>
          </w:tcPr>
          <w:p w14:paraId="69DF3EE6" w14:textId="77777777" w:rsidR="0068776B" w:rsidRPr="00611040" w:rsidRDefault="0068776B" w:rsidP="00D86012">
            <w:pPr>
              <w:autoSpaceDE w:val="0"/>
              <w:autoSpaceDN w:val="0"/>
              <w:adjustRightInd w:val="0"/>
              <w:spacing w:before="80" w:after="80" w:line="240" w:lineRule="auto"/>
              <w:jc w:val="right"/>
              <w:rPr>
                <w:sz w:val="18"/>
                <w:szCs w:val="18"/>
              </w:rPr>
            </w:pPr>
            <w:r w:rsidRPr="00611040">
              <w:rPr>
                <w:sz w:val="18"/>
                <w:szCs w:val="18"/>
              </w:rPr>
              <w:t>3</w:t>
            </w:r>
          </w:p>
        </w:tc>
        <w:tc>
          <w:tcPr>
            <w:tcW w:w="526" w:type="pct"/>
            <w:shd w:val="clear" w:color="auto" w:fill="FFFFFF" w:themeFill="background1"/>
            <w:vAlign w:val="center"/>
          </w:tcPr>
          <w:p w14:paraId="347CFA9C" w14:textId="77777777" w:rsidR="0068776B" w:rsidRPr="00611040" w:rsidRDefault="0068776B" w:rsidP="00D86012">
            <w:pPr>
              <w:autoSpaceDE w:val="0"/>
              <w:autoSpaceDN w:val="0"/>
              <w:adjustRightInd w:val="0"/>
              <w:spacing w:before="80" w:after="80" w:line="240" w:lineRule="auto"/>
              <w:jc w:val="right"/>
              <w:rPr>
                <w:sz w:val="18"/>
                <w:szCs w:val="18"/>
              </w:rPr>
            </w:pPr>
            <w:r w:rsidRPr="00611040">
              <w:rPr>
                <w:sz w:val="18"/>
                <w:szCs w:val="18"/>
              </w:rPr>
              <w:t>0</w:t>
            </w:r>
          </w:p>
        </w:tc>
        <w:tc>
          <w:tcPr>
            <w:tcW w:w="742" w:type="pct"/>
            <w:shd w:val="clear" w:color="auto" w:fill="FFFFFF" w:themeFill="background1"/>
            <w:vAlign w:val="center"/>
          </w:tcPr>
          <w:p w14:paraId="39A71295" w14:textId="77777777" w:rsidR="0068776B" w:rsidRPr="00611040" w:rsidRDefault="0068776B" w:rsidP="00D86012">
            <w:pPr>
              <w:autoSpaceDE w:val="0"/>
              <w:autoSpaceDN w:val="0"/>
              <w:adjustRightInd w:val="0"/>
              <w:spacing w:before="80" w:after="80" w:line="240" w:lineRule="auto"/>
              <w:jc w:val="right"/>
              <w:rPr>
                <w:sz w:val="18"/>
                <w:szCs w:val="18"/>
              </w:rPr>
            </w:pPr>
            <w:r w:rsidRPr="00611040">
              <w:rPr>
                <w:sz w:val="18"/>
                <w:szCs w:val="18"/>
              </w:rPr>
              <w:t>0</w:t>
            </w:r>
          </w:p>
        </w:tc>
        <w:tc>
          <w:tcPr>
            <w:tcW w:w="1531" w:type="pct"/>
            <w:shd w:val="clear" w:color="auto" w:fill="FFFFFF" w:themeFill="background1"/>
            <w:vAlign w:val="center"/>
          </w:tcPr>
          <w:p w14:paraId="5980A4C9" w14:textId="77777777" w:rsidR="0068776B" w:rsidRPr="00611040" w:rsidRDefault="0068776B" w:rsidP="00D86012">
            <w:pPr>
              <w:autoSpaceDE w:val="0"/>
              <w:autoSpaceDN w:val="0"/>
              <w:adjustRightInd w:val="0"/>
              <w:spacing w:before="80" w:after="80" w:line="240" w:lineRule="auto"/>
              <w:jc w:val="right"/>
              <w:rPr>
                <w:b/>
                <w:sz w:val="18"/>
                <w:szCs w:val="18"/>
              </w:rPr>
            </w:pPr>
            <w:r w:rsidRPr="00611040">
              <w:rPr>
                <w:b/>
                <w:sz w:val="18"/>
                <w:szCs w:val="18"/>
              </w:rPr>
              <w:t>14</w:t>
            </w:r>
          </w:p>
        </w:tc>
      </w:tr>
      <w:tr w:rsidR="0068776B" w:rsidRPr="00ED1F2E" w14:paraId="7389EB25" w14:textId="77777777" w:rsidTr="00971732">
        <w:trPr>
          <w:trHeight w:val="815"/>
          <w:jc w:val="center"/>
        </w:trPr>
        <w:tc>
          <w:tcPr>
            <w:tcW w:w="1057" w:type="pct"/>
            <w:shd w:val="clear" w:color="auto" w:fill="BDD6EE" w:themeFill="accent1" w:themeFillTint="66"/>
            <w:vAlign w:val="center"/>
          </w:tcPr>
          <w:p w14:paraId="77553294" w14:textId="77777777" w:rsidR="0068776B" w:rsidRPr="00ED1F2E" w:rsidRDefault="0068776B" w:rsidP="00D86012">
            <w:pPr>
              <w:autoSpaceDE w:val="0"/>
              <w:autoSpaceDN w:val="0"/>
              <w:adjustRightInd w:val="0"/>
              <w:spacing w:before="80" w:after="80" w:line="240" w:lineRule="auto"/>
              <w:rPr>
                <w:sz w:val="18"/>
                <w:szCs w:val="18"/>
              </w:rPr>
            </w:pPr>
            <w:r w:rsidRPr="00ED1F2E">
              <w:rPr>
                <w:sz w:val="18"/>
                <w:szCs w:val="18"/>
              </w:rPr>
              <w:t>Fases nacionales (incluye patente europea)</w:t>
            </w:r>
          </w:p>
        </w:tc>
        <w:tc>
          <w:tcPr>
            <w:tcW w:w="590" w:type="pct"/>
            <w:shd w:val="clear" w:color="auto" w:fill="FFFFFF" w:themeFill="background1"/>
            <w:vAlign w:val="center"/>
          </w:tcPr>
          <w:p w14:paraId="1A825F8A" w14:textId="77777777" w:rsidR="0068776B" w:rsidRPr="00ED1F2E" w:rsidRDefault="0068776B" w:rsidP="00D86012">
            <w:pPr>
              <w:autoSpaceDE w:val="0"/>
              <w:autoSpaceDN w:val="0"/>
              <w:adjustRightInd w:val="0"/>
              <w:spacing w:before="80" w:after="80" w:line="240" w:lineRule="auto"/>
              <w:jc w:val="right"/>
              <w:rPr>
                <w:sz w:val="18"/>
                <w:szCs w:val="18"/>
              </w:rPr>
            </w:pPr>
            <w:r>
              <w:rPr>
                <w:sz w:val="18"/>
                <w:szCs w:val="18"/>
              </w:rPr>
              <w:t>3</w:t>
            </w:r>
          </w:p>
        </w:tc>
        <w:tc>
          <w:tcPr>
            <w:tcW w:w="554" w:type="pct"/>
            <w:shd w:val="clear" w:color="auto" w:fill="FFFFFF" w:themeFill="background1"/>
            <w:vAlign w:val="center"/>
          </w:tcPr>
          <w:p w14:paraId="1697E9B5" w14:textId="77777777" w:rsidR="0068776B" w:rsidRPr="00ED1F2E" w:rsidRDefault="0068776B" w:rsidP="00D86012">
            <w:pPr>
              <w:autoSpaceDE w:val="0"/>
              <w:autoSpaceDN w:val="0"/>
              <w:adjustRightInd w:val="0"/>
              <w:spacing w:before="80" w:after="80" w:line="240" w:lineRule="auto"/>
              <w:jc w:val="right"/>
              <w:rPr>
                <w:sz w:val="18"/>
                <w:szCs w:val="18"/>
              </w:rPr>
            </w:pPr>
            <w:r w:rsidRPr="00ED1F2E">
              <w:rPr>
                <w:sz w:val="18"/>
                <w:szCs w:val="18"/>
              </w:rPr>
              <w:t>6</w:t>
            </w:r>
          </w:p>
        </w:tc>
        <w:tc>
          <w:tcPr>
            <w:tcW w:w="526" w:type="pct"/>
            <w:shd w:val="clear" w:color="auto" w:fill="FFFFFF" w:themeFill="background1"/>
            <w:vAlign w:val="center"/>
          </w:tcPr>
          <w:p w14:paraId="5CED7D8C" w14:textId="77777777" w:rsidR="0068776B" w:rsidRPr="00ED1F2E" w:rsidRDefault="0068776B" w:rsidP="00D86012">
            <w:pPr>
              <w:autoSpaceDE w:val="0"/>
              <w:autoSpaceDN w:val="0"/>
              <w:adjustRightInd w:val="0"/>
              <w:spacing w:before="80" w:after="80" w:line="240" w:lineRule="auto"/>
              <w:jc w:val="right"/>
              <w:rPr>
                <w:sz w:val="18"/>
                <w:szCs w:val="18"/>
              </w:rPr>
            </w:pPr>
            <w:r w:rsidRPr="00ED1F2E">
              <w:rPr>
                <w:sz w:val="18"/>
                <w:szCs w:val="18"/>
              </w:rPr>
              <w:t>5</w:t>
            </w:r>
          </w:p>
        </w:tc>
        <w:tc>
          <w:tcPr>
            <w:tcW w:w="742" w:type="pct"/>
            <w:shd w:val="clear" w:color="auto" w:fill="FFFFFF" w:themeFill="background1"/>
            <w:vAlign w:val="center"/>
          </w:tcPr>
          <w:p w14:paraId="1DF657ED" w14:textId="77777777" w:rsidR="0068776B" w:rsidRPr="00ED1F2E" w:rsidRDefault="0068776B" w:rsidP="00D86012">
            <w:pPr>
              <w:autoSpaceDE w:val="0"/>
              <w:autoSpaceDN w:val="0"/>
              <w:adjustRightInd w:val="0"/>
              <w:spacing w:before="80" w:after="80" w:line="240" w:lineRule="auto"/>
              <w:jc w:val="right"/>
              <w:rPr>
                <w:sz w:val="18"/>
                <w:szCs w:val="18"/>
              </w:rPr>
            </w:pPr>
            <w:r>
              <w:rPr>
                <w:sz w:val="18"/>
                <w:szCs w:val="18"/>
              </w:rPr>
              <w:t>27</w:t>
            </w:r>
          </w:p>
        </w:tc>
        <w:tc>
          <w:tcPr>
            <w:tcW w:w="1531" w:type="pct"/>
            <w:shd w:val="clear" w:color="auto" w:fill="FFFFFF" w:themeFill="background1"/>
            <w:vAlign w:val="center"/>
          </w:tcPr>
          <w:p w14:paraId="0E97E070" w14:textId="77777777" w:rsidR="0068776B" w:rsidRPr="00ED1F2E" w:rsidRDefault="0068776B" w:rsidP="00D86012">
            <w:pPr>
              <w:autoSpaceDE w:val="0"/>
              <w:autoSpaceDN w:val="0"/>
              <w:adjustRightInd w:val="0"/>
              <w:spacing w:before="80" w:after="80" w:line="240" w:lineRule="auto"/>
              <w:jc w:val="right"/>
              <w:rPr>
                <w:b/>
                <w:sz w:val="18"/>
                <w:szCs w:val="18"/>
              </w:rPr>
            </w:pPr>
            <w:r>
              <w:rPr>
                <w:b/>
                <w:sz w:val="18"/>
                <w:szCs w:val="18"/>
              </w:rPr>
              <w:t>41</w:t>
            </w:r>
          </w:p>
        </w:tc>
      </w:tr>
    </w:tbl>
    <w:p w14:paraId="0D0EEF11" w14:textId="77777777" w:rsidR="0068776B" w:rsidRPr="004F5914" w:rsidRDefault="0068776B" w:rsidP="0068776B">
      <w:pPr>
        <w:spacing w:after="0"/>
        <w:contextualSpacing/>
        <w:rPr>
          <w:color w:val="FF0000"/>
          <w:lang w:val="es-ES_tradnl"/>
        </w:rPr>
      </w:pPr>
    </w:p>
    <w:p w14:paraId="10F62623" w14:textId="77777777" w:rsidR="0068776B" w:rsidRPr="008B2588" w:rsidRDefault="0068776B" w:rsidP="0068776B">
      <w:pPr>
        <w:spacing w:after="0"/>
        <w:contextualSpacing/>
        <w:rPr>
          <w:lang w:val="es-ES_tradnl"/>
        </w:rPr>
      </w:pPr>
      <w:r w:rsidRPr="002324BA">
        <w:rPr>
          <w:lang w:val="es-ES_tradnl"/>
        </w:rPr>
        <w:lastRenderedPageBreak/>
        <w:t>El número total de familias de patentes activas al finalizar el año 2023 es de 2</w:t>
      </w:r>
      <w:r>
        <w:rPr>
          <w:lang w:val="es-ES_tradnl"/>
        </w:rPr>
        <w:t>2</w:t>
      </w:r>
      <w:r w:rsidRPr="008B2588">
        <w:rPr>
          <w:lang w:val="es-ES_tradnl"/>
        </w:rPr>
        <w:t>.</w:t>
      </w:r>
      <w:r w:rsidRPr="008B2588">
        <w:rPr>
          <w:bCs/>
        </w:rPr>
        <w:t xml:space="preserve"> Del total de 36 profesionales del entorno de Fisabio que participan como inventores e inventoras en estas familias de patentes, 15 (42%) son mujeres y 21 (58%) hombres.</w:t>
      </w:r>
    </w:p>
    <w:p w14:paraId="4E21C0B7" w14:textId="77777777" w:rsidR="0068776B" w:rsidRPr="004F5914" w:rsidRDefault="0068776B" w:rsidP="0068776B">
      <w:pPr>
        <w:spacing w:after="0"/>
        <w:contextualSpacing/>
        <w:rPr>
          <w:color w:val="FF0000"/>
          <w:lang w:val="es-ES_tradnl"/>
        </w:rPr>
      </w:pPr>
    </w:p>
    <w:p w14:paraId="7FEB0890" w14:textId="77777777" w:rsidR="0068776B" w:rsidRPr="00BA4866" w:rsidRDefault="0068776B" w:rsidP="0068776B">
      <w:pPr>
        <w:spacing w:after="0"/>
        <w:contextualSpacing/>
        <w:rPr>
          <w:lang w:val="es-ES_tradnl"/>
        </w:rPr>
      </w:pPr>
      <w:r w:rsidRPr="00BA4866">
        <w:rPr>
          <w:lang w:val="es-ES_tradnl"/>
        </w:rPr>
        <w:t>El número total de solicitudes prioritarias registradas en 2023 es de 4.</w:t>
      </w:r>
    </w:p>
    <w:p w14:paraId="76B48594" w14:textId="77777777" w:rsidR="0068776B" w:rsidRPr="004F5914" w:rsidRDefault="0068776B" w:rsidP="0068776B">
      <w:pPr>
        <w:spacing w:after="0"/>
        <w:contextualSpacing/>
        <w:rPr>
          <w:color w:val="FF0000"/>
          <w:lang w:val="es-ES_tradnl"/>
        </w:rPr>
      </w:pPr>
      <w:r w:rsidRPr="00BA4866">
        <w:rPr>
          <w:lang w:val="es-ES_tradnl"/>
        </w:rPr>
        <w:t>El número total de solicitudes PCT registradas en 2023 es de 1.</w:t>
      </w:r>
    </w:p>
    <w:p w14:paraId="067575FB" w14:textId="77777777" w:rsidR="0068776B" w:rsidRPr="004F5914" w:rsidRDefault="0068776B" w:rsidP="0068776B">
      <w:pPr>
        <w:spacing w:after="0"/>
        <w:contextualSpacing/>
        <w:rPr>
          <w:color w:val="FF0000"/>
          <w:lang w:val="es-ES_tradnl"/>
        </w:rPr>
      </w:pPr>
      <w:r w:rsidRPr="002324BA">
        <w:rPr>
          <w:lang w:val="es-ES_tradnl"/>
        </w:rPr>
        <w:t>El número total de fases nacionales (</w:t>
      </w:r>
      <w:r w:rsidRPr="002324BA">
        <w:t xml:space="preserve">incluye solicitudes de patente europea) </w:t>
      </w:r>
      <w:r w:rsidRPr="002324BA">
        <w:rPr>
          <w:lang w:val="es-ES_tradnl"/>
        </w:rPr>
        <w:t>en 2023 es de 1</w:t>
      </w:r>
      <w:r>
        <w:rPr>
          <w:lang w:val="es-ES_tradnl"/>
        </w:rPr>
        <w:t>5</w:t>
      </w:r>
      <w:r w:rsidRPr="002324BA">
        <w:rPr>
          <w:lang w:val="es-ES_tradnl"/>
        </w:rPr>
        <w:t>.</w:t>
      </w:r>
    </w:p>
    <w:p w14:paraId="633BD15C" w14:textId="77777777" w:rsidR="0068776B" w:rsidRPr="007B17A1" w:rsidRDefault="0068776B" w:rsidP="0068776B">
      <w:pPr>
        <w:spacing w:after="0"/>
        <w:contextualSpacing/>
        <w:rPr>
          <w:lang w:val="es-ES_tradnl"/>
        </w:rPr>
      </w:pPr>
    </w:p>
    <w:p w14:paraId="08DB9296" w14:textId="523194AD" w:rsidR="0068776B" w:rsidRPr="00BD1B06" w:rsidRDefault="0068776B" w:rsidP="00BD1B06">
      <w:pPr>
        <w:spacing w:before="80" w:after="80" w:line="240" w:lineRule="auto"/>
        <w:contextualSpacing/>
        <w:jc w:val="center"/>
        <w:rPr>
          <w:b/>
          <w:sz w:val="18"/>
          <w:szCs w:val="18"/>
        </w:rPr>
      </w:pPr>
      <w:r w:rsidRPr="00BD1B06">
        <w:rPr>
          <w:b/>
          <w:sz w:val="18"/>
          <w:szCs w:val="18"/>
        </w:rPr>
        <w:t xml:space="preserve">Tabla </w:t>
      </w:r>
      <w:r w:rsidR="00BD1B06">
        <w:rPr>
          <w:b/>
          <w:sz w:val="18"/>
          <w:szCs w:val="18"/>
        </w:rPr>
        <w:t>4.12</w:t>
      </w:r>
      <w:r w:rsidRPr="00BD1B06">
        <w:rPr>
          <w:b/>
          <w:sz w:val="18"/>
          <w:szCs w:val="18"/>
        </w:rPr>
        <w:t>. Patentes concedidas 2019-2023</w:t>
      </w:r>
    </w:p>
    <w:tbl>
      <w:tblPr>
        <w:tblW w:w="517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306"/>
        <w:gridCol w:w="1472"/>
        <w:gridCol w:w="1474"/>
        <w:gridCol w:w="1474"/>
        <w:gridCol w:w="1137"/>
        <w:gridCol w:w="1808"/>
      </w:tblGrid>
      <w:tr w:rsidR="0068776B" w:rsidRPr="007126A3" w14:paraId="256D542C" w14:textId="77777777" w:rsidTr="00D86012">
        <w:tc>
          <w:tcPr>
            <w:tcW w:w="1192" w:type="pct"/>
            <w:shd w:val="clear" w:color="auto" w:fill="1F3864" w:themeFill="accent5" w:themeFillShade="80"/>
            <w:vAlign w:val="center"/>
          </w:tcPr>
          <w:p w14:paraId="6A934800"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Oficina</w:t>
            </w:r>
          </w:p>
        </w:tc>
        <w:tc>
          <w:tcPr>
            <w:tcW w:w="761" w:type="pct"/>
            <w:shd w:val="clear" w:color="auto" w:fill="1F3864" w:themeFill="accent5" w:themeFillShade="80"/>
            <w:vAlign w:val="center"/>
          </w:tcPr>
          <w:p w14:paraId="2F3E1B17"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OEPM</w:t>
            </w:r>
          </w:p>
        </w:tc>
        <w:tc>
          <w:tcPr>
            <w:tcW w:w="762" w:type="pct"/>
            <w:shd w:val="clear" w:color="auto" w:fill="1F3864" w:themeFill="accent5" w:themeFillShade="80"/>
            <w:vAlign w:val="center"/>
          </w:tcPr>
          <w:p w14:paraId="7CA21B31"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EPO</w:t>
            </w:r>
          </w:p>
        </w:tc>
        <w:tc>
          <w:tcPr>
            <w:tcW w:w="762" w:type="pct"/>
            <w:shd w:val="clear" w:color="auto" w:fill="1F3864" w:themeFill="accent5" w:themeFillShade="80"/>
            <w:vAlign w:val="center"/>
          </w:tcPr>
          <w:p w14:paraId="71FA1ED5"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USPTO</w:t>
            </w:r>
          </w:p>
        </w:tc>
        <w:tc>
          <w:tcPr>
            <w:tcW w:w="588" w:type="pct"/>
            <w:shd w:val="clear" w:color="auto" w:fill="1F3864" w:themeFill="accent5" w:themeFillShade="80"/>
            <w:vAlign w:val="center"/>
          </w:tcPr>
          <w:p w14:paraId="237DD149"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Otras</w:t>
            </w:r>
          </w:p>
        </w:tc>
        <w:tc>
          <w:tcPr>
            <w:tcW w:w="935" w:type="pct"/>
            <w:shd w:val="clear" w:color="auto" w:fill="1F3864" w:themeFill="accent5" w:themeFillShade="80"/>
            <w:vAlign w:val="center"/>
          </w:tcPr>
          <w:p w14:paraId="2CD29365" w14:textId="77777777" w:rsidR="0068776B" w:rsidRPr="007126A3" w:rsidRDefault="0068776B" w:rsidP="00D86012">
            <w:pPr>
              <w:autoSpaceDE w:val="0"/>
              <w:autoSpaceDN w:val="0"/>
              <w:adjustRightInd w:val="0"/>
              <w:spacing w:before="80" w:after="80" w:line="240" w:lineRule="auto"/>
              <w:jc w:val="center"/>
              <w:rPr>
                <w:b/>
                <w:sz w:val="18"/>
                <w:szCs w:val="18"/>
              </w:rPr>
            </w:pPr>
            <w:r w:rsidRPr="007126A3">
              <w:rPr>
                <w:b/>
                <w:sz w:val="18"/>
                <w:szCs w:val="18"/>
              </w:rPr>
              <w:t>Total</w:t>
            </w:r>
          </w:p>
        </w:tc>
      </w:tr>
      <w:tr w:rsidR="0068776B" w:rsidRPr="007126A3" w14:paraId="1E12D654" w14:textId="77777777" w:rsidTr="00D86012">
        <w:tc>
          <w:tcPr>
            <w:tcW w:w="1192" w:type="pct"/>
            <w:shd w:val="clear" w:color="auto" w:fill="BDD6EE" w:themeFill="accent1" w:themeFillTint="66"/>
            <w:vAlign w:val="center"/>
          </w:tcPr>
          <w:p w14:paraId="6E42E496" w14:textId="77777777" w:rsidR="0068776B" w:rsidRPr="007126A3" w:rsidRDefault="0068776B" w:rsidP="00D86012">
            <w:pPr>
              <w:autoSpaceDE w:val="0"/>
              <w:autoSpaceDN w:val="0"/>
              <w:adjustRightInd w:val="0"/>
              <w:spacing w:before="80" w:after="80" w:line="240" w:lineRule="auto"/>
              <w:rPr>
                <w:sz w:val="18"/>
                <w:szCs w:val="18"/>
              </w:rPr>
            </w:pPr>
            <w:r w:rsidRPr="007126A3">
              <w:rPr>
                <w:sz w:val="18"/>
                <w:szCs w:val="18"/>
              </w:rPr>
              <w:t xml:space="preserve">Concedidas </w:t>
            </w:r>
          </w:p>
        </w:tc>
        <w:tc>
          <w:tcPr>
            <w:tcW w:w="761" w:type="pct"/>
            <w:shd w:val="clear" w:color="auto" w:fill="FFFFFF" w:themeFill="background1"/>
            <w:vAlign w:val="center"/>
          </w:tcPr>
          <w:p w14:paraId="17484F12" w14:textId="77777777" w:rsidR="0068776B" w:rsidRPr="007126A3" w:rsidRDefault="0068776B" w:rsidP="00D86012">
            <w:pPr>
              <w:autoSpaceDE w:val="0"/>
              <w:autoSpaceDN w:val="0"/>
              <w:adjustRightInd w:val="0"/>
              <w:spacing w:before="80" w:after="80" w:line="240" w:lineRule="auto"/>
              <w:jc w:val="right"/>
              <w:rPr>
                <w:sz w:val="18"/>
                <w:szCs w:val="18"/>
              </w:rPr>
            </w:pPr>
            <w:r>
              <w:rPr>
                <w:sz w:val="18"/>
                <w:szCs w:val="18"/>
              </w:rPr>
              <w:t>8</w:t>
            </w:r>
          </w:p>
        </w:tc>
        <w:tc>
          <w:tcPr>
            <w:tcW w:w="762" w:type="pct"/>
            <w:shd w:val="clear" w:color="auto" w:fill="FFFFFF" w:themeFill="background1"/>
            <w:vAlign w:val="center"/>
          </w:tcPr>
          <w:p w14:paraId="4C0E33B0" w14:textId="77777777" w:rsidR="0068776B" w:rsidRPr="007126A3" w:rsidRDefault="0068776B" w:rsidP="00D86012">
            <w:pPr>
              <w:autoSpaceDE w:val="0"/>
              <w:autoSpaceDN w:val="0"/>
              <w:adjustRightInd w:val="0"/>
              <w:spacing w:before="80" w:after="80" w:line="240" w:lineRule="auto"/>
              <w:jc w:val="right"/>
              <w:rPr>
                <w:sz w:val="18"/>
                <w:szCs w:val="18"/>
              </w:rPr>
            </w:pPr>
            <w:r>
              <w:rPr>
                <w:sz w:val="18"/>
                <w:szCs w:val="18"/>
              </w:rPr>
              <w:t>6</w:t>
            </w:r>
          </w:p>
        </w:tc>
        <w:tc>
          <w:tcPr>
            <w:tcW w:w="762" w:type="pct"/>
            <w:shd w:val="clear" w:color="auto" w:fill="FFFFFF" w:themeFill="background1"/>
            <w:vAlign w:val="center"/>
          </w:tcPr>
          <w:p w14:paraId="57E1D215" w14:textId="77777777" w:rsidR="0068776B" w:rsidRPr="007126A3" w:rsidRDefault="0068776B" w:rsidP="00D86012">
            <w:pPr>
              <w:autoSpaceDE w:val="0"/>
              <w:autoSpaceDN w:val="0"/>
              <w:adjustRightInd w:val="0"/>
              <w:spacing w:before="80" w:after="80" w:line="240" w:lineRule="auto"/>
              <w:jc w:val="right"/>
              <w:rPr>
                <w:sz w:val="18"/>
                <w:szCs w:val="18"/>
              </w:rPr>
            </w:pPr>
            <w:r>
              <w:rPr>
                <w:sz w:val="18"/>
                <w:szCs w:val="18"/>
              </w:rPr>
              <w:t>3</w:t>
            </w:r>
          </w:p>
        </w:tc>
        <w:tc>
          <w:tcPr>
            <w:tcW w:w="588" w:type="pct"/>
            <w:shd w:val="clear" w:color="auto" w:fill="FFFFFF" w:themeFill="background1"/>
            <w:vAlign w:val="center"/>
          </w:tcPr>
          <w:p w14:paraId="0D456618" w14:textId="77777777" w:rsidR="0068776B" w:rsidRPr="007126A3" w:rsidRDefault="0068776B" w:rsidP="00D86012">
            <w:pPr>
              <w:autoSpaceDE w:val="0"/>
              <w:autoSpaceDN w:val="0"/>
              <w:adjustRightInd w:val="0"/>
              <w:spacing w:before="80" w:after="80" w:line="240" w:lineRule="auto"/>
              <w:jc w:val="right"/>
              <w:rPr>
                <w:sz w:val="18"/>
                <w:szCs w:val="18"/>
              </w:rPr>
            </w:pPr>
            <w:r>
              <w:rPr>
                <w:sz w:val="18"/>
                <w:szCs w:val="18"/>
              </w:rPr>
              <w:t>22</w:t>
            </w:r>
          </w:p>
        </w:tc>
        <w:tc>
          <w:tcPr>
            <w:tcW w:w="935" w:type="pct"/>
            <w:shd w:val="clear" w:color="auto" w:fill="FFFFFF" w:themeFill="background1"/>
            <w:vAlign w:val="center"/>
          </w:tcPr>
          <w:p w14:paraId="3A6A60DD" w14:textId="77777777" w:rsidR="0068776B" w:rsidRPr="007126A3" w:rsidRDefault="0068776B" w:rsidP="00D86012">
            <w:pPr>
              <w:autoSpaceDE w:val="0"/>
              <w:autoSpaceDN w:val="0"/>
              <w:adjustRightInd w:val="0"/>
              <w:spacing w:before="80" w:after="80" w:line="240" w:lineRule="auto"/>
              <w:jc w:val="right"/>
              <w:rPr>
                <w:b/>
                <w:sz w:val="18"/>
                <w:szCs w:val="18"/>
              </w:rPr>
            </w:pPr>
            <w:r>
              <w:rPr>
                <w:b/>
                <w:sz w:val="18"/>
                <w:szCs w:val="18"/>
              </w:rPr>
              <w:t>38</w:t>
            </w:r>
          </w:p>
        </w:tc>
      </w:tr>
    </w:tbl>
    <w:p w14:paraId="53B51866" w14:textId="77777777" w:rsidR="0068776B" w:rsidRPr="007126A3" w:rsidRDefault="0068776B" w:rsidP="0068776B">
      <w:pPr>
        <w:spacing w:after="0"/>
        <w:contextualSpacing/>
        <w:rPr>
          <w:bCs/>
        </w:rPr>
      </w:pPr>
    </w:p>
    <w:p w14:paraId="789CEF5B" w14:textId="0EFBB3B5" w:rsidR="0068776B" w:rsidRPr="004F5914" w:rsidRDefault="002140ED" w:rsidP="0068776B">
      <w:pPr>
        <w:spacing w:after="0"/>
        <w:contextualSpacing/>
        <w:rPr>
          <w:bCs/>
          <w:color w:val="FF0000"/>
        </w:rPr>
      </w:pPr>
      <w:r>
        <w:rPr>
          <w:bCs/>
        </w:rPr>
        <w:t xml:space="preserve">  </w:t>
      </w:r>
    </w:p>
    <w:p w14:paraId="056C6933" w14:textId="2B0C6A7F" w:rsidR="0076529A" w:rsidRPr="0076529A" w:rsidRDefault="0068776B" w:rsidP="0076529A">
      <w:pPr>
        <w:pStyle w:val="Ttulo4"/>
        <w:numPr>
          <w:ilvl w:val="0"/>
          <w:numId w:val="0"/>
        </w:numPr>
        <w:ind w:left="864" w:hanging="864"/>
        <w:rPr>
          <w:lang w:val="es-ES_tradnl"/>
        </w:rPr>
      </w:pPr>
      <w:r w:rsidRPr="00AB3C69">
        <w:rPr>
          <w:lang w:val="es-ES_tradnl"/>
        </w:rPr>
        <w:t>4.2.2.4 M</w:t>
      </w:r>
      <w:r w:rsidR="0076529A" w:rsidRPr="00AB3C69">
        <w:rPr>
          <w:lang w:val="es-ES_tradnl"/>
        </w:rPr>
        <w:t>odelos de utilidad</w:t>
      </w:r>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6421"/>
        <w:gridCol w:w="2933"/>
      </w:tblGrid>
      <w:tr w:rsidR="0068776B" w:rsidRPr="00AB3C69" w14:paraId="29F4FF89" w14:textId="77777777" w:rsidTr="0076529A">
        <w:trPr>
          <w:jc w:val="center"/>
        </w:trPr>
        <w:tc>
          <w:tcPr>
            <w:tcW w:w="5000" w:type="pct"/>
            <w:gridSpan w:val="2"/>
            <w:tcBorders>
              <w:top w:val="nil"/>
              <w:left w:val="nil"/>
              <w:bottom w:val="single" w:sz="4" w:space="0" w:color="7F7F7F" w:themeColor="text1" w:themeTint="80"/>
              <w:right w:val="nil"/>
            </w:tcBorders>
            <w:shd w:val="clear" w:color="auto" w:fill="FFFFFF" w:themeFill="background1"/>
            <w:vAlign w:val="center"/>
          </w:tcPr>
          <w:p w14:paraId="47AF44F3" w14:textId="234B1FED" w:rsidR="0068776B" w:rsidRPr="0076529A" w:rsidRDefault="0068776B" w:rsidP="0076529A">
            <w:pPr>
              <w:autoSpaceDE w:val="0"/>
              <w:autoSpaceDN w:val="0"/>
              <w:adjustRightInd w:val="0"/>
              <w:spacing w:after="0" w:line="240" w:lineRule="auto"/>
              <w:ind w:left="-108"/>
              <w:jc w:val="center"/>
              <w:rPr>
                <w:b/>
              </w:rPr>
            </w:pPr>
            <w:r w:rsidRPr="0076529A">
              <w:rPr>
                <w:b/>
                <w:sz w:val="18"/>
                <w:szCs w:val="18"/>
              </w:rPr>
              <w:t>Tabla</w:t>
            </w:r>
            <w:r w:rsidR="0076529A">
              <w:rPr>
                <w:b/>
                <w:sz w:val="18"/>
                <w:szCs w:val="18"/>
              </w:rPr>
              <w:t xml:space="preserve"> 4.13</w:t>
            </w:r>
            <w:r w:rsidRPr="0076529A">
              <w:rPr>
                <w:b/>
                <w:sz w:val="18"/>
                <w:szCs w:val="18"/>
              </w:rPr>
              <w:t xml:space="preserve">. Modelos de utilidad (MU) solicitados y </w:t>
            </w:r>
            <w:r w:rsidR="0076529A">
              <w:rPr>
                <w:b/>
                <w:sz w:val="18"/>
                <w:szCs w:val="18"/>
              </w:rPr>
              <w:t>concedidos</w:t>
            </w:r>
            <w:r w:rsidRPr="0076529A">
              <w:rPr>
                <w:b/>
                <w:sz w:val="18"/>
                <w:szCs w:val="18"/>
              </w:rPr>
              <w:t xml:space="preserve"> en el periodo 2019-2023</w:t>
            </w:r>
          </w:p>
        </w:tc>
      </w:tr>
      <w:tr w:rsidR="0068776B" w:rsidRPr="00AB3C69" w14:paraId="390A8843" w14:textId="77777777" w:rsidTr="0076529A">
        <w:trPr>
          <w:jc w:val="center"/>
        </w:trPr>
        <w:tc>
          <w:tcPr>
            <w:tcW w:w="3432" w:type="pct"/>
            <w:tcBorders>
              <w:bottom w:val="single" w:sz="4" w:space="0" w:color="7F7F7F" w:themeColor="text1" w:themeTint="80"/>
            </w:tcBorders>
            <w:shd w:val="clear" w:color="auto" w:fill="1F4E79" w:themeFill="accent1" w:themeFillShade="80"/>
            <w:vAlign w:val="center"/>
          </w:tcPr>
          <w:p w14:paraId="36FBFBC5" w14:textId="77777777" w:rsidR="0068776B" w:rsidRPr="00AB3C69" w:rsidRDefault="0068776B" w:rsidP="00D86012">
            <w:pPr>
              <w:autoSpaceDE w:val="0"/>
              <w:autoSpaceDN w:val="0"/>
              <w:adjustRightInd w:val="0"/>
              <w:spacing w:before="80" w:after="80" w:line="240" w:lineRule="auto"/>
              <w:rPr>
                <w:b/>
                <w:color w:val="FFFFFF" w:themeColor="background1"/>
                <w:sz w:val="18"/>
                <w:szCs w:val="18"/>
              </w:rPr>
            </w:pPr>
          </w:p>
        </w:tc>
        <w:tc>
          <w:tcPr>
            <w:tcW w:w="1568" w:type="pct"/>
            <w:shd w:val="clear" w:color="auto" w:fill="1F4E79" w:themeFill="accent1" w:themeFillShade="80"/>
            <w:vAlign w:val="center"/>
          </w:tcPr>
          <w:p w14:paraId="7BF6759A" w14:textId="77777777" w:rsidR="0068776B" w:rsidRPr="00AB3C69" w:rsidRDefault="0068776B" w:rsidP="00D86012">
            <w:pPr>
              <w:autoSpaceDE w:val="0"/>
              <w:autoSpaceDN w:val="0"/>
              <w:adjustRightInd w:val="0"/>
              <w:spacing w:before="80" w:after="80" w:line="240" w:lineRule="auto"/>
              <w:jc w:val="center"/>
              <w:rPr>
                <w:b/>
                <w:color w:val="FFFFFF" w:themeColor="background1"/>
                <w:sz w:val="18"/>
                <w:szCs w:val="18"/>
              </w:rPr>
            </w:pPr>
            <w:r w:rsidRPr="00AB3C69">
              <w:rPr>
                <w:b/>
                <w:color w:val="FFFFFF" w:themeColor="background1"/>
                <w:sz w:val="18"/>
                <w:szCs w:val="18"/>
              </w:rPr>
              <w:t>Nº</w:t>
            </w:r>
          </w:p>
        </w:tc>
      </w:tr>
      <w:tr w:rsidR="0068776B" w:rsidRPr="00AB3C69" w14:paraId="253A5C5C" w14:textId="77777777" w:rsidTr="0076529A">
        <w:trPr>
          <w:jc w:val="center"/>
        </w:trPr>
        <w:tc>
          <w:tcPr>
            <w:tcW w:w="3432" w:type="pct"/>
            <w:shd w:val="clear" w:color="auto" w:fill="BDD6EE" w:themeFill="accent1" w:themeFillTint="66"/>
            <w:vAlign w:val="center"/>
          </w:tcPr>
          <w:p w14:paraId="641A3ACB" w14:textId="77777777" w:rsidR="0068776B" w:rsidRPr="00AB3C69" w:rsidRDefault="0068776B" w:rsidP="00D86012">
            <w:pPr>
              <w:autoSpaceDE w:val="0"/>
              <w:autoSpaceDN w:val="0"/>
              <w:adjustRightInd w:val="0"/>
              <w:spacing w:before="80" w:after="80" w:line="240" w:lineRule="auto"/>
              <w:rPr>
                <w:sz w:val="18"/>
                <w:szCs w:val="18"/>
              </w:rPr>
            </w:pPr>
            <w:r w:rsidRPr="00AB3C69">
              <w:rPr>
                <w:sz w:val="18"/>
                <w:szCs w:val="18"/>
              </w:rPr>
              <w:t>Solicitados en cualquier oficina</w:t>
            </w:r>
          </w:p>
        </w:tc>
        <w:tc>
          <w:tcPr>
            <w:tcW w:w="1568" w:type="pct"/>
            <w:shd w:val="clear" w:color="auto" w:fill="FFFFFF" w:themeFill="background1"/>
            <w:vAlign w:val="center"/>
          </w:tcPr>
          <w:p w14:paraId="5D4E7063" w14:textId="77777777" w:rsidR="0068776B" w:rsidRPr="00AB3C69" w:rsidRDefault="0068776B" w:rsidP="00D86012">
            <w:pPr>
              <w:autoSpaceDE w:val="0"/>
              <w:autoSpaceDN w:val="0"/>
              <w:adjustRightInd w:val="0"/>
              <w:spacing w:before="80" w:after="80" w:line="240" w:lineRule="auto"/>
              <w:jc w:val="right"/>
              <w:rPr>
                <w:sz w:val="18"/>
                <w:szCs w:val="18"/>
              </w:rPr>
            </w:pPr>
            <w:r w:rsidRPr="00AB3C69">
              <w:rPr>
                <w:sz w:val="18"/>
                <w:szCs w:val="18"/>
              </w:rPr>
              <w:t>2</w:t>
            </w:r>
          </w:p>
        </w:tc>
      </w:tr>
      <w:tr w:rsidR="0068776B" w:rsidRPr="00AB3C69" w14:paraId="323DA14C" w14:textId="77777777" w:rsidTr="0076529A">
        <w:trPr>
          <w:jc w:val="center"/>
        </w:trPr>
        <w:tc>
          <w:tcPr>
            <w:tcW w:w="3432" w:type="pct"/>
            <w:shd w:val="clear" w:color="auto" w:fill="BDD6EE" w:themeFill="accent1" w:themeFillTint="66"/>
            <w:vAlign w:val="center"/>
          </w:tcPr>
          <w:p w14:paraId="4AF5F975" w14:textId="77777777" w:rsidR="0068776B" w:rsidRPr="00AB3C69" w:rsidRDefault="0068776B" w:rsidP="00D86012">
            <w:pPr>
              <w:autoSpaceDE w:val="0"/>
              <w:autoSpaceDN w:val="0"/>
              <w:adjustRightInd w:val="0"/>
              <w:spacing w:before="80" w:after="80" w:line="240" w:lineRule="auto"/>
              <w:rPr>
                <w:sz w:val="18"/>
                <w:szCs w:val="18"/>
              </w:rPr>
            </w:pPr>
            <w:r w:rsidRPr="00AB3C69">
              <w:rPr>
                <w:sz w:val="18"/>
                <w:szCs w:val="18"/>
              </w:rPr>
              <w:t>Concedidos en cualquier oficina</w:t>
            </w:r>
          </w:p>
        </w:tc>
        <w:tc>
          <w:tcPr>
            <w:tcW w:w="1568" w:type="pct"/>
            <w:shd w:val="clear" w:color="auto" w:fill="FFFFFF" w:themeFill="background1"/>
            <w:vAlign w:val="center"/>
          </w:tcPr>
          <w:p w14:paraId="596FD4A5" w14:textId="77777777" w:rsidR="0068776B" w:rsidRPr="00AB3C69" w:rsidRDefault="0068776B" w:rsidP="00D86012">
            <w:pPr>
              <w:autoSpaceDE w:val="0"/>
              <w:autoSpaceDN w:val="0"/>
              <w:adjustRightInd w:val="0"/>
              <w:spacing w:before="80" w:after="80" w:line="240" w:lineRule="auto"/>
              <w:jc w:val="right"/>
              <w:rPr>
                <w:sz w:val="18"/>
                <w:szCs w:val="18"/>
              </w:rPr>
            </w:pPr>
            <w:r w:rsidRPr="00AB3C69">
              <w:rPr>
                <w:sz w:val="18"/>
                <w:szCs w:val="18"/>
              </w:rPr>
              <w:t>5</w:t>
            </w:r>
          </w:p>
        </w:tc>
      </w:tr>
      <w:tr w:rsidR="0068776B" w:rsidRPr="00AB3C69" w14:paraId="0CA93C43" w14:textId="77777777" w:rsidTr="0076529A">
        <w:trPr>
          <w:jc w:val="center"/>
        </w:trPr>
        <w:tc>
          <w:tcPr>
            <w:tcW w:w="3432" w:type="pct"/>
            <w:shd w:val="clear" w:color="auto" w:fill="BDD6EE" w:themeFill="accent1" w:themeFillTint="66"/>
            <w:vAlign w:val="center"/>
          </w:tcPr>
          <w:p w14:paraId="0161B4E8" w14:textId="77777777" w:rsidR="0068776B" w:rsidRPr="00AB3C69" w:rsidRDefault="0068776B" w:rsidP="00D86012">
            <w:pPr>
              <w:autoSpaceDE w:val="0"/>
              <w:autoSpaceDN w:val="0"/>
              <w:adjustRightInd w:val="0"/>
              <w:spacing w:before="80" w:after="80" w:line="240" w:lineRule="auto"/>
              <w:rPr>
                <w:sz w:val="18"/>
                <w:szCs w:val="18"/>
              </w:rPr>
            </w:pPr>
            <w:r w:rsidRPr="00AB3C69">
              <w:rPr>
                <w:sz w:val="18"/>
                <w:szCs w:val="18"/>
              </w:rPr>
              <w:t xml:space="preserve">En explotación </w:t>
            </w:r>
          </w:p>
        </w:tc>
        <w:tc>
          <w:tcPr>
            <w:tcW w:w="1568" w:type="pct"/>
            <w:shd w:val="clear" w:color="auto" w:fill="FFFFFF" w:themeFill="background1"/>
            <w:vAlign w:val="center"/>
          </w:tcPr>
          <w:p w14:paraId="1C65E906" w14:textId="77777777" w:rsidR="0068776B" w:rsidRPr="00AB3C69" w:rsidRDefault="0068776B" w:rsidP="00D86012">
            <w:pPr>
              <w:autoSpaceDE w:val="0"/>
              <w:autoSpaceDN w:val="0"/>
              <w:adjustRightInd w:val="0"/>
              <w:spacing w:before="80" w:after="80" w:line="240" w:lineRule="auto"/>
              <w:jc w:val="right"/>
              <w:rPr>
                <w:sz w:val="18"/>
                <w:szCs w:val="18"/>
              </w:rPr>
            </w:pPr>
            <w:r w:rsidRPr="00AB3C69">
              <w:rPr>
                <w:sz w:val="18"/>
                <w:szCs w:val="18"/>
              </w:rPr>
              <w:t>4</w:t>
            </w:r>
          </w:p>
        </w:tc>
      </w:tr>
    </w:tbl>
    <w:p w14:paraId="53799458" w14:textId="77777777" w:rsidR="0068776B" w:rsidRPr="00A775EB" w:rsidRDefault="0068776B" w:rsidP="0068776B">
      <w:pPr>
        <w:spacing w:after="0"/>
        <w:contextualSpacing/>
        <w:rPr>
          <w:lang w:val="es-ES_tradnl"/>
        </w:rPr>
      </w:pPr>
      <w:r w:rsidRPr="00A775EB">
        <w:rPr>
          <w:lang w:val="es-ES_tradnl"/>
        </w:rPr>
        <w:t>El número total de Modelos de Utilidad (prioritarias) activas al finalizar el año 2023 es de 4.</w:t>
      </w:r>
      <w:r w:rsidRPr="00A775EB">
        <w:rPr>
          <w:bCs/>
        </w:rPr>
        <w:t xml:space="preserve"> Del total de 3 profesionales del entorno de Fisabio que participan como inventores e inventoras en estos modelos de utilidad, 1 (33%) es mujer y 2 (66%) hombres.</w:t>
      </w:r>
    </w:p>
    <w:p w14:paraId="7A3CC66D" w14:textId="77777777" w:rsidR="0068776B" w:rsidRPr="004F5914" w:rsidRDefault="0068776B" w:rsidP="0068776B">
      <w:pPr>
        <w:spacing w:after="0"/>
        <w:contextualSpacing/>
        <w:rPr>
          <w:color w:val="FF0000"/>
          <w:lang w:val="es-ES_tradnl"/>
        </w:rPr>
      </w:pPr>
    </w:p>
    <w:p w14:paraId="08952CA7" w14:textId="77777777" w:rsidR="0068776B" w:rsidRPr="00EF7A8A" w:rsidRDefault="0068776B" w:rsidP="0068776B">
      <w:pPr>
        <w:spacing w:after="0"/>
        <w:contextualSpacing/>
        <w:rPr>
          <w:lang w:val="es-ES_tradnl"/>
        </w:rPr>
      </w:pPr>
      <w:r w:rsidRPr="00EF7A8A">
        <w:rPr>
          <w:lang w:val="es-ES_tradnl"/>
        </w:rPr>
        <w:t>No se han solicitado Modelos de Utilidad en 2023.</w:t>
      </w:r>
    </w:p>
    <w:p w14:paraId="5DDEA941" w14:textId="77777777" w:rsidR="0068776B" w:rsidRDefault="0068776B" w:rsidP="0068776B">
      <w:pPr>
        <w:spacing w:after="0"/>
        <w:contextualSpacing/>
        <w:rPr>
          <w:lang w:val="es-ES_tradnl"/>
        </w:rPr>
      </w:pPr>
      <w:r w:rsidRPr="00EF7A8A">
        <w:rPr>
          <w:lang w:val="es-ES_tradnl"/>
        </w:rPr>
        <w:t xml:space="preserve">No se han </w:t>
      </w:r>
      <w:r>
        <w:rPr>
          <w:lang w:val="es-ES_tradnl"/>
        </w:rPr>
        <w:t>concedi</w:t>
      </w:r>
      <w:r w:rsidRPr="00EF7A8A">
        <w:rPr>
          <w:lang w:val="es-ES_tradnl"/>
        </w:rPr>
        <w:t>do Modelos de Utilidad en 2023.</w:t>
      </w:r>
    </w:p>
    <w:p w14:paraId="4210115C" w14:textId="77777777" w:rsidR="0068776B" w:rsidRPr="005F6918" w:rsidRDefault="0068776B" w:rsidP="0068776B">
      <w:pPr>
        <w:spacing w:after="0"/>
        <w:rPr>
          <w:lang w:val="es-ES_tradnl"/>
        </w:rPr>
      </w:pPr>
      <w:r w:rsidRPr="005F6918">
        <w:rPr>
          <w:lang w:val="es-ES_tradnl"/>
        </w:rPr>
        <w:t>El número de modelos de Utilidad (familias) en explotación en 2023 es de 1.</w:t>
      </w:r>
    </w:p>
    <w:p w14:paraId="7D76BBBA" w14:textId="77777777" w:rsidR="0068776B" w:rsidRPr="00EF7A8A" w:rsidRDefault="0068776B" w:rsidP="0068776B">
      <w:pPr>
        <w:spacing w:after="0"/>
        <w:contextualSpacing/>
        <w:rPr>
          <w:lang w:val="es-ES_tradnl"/>
        </w:rPr>
      </w:pPr>
    </w:p>
    <w:p w14:paraId="3AB22E9C" w14:textId="60B2E1C0" w:rsidR="0076529A" w:rsidRPr="0076529A" w:rsidRDefault="0068776B" w:rsidP="0076529A">
      <w:pPr>
        <w:pStyle w:val="Ttulo4"/>
        <w:numPr>
          <w:ilvl w:val="0"/>
          <w:numId w:val="0"/>
        </w:numPr>
        <w:ind w:left="864" w:hanging="864"/>
        <w:rPr>
          <w:lang w:val="es-ES_tradnl"/>
        </w:rPr>
      </w:pPr>
      <w:r w:rsidRPr="00F63537">
        <w:rPr>
          <w:lang w:val="es-ES_tradnl"/>
        </w:rPr>
        <w:t>4.2.2.5 M</w:t>
      </w:r>
      <w:r w:rsidR="0076529A" w:rsidRPr="00F63537">
        <w:rPr>
          <w:lang w:val="es-ES_tradnl"/>
        </w:rPr>
        <w:t>arcas, nombres comerciales y diseños industriales</w:t>
      </w:r>
    </w:p>
    <w:tbl>
      <w:tblPr>
        <w:tblW w:w="4858"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688"/>
        <w:gridCol w:w="4726"/>
        <w:gridCol w:w="1674"/>
      </w:tblGrid>
      <w:tr w:rsidR="0068776B" w:rsidRPr="00F63537" w14:paraId="35D8C74B" w14:textId="77777777" w:rsidTr="00D86012">
        <w:tc>
          <w:tcPr>
            <w:tcW w:w="5000" w:type="pct"/>
            <w:gridSpan w:val="3"/>
            <w:tcBorders>
              <w:top w:val="nil"/>
              <w:left w:val="nil"/>
              <w:bottom w:val="single" w:sz="4" w:space="0" w:color="7F7F7F" w:themeColor="text1" w:themeTint="80"/>
              <w:right w:val="nil"/>
            </w:tcBorders>
            <w:shd w:val="clear" w:color="auto" w:fill="FFFFFF" w:themeFill="background1"/>
            <w:vAlign w:val="center"/>
          </w:tcPr>
          <w:p w14:paraId="5FBECD59" w14:textId="0E9D8C77" w:rsidR="0068776B" w:rsidRPr="0076529A" w:rsidRDefault="0068776B" w:rsidP="0076529A">
            <w:pPr>
              <w:autoSpaceDE w:val="0"/>
              <w:autoSpaceDN w:val="0"/>
              <w:adjustRightInd w:val="0"/>
              <w:spacing w:after="0" w:line="240" w:lineRule="auto"/>
              <w:jc w:val="center"/>
              <w:rPr>
                <w:b/>
                <w:sz w:val="18"/>
                <w:szCs w:val="18"/>
              </w:rPr>
            </w:pPr>
            <w:r w:rsidRPr="0076529A">
              <w:rPr>
                <w:b/>
                <w:sz w:val="18"/>
                <w:szCs w:val="18"/>
              </w:rPr>
              <w:t>Tabla</w:t>
            </w:r>
            <w:r w:rsidR="0076529A" w:rsidRPr="0076529A">
              <w:rPr>
                <w:b/>
                <w:sz w:val="18"/>
                <w:szCs w:val="18"/>
              </w:rPr>
              <w:t xml:space="preserve"> 4.14</w:t>
            </w:r>
            <w:r w:rsidRPr="0076529A">
              <w:rPr>
                <w:b/>
                <w:sz w:val="18"/>
                <w:szCs w:val="18"/>
              </w:rPr>
              <w:t xml:space="preserve">. </w:t>
            </w:r>
            <w:r w:rsidRPr="0076529A">
              <w:rPr>
                <w:b/>
                <w:sz w:val="18"/>
                <w:szCs w:val="18"/>
                <w:lang w:val="es-ES_tradnl"/>
              </w:rPr>
              <w:t>Marcas y diseños industriales solicitadas y concedidas en el periodo 2019-2023</w:t>
            </w:r>
          </w:p>
        </w:tc>
      </w:tr>
      <w:tr w:rsidR="0068776B" w:rsidRPr="004F5914" w14:paraId="065951F6" w14:textId="77777777" w:rsidTr="00D86012">
        <w:tc>
          <w:tcPr>
            <w:tcW w:w="1479" w:type="pct"/>
            <w:tcBorders>
              <w:bottom w:val="single" w:sz="4" w:space="0" w:color="7F7F7F" w:themeColor="text1" w:themeTint="80"/>
            </w:tcBorders>
            <w:shd w:val="clear" w:color="auto" w:fill="1F4E79" w:themeFill="accent1" w:themeFillShade="80"/>
            <w:vAlign w:val="center"/>
          </w:tcPr>
          <w:p w14:paraId="58625AAB" w14:textId="77777777" w:rsidR="0068776B" w:rsidRPr="00C43A86" w:rsidRDefault="0068776B" w:rsidP="00D86012">
            <w:pPr>
              <w:autoSpaceDE w:val="0"/>
              <w:autoSpaceDN w:val="0"/>
              <w:adjustRightInd w:val="0"/>
              <w:spacing w:before="80" w:after="80" w:line="240" w:lineRule="auto"/>
              <w:rPr>
                <w:b/>
                <w:color w:val="FFFFFF" w:themeColor="background1"/>
                <w:sz w:val="18"/>
                <w:szCs w:val="18"/>
              </w:rPr>
            </w:pPr>
          </w:p>
        </w:tc>
        <w:tc>
          <w:tcPr>
            <w:tcW w:w="2600" w:type="pct"/>
            <w:shd w:val="clear" w:color="auto" w:fill="1F4E79" w:themeFill="accent1" w:themeFillShade="80"/>
            <w:vAlign w:val="center"/>
          </w:tcPr>
          <w:p w14:paraId="503D2477" w14:textId="77777777" w:rsidR="0068776B" w:rsidRPr="00C43A86" w:rsidRDefault="0068776B" w:rsidP="00D86012">
            <w:pPr>
              <w:autoSpaceDE w:val="0"/>
              <w:autoSpaceDN w:val="0"/>
              <w:adjustRightInd w:val="0"/>
              <w:spacing w:before="80" w:after="80" w:line="240" w:lineRule="auto"/>
              <w:rPr>
                <w:b/>
                <w:color w:val="FFFFFF" w:themeColor="background1"/>
                <w:sz w:val="18"/>
                <w:szCs w:val="18"/>
              </w:rPr>
            </w:pPr>
          </w:p>
        </w:tc>
        <w:tc>
          <w:tcPr>
            <w:tcW w:w="921" w:type="pct"/>
            <w:shd w:val="clear" w:color="auto" w:fill="1F4E79" w:themeFill="accent1" w:themeFillShade="80"/>
            <w:vAlign w:val="center"/>
          </w:tcPr>
          <w:p w14:paraId="54ACDAF8" w14:textId="77777777" w:rsidR="0068776B" w:rsidRPr="00C43A86" w:rsidRDefault="0068776B" w:rsidP="00D86012">
            <w:pPr>
              <w:autoSpaceDE w:val="0"/>
              <w:autoSpaceDN w:val="0"/>
              <w:adjustRightInd w:val="0"/>
              <w:spacing w:before="80" w:after="80" w:line="240" w:lineRule="auto"/>
              <w:jc w:val="center"/>
              <w:rPr>
                <w:b/>
                <w:color w:val="FFFFFF" w:themeColor="background1"/>
                <w:sz w:val="18"/>
                <w:szCs w:val="18"/>
              </w:rPr>
            </w:pPr>
            <w:r w:rsidRPr="00C43A86">
              <w:rPr>
                <w:b/>
                <w:color w:val="FFFFFF" w:themeColor="background1"/>
                <w:sz w:val="18"/>
                <w:szCs w:val="18"/>
              </w:rPr>
              <w:t>Nº</w:t>
            </w:r>
          </w:p>
        </w:tc>
      </w:tr>
      <w:tr w:rsidR="0068776B" w:rsidRPr="00C43A86" w14:paraId="003723D4" w14:textId="77777777" w:rsidTr="00D86012">
        <w:tc>
          <w:tcPr>
            <w:tcW w:w="1479" w:type="pct"/>
            <w:vMerge w:val="restart"/>
            <w:shd w:val="clear" w:color="auto" w:fill="BDD6EE" w:themeFill="accent1" w:themeFillTint="66"/>
            <w:vAlign w:val="center"/>
          </w:tcPr>
          <w:p w14:paraId="2BA9F321"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t>Marcas</w:t>
            </w:r>
            <w:r>
              <w:rPr>
                <w:sz w:val="18"/>
                <w:szCs w:val="18"/>
              </w:rPr>
              <w:t>*</w:t>
            </w:r>
          </w:p>
        </w:tc>
        <w:tc>
          <w:tcPr>
            <w:tcW w:w="2600" w:type="pct"/>
            <w:vAlign w:val="center"/>
          </w:tcPr>
          <w:p w14:paraId="31E10BA3"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t>Solicitados en cualquier oficina</w:t>
            </w:r>
          </w:p>
        </w:tc>
        <w:tc>
          <w:tcPr>
            <w:tcW w:w="921" w:type="pct"/>
            <w:shd w:val="clear" w:color="auto" w:fill="FFFFFF" w:themeFill="background1"/>
            <w:vAlign w:val="center"/>
          </w:tcPr>
          <w:p w14:paraId="21882D1B" w14:textId="77777777" w:rsidR="0068776B" w:rsidRPr="00C43A86" w:rsidRDefault="0068776B" w:rsidP="00D86012">
            <w:pPr>
              <w:autoSpaceDE w:val="0"/>
              <w:autoSpaceDN w:val="0"/>
              <w:adjustRightInd w:val="0"/>
              <w:spacing w:before="80" w:after="80" w:line="240" w:lineRule="auto"/>
              <w:jc w:val="right"/>
              <w:rPr>
                <w:sz w:val="18"/>
                <w:szCs w:val="18"/>
              </w:rPr>
            </w:pPr>
            <w:r w:rsidRPr="00C43A86">
              <w:rPr>
                <w:sz w:val="18"/>
                <w:szCs w:val="18"/>
              </w:rPr>
              <w:t>3</w:t>
            </w:r>
          </w:p>
        </w:tc>
      </w:tr>
      <w:tr w:rsidR="0068776B" w:rsidRPr="00C43A86" w14:paraId="7C9DF749" w14:textId="77777777" w:rsidTr="00D86012">
        <w:tc>
          <w:tcPr>
            <w:tcW w:w="1479" w:type="pct"/>
            <w:vMerge/>
            <w:shd w:val="clear" w:color="auto" w:fill="BDD6EE" w:themeFill="accent1" w:themeFillTint="66"/>
            <w:vAlign w:val="center"/>
          </w:tcPr>
          <w:p w14:paraId="5E662646" w14:textId="77777777" w:rsidR="0068776B" w:rsidRPr="00C43A86" w:rsidRDefault="0068776B" w:rsidP="00D86012">
            <w:pPr>
              <w:autoSpaceDE w:val="0"/>
              <w:autoSpaceDN w:val="0"/>
              <w:adjustRightInd w:val="0"/>
              <w:spacing w:before="80" w:after="80" w:line="240" w:lineRule="auto"/>
              <w:rPr>
                <w:sz w:val="18"/>
                <w:szCs w:val="18"/>
              </w:rPr>
            </w:pPr>
          </w:p>
        </w:tc>
        <w:tc>
          <w:tcPr>
            <w:tcW w:w="2600" w:type="pct"/>
            <w:vAlign w:val="center"/>
          </w:tcPr>
          <w:p w14:paraId="0FD7365B"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t>Concedidos en cualquier oficina</w:t>
            </w:r>
          </w:p>
        </w:tc>
        <w:tc>
          <w:tcPr>
            <w:tcW w:w="921" w:type="pct"/>
            <w:shd w:val="clear" w:color="auto" w:fill="FFFFFF" w:themeFill="background1"/>
            <w:vAlign w:val="center"/>
          </w:tcPr>
          <w:p w14:paraId="4E4D0AA3" w14:textId="77777777" w:rsidR="0068776B" w:rsidRPr="00C43A86" w:rsidRDefault="0068776B" w:rsidP="00D86012">
            <w:pPr>
              <w:autoSpaceDE w:val="0"/>
              <w:autoSpaceDN w:val="0"/>
              <w:adjustRightInd w:val="0"/>
              <w:spacing w:before="80" w:after="80" w:line="240" w:lineRule="auto"/>
              <w:jc w:val="right"/>
              <w:rPr>
                <w:sz w:val="18"/>
                <w:szCs w:val="18"/>
              </w:rPr>
            </w:pPr>
            <w:r w:rsidRPr="00C43A86">
              <w:rPr>
                <w:sz w:val="18"/>
                <w:szCs w:val="18"/>
              </w:rPr>
              <w:t>3</w:t>
            </w:r>
          </w:p>
        </w:tc>
      </w:tr>
      <w:tr w:rsidR="0068776B" w:rsidRPr="00C43A86" w14:paraId="4A240D3D" w14:textId="77777777" w:rsidTr="00D86012">
        <w:tc>
          <w:tcPr>
            <w:tcW w:w="1479" w:type="pct"/>
            <w:vMerge/>
            <w:shd w:val="clear" w:color="auto" w:fill="BDD6EE" w:themeFill="accent1" w:themeFillTint="66"/>
            <w:vAlign w:val="center"/>
          </w:tcPr>
          <w:p w14:paraId="5324B72F" w14:textId="77777777" w:rsidR="0068776B" w:rsidRPr="00C43A86" w:rsidRDefault="0068776B" w:rsidP="00D86012">
            <w:pPr>
              <w:autoSpaceDE w:val="0"/>
              <w:autoSpaceDN w:val="0"/>
              <w:adjustRightInd w:val="0"/>
              <w:spacing w:before="80" w:after="80" w:line="240" w:lineRule="auto"/>
              <w:rPr>
                <w:sz w:val="18"/>
                <w:szCs w:val="18"/>
              </w:rPr>
            </w:pPr>
          </w:p>
        </w:tc>
        <w:tc>
          <w:tcPr>
            <w:tcW w:w="2600" w:type="pct"/>
            <w:vAlign w:val="center"/>
          </w:tcPr>
          <w:p w14:paraId="42947618"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t>En explotación/uso</w:t>
            </w:r>
          </w:p>
        </w:tc>
        <w:tc>
          <w:tcPr>
            <w:tcW w:w="921" w:type="pct"/>
            <w:shd w:val="clear" w:color="auto" w:fill="FFFFFF" w:themeFill="background1"/>
            <w:vAlign w:val="center"/>
          </w:tcPr>
          <w:p w14:paraId="54833F66" w14:textId="77777777" w:rsidR="0068776B" w:rsidRPr="00C43A86" w:rsidRDefault="0068776B" w:rsidP="00D86012">
            <w:pPr>
              <w:autoSpaceDE w:val="0"/>
              <w:autoSpaceDN w:val="0"/>
              <w:adjustRightInd w:val="0"/>
              <w:spacing w:before="80" w:after="80" w:line="240" w:lineRule="auto"/>
              <w:jc w:val="right"/>
              <w:rPr>
                <w:sz w:val="18"/>
                <w:szCs w:val="18"/>
              </w:rPr>
            </w:pPr>
            <w:r w:rsidRPr="00C43A86">
              <w:rPr>
                <w:sz w:val="18"/>
                <w:szCs w:val="18"/>
              </w:rPr>
              <w:t>5</w:t>
            </w:r>
          </w:p>
        </w:tc>
      </w:tr>
      <w:tr w:rsidR="0068776B" w:rsidRPr="00C43A86" w14:paraId="56CEB3D1" w14:textId="77777777" w:rsidTr="00D86012">
        <w:tc>
          <w:tcPr>
            <w:tcW w:w="1479" w:type="pct"/>
            <w:vMerge w:val="restart"/>
            <w:shd w:val="clear" w:color="auto" w:fill="BDD6EE" w:themeFill="accent1" w:themeFillTint="66"/>
            <w:vAlign w:val="center"/>
          </w:tcPr>
          <w:p w14:paraId="641CA730"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lastRenderedPageBreak/>
              <w:t>Diseños Industriales</w:t>
            </w:r>
          </w:p>
        </w:tc>
        <w:tc>
          <w:tcPr>
            <w:tcW w:w="2600" w:type="pct"/>
            <w:vAlign w:val="center"/>
          </w:tcPr>
          <w:p w14:paraId="3A46C7F6" w14:textId="77777777" w:rsidR="0068776B" w:rsidRPr="00C43A86" w:rsidRDefault="0068776B" w:rsidP="00D86012">
            <w:pPr>
              <w:autoSpaceDE w:val="0"/>
              <w:autoSpaceDN w:val="0"/>
              <w:adjustRightInd w:val="0"/>
              <w:spacing w:before="80" w:after="80" w:line="240" w:lineRule="auto"/>
              <w:rPr>
                <w:sz w:val="18"/>
                <w:szCs w:val="18"/>
              </w:rPr>
            </w:pPr>
            <w:r w:rsidRPr="00C43A86">
              <w:rPr>
                <w:sz w:val="18"/>
                <w:szCs w:val="18"/>
              </w:rPr>
              <w:t>Solicitados en cualquier oficina</w:t>
            </w:r>
          </w:p>
        </w:tc>
        <w:tc>
          <w:tcPr>
            <w:tcW w:w="921" w:type="pct"/>
            <w:shd w:val="clear" w:color="auto" w:fill="FFFFFF" w:themeFill="background1"/>
            <w:vAlign w:val="center"/>
          </w:tcPr>
          <w:p w14:paraId="4871F4F2" w14:textId="77777777" w:rsidR="0068776B" w:rsidRPr="00C43A86" w:rsidRDefault="0068776B" w:rsidP="00D86012">
            <w:pPr>
              <w:autoSpaceDE w:val="0"/>
              <w:autoSpaceDN w:val="0"/>
              <w:adjustRightInd w:val="0"/>
              <w:spacing w:before="80" w:after="80" w:line="240" w:lineRule="auto"/>
              <w:jc w:val="right"/>
              <w:rPr>
                <w:sz w:val="18"/>
                <w:szCs w:val="18"/>
              </w:rPr>
            </w:pPr>
            <w:r w:rsidRPr="00C43A86">
              <w:rPr>
                <w:sz w:val="18"/>
                <w:szCs w:val="18"/>
              </w:rPr>
              <w:t>0</w:t>
            </w:r>
          </w:p>
        </w:tc>
      </w:tr>
      <w:tr w:rsidR="0068776B" w:rsidRPr="00F63537" w14:paraId="0ED8A9A2" w14:textId="77777777" w:rsidTr="00D86012">
        <w:tc>
          <w:tcPr>
            <w:tcW w:w="1479" w:type="pct"/>
            <w:vMerge/>
            <w:shd w:val="clear" w:color="auto" w:fill="BDD6EE" w:themeFill="accent1" w:themeFillTint="66"/>
            <w:vAlign w:val="center"/>
          </w:tcPr>
          <w:p w14:paraId="52D532D7" w14:textId="77777777" w:rsidR="0068776B" w:rsidRPr="00F63537" w:rsidRDefault="0068776B" w:rsidP="00D86012">
            <w:pPr>
              <w:autoSpaceDE w:val="0"/>
              <w:autoSpaceDN w:val="0"/>
              <w:adjustRightInd w:val="0"/>
              <w:spacing w:before="80" w:after="80" w:line="240" w:lineRule="auto"/>
              <w:rPr>
                <w:sz w:val="18"/>
                <w:szCs w:val="18"/>
              </w:rPr>
            </w:pPr>
          </w:p>
        </w:tc>
        <w:tc>
          <w:tcPr>
            <w:tcW w:w="2600" w:type="pct"/>
            <w:vAlign w:val="center"/>
          </w:tcPr>
          <w:p w14:paraId="580C3ABF" w14:textId="77777777" w:rsidR="0068776B" w:rsidRPr="00F63537" w:rsidRDefault="0068776B" w:rsidP="00D86012">
            <w:pPr>
              <w:autoSpaceDE w:val="0"/>
              <w:autoSpaceDN w:val="0"/>
              <w:adjustRightInd w:val="0"/>
              <w:spacing w:before="80" w:after="80" w:line="240" w:lineRule="auto"/>
              <w:rPr>
                <w:sz w:val="18"/>
                <w:szCs w:val="18"/>
              </w:rPr>
            </w:pPr>
            <w:r w:rsidRPr="00F63537">
              <w:rPr>
                <w:sz w:val="18"/>
                <w:szCs w:val="18"/>
              </w:rPr>
              <w:t>Concedidos en cualquier oficina</w:t>
            </w:r>
          </w:p>
        </w:tc>
        <w:tc>
          <w:tcPr>
            <w:tcW w:w="921" w:type="pct"/>
            <w:shd w:val="clear" w:color="auto" w:fill="FFFFFF" w:themeFill="background1"/>
            <w:vAlign w:val="center"/>
          </w:tcPr>
          <w:p w14:paraId="683686A7" w14:textId="77777777" w:rsidR="0068776B" w:rsidRPr="00F63537" w:rsidRDefault="0068776B" w:rsidP="00D86012">
            <w:pPr>
              <w:autoSpaceDE w:val="0"/>
              <w:autoSpaceDN w:val="0"/>
              <w:adjustRightInd w:val="0"/>
              <w:spacing w:before="80" w:after="80" w:line="240" w:lineRule="auto"/>
              <w:jc w:val="right"/>
              <w:rPr>
                <w:sz w:val="18"/>
                <w:szCs w:val="18"/>
              </w:rPr>
            </w:pPr>
            <w:r w:rsidRPr="00F63537">
              <w:rPr>
                <w:sz w:val="18"/>
                <w:szCs w:val="18"/>
              </w:rPr>
              <w:t>0</w:t>
            </w:r>
          </w:p>
        </w:tc>
      </w:tr>
      <w:tr w:rsidR="0068776B" w:rsidRPr="00F63537" w14:paraId="01278069" w14:textId="77777777" w:rsidTr="00D86012">
        <w:tc>
          <w:tcPr>
            <w:tcW w:w="1479" w:type="pct"/>
            <w:vMerge/>
            <w:shd w:val="clear" w:color="auto" w:fill="BDD6EE" w:themeFill="accent1" w:themeFillTint="66"/>
            <w:vAlign w:val="center"/>
          </w:tcPr>
          <w:p w14:paraId="28F07416" w14:textId="77777777" w:rsidR="0068776B" w:rsidRPr="00F63537" w:rsidRDefault="0068776B" w:rsidP="00D86012">
            <w:pPr>
              <w:autoSpaceDE w:val="0"/>
              <w:autoSpaceDN w:val="0"/>
              <w:adjustRightInd w:val="0"/>
              <w:spacing w:before="80" w:after="80" w:line="240" w:lineRule="auto"/>
              <w:rPr>
                <w:sz w:val="18"/>
                <w:szCs w:val="18"/>
              </w:rPr>
            </w:pPr>
          </w:p>
        </w:tc>
        <w:tc>
          <w:tcPr>
            <w:tcW w:w="2600" w:type="pct"/>
            <w:vAlign w:val="center"/>
          </w:tcPr>
          <w:p w14:paraId="2BA2275E" w14:textId="77777777" w:rsidR="0068776B" w:rsidRPr="00F63537" w:rsidRDefault="0068776B" w:rsidP="00D86012">
            <w:pPr>
              <w:autoSpaceDE w:val="0"/>
              <w:autoSpaceDN w:val="0"/>
              <w:adjustRightInd w:val="0"/>
              <w:spacing w:before="80" w:after="80" w:line="240" w:lineRule="auto"/>
              <w:rPr>
                <w:sz w:val="18"/>
                <w:szCs w:val="18"/>
              </w:rPr>
            </w:pPr>
            <w:r w:rsidRPr="00F63537">
              <w:rPr>
                <w:sz w:val="18"/>
                <w:szCs w:val="18"/>
              </w:rPr>
              <w:t>En explotación</w:t>
            </w:r>
          </w:p>
        </w:tc>
        <w:tc>
          <w:tcPr>
            <w:tcW w:w="921" w:type="pct"/>
            <w:shd w:val="clear" w:color="auto" w:fill="FFFFFF" w:themeFill="background1"/>
            <w:vAlign w:val="center"/>
          </w:tcPr>
          <w:p w14:paraId="06CCFD8B" w14:textId="77777777" w:rsidR="0068776B" w:rsidRPr="00F63537" w:rsidRDefault="0068776B" w:rsidP="00D86012">
            <w:pPr>
              <w:autoSpaceDE w:val="0"/>
              <w:autoSpaceDN w:val="0"/>
              <w:adjustRightInd w:val="0"/>
              <w:spacing w:before="80" w:after="80" w:line="240" w:lineRule="auto"/>
              <w:jc w:val="right"/>
              <w:rPr>
                <w:sz w:val="18"/>
                <w:szCs w:val="18"/>
              </w:rPr>
            </w:pPr>
            <w:r w:rsidRPr="00F63537">
              <w:rPr>
                <w:sz w:val="18"/>
                <w:szCs w:val="18"/>
              </w:rPr>
              <w:t>0</w:t>
            </w:r>
          </w:p>
        </w:tc>
      </w:tr>
    </w:tbl>
    <w:p w14:paraId="6375F77C" w14:textId="77777777" w:rsidR="0068776B" w:rsidRPr="00C43A86" w:rsidRDefault="0068776B" w:rsidP="0068776B">
      <w:pPr>
        <w:spacing w:after="0"/>
        <w:contextualSpacing/>
        <w:rPr>
          <w:sz w:val="18"/>
          <w:szCs w:val="18"/>
          <w:lang w:val="es-ES_tradnl"/>
        </w:rPr>
      </w:pPr>
      <w:r w:rsidRPr="00C43A86">
        <w:rPr>
          <w:sz w:val="18"/>
          <w:szCs w:val="18"/>
          <w:lang w:val="es-ES_tradnl"/>
        </w:rPr>
        <w:t>*no se incluye la marca la marca institucional de Fisabio</w:t>
      </w:r>
    </w:p>
    <w:p w14:paraId="3FA44ADB" w14:textId="77777777" w:rsidR="0068776B" w:rsidRPr="00C43A86" w:rsidRDefault="0068776B" w:rsidP="0068776B">
      <w:pPr>
        <w:spacing w:after="0"/>
        <w:contextualSpacing/>
        <w:rPr>
          <w:lang w:val="es-ES_tradnl"/>
        </w:rPr>
      </w:pPr>
      <w:r w:rsidRPr="00C43A86">
        <w:rPr>
          <w:lang w:val="es-ES_tradnl"/>
        </w:rPr>
        <w:t>El número total de Marcas activas al finalizar el año 2023 es de 5.</w:t>
      </w:r>
    </w:p>
    <w:p w14:paraId="1CD88DB3" w14:textId="77777777" w:rsidR="0068776B" w:rsidRPr="00C43A86" w:rsidRDefault="0068776B" w:rsidP="0068776B">
      <w:pPr>
        <w:spacing w:after="0"/>
        <w:contextualSpacing/>
        <w:rPr>
          <w:lang w:val="es-ES_tradnl"/>
        </w:rPr>
      </w:pPr>
      <w:r w:rsidRPr="00C43A86">
        <w:rPr>
          <w:lang w:val="es-ES_tradnl"/>
        </w:rPr>
        <w:t>No se han registrado Marcas en 2023 es de 1.</w:t>
      </w:r>
    </w:p>
    <w:p w14:paraId="3AC0D336" w14:textId="77777777" w:rsidR="0068776B" w:rsidRPr="004F5914" w:rsidRDefault="0068776B" w:rsidP="0068776B">
      <w:pPr>
        <w:spacing w:after="0"/>
        <w:contextualSpacing/>
        <w:rPr>
          <w:color w:val="FF0000"/>
          <w:lang w:val="es-ES_tradnl"/>
        </w:rPr>
      </w:pPr>
    </w:p>
    <w:p w14:paraId="12738787" w14:textId="188E3C1E" w:rsidR="0068776B" w:rsidRPr="00EE4A07" w:rsidRDefault="0068776B" w:rsidP="0076529A">
      <w:pPr>
        <w:pStyle w:val="Ttulo4"/>
        <w:numPr>
          <w:ilvl w:val="0"/>
          <w:numId w:val="0"/>
        </w:numPr>
        <w:ind w:left="864" w:hanging="864"/>
        <w:rPr>
          <w:lang w:val="es-ES_tradnl"/>
        </w:rPr>
      </w:pPr>
      <w:r w:rsidRPr="00EE4A07">
        <w:rPr>
          <w:lang w:val="es-ES_tradnl"/>
        </w:rPr>
        <w:t>4.2.2.6 A</w:t>
      </w:r>
      <w:r w:rsidR="0076529A" w:rsidRPr="00EE4A07">
        <w:rPr>
          <w:lang w:val="es-ES_tradnl"/>
        </w:rPr>
        <w:t xml:space="preserve">plicaciones informáticas (software) </w:t>
      </w:r>
    </w:p>
    <w:p w14:paraId="7522EF67" w14:textId="77777777" w:rsidR="0068776B" w:rsidRPr="009A147C" w:rsidRDefault="0068776B" w:rsidP="0068776B">
      <w:pPr>
        <w:spacing w:after="0"/>
        <w:contextualSpacing/>
        <w:rPr>
          <w:lang w:val="es-ES_tradnl"/>
        </w:rPr>
      </w:pPr>
      <w:r w:rsidRPr="009A147C">
        <w:rPr>
          <w:lang w:val="es-ES_tradnl"/>
        </w:rPr>
        <w:t>Software desarrollado 201</w:t>
      </w:r>
      <w:r>
        <w:rPr>
          <w:lang w:val="es-ES_tradnl"/>
        </w:rPr>
        <w:t>9</w:t>
      </w:r>
      <w:r w:rsidRPr="009A147C">
        <w:rPr>
          <w:lang w:val="es-ES_tradnl"/>
        </w:rPr>
        <w:t>-2023: 23.</w:t>
      </w:r>
    </w:p>
    <w:p w14:paraId="58472672" w14:textId="77777777" w:rsidR="0068776B" w:rsidRPr="00413013" w:rsidRDefault="0068776B" w:rsidP="0068776B">
      <w:pPr>
        <w:spacing w:after="0"/>
        <w:contextualSpacing/>
        <w:rPr>
          <w:lang w:val="es-ES_tradnl"/>
        </w:rPr>
      </w:pPr>
      <w:r w:rsidRPr="000B3AC8">
        <w:rPr>
          <w:lang w:val="es-ES_tradnl"/>
        </w:rPr>
        <w:t xml:space="preserve">Software registrado 2019-2023: 22. </w:t>
      </w:r>
      <w:r w:rsidRPr="00413013">
        <w:rPr>
          <w:bCs/>
        </w:rPr>
        <w:t xml:space="preserve">Del total de 35 profesionales del entorno de Fisabio que participan como autoras y autores en estas aplicaciones, 17 (48,6%) son mujeres y 18 (51,4%) hombres. </w:t>
      </w:r>
    </w:p>
    <w:p w14:paraId="3C9AD023" w14:textId="77777777" w:rsidR="0068776B" w:rsidRPr="004F5914" w:rsidRDefault="0068776B" w:rsidP="0068776B">
      <w:pPr>
        <w:spacing w:after="0"/>
        <w:contextualSpacing/>
        <w:rPr>
          <w:color w:val="FF0000"/>
          <w:lang w:val="es-ES_tradnl"/>
        </w:rPr>
      </w:pPr>
    </w:p>
    <w:p w14:paraId="1A2F97B3" w14:textId="77777777" w:rsidR="0068776B" w:rsidRPr="000B3AC8" w:rsidRDefault="0068776B" w:rsidP="0068776B">
      <w:pPr>
        <w:spacing w:after="0"/>
        <w:contextualSpacing/>
        <w:rPr>
          <w:lang w:val="es-ES_tradnl"/>
        </w:rPr>
      </w:pPr>
      <w:r w:rsidRPr="000B3AC8">
        <w:rPr>
          <w:lang w:val="es-ES_tradnl"/>
        </w:rPr>
        <w:t xml:space="preserve">Software registrado 2023: </w:t>
      </w:r>
      <w:r>
        <w:rPr>
          <w:lang w:val="es-ES_tradnl"/>
        </w:rPr>
        <w:t>8</w:t>
      </w:r>
    </w:p>
    <w:p w14:paraId="2EDB5E5C" w14:textId="77777777" w:rsidR="0068776B" w:rsidRPr="000B3AC8" w:rsidRDefault="0068776B" w:rsidP="0068776B">
      <w:pPr>
        <w:spacing w:after="0"/>
        <w:contextualSpacing/>
        <w:rPr>
          <w:lang w:val="es-ES_tradnl"/>
        </w:rPr>
      </w:pPr>
      <w:r w:rsidRPr="000B3AC8">
        <w:rPr>
          <w:lang w:val="es-ES_tradnl"/>
        </w:rPr>
        <w:t>Total software desarrollado 2023: 8</w:t>
      </w:r>
    </w:p>
    <w:p w14:paraId="30BFA8F8" w14:textId="77777777" w:rsidR="0068776B" w:rsidRPr="00CE3655" w:rsidRDefault="0068776B" w:rsidP="0068776B">
      <w:pPr>
        <w:spacing w:after="0"/>
        <w:contextualSpacing/>
        <w:rPr>
          <w:lang w:val="es-ES_tradnl"/>
        </w:rPr>
      </w:pPr>
      <w:r w:rsidRPr="00CE3655">
        <w:rPr>
          <w:lang w:val="es-ES_tradnl"/>
        </w:rPr>
        <w:t>Nº de software con licencias de explotación en vigor durante el año, o en uso: 8.</w:t>
      </w:r>
    </w:p>
    <w:p w14:paraId="43C1F8C0" w14:textId="77777777" w:rsidR="0068776B" w:rsidRPr="004F5914" w:rsidRDefault="0068776B" w:rsidP="0068776B">
      <w:pPr>
        <w:spacing w:after="0"/>
        <w:contextualSpacing/>
        <w:rPr>
          <w:color w:val="FF0000"/>
          <w:lang w:val="es-ES_tradnl"/>
        </w:rPr>
      </w:pPr>
    </w:p>
    <w:p w14:paraId="0370C29C" w14:textId="606F6D2F" w:rsidR="0068776B" w:rsidRPr="004A587D" w:rsidRDefault="0068776B" w:rsidP="0076529A">
      <w:pPr>
        <w:pStyle w:val="Ttulo4"/>
        <w:numPr>
          <w:ilvl w:val="0"/>
          <w:numId w:val="0"/>
        </w:numPr>
        <w:ind w:left="864" w:hanging="864"/>
        <w:rPr>
          <w:lang w:val="es-ES_tradnl"/>
        </w:rPr>
      </w:pPr>
      <w:r w:rsidRPr="004A587D">
        <w:rPr>
          <w:lang w:val="es-ES_tradnl"/>
        </w:rPr>
        <w:t>4.2.2.7. P</w:t>
      </w:r>
      <w:r w:rsidR="0076529A" w:rsidRPr="004A587D">
        <w:rPr>
          <w:lang w:val="es-ES_tradnl"/>
        </w:rPr>
        <w:t>ropiedad intelectual y know how transferible</w:t>
      </w:r>
    </w:p>
    <w:p w14:paraId="17E67A85" w14:textId="77777777" w:rsidR="0068776B" w:rsidRPr="00E9731D" w:rsidRDefault="0068776B" w:rsidP="0068776B">
      <w:pPr>
        <w:spacing w:after="0"/>
        <w:contextualSpacing/>
        <w:rPr>
          <w:bCs/>
        </w:rPr>
      </w:pPr>
      <w:r w:rsidRPr="00E9731D">
        <w:rPr>
          <w:bCs/>
        </w:rPr>
        <w:t xml:space="preserve">Registros de resultados de propiedad intelectual y </w:t>
      </w:r>
      <w:r w:rsidRPr="00E9731D">
        <w:rPr>
          <w:bCs/>
          <w:i/>
        </w:rPr>
        <w:t>know how</w:t>
      </w:r>
      <w:r w:rsidRPr="00E9731D">
        <w:rPr>
          <w:bCs/>
        </w:rPr>
        <w:t xml:space="preserve"> distintos de software (201</w:t>
      </w:r>
      <w:r>
        <w:rPr>
          <w:bCs/>
        </w:rPr>
        <w:t>9</w:t>
      </w:r>
      <w:r w:rsidRPr="00E9731D">
        <w:rPr>
          <w:bCs/>
        </w:rPr>
        <w:t>-202</w:t>
      </w:r>
      <w:r>
        <w:rPr>
          <w:bCs/>
        </w:rPr>
        <w:t>3</w:t>
      </w:r>
      <w:r w:rsidRPr="00E9731D">
        <w:rPr>
          <w:bCs/>
        </w:rPr>
        <w:t xml:space="preserve">): </w:t>
      </w:r>
      <w:r>
        <w:rPr>
          <w:bCs/>
        </w:rPr>
        <w:t>60</w:t>
      </w:r>
      <w:r w:rsidRPr="00E9731D">
        <w:rPr>
          <w:bCs/>
        </w:rPr>
        <w:t xml:space="preserve"> (registros 2023: 3).</w:t>
      </w:r>
    </w:p>
    <w:p w14:paraId="7FF6FB5B" w14:textId="77777777" w:rsidR="0068776B" w:rsidRPr="004F5914" w:rsidRDefault="0068776B" w:rsidP="0068776B">
      <w:pPr>
        <w:spacing w:after="0"/>
        <w:contextualSpacing/>
        <w:rPr>
          <w:bCs/>
          <w:color w:val="FF0000"/>
        </w:rPr>
      </w:pPr>
      <w:r w:rsidRPr="00E9731D">
        <w:rPr>
          <w:bCs/>
        </w:rPr>
        <w:t xml:space="preserve">Registros de resultados de propiedad intelectual (depósitos de microorganismos y depósito de secuencias) 2019-2023: 42 </w:t>
      </w:r>
      <w:r w:rsidRPr="00EE4A07">
        <w:rPr>
          <w:bCs/>
        </w:rPr>
        <w:t>(registros 2023: 0).</w:t>
      </w:r>
    </w:p>
    <w:p w14:paraId="4115D75B" w14:textId="77777777" w:rsidR="0068776B" w:rsidRPr="00E042A2" w:rsidRDefault="0068776B" w:rsidP="0068776B">
      <w:pPr>
        <w:spacing w:after="0"/>
        <w:contextualSpacing/>
        <w:rPr>
          <w:bCs/>
        </w:rPr>
      </w:pPr>
      <w:r w:rsidRPr="00E042A2">
        <w:rPr>
          <w:bCs/>
        </w:rPr>
        <w:t xml:space="preserve">Total registros de resultados de propiedad intelectual y </w:t>
      </w:r>
      <w:r w:rsidRPr="00E042A2">
        <w:rPr>
          <w:bCs/>
          <w:i/>
        </w:rPr>
        <w:t>know how</w:t>
      </w:r>
      <w:r w:rsidRPr="00E042A2">
        <w:rPr>
          <w:bCs/>
        </w:rPr>
        <w:t xml:space="preserve"> distintos de software en 2023: 3.</w:t>
      </w:r>
    </w:p>
    <w:p w14:paraId="7DF39D4A" w14:textId="77777777" w:rsidR="0068776B" w:rsidRPr="00E042A2" w:rsidRDefault="0068776B" w:rsidP="0068776B">
      <w:pPr>
        <w:spacing w:after="0"/>
        <w:contextualSpacing/>
        <w:rPr>
          <w:bCs/>
        </w:rPr>
      </w:pPr>
      <w:r w:rsidRPr="00E042A2">
        <w:rPr>
          <w:bCs/>
        </w:rPr>
        <w:t>Total registros de resultados de propiedad intelectual (depósitos de microorganismos y depósito de secuencias): 43.</w:t>
      </w:r>
    </w:p>
    <w:p w14:paraId="05E61AEB" w14:textId="77777777" w:rsidR="0068776B" w:rsidRPr="005A3480" w:rsidRDefault="0068776B" w:rsidP="0068776B">
      <w:pPr>
        <w:spacing w:after="0"/>
        <w:contextualSpacing/>
        <w:rPr>
          <w:bCs/>
        </w:rPr>
      </w:pPr>
      <w:r w:rsidRPr="005A3480">
        <w:rPr>
          <w:bCs/>
        </w:rPr>
        <w:t xml:space="preserve">Registros de resultados de propiedad intelectual y </w:t>
      </w:r>
      <w:r w:rsidRPr="005A3480">
        <w:rPr>
          <w:bCs/>
          <w:i/>
        </w:rPr>
        <w:t>know how</w:t>
      </w:r>
      <w:r w:rsidRPr="005A3480">
        <w:rPr>
          <w:bCs/>
        </w:rPr>
        <w:t xml:space="preserve"> distintos de software implementados: 11.</w:t>
      </w:r>
    </w:p>
    <w:p w14:paraId="67A366BC" w14:textId="77777777" w:rsidR="0068776B" w:rsidRPr="004F5914" w:rsidRDefault="0068776B" w:rsidP="0068776B">
      <w:pPr>
        <w:spacing w:after="0"/>
        <w:contextualSpacing/>
        <w:rPr>
          <w:bCs/>
          <w:color w:val="FF0000"/>
        </w:rPr>
      </w:pPr>
    </w:p>
    <w:p w14:paraId="02A93170" w14:textId="711475F3" w:rsidR="0068776B" w:rsidRPr="0076529A" w:rsidRDefault="0068776B" w:rsidP="0076529A">
      <w:pPr>
        <w:spacing w:before="80" w:after="80" w:line="240" w:lineRule="auto"/>
        <w:contextualSpacing/>
        <w:jc w:val="center"/>
        <w:rPr>
          <w:b/>
          <w:sz w:val="18"/>
          <w:szCs w:val="18"/>
          <w:lang w:val="es-ES_tradnl"/>
        </w:rPr>
      </w:pPr>
      <w:r w:rsidRPr="0076529A">
        <w:rPr>
          <w:b/>
          <w:sz w:val="18"/>
          <w:szCs w:val="18"/>
        </w:rPr>
        <w:t>Tabla</w:t>
      </w:r>
      <w:r w:rsidR="0076529A" w:rsidRPr="0076529A">
        <w:rPr>
          <w:b/>
          <w:sz w:val="18"/>
          <w:szCs w:val="18"/>
        </w:rPr>
        <w:t xml:space="preserve"> 4.15</w:t>
      </w:r>
      <w:r w:rsidRPr="0076529A">
        <w:rPr>
          <w:b/>
          <w:sz w:val="18"/>
          <w:szCs w:val="18"/>
        </w:rPr>
        <w:t xml:space="preserve">. </w:t>
      </w:r>
      <w:r w:rsidRPr="0076529A">
        <w:rPr>
          <w:b/>
          <w:sz w:val="18"/>
          <w:szCs w:val="18"/>
          <w:lang w:val="es-ES_tradnl"/>
        </w:rPr>
        <w:t xml:space="preserve">Propiedad intelectual y </w:t>
      </w:r>
      <w:r w:rsidRPr="0076529A">
        <w:rPr>
          <w:b/>
          <w:i/>
          <w:sz w:val="18"/>
          <w:szCs w:val="18"/>
          <w:lang w:val="es-ES_tradnl"/>
        </w:rPr>
        <w:t>know-how</w:t>
      </w:r>
      <w:r w:rsidRPr="0076529A">
        <w:rPr>
          <w:b/>
          <w:sz w:val="18"/>
          <w:szCs w:val="18"/>
          <w:lang w:val="es-ES_tradnl"/>
        </w:rPr>
        <w:t xml:space="preserve"> distintas de software transferido</w:t>
      </w:r>
    </w:p>
    <w:tbl>
      <w:tblPr>
        <w:tblW w:w="493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5889"/>
        <w:gridCol w:w="3341"/>
      </w:tblGrid>
      <w:tr w:rsidR="0068776B" w:rsidRPr="005A3480" w14:paraId="419D8E92" w14:textId="77777777" w:rsidTr="00D86012">
        <w:tc>
          <w:tcPr>
            <w:tcW w:w="3190" w:type="pct"/>
            <w:tcBorders>
              <w:bottom w:val="single" w:sz="4" w:space="0" w:color="7F7F7F" w:themeColor="text1" w:themeTint="80"/>
            </w:tcBorders>
            <w:shd w:val="clear" w:color="auto" w:fill="1F4E79" w:themeFill="accent1" w:themeFillShade="80"/>
            <w:vAlign w:val="center"/>
          </w:tcPr>
          <w:p w14:paraId="2FDA41D2" w14:textId="77777777" w:rsidR="0068776B" w:rsidRPr="005A3480" w:rsidRDefault="0068776B" w:rsidP="00D86012">
            <w:pPr>
              <w:autoSpaceDE w:val="0"/>
              <w:autoSpaceDN w:val="0"/>
              <w:adjustRightInd w:val="0"/>
              <w:spacing w:before="80" w:after="80" w:line="240" w:lineRule="auto"/>
              <w:jc w:val="center"/>
              <w:rPr>
                <w:b/>
                <w:color w:val="FFFFFF" w:themeColor="background1"/>
                <w:sz w:val="18"/>
                <w:szCs w:val="18"/>
              </w:rPr>
            </w:pPr>
          </w:p>
        </w:tc>
        <w:tc>
          <w:tcPr>
            <w:tcW w:w="1810" w:type="pct"/>
            <w:shd w:val="clear" w:color="auto" w:fill="1F4E79" w:themeFill="accent1" w:themeFillShade="80"/>
            <w:vAlign w:val="center"/>
          </w:tcPr>
          <w:p w14:paraId="631BEE9B" w14:textId="77777777" w:rsidR="0068776B" w:rsidRPr="005A3480" w:rsidRDefault="0068776B" w:rsidP="00D86012">
            <w:pPr>
              <w:autoSpaceDE w:val="0"/>
              <w:autoSpaceDN w:val="0"/>
              <w:adjustRightInd w:val="0"/>
              <w:spacing w:before="80" w:after="80" w:line="240" w:lineRule="auto"/>
              <w:jc w:val="center"/>
              <w:rPr>
                <w:b/>
                <w:color w:val="FFFFFF" w:themeColor="background1"/>
                <w:sz w:val="18"/>
                <w:szCs w:val="18"/>
              </w:rPr>
            </w:pPr>
            <w:r w:rsidRPr="005A3480">
              <w:rPr>
                <w:b/>
                <w:color w:val="FFFFFF" w:themeColor="background1"/>
                <w:sz w:val="18"/>
                <w:szCs w:val="18"/>
              </w:rPr>
              <w:t>Nº</w:t>
            </w:r>
          </w:p>
        </w:tc>
      </w:tr>
      <w:tr w:rsidR="0068776B" w:rsidRPr="005A3480" w14:paraId="1A171A4F" w14:textId="77777777" w:rsidTr="00D86012">
        <w:tc>
          <w:tcPr>
            <w:tcW w:w="3190" w:type="pct"/>
            <w:shd w:val="clear" w:color="auto" w:fill="BDD6EE" w:themeFill="accent1" w:themeFillTint="66"/>
            <w:vAlign w:val="center"/>
          </w:tcPr>
          <w:p w14:paraId="54733DD8" w14:textId="77777777" w:rsidR="0068776B" w:rsidRPr="005A3480" w:rsidRDefault="0068776B" w:rsidP="00D86012">
            <w:pPr>
              <w:autoSpaceDE w:val="0"/>
              <w:autoSpaceDN w:val="0"/>
              <w:adjustRightInd w:val="0"/>
              <w:spacing w:before="80" w:after="80" w:line="240" w:lineRule="auto"/>
              <w:rPr>
                <w:sz w:val="18"/>
                <w:szCs w:val="18"/>
              </w:rPr>
            </w:pPr>
            <w:r w:rsidRPr="005A3480">
              <w:rPr>
                <w:sz w:val="18"/>
                <w:szCs w:val="18"/>
              </w:rPr>
              <w:t>Acuerdos de licencia de Know-how y propiedad intelectual</w:t>
            </w:r>
          </w:p>
        </w:tc>
        <w:tc>
          <w:tcPr>
            <w:tcW w:w="1810" w:type="pct"/>
            <w:shd w:val="clear" w:color="auto" w:fill="FFFFFF" w:themeFill="background1"/>
            <w:vAlign w:val="center"/>
          </w:tcPr>
          <w:p w14:paraId="64187A42" w14:textId="77777777" w:rsidR="0068776B" w:rsidRPr="005A3480" w:rsidRDefault="0068776B" w:rsidP="00D86012">
            <w:pPr>
              <w:autoSpaceDE w:val="0"/>
              <w:autoSpaceDN w:val="0"/>
              <w:adjustRightInd w:val="0"/>
              <w:spacing w:before="80" w:after="80" w:line="240" w:lineRule="auto"/>
              <w:jc w:val="right"/>
              <w:rPr>
                <w:sz w:val="18"/>
                <w:szCs w:val="18"/>
              </w:rPr>
            </w:pPr>
            <w:r w:rsidRPr="005A3480">
              <w:rPr>
                <w:sz w:val="18"/>
                <w:szCs w:val="18"/>
              </w:rPr>
              <w:t>2</w:t>
            </w:r>
          </w:p>
        </w:tc>
      </w:tr>
      <w:tr w:rsidR="0068776B" w:rsidRPr="004F5914" w14:paraId="7FFAAF11" w14:textId="77777777" w:rsidTr="00D86012">
        <w:tc>
          <w:tcPr>
            <w:tcW w:w="3190" w:type="pct"/>
            <w:shd w:val="clear" w:color="auto" w:fill="BDD6EE" w:themeFill="accent1" w:themeFillTint="66"/>
            <w:vAlign w:val="center"/>
          </w:tcPr>
          <w:p w14:paraId="0359047F" w14:textId="77777777" w:rsidR="0068776B" w:rsidRPr="004F5914" w:rsidRDefault="0068776B" w:rsidP="00D86012">
            <w:pPr>
              <w:autoSpaceDE w:val="0"/>
              <w:autoSpaceDN w:val="0"/>
              <w:adjustRightInd w:val="0"/>
              <w:spacing w:before="80" w:after="80" w:line="240" w:lineRule="auto"/>
              <w:rPr>
                <w:color w:val="FF0000"/>
                <w:sz w:val="18"/>
                <w:szCs w:val="18"/>
              </w:rPr>
            </w:pPr>
            <w:r w:rsidRPr="005A3480">
              <w:rPr>
                <w:sz w:val="18"/>
                <w:szCs w:val="18"/>
              </w:rPr>
              <w:t>Cuantía total facturada por licencias de Know-how</w:t>
            </w:r>
            <w:r>
              <w:rPr>
                <w:sz w:val="18"/>
                <w:szCs w:val="18"/>
              </w:rPr>
              <w:t xml:space="preserve"> (2019-2023)</w:t>
            </w:r>
          </w:p>
        </w:tc>
        <w:tc>
          <w:tcPr>
            <w:tcW w:w="1810" w:type="pct"/>
            <w:shd w:val="clear" w:color="auto" w:fill="FFFFFF" w:themeFill="background1"/>
            <w:vAlign w:val="center"/>
          </w:tcPr>
          <w:p w14:paraId="090E2DAB" w14:textId="77777777" w:rsidR="0068776B" w:rsidRPr="004F5914" w:rsidRDefault="0068776B" w:rsidP="00D86012">
            <w:pPr>
              <w:autoSpaceDE w:val="0"/>
              <w:autoSpaceDN w:val="0"/>
              <w:adjustRightInd w:val="0"/>
              <w:spacing w:before="80" w:after="80" w:line="240" w:lineRule="auto"/>
              <w:jc w:val="right"/>
              <w:rPr>
                <w:color w:val="FF0000"/>
                <w:sz w:val="18"/>
                <w:szCs w:val="18"/>
              </w:rPr>
            </w:pPr>
            <w:r w:rsidRPr="005A3480">
              <w:rPr>
                <w:sz w:val="18"/>
                <w:szCs w:val="18"/>
              </w:rPr>
              <w:t>2.335,32</w:t>
            </w:r>
          </w:p>
        </w:tc>
      </w:tr>
    </w:tbl>
    <w:p w14:paraId="4F1B16FC" w14:textId="77777777" w:rsidR="0068776B" w:rsidRPr="004F5914" w:rsidRDefault="0068776B" w:rsidP="0068776B">
      <w:pPr>
        <w:spacing w:after="0"/>
        <w:contextualSpacing/>
        <w:rPr>
          <w:color w:val="FF0000"/>
          <w:lang w:val="es-ES_tradnl"/>
        </w:rPr>
      </w:pPr>
    </w:p>
    <w:p w14:paraId="5D4DAC78" w14:textId="77777777" w:rsidR="0068776B" w:rsidRPr="005A3480" w:rsidRDefault="0068776B" w:rsidP="0068776B">
      <w:pPr>
        <w:spacing w:after="0"/>
        <w:contextualSpacing/>
        <w:rPr>
          <w:lang w:val="es-ES_tradnl"/>
        </w:rPr>
      </w:pPr>
      <w:r w:rsidRPr="005A3480">
        <w:rPr>
          <w:lang w:val="es-ES_tradnl"/>
        </w:rPr>
        <w:t xml:space="preserve">La cuantía facturada por licencias de </w:t>
      </w:r>
      <w:r w:rsidRPr="005A3480">
        <w:rPr>
          <w:i/>
          <w:lang w:val="es-ES_tradnl"/>
        </w:rPr>
        <w:t>know-how</w:t>
      </w:r>
      <w:r w:rsidRPr="005A3480">
        <w:rPr>
          <w:lang w:val="es-ES_tradnl"/>
        </w:rPr>
        <w:t xml:space="preserve"> en 2023 es: </w:t>
      </w:r>
      <w:r>
        <w:rPr>
          <w:lang w:val="es-ES_tradnl"/>
        </w:rPr>
        <w:t>13</w:t>
      </w:r>
      <w:r w:rsidRPr="005A3480">
        <w:rPr>
          <w:lang w:val="es-ES_tradnl"/>
        </w:rPr>
        <w:t>,0</w:t>
      </w:r>
      <w:r>
        <w:rPr>
          <w:lang w:val="es-ES_tradnl"/>
        </w:rPr>
        <w:t>8</w:t>
      </w:r>
      <w:r w:rsidRPr="005A3480">
        <w:rPr>
          <w:lang w:val="es-ES_tradnl"/>
        </w:rPr>
        <w:t xml:space="preserve"> euros</w:t>
      </w:r>
    </w:p>
    <w:p w14:paraId="07DE5927" w14:textId="77777777" w:rsidR="0068776B" w:rsidRPr="004F5914" w:rsidRDefault="0068776B" w:rsidP="0068776B">
      <w:pPr>
        <w:spacing w:after="0"/>
        <w:contextualSpacing/>
        <w:rPr>
          <w:color w:val="FF0000"/>
          <w:lang w:val="es-ES_tradnl"/>
        </w:rPr>
      </w:pPr>
    </w:p>
    <w:p w14:paraId="780EF3AC" w14:textId="04B538CE" w:rsidR="0068776B" w:rsidRPr="00211348" w:rsidRDefault="0068776B" w:rsidP="0076529A">
      <w:pPr>
        <w:pStyle w:val="Ttulo4"/>
        <w:numPr>
          <w:ilvl w:val="0"/>
          <w:numId w:val="0"/>
        </w:numPr>
        <w:ind w:left="864" w:hanging="864"/>
      </w:pPr>
      <w:r w:rsidRPr="00211348">
        <w:rPr>
          <w:lang w:val="es-ES_tradnl"/>
        </w:rPr>
        <w:lastRenderedPageBreak/>
        <w:t>4.2.2.8 C</w:t>
      </w:r>
      <w:r w:rsidR="0076529A" w:rsidRPr="00211348">
        <w:rPr>
          <w:lang w:val="es-ES_tradnl"/>
        </w:rPr>
        <w:t xml:space="preserve">reación de empresas </w:t>
      </w:r>
      <w:r w:rsidR="0076529A">
        <w:rPr>
          <w:lang w:val="es-ES_tradnl"/>
        </w:rPr>
        <w:t>basadas en el conocimiento</w:t>
      </w:r>
      <w:r w:rsidR="0076529A" w:rsidRPr="00211348">
        <w:rPr>
          <w:lang w:val="es-ES_tradnl"/>
        </w:rPr>
        <w:t xml:space="preserve">. </w:t>
      </w:r>
      <w:r w:rsidR="0076529A" w:rsidRPr="00211348">
        <w:t>spin-offs y start-ups</w:t>
      </w:r>
    </w:p>
    <w:p w14:paraId="70A70AC3" w14:textId="77777777" w:rsidR="0068776B" w:rsidRPr="00211348" w:rsidRDefault="0068776B" w:rsidP="0068776B">
      <w:pPr>
        <w:spacing w:after="0"/>
        <w:contextualSpacing/>
      </w:pPr>
      <w:r w:rsidRPr="00211348">
        <w:t>El número de empresas creadas en los últimos 5 años es de dos, una de ellas en activo. La primera de ellas creada en 2019 para la explotación del modelo de utilidad ES1159683 (solicitud prioritaria) y la segunda creada en 2023 para la explotación de la patente P201730626 (solicitud prioritaria).</w:t>
      </w:r>
    </w:p>
    <w:p w14:paraId="5354CFA7" w14:textId="77777777" w:rsidR="0068776B" w:rsidRPr="004F5914" w:rsidRDefault="0068776B" w:rsidP="0068776B">
      <w:pPr>
        <w:spacing w:after="0"/>
        <w:contextualSpacing/>
        <w:rPr>
          <w:b/>
          <w:color w:val="FF0000"/>
        </w:rPr>
      </w:pPr>
    </w:p>
    <w:p w14:paraId="77AF1A66" w14:textId="123CC520" w:rsidR="0068776B" w:rsidRPr="008C6B96" w:rsidRDefault="0068776B" w:rsidP="0076529A">
      <w:pPr>
        <w:pStyle w:val="Ttulo3"/>
        <w:numPr>
          <w:ilvl w:val="0"/>
          <w:numId w:val="0"/>
        </w:numPr>
      </w:pPr>
      <w:bookmarkStart w:id="225" w:name="_Toc161997177"/>
      <w:r w:rsidRPr="008C6B96">
        <w:t>4.2.3.  O</w:t>
      </w:r>
      <w:r w:rsidR="0076529A" w:rsidRPr="008C6B96">
        <w:t>tros</w:t>
      </w:r>
      <w:bookmarkEnd w:id="225"/>
    </w:p>
    <w:p w14:paraId="0C99D9DB" w14:textId="77777777" w:rsidR="000D0073" w:rsidRPr="008C6B96" w:rsidRDefault="000D0073" w:rsidP="000D0073">
      <w:pPr>
        <w:spacing w:after="0"/>
        <w:ind w:right="238"/>
        <w:contextualSpacing/>
      </w:pPr>
      <w:r w:rsidRPr="008C6B96">
        <w:t>Fisabio, a través del área de innovación, está registrada como Oficina de Transferencia de Resultados de Investigación (MICIN).</w:t>
      </w:r>
    </w:p>
    <w:p w14:paraId="05476188" w14:textId="77777777" w:rsidR="000D0073" w:rsidRPr="008C6B96" w:rsidRDefault="000D0073" w:rsidP="000D0073">
      <w:pPr>
        <w:spacing w:after="0"/>
        <w:ind w:right="238"/>
        <w:contextualSpacing/>
      </w:pPr>
      <w:r w:rsidRPr="008C6B96">
        <w:t xml:space="preserve">Asimismo, forma parte de la </w:t>
      </w:r>
      <w:r w:rsidRPr="008C6B96">
        <w:rPr>
          <w:lang w:val="es-ES_tradnl"/>
        </w:rPr>
        <w:t>Plataforma ISCIII de Dinamización e Innovación de las capacidades industriales del SNS y su transferencia efectiva al sector productivo (</w:t>
      </w:r>
      <w:r w:rsidRPr="008C6B96">
        <w:t>ITEMAS).</w:t>
      </w:r>
    </w:p>
    <w:p w14:paraId="1E755003" w14:textId="77777777" w:rsidR="000D0073" w:rsidRPr="008C6B96" w:rsidRDefault="000D0073" w:rsidP="000D0073">
      <w:pPr>
        <w:spacing w:after="0"/>
        <w:ind w:right="238"/>
        <w:contextualSpacing/>
      </w:pPr>
      <w:r w:rsidRPr="008C6B96">
        <w:t xml:space="preserve">El área cuenta </w:t>
      </w:r>
      <w:r>
        <w:t xml:space="preserve">desde 2023 </w:t>
      </w:r>
      <w:r w:rsidRPr="008C6B96">
        <w:t>con una Unidad Científica de Innovación Empresarial (UCIE).</w:t>
      </w:r>
    </w:p>
    <w:p w14:paraId="158B4002" w14:textId="77777777" w:rsidR="000D0073" w:rsidRDefault="000D0073" w:rsidP="000D0073">
      <w:pPr>
        <w:spacing w:after="0"/>
        <w:contextualSpacing/>
        <w:rPr>
          <w:b/>
          <w:bCs/>
          <w:sz w:val="22"/>
          <w:szCs w:val="22"/>
          <w:lang w:val="es-ES_tradnl"/>
        </w:rPr>
      </w:pPr>
    </w:p>
    <w:p w14:paraId="1A235A0E" w14:textId="6F55B22D" w:rsidR="000D0073" w:rsidRDefault="000D0073" w:rsidP="0076529A">
      <w:pPr>
        <w:pStyle w:val="Ttulo4"/>
        <w:numPr>
          <w:ilvl w:val="0"/>
          <w:numId w:val="0"/>
        </w:numPr>
        <w:ind w:left="864" w:hanging="864"/>
        <w:rPr>
          <w:lang w:val="es-ES_tradnl"/>
        </w:rPr>
      </w:pPr>
      <w:r>
        <w:rPr>
          <w:lang w:val="es-ES_tradnl"/>
        </w:rPr>
        <w:t>4</w:t>
      </w:r>
      <w:r w:rsidRPr="008C6B96">
        <w:rPr>
          <w:lang w:val="es-ES_tradnl"/>
        </w:rPr>
        <w:t xml:space="preserve">.2.3.1 </w:t>
      </w:r>
      <w:r>
        <w:rPr>
          <w:lang w:val="es-ES_tradnl"/>
        </w:rPr>
        <w:t>I</w:t>
      </w:r>
      <w:r w:rsidR="0076529A">
        <w:rPr>
          <w:lang w:val="es-ES_tradnl"/>
        </w:rPr>
        <w:t>nformes de vigilancia e inteligencia estratégica</w:t>
      </w:r>
    </w:p>
    <w:p w14:paraId="59428FF2" w14:textId="77777777" w:rsidR="000D0073" w:rsidRDefault="000D0073" w:rsidP="000D0073">
      <w:pPr>
        <w:spacing w:after="0"/>
        <w:ind w:right="238"/>
        <w:contextualSpacing/>
        <w:rPr>
          <w:lang w:val="es-ES_tradnl"/>
        </w:rPr>
      </w:pPr>
      <w:r w:rsidRPr="00003B06">
        <w:rPr>
          <w:lang w:val="es-ES_tradnl"/>
        </w:rPr>
        <w:t>Se han elaborado tres informes a lo largo de 2023:</w:t>
      </w:r>
    </w:p>
    <w:p w14:paraId="69990DFB" w14:textId="77777777" w:rsidR="000D0073" w:rsidRPr="00003B06" w:rsidRDefault="000D0073" w:rsidP="000D0073">
      <w:pPr>
        <w:numPr>
          <w:ilvl w:val="0"/>
          <w:numId w:val="3"/>
        </w:numPr>
        <w:spacing w:after="0"/>
        <w:ind w:left="839" w:right="238" w:hanging="357"/>
        <w:contextualSpacing/>
      </w:pPr>
      <w:r w:rsidRPr="00003B06">
        <w:t>Probióticos</w:t>
      </w:r>
    </w:p>
    <w:p w14:paraId="2FBA3292" w14:textId="77777777" w:rsidR="000D0073" w:rsidRPr="00003B06" w:rsidRDefault="000D0073" w:rsidP="000D0073">
      <w:pPr>
        <w:numPr>
          <w:ilvl w:val="0"/>
          <w:numId w:val="3"/>
        </w:numPr>
        <w:spacing w:after="0"/>
        <w:ind w:left="839" w:right="238" w:hanging="357"/>
        <w:contextualSpacing/>
      </w:pPr>
      <w:r w:rsidRPr="00003B06">
        <w:t>Neurodiagnóstico</w:t>
      </w:r>
    </w:p>
    <w:p w14:paraId="1532E375" w14:textId="77777777" w:rsidR="000D0073" w:rsidRPr="00003B06" w:rsidRDefault="000D0073" w:rsidP="000D0073">
      <w:pPr>
        <w:numPr>
          <w:ilvl w:val="0"/>
          <w:numId w:val="3"/>
        </w:numPr>
        <w:spacing w:after="0"/>
        <w:ind w:left="839" w:right="238" w:hanging="357"/>
        <w:contextualSpacing/>
      </w:pPr>
      <w:r w:rsidRPr="00003B06">
        <w:t>Sostenibilidad en salud</w:t>
      </w:r>
    </w:p>
    <w:p w14:paraId="5C4CBFDE" w14:textId="77777777" w:rsidR="000D0073" w:rsidRDefault="000D0073" w:rsidP="000D0073">
      <w:pPr>
        <w:spacing w:after="0"/>
        <w:contextualSpacing/>
        <w:rPr>
          <w:b/>
          <w:bCs/>
          <w:sz w:val="22"/>
          <w:szCs w:val="22"/>
          <w:lang w:val="es-ES_tradnl"/>
        </w:rPr>
      </w:pPr>
    </w:p>
    <w:p w14:paraId="0769829D" w14:textId="00DB582E" w:rsidR="000D0073" w:rsidRPr="0076529A" w:rsidRDefault="000D0073" w:rsidP="000D0073">
      <w:pPr>
        <w:spacing w:after="0"/>
        <w:contextualSpacing/>
        <w:rPr>
          <w:rStyle w:val="Ttulo4Car"/>
        </w:rPr>
      </w:pPr>
      <w:r w:rsidRPr="0076529A">
        <w:rPr>
          <w:rStyle w:val="Ttulo4Car"/>
        </w:rPr>
        <w:t>4.2.3.</w:t>
      </w:r>
      <w:r w:rsidR="0076529A">
        <w:rPr>
          <w:rStyle w:val="Ttulo4Car"/>
        </w:rPr>
        <w:t xml:space="preserve">2 </w:t>
      </w:r>
      <w:r w:rsidRPr="0076529A">
        <w:rPr>
          <w:rStyle w:val="Ttulo4Car"/>
        </w:rPr>
        <w:t>P</w:t>
      </w:r>
      <w:r w:rsidR="0076529A" w:rsidRPr="0076529A">
        <w:rPr>
          <w:rStyle w:val="Ttulo4Car"/>
        </w:rPr>
        <w:t>rogramas de colaboración</w:t>
      </w:r>
    </w:p>
    <w:p w14:paraId="75C48824" w14:textId="77777777" w:rsidR="000D0073" w:rsidRPr="008C6B96" w:rsidRDefault="000D0073" w:rsidP="000D0073">
      <w:pPr>
        <w:spacing w:after="0"/>
        <w:contextualSpacing/>
        <w:rPr>
          <w:lang w:val="es-ES_tradnl"/>
        </w:rPr>
      </w:pPr>
      <w:r w:rsidRPr="008C6B96">
        <w:rPr>
          <w:lang w:val="es-ES_tradnl"/>
        </w:rPr>
        <w:t>El área de innovación ha promovido y participado activamente en programas de colaboración con otras entidades del Sistema Valenciano de Innovación:</w:t>
      </w:r>
    </w:p>
    <w:p w14:paraId="0FA7B562" w14:textId="77777777" w:rsidR="000D0073" w:rsidRPr="008C6B96" w:rsidRDefault="000D0073" w:rsidP="000D0073">
      <w:pPr>
        <w:numPr>
          <w:ilvl w:val="0"/>
          <w:numId w:val="3"/>
        </w:numPr>
        <w:spacing w:after="0"/>
        <w:ind w:left="839" w:right="238" w:hanging="357"/>
        <w:contextualSpacing/>
      </w:pPr>
      <w:r w:rsidRPr="008C6B96">
        <w:t>Programa de colaboración UNISALUT (UPV-UJI-UMH Fisabio)</w:t>
      </w:r>
    </w:p>
    <w:p w14:paraId="2FE61E16" w14:textId="77777777" w:rsidR="000D0073" w:rsidRPr="008C6B96" w:rsidRDefault="000D0073" w:rsidP="000D0073">
      <w:pPr>
        <w:numPr>
          <w:ilvl w:val="0"/>
          <w:numId w:val="3"/>
        </w:numPr>
        <w:spacing w:after="0"/>
        <w:ind w:left="839" w:right="238" w:hanging="357"/>
        <w:contextualSpacing/>
      </w:pPr>
      <w:r w:rsidRPr="008C6B96">
        <w:t xml:space="preserve">Programa de cooperación ESSALUD (DS Xàtiva-Ontinyent-INNOVALL) </w:t>
      </w:r>
    </w:p>
    <w:p w14:paraId="2A1CEF49" w14:textId="77777777" w:rsidR="000D0073" w:rsidRPr="008C6B96" w:rsidRDefault="000D0073" w:rsidP="000D0073">
      <w:pPr>
        <w:numPr>
          <w:ilvl w:val="0"/>
          <w:numId w:val="3"/>
        </w:numPr>
        <w:spacing w:after="0"/>
        <w:ind w:left="839" w:right="238" w:hanging="357"/>
        <w:contextualSpacing/>
      </w:pPr>
      <w:r w:rsidRPr="008C6B96">
        <w:t>Programa de cooperación SAFOR-SALUT (DS Gandia- UPV-Campus Gandia- FAES)</w:t>
      </w:r>
    </w:p>
    <w:p w14:paraId="33148D53" w14:textId="77777777" w:rsidR="000D0073" w:rsidRPr="008C6B96" w:rsidRDefault="000D0073" w:rsidP="000D0073">
      <w:pPr>
        <w:numPr>
          <w:ilvl w:val="0"/>
          <w:numId w:val="3"/>
        </w:numPr>
        <w:spacing w:after="0"/>
        <w:ind w:left="839" w:right="238" w:hanging="357"/>
        <w:contextualSpacing/>
      </w:pPr>
      <w:r w:rsidRPr="008C6B96">
        <w:t>Programa de colaboración con ATEVAL (Asociación de Empresarios Textiles de la Comunidad Valenciana)</w:t>
      </w:r>
    </w:p>
    <w:p w14:paraId="02C885E1" w14:textId="77777777" w:rsidR="0030378A" w:rsidRPr="0030378A" w:rsidRDefault="0030378A" w:rsidP="0030378A">
      <w:pPr>
        <w:spacing w:after="0"/>
        <w:ind w:right="238"/>
        <w:contextualSpacing/>
      </w:pPr>
    </w:p>
    <w:p w14:paraId="61C4ADE7" w14:textId="77777777" w:rsidR="0030378A" w:rsidRDefault="0030378A" w:rsidP="0030378A">
      <w:pPr>
        <w:spacing w:after="0"/>
        <w:ind w:right="238"/>
        <w:contextualSpacing/>
        <w:rPr>
          <w:lang w:val="es-ES_tradnl"/>
        </w:rPr>
      </w:pPr>
    </w:p>
    <w:p w14:paraId="1809775C" w14:textId="25993D11" w:rsidR="00873F2C" w:rsidRPr="00DC5BF6" w:rsidRDefault="00873F2C" w:rsidP="0030378A">
      <w:pPr>
        <w:spacing w:after="0"/>
        <w:ind w:right="238"/>
        <w:contextualSpacing/>
      </w:pPr>
      <w:r w:rsidRPr="00DC5BF6">
        <w:rPr>
          <w:rFonts w:eastAsiaTheme="majorEastAsia" w:cstheme="majorBidi"/>
          <w:b/>
          <w:bCs/>
          <w:sz w:val="28"/>
          <w:szCs w:val="28"/>
          <w:lang w:val="es-ES_tradnl"/>
        </w:rPr>
        <w:br w:type="page"/>
      </w:r>
    </w:p>
    <w:p w14:paraId="3E34D0ED" w14:textId="5B91039A" w:rsidR="006155EF" w:rsidRDefault="00FF7F05" w:rsidP="00FF7F05">
      <w:pPr>
        <w:pStyle w:val="Ttulo1"/>
        <w:numPr>
          <w:ilvl w:val="0"/>
          <w:numId w:val="0"/>
        </w:numPr>
        <w:ind w:left="432" w:hanging="432"/>
        <w:rPr>
          <w:lang w:val="es-ES_tradnl"/>
        </w:rPr>
      </w:pPr>
      <w:bookmarkStart w:id="226" w:name="_Toc161997178"/>
      <w:r>
        <w:rPr>
          <w:lang w:val="es-ES_tradnl"/>
        </w:rPr>
        <w:lastRenderedPageBreak/>
        <w:t xml:space="preserve">5. </w:t>
      </w:r>
      <w:r w:rsidR="006155EF">
        <w:rPr>
          <w:lang w:val="es-ES_tradnl"/>
        </w:rPr>
        <w:t>ÁREA DE PLATAFORMAS Y SERVICIOS</w:t>
      </w:r>
      <w:bookmarkEnd w:id="226"/>
    </w:p>
    <w:p w14:paraId="0B3FD909" w14:textId="0D72B850" w:rsidR="001A5A2B" w:rsidRDefault="00862E44" w:rsidP="00453AD2">
      <w:pPr>
        <w:pStyle w:val="Ttulo2"/>
      </w:pPr>
      <w:bookmarkStart w:id="227" w:name="_Toc161997179"/>
      <w:r>
        <w:t xml:space="preserve">5.1. </w:t>
      </w:r>
      <w:r w:rsidR="00BF5389">
        <w:t>Área de Biobancos</w:t>
      </w:r>
      <w:bookmarkEnd w:id="227"/>
    </w:p>
    <w:p w14:paraId="42AAB759" w14:textId="0A3D039C" w:rsidR="00067342" w:rsidRDefault="00067342" w:rsidP="00067342">
      <w:pPr>
        <w:pStyle w:val="Ttulo3"/>
        <w:numPr>
          <w:ilvl w:val="0"/>
          <w:numId w:val="0"/>
        </w:numPr>
      </w:pPr>
      <w:bookmarkStart w:id="228" w:name="_Toc161997180"/>
      <w:r>
        <w:t>5.1.1 Objetivos alcanzados</w:t>
      </w:r>
      <w:bookmarkEnd w:id="228"/>
    </w:p>
    <w:p w14:paraId="76F3CDEC" w14:textId="77777777" w:rsidR="00BF5389" w:rsidRPr="00BF5389" w:rsidRDefault="00BF5389" w:rsidP="00BF5389">
      <w:pPr>
        <w:rPr>
          <w:color w:val="000000" w:themeColor="text1"/>
          <w:lang w:eastAsia="es-ES_tradnl"/>
        </w:rPr>
      </w:pPr>
      <w:r w:rsidRPr="00BF5389">
        <w:rPr>
          <w:color w:val="000000" w:themeColor="text1"/>
          <w:lang w:eastAsia="es-ES_tradnl"/>
        </w:rPr>
        <w:t>En relación con las líneas de actuación del Área de Biobancos contempladas en el Plan de Actuación de la Fundación de 2023, se han alcanzado los siguientes objetivos:</w:t>
      </w:r>
    </w:p>
    <w:p w14:paraId="022FD571" w14:textId="77777777" w:rsidR="00BF5389" w:rsidRPr="00BF5389" w:rsidRDefault="00BF5389" w:rsidP="00BF5389">
      <w:pPr>
        <w:rPr>
          <w:b/>
          <w:bCs/>
          <w:color w:val="000000" w:themeColor="text1"/>
          <w:lang w:eastAsia="es-ES_tradnl"/>
        </w:rPr>
      </w:pPr>
      <w:r w:rsidRPr="00BF5389">
        <w:rPr>
          <w:b/>
          <w:bCs/>
          <w:color w:val="000000" w:themeColor="text1"/>
          <w:lang w:eastAsia="es-ES_tradnl"/>
        </w:rPr>
        <w:t>Línea 1. Dando continuidad al proceso de incorporación de biomodelos (modelos animales, cultivos celulares, organoides, etc) en la cartera de servicios de los biobancos de la Red Valenciana de Biobancos (RVB).</w:t>
      </w:r>
    </w:p>
    <w:p w14:paraId="001C0986" w14:textId="77777777" w:rsidR="00BF5389" w:rsidRPr="00BF5389" w:rsidRDefault="00BF5389" w:rsidP="00E5541A">
      <w:pPr>
        <w:numPr>
          <w:ilvl w:val="0"/>
          <w:numId w:val="62"/>
        </w:numPr>
        <w:rPr>
          <w:color w:val="000000" w:themeColor="text1"/>
          <w:lang w:eastAsia="es-ES_tradnl"/>
        </w:rPr>
      </w:pPr>
      <w:r w:rsidRPr="00BF5389">
        <w:rPr>
          <w:color w:val="000000" w:themeColor="text1"/>
          <w:lang w:eastAsia="es-ES_tradnl"/>
        </w:rPr>
        <w:t>Obtención de la ayuda competitiva para el proyecto “Incorporación de innovación tecnológica en la RVB, capacitación técnica del Biobanco IBSP-CV y creación del Laboratorio de Biomodelos (Oncología Clínica y Molecular)” a través de la Plataforma de Biomodelos y Biobancos del ISCIII (2024 – 2026) a través de la cual se crearán los siguientes servicios:</w:t>
      </w:r>
    </w:p>
    <w:p w14:paraId="4EA6195F" w14:textId="77777777" w:rsidR="00BF5389" w:rsidRPr="00BF5389" w:rsidRDefault="00BF5389" w:rsidP="00E5541A">
      <w:pPr>
        <w:numPr>
          <w:ilvl w:val="1"/>
          <w:numId w:val="62"/>
        </w:numPr>
        <w:rPr>
          <w:color w:val="000000" w:themeColor="text1"/>
          <w:lang w:eastAsia="es-ES_tradnl"/>
        </w:rPr>
      </w:pPr>
      <w:r w:rsidRPr="00BF5389">
        <w:rPr>
          <w:color w:val="000000" w:themeColor="text1"/>
          <w:lang w:eastAsia="es-ES_tradnl"/>
        </w:rPr>
        <w:t>Desarrollar cultivos celulares primarios a partir de tejidos y de sangre de pacientes.</w:t>
      </w:r>
    </w:p>
    <w:p w14:paraId="55282B1F" w14:textId="77777777" w:rsidR="00BF5389" w:rsidRPr="00BF5389" w:rsidRDefault="00BF5389" w:rsidP="00E5541A">
      <w:pPr>
        <w:numPr>
          <w:ilvl w:val="1"/>
          <w:numId w:val="62"/>
        </w:numPr>
        <w:rPr>
          <w:color w:val="000000" w:themeColor="text1"/>
          <w:lang w:eastAsia="es-ES_tradnl"/>
        </w:rPr>
      </w:pPr>
      <w:r w:rsidRPr="00BF5389">
        <w:rPr>
          <w:color w:val="000000" w:themeColor="text1"/>
          <w:lang w:eastAsia="es-ES_tradnl"/>
        </w:rPr>
        <w:t>Desarrollar cultivos de organoides (DPO).</w:t>
      </w:r>
    </w:p>
    <w:p w14:paraId="010B1723" w14:textId="77777777" w:rsidR="00BF5389" w:rsidRPr="00BF5389" w:rsidRDefault="00BF5389" w:rsidP="00E5541A">
      <w:pPr>
        <w:numPr>
          <w:ilvl w:val="1"/>
          <w:numId w:val="62"/>
        </w:numPr>
        <w:rPr>
          <w:color w:val="000000" w:themeColor="text1"/>
          <w:lang w:eastAsia="es-ES_tradnl"/>
        </w:rPr>
      </w:pPr>
      <w:r w:rsidRPr="00BF5389">
        <w:rPr>
          <w:color w:val="000000" w:themeColor="text1"/>
          <w:lang w:eastAsia="es-ES_tradnl"/>
        </w:rPr>
        <w:t>Desarrollar cultivos de tejido de muestras ex vivo.</w:t>
      </w:r>
    </w:p>
    <w:p w14:paraId="21834926" w14:textId="77777777" w:rsidR="00BF5389" w:rsidRPr="00BF5389" w:rsidRDefault="00BF5389" w:rsidP="00E5541A">
      <w:pPr>
        <w:numPr>
          <w:ilvl w:val="1"/>
          <w:numId w:val="62"/>
        </w:numPr>
        <w:rPr>
          <w:color w:val="000000" w:themeColor="text1"/>
          <w:lang w:eastAsia="es-ES_tradnl"/>
        </w:rPr>
      </w:pPr>
      <w:r w:rsidRPr="00BF5389">
        <w:rPr>
          <w:color w:val="000000" w:themeColor="text1"/>
          <w:lang w:eastAsia="es-ES_tradnl"/>
        </w:rPr>
        <w:t>Producción de adenovirus.</w:t>
      </w:r>
    </w:p>
    <w:p w14:paraId="4499E975" w14:textId="77777777" w:rsidR="00BF5389" w:rsidRPr="00BF5389" w:rsidRDefault="00BF5389" w:rsidP="00BF5389">
      <w:pPr>
        <w:rPr>
          <w:b/>
          <w:bCs/>
          <w:color w:val="000000" w:themeColor="text1"/>
          <w:lang w:eastAsia="es-ES_tradnl"/>
        </w:rPr>
      </w:pPr>
      <w:r w:rsidRPr="00BF5389">
        <w:rPr>
          <w:b/>
          <w:bCs/>
          <w:color w:val="000000" w:themeColor="text1"/>
          <w:lang w:eastAsia="es-ES_tradnl"/>
        </w:rPr>
        <w:t>Línea 2. Promoviendo la creación de un catálogo dinámico de muestras de la RVB.</w:t>
      </w:r>
    </w:p>
    <w:p w14:paraId="5F9E0AC0" w14:textId="77777777" w:rsidR="00BF5389" w:rsidRPr="00BF5389" w:rsidRDefault="00BF5389" w:rsidP="00E5541A">
      <w:pPr>
        <w:numPr>
          <w:ilvl w:val="0"/>
          <w:numId w:val="63"/>
        </w:numPr>
        <w:rPr>
          <w:color w:val="000000" w:themeColor="text1"/>
          <w:lang w:eastAsia="es-ES_tradnl"/>
        </w:rPr>
      </w:pPr>
      <w:r w:rsidRPr="00BF5389">
        <w:rPr>
          <w:color w:val="000000" w:themeColor="text1"/>
          <w:lang w:eastAsia="es-ES_tradnl"/>
        </w:rPr>
        <w:t>Catálogo dinámico de la RVB, organizado por biobancos, creado y subido en la Web de Fisabio.</w:t>
      </w:r>
    </w:p>
    <w:p w14:paraId="4D0F56CB" w14:textId="77777777" w:rsidR="00BF5389" w:rsidRPr="00BF5389" w:rsidRDefault="00BF5389" w:rsidP="00BF5389">
      <w:pPr>
        <w:rPr>
          <w:b/>
          <w:bCs/>
          <w:color w:val="000000" w:themeColor="text1"/>
          <w:lang w:eastAsia="es-ES_tradnl"/>
        </w:rPr>
      </w:pPr>
      <w:r w:rsidRPr="00BF5389">
        <w:rPr>
          <w:b/>
          <w:bCs/>
          <w:color w:val="000000" w:themeColor="text1"/>
          <w:lang w:eastAsia="es-ES_tradnl"/>
        </w:rPr>
        <w:t>Línea 3. Consiguiendo la autorización de las nuevas Unidades del Biobanco IBSP-CV (Hospital General Universitario de Castellón, Hospital Universitario Arnau de Vilanova y Hospital Universitario Dr. Peset), siguiendo un modelo de biobanco en red.</w:t>
      </w:r>
    </w:p>
    <w:p w14:paraId="60818AED" w14:textId="77777777" w:rsidR="00BF5389" w:rsidRPr="00BF5389" w:rsidRDefault="00BF5389" w:rsidP="00E5541A">
      <w:pPr>
        <w:numPr>
          <w:ilvl w:val="0"/>
          <w:numId w:val="63"/>
        </w:numPr>
        <w:rPr>
          <w:color w:val="000000" w:themeColor="text1"/>
          <w:lang w:eastAsia="es-ES_tradnl"/>
        </w:rPr>
      </w:pPr>
      <w:r w:rsidRPr="00BF5389">
        <w:rPr>
          <w:color w:val="000000" w:themeColor="text1"/>
          <w:lang w:eastAsia="es-ES_tradnl"/>
        </w:rPr>
        <w:t>Documentación preparada: Memoria descriptiva, Reglamento de funcionamiento y Plan Estratégico del Biobanco.</w:t>
      </w:r>
    </w:p>
    <w:p w14:paraId="64BB967D" w14:textId="77777777" w:rsidR="00BF5389" w:rsidRPr="00BF5389" w:rsidRDefault="00BF5389" w:rsidP="00BF5389">
      <w:pPr>
        <w:rPr>
          <w:b/>
          <w:bCs/>
          <w:color w:val="000000" w:themeColor="text1"/>
          <w:lang w:eastAsia="es-ES_tradnl"/>
        </w:rPr>
      </w:pPr>
      <w:r w:rsidRPr="00BF5389">
        <w:rPr>
          <w:b/>
          <w:bCs/>
          <w:color w:val="000000" w:themeColor="text1"/>
          <w:lang w:eastAsia="es-ES_tradnl"/>
        </w:rPr>
        <w:t>Línea 4. Integrando el Biobanco IBSP-CV y el Biobanco del Hospital General Universitario de Elche (HGUE), siguiendo un modelo de biobanco en red.</w:t>
      </w:r>
    </w:p>
    <w:p w14:paraId="0B8924F0" w14:textId="77777777" w:rsidR="00BF5389" w:rsidRPr="00BF5389" w:rsidRDefault="00BF5389" w:rsidP="00E5541A">
      <w:pPr>
        <w:numPr>
          <w:ilvl w:val="0"/>
          <w:numId w:val="63"/>
        </w:numPr>
        <w:rPr>
          <w:color w:val="000000" w:themeColor="text1"/>
          <w:lang w:eastAsia="es-ES_tradnl"/>
        </w:rPr>
      </w:pPr>
      <w:r w:rsidRPr="00BF5389">
        <w:rPr>
          <w:color w:val="000000" w:themeColor="text1"/>
          <w:lang w:eastAsia="es-ES_tradnl"/>
        </w:rPr>
        <w:t>Sistemas de Gestión de la Calidad de los dos biobancos unificados y realización de auditorías en ambos biobancos.</w:t>
      </w:r>
    </w:p>
    <w:p w14:paraId="351A15B3" w14:textId="3E50B4B5" w:rsidR="00067342" w:rsidRPr="00025975" w:rsidRDefault="00067342" w:rsidP="00757305">
      <w:pPr>
        <w:pStyle w:val="Ttulo3"/>
        <w:numPr>
          <w:ilvl w:val="0"/>
          <w:numId w:val="0"/>
        </w:numPr>
        <w:jc w:val="left"/>
        <w:rPr>
          <w:rFonts w:cs="Arial"/>
          <w:color w:val="000000" w:themeColor="text1"/>
          <w:lang w:eastAsia="es-ES"/>
        </w:rPr>
      </w:pPr>
      <w:bookmarkStart w:id="229" w:name="_Toc161997181"/>
      <w:r>
        <w:rPr>
          <w:rFonts w:cs="Arial"/>
          <w:color w:val="000000" w:themeColor="text1"/>
          <w:lang w:eastAsia="es-ES"/>
        </w:rPr>
        <w:lastRenderedPageBreak/>
        <w:t>5.1.2 Servicios realizados</w:t>
      </w:r>
      <w:bookmarkEnd w:id="229"/>
    </w:p>
    <w:p w14:paraId="39D11B41" w14:textId="77777777" w:rsidR="00BF5389" w:rsidRPr="00B61102" w:rsidRDefault="00BF5389" w:rsidP="00757305">
      <w:pPr>
        <w:rPr>
          <w:lang w:eastAsia="es-ES_tradnl"/>
        </w:rPr>
      </w:pPr>
      <w:r w:rsidRPr="00B61102">
        <w:rPr>
          <w:lang w:eastAsia="es-ES_tradnl"/>
        </w:rPr>
        <w:t>Durante el año 2023, los biobancos de la RVB han gestionado un total de 60 solicitudes de muestras e información asociada a las mismas, a través del SGI-RVB, para uso en proyectos de investigación biomédica y en salud pública. Se han cedido un total de 24.584 alícuotas (de diferentes tipologías de muestras), las cuales se relacionan con 19.498 casos/donaciones, y con un 9% de incremento respecto al año 2022.</w:t>
      </w:r>
    </w:p>
    <w:p w14:paraId="260F6A47" w14:textId="77777777" w:rsidR="00BF5389" w:rsidRPr="00B61102" w:rsidRDefault="00BF5389" w:rsidP="00BF5389">
      <w:pPr>
        <w:spacing w:before="240" w:after="120"/>
        <w:rPr>
          <w:rFonts w:eastAsia="Calibri"/>
          <w:shd w:val="clear" w:color="auto" w:fill="FFFFFF"/>
        </w:rPr>
      </w:pPr>
      <w:r w:rsidRPr="00B61102">
        <w:rPr>
          <w:lang w:eastAsia="es-ES_tradnl"/>
        </w:rPr>
        <w:t>A través de la Oficina de Coordinación de la RVB se han gestionado 37 de estas solicitudes (62%), las cuales se corresponden con aquellas que han sido evaluadas por el Comité Científico y el Comité de Ética de la RVB (Comité de Ética de Investigación Salud Pública)  por tratarse de solicitudes de carácter multicéntrico u otras particularidades.</w:t>
      </w:r>
    </w:p>
    <w:p w14:paraId="386CDB38" w14:textId="77777777" w:rsidR="00BF5389" w:rsidRPr="00B61102" w:rsidRDefault="00BF5389" w:rsidP="00BF5389">
      <w:pPr>
        <w:spacing w:after="0"/>
        <w:contextualSpacing/>
        <w:rPr>
          <w:lang w:eastAsia="es-ES_tradnl"/>
        </w:rPr>
      </w:pPr>
      <w:r w:rsidRPr="00B61102">
        <w:rPr>
          <w:lang w:eastAsia="es-ES_tradnl"/>
        </w:rPr>
        <w:t xml:space="preserve">En lo que respecta al Servicio de Asesoría en Interoperabilidad Semántica, durante 2023 se ha iniciado la prestación del servicio de digitalización de pequeñas y medianas empresas y la Administración Pública , enmarcado en el proyecto INNDIH, </w:t>
      </w:r>
      <w:r w:rsidRPr="00B61102">
        <w:t>financiado por la Comisión Europea a través del Digital Europe Programme (DIGITAL) en su convocatoria European Digital Innovation Hubs (DIGITAL-2021-EDIH-01)</w:t>
      </w:r>
    </w:p>
    <w:p w14:paraId="4322BA60" w14:textId="77777777" w:rsidR="00BF5389" w:rsidRPr="00B61102" w:rsidRDefault="00BF5389" w:rsidP="00BF5389">
      <w:pPr>
        <w:spacing w:before="240" w:after="120"/>
        <w:rPr>
          <w:rFonts w:eastAsia="Calibri"/>
          <w:shd w:val="clear" w:color="auto" w:fill="FFFFFF"/>
        </w:rPr>
      </w:pPr>
      <w:r w:rsidRPr="00B61102">
        <w:rPr>
          <w:rFonts w:eastAsia="Calibri"/>
          <w:shd w:val="clear" w:color="auto" w:fill="FFFFFF"/>
        </w:rPr>
        <w:t xml:space="preserve">El Biobanco IBSP-CV </w:t>
      </w:r>
      <w:r>
        <w:rPr>
          <w:rFonts w:eastAsia="Calibri"/>
          <w:shd w:val="clear" w:color="auto" w:fill="FFFFFF"/>
        </w:rPr>
        <w:t>ha tramitado</w:t>
      </w:r>
      <w:r w:rsidRPr="00B61102">
        <w:rPr>
          <w:rFonts w:eastAsia="Calibri"/>
          <w:shd w:val="clear" w:color="auto" w:fill="FFFFFF"/>
        </w:rPr>
        <w:t xml:space="preserve"> durante el año 2023 un total de 18 solicitudes</w:t>
      </w:r>
      <w:r>
        <w:rPr>
          <w:rFonts w:eastAsia="Calibri"/>
          <w:shd w:val="clear" w:color="auto" w:fill="FFFFFF"/>
        </w:rPr>
        <w:t xml:space="preserve"> de cesión</w:t>
      </w:r>
      <w:r w:rsidRPr="00B61102">
        <w:rPr>
          <w:rFonts w:eastAsia="Calibri"/>
          <w:shd w:val="clear" w:color="auto" w:fill="FFFFFF"/>
        </w:rPr>
        <w:t xml:space="preserve"> de muestras para su uso en proyectos de investigación biomédica y salud pública.  A su vez, ha proporcionado un servicio de aislamiento de células mononucleares de sangre periférica en el contexto de un ensayo clínico, y 5 servicios de custodia de muestras.</w:t>
      </w:r>
    </w:p>
    <w:p w14:paraId="2654D635" w14:textId="77777777" w:rsidR="00BF5389" w:rsidRPr="00B61102" w:rsidRDefault="00BF5389" w:rsidP="00BF5389">
      <w:pPr>
        <w:rPr>
          <w:rFonts w:eastAsia="Calibri"/>
          <w:shd w:val="clear" w:color="auto" w:fill="FFFFFF"/>
        </w:rPr>
      </w:pPr>
      <w:r w:rsidRPr="00B61102">
        <w:rPr>
          <w:lang w:eastAsia="es-ES_tradnl"/>
        </w:rPr>
        <w:t>El Biobanco HGUE</w:t>
      </w:r>
      <w:r>
        <w:rPr>
          <w:lang w:eastAsia="es-ES_tradnl"/>
        </w:rPr>
        <w:t>, a su vez,</w:t>
      </w:r>
      <w:r w:rsidRPr="00B61102">
        <w:rPr>
          <w:lang w:eastAsia="es-ES_tradnl"/>
        </w:rPr>
        <w:t xml:space="preserve"> </w:t>
      </w:r>
      <w:r>
        <w:rPr>
          <w:lang w:eastAsia="es-ES_tradnl"/>
        </w:rPr>
        <w:t>ha tramitado</w:t>
      </w:r>
      <w:r w:rsidRPr="00B61102">
        <w:rPr>
          <w:lang w:eastAsia="es-ES_tradnl"/>
        </w:rPr>
        <w:t xml:space="preserve"> 10 solicitudes de cesión de muestras a proyectos de investigación biomédica durante el año 2023. </w:t>
      </w:r>
      <w:r w:rsidRPr="00B61102">
        <w:rPr>
          <w:rFonts w:eastAsia="Calibri"/>
          <w:shd w:val="clear" w:color="auto" w:fill="FFFFFF"/>
        </w:rPr>
        <w:t>A su vez, ha proporcionado 3 servicios de custodia de muestras.</w:t>
      </w:r>
    </w:p>
    <w:p w14:paraId="1FAA8739" w14:textId="77777777" w:rsidR="00BF5389" w:rsidRPr="00B61102" w:rsidRDefault="00BF5389" w:rsidP="00BF5389">
      <w:pPr>
        <w:spacing w:before="240" w:after="120"/>
        <w:rPr>
          <w:rFonts w:eastAsia="Calibri"/>
          <w:shd w:val="clear" w:color="auto" w:fill="FFFFFF"/>
        </w:rPr>
      </w:pPr>
      <w:r w:rsidRPr="00B61102">
        <w:rPr>
          <w:rFonts w:eastAsia="Calibri"/>
          <w:shd w:val="clear" w:color="auto" w:fill="FFFFFF"/>
        </w:rPr>
        <w:t>La facturación asociada a las cesiones de muestras de ambos biobancos y servicios realizados ha sido de 33.307,88 €, lo que supone un crecimiento del 71,4 % respecto el año anterior.</w:t>
      </w:r>
    </w:p>
    <w:p w14:paraId="6C12529F" w14:textId="77777777" w:rsidR="00BF5389" w:rsidRDefault="00BF5389" w:rsidP="00BF5389">
      <w:pPr>
        <w:spacing w:before="240" w:after="120"/>
        <w:rPr>
          <w:rFonts w:eastAsia="Calibri"/>
          <w:shd w:val="clear" w:color="auto" w:fill="FFFFFF"/>
        </w:rPr>
      </w:pPr>
      <w:r w:rsidRPr="00B61102">
        <w:rPr>
          <w:rFonts w:eastAsia="Calibri"/>
          <w:shd w:val="clear" w:color="auto" w:fill="FFFFFF"/>
        </w:rPr>
        <w:t>A su vez, el Biobanco IBSP-CV recibió una donación de 25.000 € para la obtención de muestras de donantes de alzheimer y de controles para su uso en proyectos de investigación de la enfermedad, pudiendo destacar la ejecución del proyecto SANALZ durante 2023.</w:t>
      </w:r>
    </w:p>
    <w:p w14:paraId="2D8C5EF0" w14:textId="77777777" w:rsidR="00BF5389" w:rsidRPr="00B61102" w:rsidRDefault="00BF5389" w:rsidP="00BF5389">
      <w:pPr>
        <w:spacing w:before="240" w:after="120"/>
        <w:rPr>
          <w:rFonts w:eastAsia="Calibri"/>
          <w:shd w:val="clear" w:color="auto" w:fill="FFFFFF"/>
        </w:rPr>
      </w:pPr>
    </w:p>
    <w:tbl>
      <w:tblPr>
        <w:tblW w:w="2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5"/>
        <w:gridCol w:w="1362"/>
        <w:gridCol w:w="1361"/>
        <w:gridCol w:w="1358"/>
      </w:tblGrid>
      <w:tr w:rsidR="00BF5389" w:rsidRPr="00B61102" w14:paraId="7F40C513" w14:textId="77777777" w:rsidTr="00BF5389">
        <w:trPr>
          <w:trHeight w:val="300"/>
          <w:jc w:val="center"/>
        </w:trPr>
        <w:tc>
          <w:tcPr>
            <w:tcW w:w="1212" w:type="pct"/>
            <w:tcBorders>
              <w:top w:val="single" w:sz="4" w:space="0" w:color="auto"/>
              <w:left w:val="single" w:sz="4" w:space="0" w:color="auto"/>
              <w:bottom w:val="single" w:sz="4" w:space="0" w:color="auto"/>
              <w:right w:val="single" w:sz="4" w:space="0" w:color="auto"/>
            </w:tcBorders>
            <w:noWrap/>
            <w:vAlign w:val="bottom"/>
            <w:hideMark/>
          </w:tcPr>
          <w:p w14:paraId="7BF0D3FF" w14:textId="77777777" w:rsidR="00BF5389" w:rsidRPr="00B61102" w:rsidRDefault="00BF5389" w:rsidP="00C90DBE">
            <w:pPr>
              <w:spacing w:after="0"/>
              <w:jc w:val="center"/>
              <w:rPr>
                <w:rFonts w:eastAsia="Times New Roman"/>
                <w:color w:val="000000"/>
                <w:lang w:eastAsia="es-ES"/>
              </w:rPr>
            </w:pPr>
            <w:r w:rsidRPr="00B61102">
              <w:rPr>
                <w:rFonts w:eastAsia="Times New Roman"/>
                <w:color w:val="000000"/>
                <w:lang w:eastAsia="es-ES"/>
              </w:rPr>
              <w:t> </w:t>
            </w:r>
          </w:p>
        </w:tc>
        <w:tc>
          <w:tcPr>
            <w:tcW w:w="1264" w:type="pct"/>
            <w:tcBorders>
              <w:top w:val="single" w:sz="4" w:space="0" w:color="auto"/>
              <w:left w:val="single" w:sz="4" w:space="0" w:color="auto"/>
              <w:bottom w:val="single" w:sz="4" w:space="0" w:color="auto"/>
              <w:right w:val="single" w:sz="4" w:space="0" w:color="auto"/>
            </w:tcBorders>
            <w:noWrap/>
            <w:vAlign w:val="bottom"/>
            <w:hideMark/>
          </w:tcPr>
          <w:p w14:paraId="6101DB11" w14:textId="77777777" w:rsidR="00BF5389" w:rsidRPr="00B61102" w:rsidRDefault="00BF5389" w:rsidP="00C90DBE">
            <w:pPr>
              <w:spacing w:after="0"/>
              <w:jc w:val="center"/>
              <w:rPr>
                <w:rFonts w:eastAsia="Times New Roman"/>
                <w:b/>
                <w:bCs/>
                <w:color w:val="A6A6A6" w:themeColor="background1" w:themeShade="A6"/>
                <w:lang w:eastAsia="es-ES"/>
              </w:rPr>
            </w:pPr>
            <w:r w:rsidRPr="00B61102">
              <w:rPr>
                <w:rFonts w:eastAsia="Times New Roman"/>
                <w:b/>
                <w:bCs/>
                <w:color w:val="A6A6A6" w:themeColor="background1" w:themeShade="A6"/>
                <w:lang w:eastAsia="es-ES"/>
              </w:rPr>
              <w:t>2021</w:t>
            </w:r>
          </w:p>
        </w:tc>
        <w:tc>
          <w:tcPr>
            <w:tcW w:w="1263" w:type="pct"/>
            <w:tcBorders>
              <w:top w:val="single" w:sz="4" w:space="0" w:color="auto"/>
              <w:left w:val="single" w:sz="4" w:space="0" w:color="auto"/>
              <w:bottom w:val="single" w:sz="4" w:space="0" w:color="auto"/>
              <w:right w:val="single" w:sz="4" w:space="0" w:color="auto"/>
            </w:tcBorders>
          </w:tcPr>
          <w:p w14:paraId="1F3DF7B7" w14:textId="77777777" w:rsidR="00BF5389" w:rsidRPr="00B61102" w:rsidRDefault="00BF5389" w:rsidP="00C90DBE">
            <w:pPr>
              <w:spacing w:after="0"/>
              <w:jc w:val="center"/>
              <w:rPr>
                <w:rFonts w:eastAsia="Times New Roman"/>
                <w:b/>
                <w:bCs/>
                <w:color w:val="A6A6A6" w:themeColor="background1" w:themeShade="A6"/>
                <w:lang w:eastAsia="es-ES"/>
              </w:rPr>
            </w:pPr>
            <w:r w:rsidRPr="00B61102">
              <w:rPr>
                <w:rFonts w:eastAsia="Times New Roman"/>
                <w:b/>
                <w:bCs/>
                <w:color w:val="A6A6A6" w:themeColor="background1" w:themeShade="A6"/>
                <w:lang w:eastAsia="es-ES"/>
              </w:rPr>
              <w:t>2022</w:t>
            </w:r>
          </w:p>
        </w:tc>
        <w:tc>
          <w:tcPr>
            <w:tcW w:w="1262" w:type="pct"/>
            <w:tcBorders>
              <w:top w:val="single" w:sz="4" w:space="0" w:color="auto"/>
              <w:left w:val="single" w:sz="4" w:space="0" w:color="auto"/>
              <w:bottom w:val="single" w:sz="4" w:space="0" w:color="auto"/>
              <w:right w:val="single" w:sz="4" w:space="0" w:color="auto"/>
            </w:tcBorders>
          </w:tcPr>
          <w:p w14:paraId="2754E779" w14:textId="77777777" w:rsidR="00BF5389" w:rsidRPr="00B61102" w:rsidRDefault="00BF5389" w:rsidP="00C90DBE">
            <w:pPr>
              <w:spacing w:after="0"/>
              <w:jc w:val="center"/>
              <w:rPr>
                <w:rFonts w:eastAsia="Times New Roman"/>
                <w:b/>
                <w:bCs/>
                <w:color w:val="000000"/>
                <w:lang w:eastAsia="es-ES"/>
              </w:rPr>
            </w:pPr>
            <w:r w:rsidRPr="00B61102">
              <w:rPr>
                <w:rFonts w:eastAsia="Times New Roman"/>
                <w:b/>
                <w:bCs/>
                <w:color w:val="000000"/>
                <w:lang w:eastAsia="es-ES"/>
              </w:rPr>
              <w:t>2023</w:t>
            </w:r>
          </w:p>
        </w:tc>
      </w:tr>
      <w:tr w:rsidR="00BF5389" w:rsidRPr="00B61102" w14:paraId="2B1C495B" w14:textId="77777777" w:rsidTr="00BF5389">
        <w:trPr>
          <w:trHeight w:val="300"/>
          <w:jc w:val="center"/>
        </w:trPr>
        <w:tc>
          <w:tcPr>
            <w:tcW w:w="1212" w:type="pct"/>
            <w:tcBorders>
              <w:top w:val="single" w:sz="4" w:space="0" w:color="auto"/>
              <w:left w:val="single" w:sz="4" w:space="0" w:color="auto"/>
              <w:bottom w:val="single" w:sz="4" w:space="0" w:color="auto"/>
              <w:right w:val="single" w:sz="4" w:space="0" w:color="auto"/>
            </w:tcBorders>
            <w:noWrap/>
            <w:vAlign w:val="bottom"/>
            <w:hideMark/>
          </w:tcPr>
          <w:p w14:paraId="72D56BFA" w14:textId="77777777" w:rsidR="00BF5389" w:rsidRPr="00B61102" w:rsidRDefault="00BF5389" w:rsidP="00C90DBE">
            <w:pPr>
              <w:spacing w:after="0"/>
              <w:jc w:val="center"/>
              <w:rPr>
                <w:rFonts w:eastAsia="Times New Roman"/>
                <w:b/>
                <w:bCs/>
                <w:color w:val="000000"/>
                <w:lang w:eastAsia="es-ES"/>
              </w:rPr>
            </w:pPr>
            <w:r w:rsidRPr="00B61102">
              <w:rPr>
                <w:rFonts w:eastAsia="Times New Roman"/>
                <w:b/>
                <w:bCs/>
                <w:color w:val="000000"/>
                <w:lang w:eastAsia="es-ES"/>
              </w:rPr>
              <w:t>Ingresos</w:t>
            </w:r>
          </w:p>
        </w:tc>
        <w:tc>
          <w:tcPr>
            <w:tcW w:w="1264" w:type="pct"/>
            <w:tcBorders>
              <w:top w:val="single" w:sz="4" w:space="0" w:color="auto"/>
              <w:left w:val="single" w:sz="4" w:space="0" w:color="auto"/>
              <w:bottom w:val="single" w:sz="4" w:space="0" w:color="auto"/>
              <w:right w:val="single" w:sz="4" w:space="0" w:color="auto"/>
            </w:tcBorders>
            <w:noWrap/>
            <w:vAlign w:val="bottom"/>
            <w:hideMark/>
          </w:tcPr>
          <w:p w14:paraId="009C3C40" w14:textId="77777777" w:rsidR="00BF5389" w:rsidRPr="00B61102" w:rsidRDefault="00BF5389" w:rsidP="00C90DBE">
            <w:pPr>
              <w:spacing w:after="0"/>
              <w:jc w:val="center"/>
              <w:rPr>
                <w:rFonts w:eastAsia="Times New Roman"/>
                <w:color w:val="A6A6A6" w:themeColor="background1" w:themeShade="A6"/>
                <w:lang w:eastAsia="es-ES"/>
              </w:rPr>
            </w:pPr>
            <w:r w:rsidRPr="00B61102">
              <w:rPr>
                <w:rFonts w:eastAsia="Times New Roman"/>
                <w:color w:val="A6A6A6" w:themeColor="background1" w:themeShade="A6"/>
                <w:lang w:eastAsia="es-ES"/>
              </w:rPr>
              <w:t>19.243,26 €</w:t>
            </w:r>
          </w:p>
        </w:tc>
        <w:tc>
          <w:tcPr>
            <w:tcW w:w="1263" w:type="pct"/>
            <w:tcBorders>
              <w:top w:val="single" w:sz="4" w:space="0" w:color="auto"/>
              <w:left w:val="single" w:sz="4" w:space="0" w:color="auto"/>
              <w:bottom w:val="single" w:sz="4" w:space="0" w:color="auto"/>
              <w:right w:val="single" w:sz="4" w:space="0" w:color="auto"/>
            </w:tcBorders>
          </w:tcPr>
          <w:p w14:paraId="04C0226B" w14:textId="77777777" w:rsidR="00BF5389" w:rsidRPr="00B61102" w:rsidRDefault="00BF5389" w:rsidP="00C90DBE">
            <w:pPr>
              <w:spacing w:after="0"/>
              <w:jc w:val="center"/>
              <w:rPr>
                <w:rFonts w:eastAsia="Times New Roman"/>
                <w:color w:val="A6A6A6" w:themeColor="background1" w:themeShade="A6"/>
                <w:lang w:eastAsia="es-ES"/>
              </w:rPr>
            </w:pPr>
            <w:r w:rsidRPr="00B61102">
              <w:rPr>
                <w:rFonts w:eastAsia="Times New Roman"/>
                <w:color w:val="A6A6A6" w:themeColor="background1" w:themeShade="A6"/>
                <w:lang w:eastAsia="es-ES"/>
              </w:rPr>
              <w:t>19.430,64 €</w:t>
            </w:r>
          </w:p>
        </w:tc>
        <w:tc>
          <w:tcPr>
            <w:tcW w:w="1262" w:type="pct"/>
            <w:tcBorders>
              <w:top w:val="single" w:sz="4" w:space="0" w:color="auto"/>
              <w:left w:val="single" w:sz="4" w:space="0" w:color="auto"/>
              <w:bottom w:val="single" w:sz="4" w:space="0" w:color="auto"/>
              <w:right w:val="single" w:sz="4" w:space="0" w:color="auto"/>
            </w:tcBorders>
          </w:tcPr>
          <w:p w14:paraId="59F51B11" w14:textId="77777777" w:rsidR="00BF5389" w:rsidRPr="00B61102" w:rsidRDefault="00BF5389" w:rsidP="00C90DBE">
            <w:pPr>
              <w:spacing w:after="0"/>
              <w:jc w:val="center"/>
              <w:rPr>
                <w:rFonts w:eastAsia="Times New Roman"/>
                <w:b/>
                <w:bCs/>
                <w:color w:val="000000"/>
                <w:lang w:eastAsia="es-ES"/>
              </w:rPr>
            </w:pPr>
            <w:r w:rsidRPr="00B61102">
              <w:rPr>
                <w:rFonts w:eastAsia="Times New Roman"/>
                <w:b/>
                <w:bCs/>
                <w:color w:val="000000"/>
                <w:lang w:eastAsia="es-ES"/>
              </w:rPr>
              <w:t>58.307,88 €</w:t>
            </w:r>
          </w:p>
        </w:tc>
      </w:tr>
    </w:tbl>
    <w:p w14:paraId="7A2F6945" w14:textId="384EE370" w:rsidR="00067342" w:rsidRPr="00F849C7" w:rsidRDefault="00067342" w:rsidP="00067342">
      <w:pPr>
        <w:pStyle w:val="Ttulo2"/>
        <w:spacing w:line="276" w:lineRule="auto"/>
        <w:jc w:val="left"/>
        <w:rPr>
          <w:rFonts w:cs="Arial"/>
          <w:color w:val="000000" w:themeColor="text1"/>
        </w:rPr>
      </w:pPr>
      <w:bookmarkStart w:id="230" w:name="_Toc510014765"/>
      <w:bookmarkStart w:id="231" w:name="_Toc480850161"/>
      <w:bookmarkStart w:id="232" w:name="_Toc412804629"/>
      <w:bookmarkStart w:id="233" w:name="_Toc161997182"/>
      <w:r>
        <w:rPr>
          <w:rFonts w:cs="Arial"/>
          <w:color w:val="000000" w:themeColor="text1"/>
        </w:rPr>
        <w:lastRenderedPageBreak/>
        <w:t xml:space="preserve">5.2 </w:t>
      </w:r>
      <w:bookmarkStart w:id="234" w:name="_Toc510014766"/>
      <w:bookmarkStart w:id="235" w:name="_Toc480850162"/>
      <w:bookmarkEnd w:id="230"/>
      <w:bookmarkEnd w:id="231"/>
      <w:bookmarkEnd w:id="232"/>
      <w:r w:rsidR="00BF5389">
        <w:rPr>
          <w:rFonts w:cs="Arial"/>
          <w:color w:val="000000" w:themeColor="text1"/>
        </w:rPr>
        <w:t>Servicio de Secuenciación y Bioinformática</w:t>
      </w:r>
      <w:bookmarkEnd w:id="233"/>
      <w:r w:rsidR="00BF5389">
        <w:rPr>
          <w:rFonts w:cs="Arial"/>
          <w:color w:val="000000" w:themeColor="text1"/>
        </w:rPr>
        <w:t xml:space="preserve"> </w:t>
      </w:r>
    </w:p>
    <w:p w14:paraId="032C2011" w14:textId="4ED6E712" w:rsidR="00890973" w:rsidRPr="00890973" w:rsidRDefault="00067342" w:rsidP="00757305">
      <w:pPr>
        <w:pStyle w:val="Ttulo3"/>
        <w:numPr>
          <w:ilvl w:val="0"/>
          <w:numId w:val="0"/>
        </w:numPr>
        <w:jc w:val="left"/>
        <w:rPr>
          <w:rFonts w:eastAsia="Times New Roman" w:cs="Arial"/>
          <w:color w:val="000000" w:themeColor="text1"/>
          <w:lang w:eastAsia="es-ES"/>
        </w:rPr>
      </w:pPr>
      <w:bookmarkStart w:id="236" w:name="_Toc161997183"/>
      <w:bookmarkEnd w:id="234"/>
      <w:bookmarkEnd w:id="235"/>
      <w:r>
        <w:rPr>
          <w:rFonts w:eastAsia="Times New Roman" w:cs="Arial"/>
          <w:color w:val="000000" w:themeColor="text1"/>
          <w:lang w:eastAsia="es-ES"/>
        </w:rPr>
        <w:t>5.2.1 Objetivos alcanzados</w:t>
      </w:r>
      <w:bookmarkEnd w:id="236"/>
    </w:p>
    <w:p w14:paraId="02A6F9DD" w14:textId="77777777" w:rsidR="00890973" w:rsidRPr="00890973" w:rsidRDefault="00890973" w:rsidP="00757305">
      <w:pPr>
        <w:suppressAutoHyphens/>
        <w:spacing w:after="200"/>
        <w:rPr>
          <w:rFonts w:eastAsia="Calibri"/>
          <w:lang w:eastAsia="es-ES_tradnl"/>
        </w:rPr>
      </w:pPr>
      <w:r w:rsidRPr="00890973">
        <w:rPr>
          <w:rFonts w:eastAsia="Calibri"/>
          <w:lang w:eastAsia="es-ES_tradnl"/>
        </w:rPr>
        <w:t>En relación con las líneas de actuación propuestas en el Plan de Actuación de 2023 de la Fundación, el Servicio de Secuenciación y Bionformática ha alcanzado los siguientes objetivos:</w:t>
      </w:r>
    </w:p>
    <w:p w14:paraId="5ACC3706" w14:textId="77777777" w:rsidR="00890973" w:rsidRPr="00890973" w:rsidRDefault="00890973" w:rsidP="00757305">
      <w:pPr>
        <w:suppressAutoHyphens/>
        <w:spacing w:after="200"/>
        <w:ind w:left="360"/>
        <w:rPr>
          <w:rFonts w:eastAsia="Calibri"/>
          <w:b/>
          <w:bCs/>
        </w:rPr>
      </w:pPr>
      <w:r w:rsidRPr="00890973">
        <w:rPr>
          <w:rFonts w:eastAsia="Calibri"/>
          <w:b/>
          <w:bCs/>
        </w:rPr>
        <w:t>Línea 1. Optimizando y rentabilizando las infraestructuras de secuenciación adquiridas en 2022.</w:t>
      </w:r>
    </w:p>
    <w:p w14:paraId="6767D3AC"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han desarrollado varios protocolos nuevos relacionados con la genómica bacteriana metagenómica y metataxonomía para el SeQuel II.</w:t>
      </w:r>
    </w:p>
    <w:p w14:paraId="15304CF2" w14:textId="77777777" w:rsidR="00890973" w:rsidRPr="00890973" w:rsidRDefault="00890973" w:rsidP="00757305">
      <w:pPr>
        <w:suppressAutoHyphens/>
        <w:spacing w:after="200" w:line="276" w:lineRule="auto"/>
        <w:ind w:left="360"/>
        <w:rPr>
          <w:rFonts w:eastAsia="Calibri"/>
          <w:b/>
          <w:bCs/>
        </w:rPr>
      </w:pPr>
      <w:r w:rsidRPr="00890973">
        <w:rPr>
          <w:rFonts w:eastAsia="Calibri"/>
          <w:b/>
          <w:bCs/>
        </w:rPr>
        <w:t>Línea 2. Implementando en la nueva base de datos un sistema de gestión superior basado en la inteligencia artificial.</w:t>
      </w:r>
    </w:p>
    <w:p w14:paraId="7904A31F" w14:textId="77777777" w:rsidR="00890973" w:rsidRPr="00890973" w:rsidRDefault="00890973" w:rsidP="00E5541A">
      <w:pPr>
        <w:numPr>
          <w:ilvl w:val="0"/>
          <w:numId w:val="62"/>
        </w:numPr>
        <w:suppressAutoHyphens/>
        <w:spacing w:after="200" w:line="276" w:lineRule="auto"/>
        <w:rPr>
          <w:rFonts w:eastAsia="Calibri"/>
        </w:rPr>
      </w:pPr>
      <w:r w:rsidRPr="00890973">
        <w:rPr>
          <w:rFonts w:eastAsia="Calibri"/>
          <w:shd w:val="clear" w:color="auto" w:fill="FFFFFF"/>
        </w:rPr>
        <w:t>Se traslada al siguiente año la implementación en la nueva base de datos LIMS de un sistema de gestión superior basado en la inteligencia artificial. Se ha preferido anticipar y potenciar el desarrollo de una interfaz de usuario que se pretende desplegar en el primer semestre 2024.</w:t>
      </w:r>
    </w:p>
    <w:p w14:paraId="41F2D9D7" w14:textId="77777777" w:rsidR="00890973" w:rsidRPr="00890973" w:rsidRDefault="00890973" w:rsidP="00757305">
      <w:pPr>
        <w:suppressAutoHyphens/>
        <w:spacing w:after="200" w:line="276" w:lineRule="auto"/>
        <w:ind w:firstLine="360"/>
        <w:rPr>
          <w:rFonts w:eastAsia="Calibri"/>
          <w:b/>
          <w:bCs/>
        </w:rPr>
      </w:pPr>
      <w:r w:rsidRPr="00890973">
        <w:rPr>
          <w:rFonts w:eastAsia="Calibri"/>
          <w:b/>
          <w:bCs/>
        </w:rPr>
        <w:t>Línea 3. Poniendo a punto un protocolo de genética forense para ADN mitocondrial.</w:t>
      </w:r>
    </w:p>
    <w:p w14:paraId="1C9BF76E"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Protocolo implementado.</w:t>
      </w:r>
    </w:p>
    <w:p w14:paraId="26700723" w14:textId="77777777" w:rsidR="00890973" w:rsidRPr="00890973" w:rsidRDefault="00890973" w:rsidP="00757305">
      <w:pPr>
        <w:suppressAutoHyphens/>
        <w:spacing w:after="200" w:line="276" w:lineRule="auto"/>
        <w:ind w:left="360"/>
        <w:rPr>
          <w:rFonts w:eastAsia="Calibri"/>
          <w:b/>
          <w:bCs/>
        </w:rPr>
      </w:pPr>
      <w:r w:rsidRPr="00890973">
        <w:rPr>
          <w:rFonts w:eastAsia="Calibri"/>
          <w:b/>
          <w:bCs/>
        </w:rPr>
        <w:t>Línea 4. Acreditando el sistema de determinación de parentesco por secuenciación masiva de acuerdo con la Norma ISO/IEC 17025.</w:t>
      </w:r>
    </w:p>
    <w:p w14:paraId="32CE8AD4"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ha conseguido la acreditación ISO/IEC 17025 para los protocolos del laboratorio de genética forense.</w:t>
      </w:r>
    </w:p>
    <w:p w14:paraId="38B0BAF0" w14:textId="77777777" w:rsidR="00890973" w:rsidRPr="00890973" w:rsidRDefault="00890973" w:rsidP="00757305">
      <w:pPr>
        <w:suppressAutoHyphens/>
        <w:spacing w:after="200" w:line="276" w:lineRule="auto"/>
        <w:ind w:left="360"/>
        <w:rPr>
          <w:rFonts w:eastAsia="Calibri"/>
          <w:b/>
          <w:bCs/>
        </w:rPr>
      </w:pPr>
      <w:r w:rsidRPr="00890973">
        <w:rPr>
          <w:rFonts w:eastAsia="Calibri"/>
          <w:b/>
          <w:bCs/>
        </w:rPr>
        <w:t>Línea 5. Poniendo en marcha un sistema de gestión de peticiones de usuarios/as basado en tickets mediante seguimiento por correo electrónico.</w:t>
      </w:r>
    </w:p>
    <w:p w14:paraId="6F004D72" w14:textId="520A77D8"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 xml:space="preserve">Se sigue actualizando el sistema LIMS a nuevas necesidades, barajando la posible extensión al resto de plataformas de Fisabio. Se ha implementado en la base de datos un sistema de gestión más completo, </w:t>
      </w:r>
      <w:r w:rsidR="00757305" w:rsidRPr="00890973">
        <w:rPr>
          <w:rFonts w:eastAsia="Calibri"/>
          <w:shd w:val="clear" w:color="auto" w:fill="FFFFFF"/>
        </w:rPr>
        <w:t>sobre todo</w:t>
      </w:r>
      <w:r w:rsidRPr="00890973">
        <w:rPr>
          <w:rFonts w:eastAsia="Calibri"/>
          <w:shd w:val="clear" w:color="auto" w:fill="FFFFFF"/>
        </w:rPr>
        <w:t xml:space="preserve"> en la información estadística del flujo económico del servicio.</w:t>
      </w:r>
    </w:p>
    <w:p w14:paraId="79A7FA75" w14:textId="77777777" w:rsidR="00890973" w:rsidRPr="00890973" w:rsidRDefault="00890973" w:rsidP="00757305">
      <w:pPr>
        <w:suppressAutoHyphens/>
        <w:spacing w:after="200" w:line="276" w:lineRule="auto"/>
        <w:ind w:left="360"/>
        <w:rPr>
          <w:rFonts w:eastAsia="Calibri"/>
          <w:b/>
          <w:bCs/>
        </w:rPr>
      </w:pPr>
      <w:r w:rsidRPr="00890973">
        <w:rPr>
          <w:rFonts w:eastAsia="Calibri"/>
          <w:b/>
          <w:bCs/>
        </w:rPr>
        <w:t>Línea 6. Adaptando los flujos de trabajo al sistema Nextflow para un mayor control de los datos, almacenamiento y control de versiones.</w:t>
      </w:r>
    </w:p>
    <w:p w14:paraId="3C405802"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sigue trabajando en el sistema de tickets del LIMS que tendría que estar ya operativo a lo largo del 2024.</w:t>
      </w:r>
    </w:p>
    <w:p w14:paraId="0B7D2829" w14:textId="77777777" w:rsidR="00890973" w:rsidRPr="00890973" w:rsidRDefault="00890973" w:rsidP="00E5541A">
      <w:pPr>
        <w:numPr>
          <w:ilvl w:val="0"/>
          <w:numId w:val="62"/>
        </w:numPr>
        <w:suppressAutoHyphens/>
        <w:spacing w:after="200" w:line="276" w:lineRule="auto"/>
        <w:rPr>
          <w:rFonts w:eastAsia="Calibri"/>
        </w:rPr>
      </w:pPr>
      <w:r w:rsidRPr="00890973">
        <w:rPr>
          <w:rFonts w:eastAsia="Calibri"/>
          <w:shd w:val="clear" w:color="auto" w:fill="FFFFFF"/>
        </w:rPr>
        <w:t>Todos los flujos de trabajos se han trasladado al sistema Nextflow para una mejor organización, control y seguimiento de las ejecuciones de los protocolos bioinformáticos del servicio.</w:t>
      </w:r>
    </w:p>
    <w:p w14:paraId="5B7A61CB" w14:textId="77777777" w:rsidR="00890973" w:rsidRPr="00890973" w:rsidRDefault="00890973" w:rsidP="00757305">
      <w:pPr>
        <w:suppressAutoHyphens/>
        <w:spacing w:after="200" w:line="276" w:lineRule="auto"/>
        <w:ind w:left="360"/>
        <w:rPr>
          <w:rFonts w:eastAsia="Calibri"/>
          <w:b/>
          <w:bCs/>
        </w:rPr>
      </w:pPr>
      <w:r w:rsidRPr="00890973">
        <w:rPr>
          <w:rFonts w:eastAsia="Calibri"/>
          <w:b/>
          <w:bCs/>
        </w:rPr>
        <w:t>Línea 7. Implementando un canal de promoción del servicio basado en comunicaciones técnicas científicas.</w:t>
      </w:r>
    </w:p>
    <w:p w14:paraId="01068BBB" w14:textId="65F6592A"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lastRenderedPageBreak/>
        <w:t>Se ha participado en varios eventos de divulgación, cursos de formación, etc. Para la promoción del servicio. Por ejemplo</w:t>
      </w:r>
      <w:r w:rsidR="00757305">
        <w:rPr>
          <w:rFonts w:eastAsia="Calibri"/>
          <w:shd w:val="clear" w:color="auto" w:fill="FFFFFF"/>
        </w:rPr>
        <w:t>,</w:t>
      </w:r>
      <w:r w:rsidRPr="00890973">
        <w:rPr>
          <w:rFonts w:eastAsia="Calibri"/>
          <w:shd w:val="clear" w:color="auto" w:fill="FFFFFF"/>
        </w:rPr>
        <w:t xml:space="preserve"> el congreso internacional The Local Pangenome de Alicante. </w:t>
      </w:r>
    </w:p>
    <w:p w14:paraId="732B3662"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ha construido una estrecha relación con el equipo comercial de PacBio que nos están ayudando en promocionar y aumentar los servicios de secuenciación.</w:t>
      </w:r>
    </w:p>
    <w:p w14:paraId="5BD2494F" w14:textId="77777777" w:rsidR="00890973" w:rsidRPr="00890973" w:rsidRDefault="00890973" w:rsidP="00757305">
      <w:pPr>
        <w:suppressAutoHyphens/>
        <w:spacing w:after="200" w:line="276" w:lineRule="auto"/>
        <w:rPr>
          <w:rFonts w:eastAsia="Calibri"/>
          <w:b/>
          <w:bCs/>
        </w:rPr>
      </w:pPr>
      <w:r w:rsidRPr="00890973">
        <w:rPr>
          <w:rFonts w:eastAsia="Calibri"/>
          <w:b/>
          <w:bCs/>
        </w:rPr>
        <w:t>Línea 8. Definiendo un acuerdo marco de trabajo con otras entidades.</w:t>
      </w:r>
    </w:p>
    <w:p w14:paraId="2D533CE2"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ha trabajado en un convenio de colaboración con la Universidad Católica de Valencia.</w:t>
      </w:r>
    </w:p>
    <w:p w14:paraId="6D537421" w14:textId="77777777" w:rsidR="00890973" w:rsidRPr="00890973" w:rsidRDefault="00890973" w:rsidP="00757305">
      <w:pPr>
        <w:suppressAutoHyphens/>
        <w:spacing w:after="200" w:line="276" w:lineRule="auto"/>
        <w:rPr>
          <w:rFonts w:eastAsia="Calibri"/>
          <w:b/>
          <w:bCs/>
        </w:rPr>
      </w:pPr>
      <w:r w:rsidRPr="00890973">
        <w:rPr>
          <w:rFonts w:eastAsia="Calibri"/>
          <w:b/>
          <w:bCs/>
        </w:rPr>
        <w:t xml:space="preserve">Otros hitos: </w:t>
      </w:r>
    </w:p>
    <w:p w14:paraId="359B0183" w14:textId="77777777" w:rsidR="00890973" w:rsidRPr="00890973" w:rsidRDefault="00890973" w:rsidP="00E5541A">
      <w:pPr>
        <w:numPr>
          <w:ilvl w:val="0"/>
          <w:numId w:val="62"/>
        </w:numPr>
        <w:suppressAutoHyphens/>
        <w:spacing w:after="200" w:line="276" w:lineRule="auto"/>
        <w:rPr>
          <w:rFonts w:eastAsia="Calibri"/>
          <w:shd w:val="clear" w:color="auto" w:fill="FFFFFF"/>
        </w:rPr>
      </w:pPr>
      <w:r w:rsidRPr="00890973">
        <w:rPr>
          <w:rFonts w:eastAsia="Calibri"/>
          <w:shd w:val="clear" w:color="auto" w:fill="FFFFFF"/>
        </w:rPr>
        <w:t>Se ha puesto en marcha un servicio de determinación de parentesco por secuenciación masiva creando un laboratorio de genética forense dentro del Servicio de Secuenciación masiva.</w:t>
      </w:r>
    </w:p>
    <w:p w14:paraId="0885BF5A" w14:textId="51844282" w:rsidR="00067342" w:rsidRDefault="00067342" w:rsidP="00757305">
      <w:pPr>
        <w:pStyle w:val="Ttulo3"/>
        <w:numPr>
          <w:ilvl w:val="0"/>
          <w:numId w:val="0"/>
        </w:numPr>
        <w:jc w:val="left"/>
        <w:rPr>
          <w:rFonts w:eastAsia="Times New Roman" w:cs="Arial"/>
          <w:color w:val="000000" w:themeColor="text1"/>
          <w:lang w:eastAsia="es-ES"/>
        </w:rPr>
      </w:pPr>
      <w:bookmarkStart w:id="237" w:name="_Toc161997184"/>
      <w:r>
        <w:rPr>
          <w:rFonts w:eastAsia="Times New Roman" w:cs="Arial"/>
          <w:color w:val="000000" w:themeColor="text1"/>
          <w:lang w:eastAsia="es-ES"/>
        </w:rPr>
        <w:t>5.2.2 Servicios realizados</w:t>
      </w:r>
      <w:bookmarkEnd w:id="237"/>
    </w:p>
    <w:p w14:paraId="02E57271" w14:textId="77777777" w:rsidR="00890973" w:rsidRDefault="00890973" w:rsidP="00757305">
      <w:pPr>
        <w:spacing w:before="240" w:after="120"/>
      </w:pPr>
      <w:r>
        <w:t xml:space="preserve">Se han realizado un total de </w:t>
      </w:r>
      <w:r>
        <w:rPr>
          <w:b/>
        </w:rPr>
        <w:t>186</w:t>
      </w:r>
      <w:r>
        <w:t xml:space="preserve"> servicios frente a los </w:t>
      </w:r>
      <w:r>
        <w:rPr>
          <w:b/>
        </w:rPr>
        <w:t>142 en 2022</w:t>
      </w:r>
      <w:r>
        <w:t xml:space="preserve">, los cuales han significado unos ingresos de </w:t>
      </w:r>
      <w:r>
        <w:rPr>
          <w:rFonts w:eastAsia="Times New Roman"/>
          <w:b/>
          <w:color w:val="000000"/>
          <w:lang w:eastAsia="es-ES"/>
        </w:rPr>
        <w:t>524.503,80 €</w:t>
      </w:r>
      <w:r>
        <w:rPr>
          <w:rFonts w:eastAsia="Times New Roman"/>
          <w:color w:val="000000"/>
          <w:lang w:eastAsia="es-ES"/>
        </w:rPr>
        <w:t xml:space="preserve">. </w:t>
      </w:r>
      <w:r>
        <w:t xml:space="preserve">El número de servicios realizados se ha visto incrementado con respecto a los de los dos años anteriores del </w:t>
      </w:r>
      <w:r>
        <w:rPr>
          <w:b/>
        </w:rPr>
        <w:t>31%</w:t>
      </w:r>
      <w:r>
        <w:t xml:space="preserve">, la facturación en 2023 ha aumentado de un </w:t>
      </w:r>
      <w:r>
        <w:rPr>
          <w:b/>
        </w:rPr>
        <w:t>5%</w:t>
      </w:r>
      <w:r>
        <w:t>.</w:t>
      </w:r>
    </w:p>
    <w:p w14:paraId="3763FC6B" w14:textId="77777777" w:rsidR="00890973" w:rsidRDefault="00890973" w:rsidP="00890973">
      <w:pPr>
        <w:spacing w:before="240" w:after="120"/>
      </w:pPr>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1647"/>
        <w:gridCol w:w="1593"/>
        <w:gridCol w:w="1593"/>
      </w:tblGrid>
      <w:tr w:rsidR="00890973" w:rsidRPr="00CE1857" w14:paraId="0F92AF6E" w14:textId="77777777" w:rsidTr="00C90DBE">
        <w:trPr>
          <w:trHeight w:val="30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11D76486" w14:textId="77777777" w:rsidR="00890973" w:rsidRPr="00CE1857" w:rsidRDefault="00890973" w:rsidP="00C90DBE">
            <w:pPr>
              <w:spacing w:after="0"/>
              <w:jc w:val="center"/>
              <w:rPr>
                <w:rFonts w:eastAsia="Times New Roman"/>
                <w:color w:val="000000"/>
                <w:lang w:eastAsia="es-ES"/>
              </w:rPr>
            </w:pPr>
            <w:r w:rsidRPr="00CE1857">
              <w:rPr>
                <w:rFonts w:eastAsia="Times New Roman"/>
                <w:color w:val="000000"/>
                <w:lang w:eastAsia="es-ES"/>
              </w:rPr>
              <w:t> </w:t>
            </w:r>
          </w:p>
        </w:tc>
        <w:tc>
          <w:tcPr>
            <w:tcW w:w="1394" w:type="pct"/>
            <w:tcBorders>
              <w:top w:val="single" w:sz="4" w:space="0" w:color="auto"/>
              <w:left w:val="single" w:sz="4" w:space="0" w:color="auto"/>
              <w:bottom w:val="single" w:sz="4" w:space="0" w:color="auto"/>
              <w:right w:val="single" w:sz="4" w:space="0" w:color="auto"/>
            </w:tcBorders>
            <w:hideMark/>
          </w:tcPr>
          <w:p w14:paraId="0F383662"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349" w:type="pct"/>
            <w:tcBorders>
              <w:top w:val="single" w:sz="4" w:space="0" w:color="auto"/>
              <w:left w:val="single" w:sz="4" w:space="0" w:color="auto"/>
              <w:bottom w:val="single" w:sz="4" w:space="0" w:color="auto"/>
              <w:right w:val="single" w:sz="4" w:space="0" w:color="auto"/>
            </w:tcBorders>
            <w:noWrap/>
            <w:vAlign w:val="bottom"/>
            <w:hideMark/>
          </w:tcPr>
          <w:p w14:paraId="7A8B0EF0"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349" w:type="pct"/>
            <w:tcBorders>
              <w:top w:val="single" w:sz="4" w:space="0" w:color="auto"/>
              <w:left w:val="single" w:sz="4" w:space="0" w:color="auto"/>
              <w:bottom w:val="single" w:sz="4" w:space="0" w:color="auto"/>
              <w:right w:val="single" w:sz="4" w:space="0" w:color="auto"/>
            </w:tcBorders>
          </w:tcPr>
          <w:p w14:paraId="43C8F603"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202</w:t>
            </w:r>
            <w:r>
              <w:rPr>
                <w:rFonts w:eastAsia="Times New Roman"/>
                <w:b/>
                <w:bCs/>
                <w:color w:val="000000"/>
                <w:lang w:eastAsia="es-ES"/>
              </w:rPr>
              <w:t>3</w:t>
            </w:r>
          </w:p>
        </w:tc>
      </w:tr>
      <w:tr w:rsidR="00890973" w:rsidRPr="00CE1857" w14:paraId="1166A9BB" w14:textId="77777777" w:rsidTr="00C90DBE">
        <w:trPr>
          <w:trHeight w:val="300"/>
          <w:jc w:val="center"/>
        </w:trPr>
        <w:tc>
          <w:tcPr>
            <w:tcW w:w="907" w:type="pct"/>
            <w:tcBorders>
              <w:top w:val="single" w:sz="4" w:space="0" w:color="auto"/>
              <w:left w:val="single" w:sz="4" w:space="0" w:color="auto"/>
              <w:bottom w:val="single" w:sz="4" w:space="0" w:color="auto"/>
              <w:right w:val="single" w:sz="4" w:space="0" w:color="auto"/>
            </w:tcBorders>
            <w:noWrap/>
            <w:vAlign w:val="bottom"/>
            <w:hideMark/>
          </w:tcPr>
          <w:p w14:paraId="0960B660"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394" w:type="pct"/>
            <w:tcBorders>
              <w:top w:val="single" w:sz="4" w:space="0" w:color="auto"/>
              <w:left w:val="single" w:sz="4" w:space="0" w:color="auto"/>
              <w:bottom w:val="single" w:sz="4" w:space="0" w:color="auto"/>
              <w:right w:val="single" w:sz="4" w:space="0" w:color="auto"/>
            </w:tcBorders>
            <w:hideMark/>
          </w:tcPr>
          <w:p w14:paraId="5E41492E" w14:textId="77777777" w:rsidR="00890973" w:rsidRPr="00CE1857" w:rsidRDefault="00890973" w:rsidP="00C90DBE">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1.042.795,10 €</w:t>
            </w:r>
          </w:p>
        </w:tc>
        <w:tc>
          <w:tcPr>
            <w:tcW w:w="1349" w:type="pct"/>
            <w:tcBorders>
              <w:top w:val="single" w:sz="4" w:space="0" w:color="auto"/>
              <w:left w:val="single" w:sz="4" w:space="0" w:color="auto"/>
              <w:bottom w:val="single" w:sz="4" w:space="0" w:color="auto"/>
              <w:right w:val="single" w:sz="4" w:space="0" w:color="auto"/>
            </w:tcBorders>
            <w:noWrap/>
            <w:vAlign w:val="bottom"/>
            <w:hideMark/>
          </w:tcPr>
          <w:p w14:paraId="09A14E6B" w14:textId="77777777" w:rsidR="00890973" w:rsidRPr="00CE1857" w:rsidRDefault="00890973" w:rsidP="00C90DBE">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499.535,60 €</w:t>
            </w:r>
          </w:p>
        </w:tc>
        <w:tc>
          <w:tcPr>
            <w:tcW w:w="1349" w:type="pct"/>
            <w:tcBorders>
              <w:top w:val="single" w:sz="4" w:space="0" w:color="auto"/>
              <w:left w:val="single" w:sz="4" w:space="0" w:color="auto"/>
              <w:bottom w:val="single" w:sz="4" w:space="0" w:color="auto"/>
              <w:right w:val="single" w:sz="4" w:space="0" w:color="auto"/>
            </w:tcBorders>
          </w:tcPr>
          <w:p w14:paraId="0C4A1725" w14:textId="77777777" w:rsidR="00890973" w:rsidRPr="00CE1857" w:rsidRDefault="00890973" w:rsidP="00C90DBE">
            <w:pPr>
              <w:spacing w:after="0"/>
              <w:jc w:val="center"/>
              <w:rPr>
                <w:rFonts w:eastAsia="Times New Roman"/>
                <w:color w:val="000000"/>
                <w:lang w:eastAsia="es-ES"/>
              </w:rPr>
            </w:pPr>
            <w:r>
              <w:rPr>
                <w:rFonts w:eastAsia="Times New Roman"/>
                <w:b/>
                <w:color w:val="000000"/>
                <w:lang w:eastAsia="es-ES"/>
              </w:rPr>
              <w:t>524.503,80 €</w:t>
            </w:r>
          </w:p>
        </w:tc>
      </w:tr>
    </w:tbl>
    <w:p w14:paraId="3C72AFA9" w14:textId="77777777" w:rsidR="00067342" w:rsidRDefault="00067342" w:rsidP="00067342">
      <w:pPr>
        <w:pStyle w:val="Prrafodelista"/>
        <w:rPr>
          <w:i/>
          <w:highlight w:val="yellow"/>
          <w:lang w:eastAsia="es-ES_tradnl"/>
        </w:rPr>
      </w:pPr>
    </w:p>
    <w:p w14:paraId="4DDE1B2A" w14:textId="77777777" w:rsidR="00890973" w:rsidRPr="00124C4B" w:rsidRDefault="00890973" w:rsidP="00067342">
      <w:pPr>
        <w:pStyle w:val="Prrafodelista"/>
        <w:rPr>
          <w:i/>
          <w:highlight w:val="yellow"/>
          <w:lang w:eastAsia="es-ES_tradnl"/>
        </w:rPr>
      </w:pPr>
    </w:p>
    <w:p w14:paraId="16C9CCAD" w14:textId="20318FC8" w:rsidR="00067342" w:rsidRPr="00F849C7" w:rsidRDefault="00915F1A" w:rsidP="00915F1A">
      <w:pPr>
        <w:pStyle w:val="Ttulo2"/>
        <w:spacing w:line="276" w:lineRule="auto"/>
        <w:jc w:val="left"/>
        <w:rPr>
          <w:rFonts w:cs="Arial"/>
          <w:color w:val="000000" w:themeColor="text1"/>
        </w:rPr>
      </w:pPr>
      <w:bookmarkStart w:id="238" w:name="_Toc510014771"/>
      <w:bookmarkStart w:id="239" w:name="_Toc480850167"/>
      <w:bookmarkStart w:id="240" w:name="_Toc161997185"/>
      <w:r>
        <w:rPr>
          <w:rFonts w:cs="Arial"/>
          <w:color w:val="000000" w:themeColor="text1"/>
        </w:rPr>
        <w:t xml:space="preserve">5.3 </w:t>
      </w:r>
      <w:bookmarkStart w:id="241" w:name="_Toc510014772"/>
      <w:bookmarkStart w:id="242" w:name="_Toc480850168"/>
      <w:bookmarkEnd w:id="238"/>
      <w:bookmarkEnd w:id="239"/>
      <w:r w:rsidR="00890973">
        <w:rPr>
          <w:rFonts w:cs="Arial"/>
          <w:color w:val="000000" w:themeColor="text1"/>
        </w:rPr>
        <w:t>Servicio de estudios estadísticos</w:t>
      </w:r>
      <w:bookmarkEnd w:id="240"/>
      <w:r w:rsidR="00890973">
        <w:rPr>
          <w:rFonts w:cs="Arial"/>
          <w:color w:val="000000" w:themeColor="text1"/>
        </w:rPr>
        <w:t xml:space="preserve"> </w:t>
      </w:r>
    </w:p>
    <w:p w14:paraId="65663993" w14:textId="615FBC08" w:rsidR="00890973" w:rsidRPr="00757305" w:rsidRDefault="00067342" w:rsidP="00757305">
      <w:pPr>
        <w:pStyle w:val="Ttulo3"/>
        <w:numPr>
          <w:ilvl w:val="0"/>
          <w:numId w:val="0"/>
        </w:numPr>
        <w:jc w:val="left"/>
        <w:rPr>
          <w:rFonts w:eastAsia="Times New Roman" w:cs="Arial"/>
          <w:color w:val="000000" w:themeColor="text1"/>
          <w:lang w:eastAsia="es-ES"/>
        </w:rPr>
      </w:pPr>
      <w:bookmarkStart w:id="243" w:name="_Toc161997186"/>
      <w:bookmarkEnd w:id="241"/>
      <w:bookmarkEnd w:id="242"/>
      <w:r>
        <w:rPr>
          <w:rFonts w:eastAsia="Times New Roman" w:cs="Arial"/>
          <w:color w:val="000000" w:themeColor="text1"/>
          <w:lang w:eastAsia="es-ES"/>
        </w:rPr>
        <w:t>5.3.1 Objetivos alcanzados</w:t>
      </w:r>
      <w:bookmarkEnd w:id="243"/>
    </w:p>
    <w:p w14:paraId="4444BB7A" w14:textId="77777777" w:rsidR="00890973" w:rsidRPr="00B61102" w:rsidRDefault="00890973" w:rsidP="00757305">
      <w:pPr>
        <w:rPr>
          <w:lang w:eastAsia="es-ES_tradnl"/>
        </w:rPr>
      </w:pPr>
      <w:r w:rsidRPr="00B61102">
        <w:rPr>
          <w:lang w:eastAsia="es-ES_tradnl"/>
        </w:rPr>
        <w:t>En relación con las líneas de actuación propuestas en el Plan de Actuación de 2023 de la Fundación, el Servicio de Estudios Estadísticos ha alcanzado los siguientes objetivos:</w:t>
      </w:r>
    </w:p>
    <w:p w14:paraId="1BD917AE" w14:textId="77777777" w:rsidR="00890973" w:rsidRPr="00B61102" w:rsidRDefault="00890973" w:rsidP="00890973">
      <w:pPr>
        <w:ind w:left="360"/>
        <w:rPr>
          <w:b/>
          <w:bCs/>
        </w:rPr>
      </w:pPr>
      <w:r w:rsidRPr="00B61102">
        <w:rPr>
          <w:b/>
          <w:bCs/>
        </w:rPr>
        <w:t>Línea 1. Promoviendo un soporte metodológico y estadístico adecuado en el diseño de estudios de investigación financiados en convocatorias competitivas nacionales o internacionales.</w:t>
      </w:r>
    </w:p>
    <w:p w14:paraId="726E3850" w14:textId="77777777" w:rsidR="00890973" w:rsidRPr="00B61102" w:rsidRDefault="00890973" w:rsidP="00E5541A">
      <w:pPr>
        <w:pStyle w:val="Prrafodelista"/>
        <w:numPr>
          <w:ilvl w:val="0"/>
          <w:numId w:val="64"/>
        </w:numPr>
        <w:suppressAutoHyphens/>
        <w:spacing w:after="200"/>
      </w:pPr>
      <w:r w:rsidRPr="00B61102">
        <w:t>Ver apartado 4.3.2. de servicios realizados.</w:t>
      </w:r>
    </w:p>
    <w:p w14:paraId="0973478E" w14:textId="77777777" w:rsidR="00890973" w:rsidRPr="00B61102" w:rsidRDefault="00890973" w:rsidP="00890973">
      <w:pPr>
        <w:ind w:firstLine="360"/>
        <w:rPr>
          <w:b/>
          <w:bCs/>
        </w:rPr>
      </w:pPr>
      <w:r w:rsidRPr="00B61102">
        <w:rPr>
          <w:b/>
          <w:bCs/>
        </w:rPr>
        <w:t>Línea 2. Monitorizando el sistema de gestión de actividades implantado en el servicio.</w:t>
      </w:r>
    </w:p>
    <w:p w14:paraId="268CDB0B" w14:textId="77777777" w:rsidR="00890973" w:rsidRPr="00B61102" w:rsidRDefault="00890973" w:rsidP="00E5541A">
      <w:pPr>
        <w:pStyle w:val="Prrafodelista"/>
        <w:numPr>
          <w:ilvl w:val="0"/>
          <w:numId w:val="64"/>
        </w:numPr>
        <w:suppressAutoHyphens/>
        <w:spacing w:after="200"/>
        <w:rPr>
          <w:b/>
          <w:bCs/>
        </w:rPr>
      </w:pPr>
      <w:r w:rsidRPr="00B61102">
        <w:t>Se ha implementado la herramienta RedCAP como sistema de control de solicitudes de análisis.</w:t>
      </w:r>
    </w:p>
    <w:p w14:paraId="04BC0147" w14:textId="77777777" w:rsidR="00890973" w:rsidRPr="00B61102" w:rsidRDefault="00890973" w:rsidP="00890973">
      <w:pPr>
        <w:ind w:firstLine="360"/>
        <w:rPr>
          <w:b/>
          <w:bCs/>
        </w:rPr>
      </w:pPr>
      <w:r w:rsidRPr="00B61102">
        <w:rPr>
          <w:b/>
          <w:bCs/>
        </w:rPr>
        <w:t>Línea 3. Promoviendo la actividad docente en estadística dentro de la Fundación.</w:t>
      </w:r>
    </w:p>
    <w:p w14:paraId="3B89B0D3" w14:textId="77777777" w:rsidR="00890973" w:rsidRPr="00B61102" w:rsidRDefault="00890973" w:rsidP="00E5541A">
      <w:pPr>
        <w:pStyle w:val="Prrafodelista"/>
        <w:numPr>
          <w:ilvl w:val="0"/>
          <w:numId w:val="64"/>
        </w:numPr>
        <w:suppressAutoHyphens/>
        <w:spacing w:after="200"/>
      </w:pPr>
      <w:r w:rsidRPr="00B61102">
        <w:lastRenderedPageBreak/>
        <w:t>Participación del personal del servicio en el desarrollo del máster propio de Salud Pública Avanzada, Innovación y Tecnología Sanitaria (UPV-EVES-Fisabio).</w:t>
      </w:r>
    </w:p>
    <w:p w14:paraId="2C5152B0" w14:textId="77777777" w:rsidR="00890973" w:rsidRDefault="00890973" w:rsidP="00E5541A">
      <w:pPr>
        <w:pStyle w:val="Prrafodelista"/>
        <w:numPr>
          <w:ilvl w:val="0"/>
          <w:numId w:val="64"/>
        </w:numPr>
        <w:suppressAutoHyphens/>
        <w:spacing w:after="200"/>
      </w:pPr>
      <w:r w:rsidRPr="00B61102">
        <w:t>Desarrollo de unas jornadas de formación en fundamentos estadísticos en el Departamento de Salud Vega Baja.</w:t>
      </w:r>
    </w:p>
    <w:p w14:paraId="46DE0114" w14:textId="77777777" w:rsidR="00890973" w:rsidRPr="00B61102" w:rsidRDefault="00890973" w:rsidP="00890973">
      <w:pPr>
        <w:pStyle w:val="Prrafodelista"/>
      </w:pPr>
    </w:p>
    <w:p w14:paraId="4A4219B5" w14:textId="64E10FCA" w:rsidR="00757305" w:rsidRPr="00757305" w:rsidRDefault="00067342" w:rsidP="00757305">
      <w:pPr>
        <w:pStyle w:val="Ttulo3"/>
        <w:numPr>
          <w:ilvl w:val="0"/>
          <w:numId w:val="0"/>
        </w:numPr>
        <w:jc w:val="left"/>
        <w:rPr>
          <w:rFonts w:eastAsia="Times New Roman" w:cs="Arial"/>
          <w:color w:val="000000" w:themeColor="text1"/>
          <w:lang w:eastAsia="es-ES"/>
        </w:rPr>
      </w:pPr>
      <w:bookmarkStart w:id="244" w:name="_Toc161997187"/>
      <w:r>
        <w:rPr>
          <w:rFonts w:eastAsia="Times New Roman" w:cs="Arial"/>
          <w:color w:val="000000" w:themeColor="text1"/>
          <w:lang w:eastAsia="es-ES"/>
        </w:rPr>
        <w:t>5.3.2 Servicios realizados</w:t>
      </w:r>
      <w:bookmarkEnd w:id="244"/>
    </w:p>
    <w:p w14:paraId="6B5EE4F6" w14:textId="77777777" w:rsidR="00890973" w:rsidRPr="003B175C" w:rsidRDefault="00890973" w:rsidP="00757305">
      <w:r w:rsidRPr="003B175C">
        <w:t>Durante el 2023, el Servicio de Estudios Estadísticos colaboró en 26 estudios, de los cuales 12 generaron ingresos (20.88</w:t>
      </w:r>
      <w:r>
        <w:t>0,0</w:t>
      </w:r>
      <w:r w:rsidRPr="003B175C">
        <w:t xml:space="preserve">0 €, un 13 % más que en el ejercicio anterior), 5 se realizaron sin coste por tratarse de convocatorias intramurales de </w:t>
      </w:r>
      <w:r w:rsidRPr="00AB707C">
        <w:t>Fisabio</w:t>
      </w:r>
      <w:r>
        <w:t xml:space="preserve"> y</w:t>
      </w:r>
      <w:r w:rsidRPr="00AB707C">
        <w:t xml:space="preserve"> 8 siguen en curso</w:t>
      </w:r>
      <w:r>
        <w:t>, a falta de ser facturados.</w:t>
      </w:r>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49"/>
        <w:gridCol w:w="1594"/>
        <w:gridCol w:w="1594"/>
      </w:tblGrid>
      <w:tr w:rsidR="00890973" w:rsidRPr="00CE1857" w14:paraId="41AADF83"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3282A20F" w14:textId="77777777" w:rsidR="00890973" w:rsidRPr="00CE1857" w:rsidRDefault="00890973" w:rsidP="00C90DBE">
            <w:pPr>
              <w:spacing w:after="0"/>
              <w:jc w:val="center"/>
              <w:rPr>
                <w:rFonts w:eastAsia="Times New Roman"/>
                <w:color w:val="000000"/>
                <w:lang w:eastAsia="es-ES"/>
              </w:rPr>
            </w:pPr>
            <w:r w:rsidRPr="00CE1857">
              <w:rPr>
                <w:rFonts w:eastAsia="Times New Roman"/>
                <w:color w:val="000000"/>
                <w:lang w:eastAsia="es-ES"/>
              </w:rPr>
              <w:t> </w:t>
            </w:r>
          </w:p>
        </w:tc>
        <w:tc>
          <w:tcPr>
            <w:tcW w:w="1396" w:type="pct"/>
            <w:tcBorders>
              <w:top w:val="single" w:sz="4" w:space="0" w:color="auto"/>
              <w:left w:val="single" w:sz="4" w:space="0" w:color="auto"/>
              <w:bottom w:val="single" w:sz="4" w:space="0" w:color="auto"/>
              <w:right w:val="single" w:sz="4" w:space="0" w:color="auto"/>
            </w:tcBorders>
            <w:hideMark/>
          </w:tcPr>
          <w:p w14:paraId="588FFA7B"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26892324"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350" w:type="pct"/>
            <w:tcBorders>
              <w:top w:val="single" w:sz="4" w:space="0" w:color="auto"/>
              <w:left w:val="single" w:sz="4" w:space="0" w:color="auto"/>
              <w:bottom w:val="single" w:sz="4" w:space="0" w:color="auto"/>
              <w:right w:val="single" w:sz="4" w:space="0" w:color="auto"/>
            </w:tcBorders>
          </w:tcPr>
          <w:p w14:paraId="7615E97A"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202</w:t>
            </w:r>
            <w:r>
              <w:rPr>
                <w:rFonts w:eastAsia="Times New Roman"/>
                <w:b/>
                <w:bCs/>
                <w:color w:val="000000"/>
                <w:lang w:eastAsia="es-ES"/>
              </w:rPr>
              <w:t>3</w:t>
            </w:r>
          </w:p>
        </w:tc>
      </w:tr>
      <w:tr w:rsidR="00890973" w:rsidRPr="00CE1857" w14:paraId="4369628E"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534D7789"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396" w:type="pct"/>
            <w:tcBorders>
              <w:top w:val="single" w:sz="4" w:space="0" w:color="auto"/>
              <w:left w:val="single" w:sz="4" w:space="0" w:color="auto"/>
              <w:bottom w:val="single" w:sz="4" w:space="0" w:color="auto"/>
              <w:right w:val="single" w:sz="4" w:space="0" w:color="auto"/>
            </w:tcBorders>
            <w:hideMark/>
          </w:tcPr>
          <w:p w14:paraId="5DEF9F87" w14:textId="77777777" w:rsidR="00890973" w:rsidRPr="00CE1857" w:rsidRDefault="00890973" w:rsidP="00C90DBE">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1</w:t>
            </w:r>
            <w:r>
              <w:rPr>
                <w:rFonts w:eastAsia="Times New Roman"/>
                <w:color w:val="A6A6A6" w:themeColor="background1" w:themeShade="A6"/>
                <w:lang w:eastAsia="es-ES"/>
              </w:rPr>
              <w:t>5.844,04</w:t>
            </w:r>
            <w:r w:rsidRPr="00CE1857">
              <w:rPr>
                <w:rFonts w:eastAsia="Times New Roman"/>
                <w:color w:val="A6A6A6" w:themeColor="background1" w:themeShade="A6"/>
                <w:lang w:eastAsia="es-ES"/>
              </w:rPr>
              <w:t xml:space="preserve"> €</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4CC7F94D" w14:textId="77777777" w:rsidR="00890973" w:rsidRPr="00CE1857" w:rsidRDefault="00890973" w:rsidP="00C90DBE">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18.522,80</w:t>
            </w:r>
            <w:r w:rsidRPr="00CE1857">
              <w:rPr>
                <w:rFonts w:eastAsia="Times New Roman"/>
                <w:color w:val="A6A6A6" w:themeColor="background1" w:themeShade="A6"/>
                <w:lang w:eastAsia="es-ES"/>
              </w:rPr>
              <w:t xml:space="preserve"> €</w:t>
            </w:r>
          </w:p>
        </w:tc>
        <w:tc>
          <w:tcPr>
            <w:tcW w:w="1350" w:type="pct"/>
            <w:tcBorders>
              <w:top w:val="single" w:sz="4" w:space="0" w:color="auto"/>
              <w:left w:val="single" w:sz="4" w:space="0" w:color="auto"/>
              <w:bottom w:val="single" w:sz="4" w:space="0" w:color="auto"/>
              <w:right w:val="single" w:sz="4" w:space="0" w:color="auto"/>
            </w:tcBorders>
          </w:tcPr>
          <w:p w14:paraId="2EB3D118" w14:textId="77777777" w:rsidR="00890973" w:rsidRPr="00CE1857" w:rsidRDefault="00890973" w:rsidP="00C90DBE">
            <w:pPr>
              <w:spacing w:after="0"/>
              <w:jc w:val="center"/>
              <w:rPr>
                <w:rFonts w:eastAsia="Times New Roman"/>
                <w:color w:val="000000"/>
                <w:lang w:eastAsia="es-ES"/>
              </w:rPr>
            </w:pPr>
            <w:r>
              <w:rPr>
                <w:rFonts w:eastAsia="Times New Roman"/>
                <w:b/>
                <w:color w:val="000000"/>
                <w:lang w:eastAsia="es-ES"/>
              </w:rPr>
              <w:t>20.880,00 €</w:t>
            </w:r>
          </w:p>
        </w:tc>
      </w:tr>
    </w:tbl>
    <w:p w14:paraId="4EA6145C" w14:textId="77777777" w:rsidR="00067342" w:rsidRDefault="00067342" w:rsidP="00067342">
      <w:pPr>
        <w:pStyle w:val="Descripcin"/>
        <w:rPr>
          <w:highlight w:val="yellow"/>
        </w:rPr>
      </w:pPr>
    </w:p>
    <w:p w14:paraId="29E11AF2" w14:textId="77777777" w:rsidR="00610C7A" w:rsidRDefault="00610C7A" w:rsidP="00610C7A">
      <w:pPr>
        <w:spacing w:after="200" w:line="276" w:lineRule="auto"/>
        <w:jc w:val="left"/>
        <w:rPr>
          <w:b/>
          <w:bCs/>
          <w:color w:val="5B9BD5" w:themeColor="accent1"/>
          <w:sz w:val="18"/>
          <w:szCs w:val="18"/>
        </w:rPr>
      </w:pPr>
    </w:p>
    <w:p w14:paraId="403E1A99" w14:textId="44391F97" w:rsidR="00890973" w:rsidRPr="00AC49BF" w:rsidRDefault="00610C7A" w:rsidP="00890973">
      <w:pPr>
        <w:pStyle w:val="Ttulo2"/>
        <w:rPr>
          <w:rFonts w:cs="Arial"/>
          <w:color w:val="000000" w:themeColor="text1"/>
        </w:rPr>
      </w:pPr>
      <w:bookmarkStart w:id="245" w:name="_Toc161997188"/>
      <w:r>
        <w:t xml:space="preserve">5.4 </w:t>
      </w:r>
      <w:r w:rsidR="00890973" w:rsidRPr="00AC49BF">
        <w:rPr>
          <w:rFonts w:cs="Arial"/>
          <w:color w:val="000000" w:themeColor="text1"/>
        </w:rPr>
        <w:t xml:space="preserve">Laboratorios de contención biológica NCB-3 </w:t>
      </w:r>
      <w:r w:rsidR="00890973">
        <w:rPr>
          <w:rFonts w:cs="Arial"/>
          <w:color w:val="000000" w:themeColor="text1"/>
        </w:rPr>
        <w:t xml:space="preserve">y </w:t>
      </w:r>
      <w:r w:rsidR="00890973" w:rsidRPr="00AC49BF">
        <w:rPr>
          <w:rFonts w:cs="Arial"/>
          <w:color w:val="000000" w:themeColor="text1"/>
        </w:rPr>
        <w:t>NCB-2+</w:t>
      </w:r>
      <w:bookmarkEnd w:id="245"/>
    </w:p>
    <w:p w14:paraId="29CFEC26" w14:textId="59C804C3" w:rsidR="00067342" w:rsidRPr="00610C7A" w:rsidRDefault="00610C7A" w:rsidP="00915F1A">
      <w:pPr>
        <w:pStyle w:val="Ttulo3"/>
        <w:numPr>
          <w:ilvl w:val="0"/>
          <w:numId w:val="0"/>
        </w:numPr>
        <w:rPr>
          <w:sz w:val="26"/>
          <w:szCs w:val="26"/>
        </w:rPr>
      </w:pPr>
      <w:bookmarkStart w:id="246" w:name="_Toc161997189"/>
      <w:r>
        <w:t>5.4.1 Objetivos alcanzados</w:t>
      </w:r>
      <w:bookmarkEnd w:id="246"/>
    </w:p>
    <w:p w14:paraId="7EA2E805" w14:textId="77777777" w:rsidR="00890973" w:rsidRPr="00B61102" w:rsidRDefault="00890973" w:rsidP="00890973">
      <w:pPr>
        <w:rPr>
          <w:lang w:eastAsia="es-ES_tradnl"/>
        </w:rPr>
      </w:pPr>
      <w:r w:rsidRPr="00B61102">
        <w:rPr>
          <w:lang w:eastAsia="es-ES_tradnl"/>
        </w:rPr>
        <w:t>En relación con las líneas de actuación propuestas en el Plan de Actuación de 2023 de la Fundación, los Laboratorios de Contención Biológica NCB-3 y NCB-2+ han alcanzado los siguientes objetivos:</w:t>
      </w:r>
    </w:p>
    <w:p w14:paraId="4AAC02C6" w14:textId="77777777" w:rsidR="00890973" w:rsidRPr="00B61102" w:rsidRDefault="00890973" w:rsidP="00890973">
      <w:pPr>
        <w:ind w:left="360"/>
        <w:rPr>
          <w:b/>
          <w:bCs/>
        </w:rPr>
      </w:pPr>
      <w:r w:rsidRPr="00B61102">
        <w:rPr>
          <w:b/>
          <w:bCs/>
        </w:rPr>
        <w:t>Línea 1. Optimizando al máximo el uso de las infraestructuras del Servicio mediante su promoción y difusión.</w:t>
      </w:r>
    </w:p>
    <w:p w14:paraId="43F3429E" w14:textId="77777777" w:rsidR="00890973" w:rsidRPr="00B61102" w:rsidRDefault="00890973" w:rsidP="00E5541A">
      <w:pPr>
        <w:pStyle w:val="Prrafodelista"/>
        <w:numPr>
          <w:ilvl w:val="0"/>
          <w:numId w:val="64"/>
        </w:numPr>
        <w:suppressAutoHyphens/>
        <w:spacing w:after="200"/>
      </w:pPr>
      <w:r w:rsidRPr="00B61102">
        <w:t>Se ha actualizado la información de la página web de FISABIO.</w:t>
      </w:r>
    </w:p>
    <w:p w14:paraId="664F7552" w14:textId="77777777" w:rsidR="00890973" w:rsidRPr="00B61102" w:rsidRDefault="00890973" w:rsidP="00E5541A">
      <w:pPr>
        <w:pStyle w:val="Prrafodelista"/>
        <w:numPr>
          <w:ilvl w:val="0"/>
          <w:numId w:val="64"/>
        </w:numPr>
        <w:suppressAutoHyphens/>
        <w:spacing w:after="200"/>
      </w:pPr>
      <w:r w:rsidRPr="00B61102">
        <w:t>Se ha hecho difusión del servicio a empresas privadas especializadas en productos químicos sanitarios y de desinfección.</w:t>
      </w:r>
    </w:p>
    <w:p w14:paraId="1154C766" w14:textId="77777777" w:rsidR="00890973" w:rsidRPr="00B61102" w:rsidRDefault="00890973" w:rsidP="00890973">
      <w:pPr>
        <w:pStyle w:val="Prrafodelista"/>
      </w:pPr>
      <w:r w:rsidRPr="00B61102">
        <w:t>Presentación de un póster en el VI Congreso de la Asociación Española de Bioseguridad promocionando el servicio Laboratorio NCB3.</w:t>
      </w:r>
    </w:p>
    <w:p w14:paraId="7C724A26" w14:textId="77777777" w:rsidR="00890973" w:rsidRPr="00B61102" w:rsidRDefault="00890973" w:rsidP="00890973">
      <w:pPr>
        <w:ind w:left="720"/>
        <w:contextualSpacing/>
      </w:pPr>
    </w:p>
    <w:p w14:paraId="4793998D" w14:textId="77777777" w:rsidR="00890973" w:rsidRPr="00B61102" w:rsidRDefault="00890973" w:rsidP="00890973">
      <w:pPr>
        <w:ind w:left="360"/>
        <w:rPr>
          <w:rFonts w:eastAsia="Times New Roman"/>
        </w:rPr>
      </w:pPr>
      <w:r w:rsidRPr="00B61102">
        <w:rPr>
          <w:b/>
          <w:bCs/>
        </w:rPr>
        <w:t>Línea 2. Potenciando ensayos de testado de desinfectantes frente agentes biológicos.</w:t>
      </w:r>
    </w:p>
    <w:p w14:paraId="047698E8" w14:textId="77777777" w:rsidR="00890973" w:rsidRPr="00B61102" w:rsidRDefault="00890973" w:rsidP="00E5541A">
      <w:pPr>
        <w:pStyle w:val="Prrafodelista"/>
        <w:numPr>
          <w:ilvl w:val="0"/>
          <w:numId w:val="64"/>
        </w:numPr>
        <w:suppressAutoHyphens/>
        <w:spacing w:after="200"/>
      </w:pPr>
      <w:r w:rsidRPr="00B61102">
        <w:t xml:space="preserve">Se ha realizado experimentación con SARS-CoV-2, habiendo disminuido la actividad respecto al año anterior. </w:t>
      </w:r>
    </w:p>
    <w:p w14:paraId="54D4B839" w14:textId="77777777" w:rsidR="00890973" w:rsidRPr="00B61102" w:rsidRDefault="00890973" w:rsidP="00890973">
      <w:pPr>
        <w:ind w:left="360"/>
        <w:rPr>
          <w:b/>
          <w:bCs/>
        </w:rPr>
      </w:pPr>
      <w:r w:rsidRPr="00B61102">
        <w:rPr>
          <w:b/>
          <w:bCs/>
        </w:rPr>
        <w:t>Línea 3. Mejorando las infraestructuras de los laboratorios.</w:t>
      </w:r>
    </w:p>
    <w:p w14:paraId="7FAC4888" w14:textId="77777777" w:rsidR="00890973" w:rsidRPr="00B61102" w:rsidRDefault="00890973" w:rsidP="00E5541A">
      <w:pPr>
        <w:pStyle w:val="Prrafodelista"/>
        <w:numPr>
          <w:ilvl w:val="0"/>
          <w:numId w:val="64"/>
        </w:numPr>
        <w:suppressAutoHyphens/>
        <w:spacing w:after="200"/>
      </w:pPr>
      <w:r w:rsidRPr="00B61102">
        <w:lastRenderedPageBreak/>
        <w:t>Adquisición de un Biowaste. Pendiente de financiación a través de convocatoria pública de 2024.</w:t>
      </w:r>
    </w:p>
    <w:p w14:paraId="0F6783D8" w14:textId="77777777" w:rsidR="00890973" w:rsidRPr="00B61102" w:rsidRDefault="00890973" w:rsidP="00890973">
      <w:pPr>
        <w:ind w:left="360"/>
        <w:rPr>
          <w:b/>
          <w:bCs/>
        </w:rPr>
      </w:pPr>
      <w:r w:rsidRPr="00B61102">
        <w:rPr>
          <w:b/>
          <w:bCs/>
        </w:rPr>
        <w:t>Línea 4. Ampliando la colección de agentes biológicos de nivel 3</w:t>
      </w:r>
    </w:p>
    <w:p w14:paraId="1139A174" w14:textId="77777777" w:rsidR="00890973" w:rsidRPr="00B61102" w:rsidRDefault="00890973" w:rsidP="00E5541A">
      <w:pPr>
        <w:pStyle w:val="Prrafodelista"/>
        <w:numPr>
          <w:ilvl w:val="0"/>
          <w:numId w:val="64"/>
        </w:numPr>
        <w:suppressAutoHyphens/>
        <w:spacing w:after="200"/>
      </w:pPr>
      <w:r w:rsidRPr="00B61102">
        <w:t>Se han incluido en el catálogo los virus de Denge, Zika y Chikungunya.</w:t>
      </w:r>
    </w:p>
    <w:p w14:paraId="6AF3AA84" w14:textId="77777777" w:rsidR="00890973" w:rsidRPr="00B61102" w:rsidRDefault="00890973" w:rsidP="00890973">
      <w:pPr>
        <w:ind w:left="360"/>
        <w:rPr>
          <w:b/>
          <w:bCs/>
        </w:rPr>
      </w:pPr>
      <w:r w:rsidRPr="00B61102">
        <w:rPr>
          <w:b/>
          <w:bCs/>
        </w:rPr>
        <w:t>Línea 5. Preparando la documentación para conseguir una certificación ISO 9001:2015.</w:t>
      </w:r>
    </w:p>
    <w:p w14:paraId="20E17FD1" w14:textId="77777777" w:rsidR="00890973" w:rsidRPr="00B61102" w:rsidRDefault="00890973" w:rsidP="00E5541A">
      <w:pPr>
        <w:pStyle w:val="Prrafodelista"/>
        <w:numPr>
          <w:ilvl w:val="0"/>
          <w:numId w:val="64"/>
        </w:numPr>
        <w:suppressAutoHyphens/>
        <w:spacing w:after="200"/>
      </w:pPr>
      <w:r w:rsidRPr="00B61102">
        <w:t>Adaptación de protocolos básicos de la actividad de los laboratorios (FSP3_PE00X).</w:t>
      </w:r>
    </w:p>
    <w:p w14:paraId="05F14421" w14:textId="77777777" w:rsidR="00890973" w:rsidRPr="00B61102" w:rsidRDefault="00890973" w:rsidP="00E5541A">
      <w:pPr>
        <w:pStyle w:val="Prrafodelista"/>
        <w:numPr>
          <w:ilvl w:val="0"/>
          <w:numId w:val="64"/>
        </w:numPr>
        <w:suppressAutoHyphens/>
        <w:spacing w:after="200"/>
      </w:pPr>
      <w:r w:rsidRPr="00B61102">
        <w:t>Adaptación de protocolos de los usuarios (FSP3_ITT00X)</w:t>
      </w:r>
    </w:p>
    <w:p w14:paraId="13CF593E" w14:textId="721DD877" w:rsidR="00890973" w:rsidRDefault="00890973" w:rsidP="00E5541A">
      <w:pPr>
        <w:pStyle w:val="Prrafodelista"/>
        <w:numPr>
          <w:ilvl w:val="0"/>
          <w:numId w:val="64"/>
        </w:numPr>
        <w:suppressAutoHyphens/>
        <w:spacing w:after="200"/>
      </w:pPr>
      <w:r w:rsidRPr="00B61102">
        <w:t>Formalización de los registros FSP3_REG002_Control de entrada en el laboratorio y FSP3_REG003_Inventario ultracongeladores LABNCB3.</w:t>
      </w:r>
    </w:p>
    <w:p w14:paraId="51FDD6B2" w14:textId="77777777" w:rsidR="00757305" w:rsidRPr="00B61102" w:rsidRDefault="00757305" w:rsidP="00757305">
      <w:pPr>
        <w:pStyle w:val="Prrafodelista"/>
        <w:suppressAutoHyphens/>
        <w:spacing w:after="200"/>
      </w:pPr>
    </w:p>
    <w:p w14:paraId="63BB3222" w14:textId="666C3818" w:rsidR="00067342" w:rsidRPr="008C043F" w:rsidRDefault="00610C7A" w:rsidP="00757305">
      <w:pPr>
        <w:pStyle w:val="Ttulo3"/>
        <w:numPr>
          <w:ilvl w:val="0"/>
          <w:numId w:val="0"/>
        </w:numPr>
        <w:suppressAutoHyphens/>
        <w:jc w:val="left"/>
        <w:rPr>
          <w:rFonts w:cs="Arial"/>
          <w:color w:val="000000" w:themeColor="text1"/>
        </w:rPr>
      </w:pPr>
      <w:bookmarkStart w:id="247" w:name="_Toc161997190"/>
      <w:r>
        <w:rPr>
          <w:rFonts w:cs="Arial"/>
          <w:color w:val="000000" w:themeColor="text1"/>
        </w:rPr>
        <w:t>5.4.2 Servicios realizados</w:t>
      </w:r>
      <w:bookmarkEnd w:id="247"/>
    </w:p>
    <w:p w14:paraId="797CF340" w14:textId="49BE9655" w:rsidR="00890973" w:rsidRPr="00F72AB9" w:rsidRDefault="00890973" w:rsidP="00757305">
      <w:bookmarkStart w:id="248" w:name="_Hlk161836275"/>
      <w:r w:rsidRPr="00F72AB9">
        <w:t>Durante el 2023</w:t>
      </w:r>
      <w:bookmarkEnd w:id="248"/>
      <w:r w:rsidRPr="00F72AB9">
        <w:t xml:space="preserve"> se formaron 4 nuevos usuarios y se prestaron servicios de acceso a la instalación a 1 grupo de investigación de la Fundación FISABIO</w:t>
      </w:r>
      <w:r>
        <w:t xml:space="preserve"> y a</w:t>
      </w:r>
      <w:r w:rsidRPr="00F72AB9">
        <w:t xml:space="preserve"> 2 grupos de investigación colaboradores de otros centros de la Comunidad Valenciana</w:t>
      </w:r>
      <w:r>
        <w:t>.</w:t>
      </w:r>
      <w:r w:rsidRPr="00F72AB9">
        <w:t xml:space="preserve"> La realización de estos servicios se corresponde con una facturación de 2.209,80</w:t>
      </w:r>
      <w:r>
        <w:t xml:space="preserve"> </w:t>
      </w:r>
      <w:r w:rsidRPr="00F72AB9">
        <w:t>€</w:t>
      </w:r>
      <w:r>
        <w:t xml:space="preserve">, lo que supone un descenso considerable respecto a los años anteriores, en el que los Laboratorios de Contención Biológica fueron una herramienta clave para la experimentación con </w:t>
      </w:r>
      <w:r w:rsidRPr="00CF3964">
        <w:t>experimentación con SARS-CoV-2</w:t>
      </w:r>
      <w:r>
        <w:t>.</w:t>
      </w:r>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49"/>
        <w:gridCol w:w="1594"/>
        <w:gridCol w:w="1594"/>
      </w:tblGrid>
      <w:tr w:rsidR="00890973" w:rsidRPr="00CE1857" w14:paraId="7F952B58"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498CD948" w14:textId="77777777" w:rsidR="00890973" w:rsidRPr="00CE1857" w:rsidRDefault="00890973" w:rsidP="00C90DBE">
            <w:pPr>
              <w:spacing w:after="0"/>
              <w:jc w:val="center"/>
              <w:rPr>
                <w:rFonts w:eastAsia="Times New Roman"/>
                <w:color w:val="000000"/>
                <w:lang w:eastAsia="es-ES"/>
              </w:rPr>
            </w:pPr>
            <w:bookmarkStart w:id="249" w:name="_Hlk161393343"/>
            <w:r w:rsidRPr="00CE1857">
              <w:rPr>
                <w:rFonts w:eastAsia="Times New Roman"/>
                <w:color w:val="000000"/>
                <w:lang w:eastAsia="es-ES"/>
              </w:rPr>
              <w:t> </w:t>
            </w:r>
          </w:p>
        </w:tc>
        <w:tc>
          <w:tcPr>
            <w:tcW w:w="1396" w:type="pct"/>
            <w:tcBorders>
              <w:top w:val="single" w:sz="4" w:space="0" w:color="auto"/>
              <w:left w:val="single" w:sz="4" w:space="0" w:color="auto"/>
              <w:bottom w:val="single" w:sz="4" w:space="0" w:color="auto"/>
              <w:right w:val="single" w:sz="4" w:space="0" w:color="auto"/>
            </w:tcBorders>
            <w:hideMark/>
          </w:tcPr>
          <w:p w14:paraId="3B7882E3"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19420F3D" w14:textId="77777777" w:rsidR="00890973" w:rsidRPr="00CE1857" w:rsidRDefault="00890973" w:rsidP="00C90DBE">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350" w:type="pct"/>
            <w:tcBorders>
              <w:top w:val="single" w:sz="4" w:space="0" w:color="auto"/>
              <w:left w:val="single" w:sz="4" w:space="0" w:color="auto"/>
              <w:bottom w:val="single" w:sz="4" w:space="0" w:color="auto"/>
              <w:right w:val="single" w:sz="4" w:space="0" w:color="auto"/>
            </w:tcBorders>
          </w:tcPr>
          <w:p w14:paraId="164F69A9"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202</w:t>
            </w:r>
            <w:r>
              <w:rPr>
                <w:rFonts w:eastAsia="Times New Roman"/>
                <w:b/>
                <w:bCs/>
                <w:color w:val="000000"/>
                <w:lang w:eastAsia="es-ES"/>
              </w:rPr>
              <w:t>3</w:t>
            </w:r>
          </w:p>
        </w:tc>
      </w:tr>
      <w:tr w:rsidR="00890973" w:rsidRPr="00CE1857" w14:paraId="7FBFD24F"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18ACBC97" w14:textId="77777777" w:rsidR="00890973" w:rsidRPr="00CE1857" w:rsidRDefault="00890973" w:rsidP="00C90DBE">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396" w:type="pct"/>
            <w:tcBorders>
              <w:top w:val="single" w:sz="4" w:space="0" w:color="auto"/>
              <w:left w:val="single" w:sz="4" w:space="0" w:color="auto"/>
              <w:bottom w:val="single" w:sz="4" w:space="0" w:color="auto"/>
              <w:right w:val="single" w:sz="4" w:space="0" w:color="auto"/>
            </w:tcBorders>
            <w:hideMark/>
          </w:tcPr>
          <w:p w14:paraId="35CBBCCE" w14:textId="77777777" w:rsidR="00890973" w:rsidRPr="00CE1857" w:rsidRDefault="00890973" w:rsidP="00C90DBE">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37.753,40</w:t>
            </w:r>
            <w:r w:rsidRPr="00CE1857">
              <w:rPr>
                <w:rFonts w:eastAsia="Times New Roman"/>
                <w:color w:val="A6A6A6" w:themeColor="background1" w:themeShade="A6"/>
                <w:lang w:eastAsia="es-ES"/>
              </w:rPr>
              <w:t xml:space="preserve"> €</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6416FD68" w14:textId="77777777" w:rsidR="00890973" w:rsidRPr="00CE1857" w:rsidRDefault="00890973" w:rsidP="00C90DBE">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49.554,91</w:t>
            </w:r>
            <w:r w:rsidRPr="00CE1857">
              <w:rPr>
                <w:rFonts w:eastAsia="Times New Roman"/>
                <w:color w:val="A6A6A6" w:themeColor="background1" w:themeShade="A6"/>
                <w:lang w:eastAsia="es-ES"/>
              </w:rPr>
              <w:t xml:space="preserve"> €</w:t>
            </w:r>
          </w:p>
        </w:tc>
        <w:tc>
          <w:tcPr>
            <w:tcW w:w="1350" w:type="pct"/>
            <w:tcBorders>
              <w:top w:val="single" w:sz="4" w:space="0" w:color="auto"/>
              <w:left w:val="single" w:sz="4" w:space="0" w:color="auto"/>
              <w:bottom w:val="single" w:sz="4" w:space="0" w:color="auto"/>
              <w:right w:val="single" w:sz="4" w:space="0" w:color="auto"/>
            </w:tcBorders>
          </w:tcPr>
          <w:p w14:paraId="61045F10" w14:textId="77777777" w:rsidR="00890973" w:rsidRPr="00CE1857" w:rsidRDefault="00890973" w:rsidP="00C90DBE">
            <w:pPr>
              <w:spacing w:after="0"/>
              <w:jc w:val="center"/>
              <w:rPr>
                <w:rFonts w:eastAsia="Times New Roman"/>
                <w:color w:val="000000"/>
                <w:lang w:eastAsia="es-ES"/>
              </w:rPr>
            </w:pPr>
            <w:r>
              <w:rPr>
                <w:rFonts w:eastAsia="Times New Roman"/>
                <w:b/>
                <w:color w:val="000000"/>
                <w:lang w:eastAsia="es-ES"/>
              </w:rPr>
              <w:t>2.209,80 €</w:t>
            </w:r>
          </w:p>
        </w:tc>
      </w:tr>
      <w:bookmarkEnd w:id="249"/>
    </w:tbl>
    <w:p w14:paraId="1FD856CB" w14:textId="77777777" w:rsidR="00067342" w:rsidRDefault="00067342" w:rsidP="00067342">
      <w:pPr>
        <w:spacing w:line="240" w:lineRule="auto"/>
        <w:rPr>
          <w:lang w:val="en-GB" w:eastAsia="es-ES_tradnl"/>
        </w:rPr>
      </w:pPr>
    </w:p>
    <w:p w14:paraId="7C342847" w14:textId="77777777" w:rsidR="00915F1A" w:rsidRPr="00DD56EF" w:rsidRDefault="00915F1A" w:rsidP="00067342">
      <w:pPr>
        <w:pStyle w:val="Prrafodelista"/>
        <w:rPr>
          <w:lang w:eastAsia="es-ES_tradnl"/>
        </w:rPr>
      </w:pPr>
    </w:p>
    <w:p w14:paraId="7E8EE00A" w14:textId="45FAA0E1" w:rsidR="00890973" w:rsidRPr="00B61102" w:rsidRDefault="00610C7A" w:rsidP="00890973">
      <w:pPr>
        <w:pStyle w:val="Ttulo2"/>
        <w:rPr>
          <w:rFonts w:cs="Arial"/>
          <w:color w:val="000000" w:themeColor="text1"/>
          <w:szCs w:val="22"/>
        </w:rPr>
      </w:pPr>
      <w:bookmarkStart w:id="250" w:name="_Toc161997191"/>
      <w:r>
        <w:rPr>
          <w:rFonts w:cs="Arial"/>
          <w:color w:val="000000" w:themeColor="text1"/>
        </w:rPr>
        <w:t xml:space="preserve">5.5 </w:t>
      </w:r>
      <w:r w:rsidR="00890973" w:rsidRPr="00B61102">
        <w:rPr>
          <w:rFonts w:cs="Arial"/>
          <w:color w:val="000000" w:themeColor="text1"/>
          <w:szCs w:val="22"/>
        </w:rPr>
        <w:t>Plataforma de oncología de precisión</w:t>
      </w:r>
      <w:bookmarkEnd w:id="250"/>
    </w:p>
    <w:p w14:paraId="451F8179" w14:textId="26BDAC67" w:rsidR="00067342" w:rsidRDefault="00610C7A" w:rsidP="00915F1A">
      <w:pPr>
        <w:pStyle w:val="Ttulo3"/>
        <w:numPr>
          <w:ilvl w:val="0"/>
          <w:numId w:val="0"/>
        </w:numPr>
      </w:pPr>
      <w:bookmarkStart w:id="251" w:name="_Toc161997192"/>
      <w:r>
        <w:t>5.5.1 Objetivos alcanzados</w:t>
      </w:r>
      <w:bookmarkEnd w:id="251"/>
    </w:p>
    <w:p w14:paraId="602E2428" w14:textId="77777777" w:rsidR="00890973" w:rsidRPr="00B61102" w:rsidRDefault="00890973" w:rsidP="00890973">
      <w:pPr>
        <w:rPr>
          <w:lang w:eastAsia="es-ES_tradnl"/>
        </w:rPr>
      </w:pPr>
      <w:r w:rsidRPr="00B61102">
        <w:rPr>
          <w:lang w:eastAsia="es-ES_tradnl"/>
        </w:rPr>
        <w:t>En relación con las líneas de actuación propuestas en el Plan de Actuación de 2023 de la Fundación, la Plataforma de Oncología de Precisión ha alcanzado los siguientes objetivos:</w:t>
      </w:r>
    </w:p>
    <w:p w14:paraId="652DFE93" w14:textId="77777777" w:rsidR="00890973" w:rsidRPr="00B61102" w:rsidRDefault="00890973" w:rsidP="00890973">
      <w:pPr>
        <w:ind w:left="360"/>
        <w:rPr>
          <w:b/>
          <w:bCs/>
        </w:rPr>
      </w:pPr>
      <w:r w:rsidRPr="00B61102">
        <w:rPr>
          <w:b/>
          <w:bCs/>
        </w:rPr>
        <w:t>Línea 1. Promoviendo y difundiendo la Plataforma como proveedora de servicios de NGS en tumores para proyectos de investigación biomédica y para ensayos clínicos.</w:t>
      </w:r>
    </w:p>
    <w:p w14:paraId="308C4AC2" w14:textId="77777777" w:rsidR="00890973" w:rsidRPr="00B61102" w:rsidRDefault="00890973" w:rsidP="00E5541A">
      <w:pPr>
        <w:pStyle w:val="Prrafodelista"/>
        <w:numPr>
          <w:ilvl w:val="0"/>
          <w:numId w:val="64"/>
        </w:numPr>
        <w:suppressAutoHyphens/>
        <w:spacing w:after="200"/>
      </w:pPr>
      <w:r w:rsidRPr="00B61102">
        <w:t xml:space="preserve">Difusión de la obtención de la acreditación ISO 15189:2023, que obtuvo 10 impactos en medios de comunicación local y regional.  </w:t>
      </w:r>
    </w:p>
    <w:p w14:paraId="111CC9E6" w14:textId="77777777" w:rsidR="00890973" w:rsidRPr="00F62BA0" w:rsidRDefault="00890973" w:rsidP="00890973">
      <w:pPr>
        <w:ind w:left="360"/>
        <w:rPr>
          <w:b/>
          <w:bCs/>
        </w:rPr>
      </w:pPr>
      <w:r w:rsidRPr="00B61102">
        <w:rPr>
          <w:b/>
          <w:bCs/>
        </w:rPr>
        <w:lastRenderedPageBreak/>
        <w:t xml:space="preserve">Línea 2.  Acreditando los servicios ofrecidos por la Plataforma para el alcance de NGS en tumores, de acuerdo a la Norma UNE-EN </w:t>
      </w:r>
      <w:r w:rsidRPr="00F62BA0">
        <w:rPr>
          <w:b/>
          <w:bCs/>
        </w:rPr>
        <w:t>ISO 15189.</w:t>
      </w:r>
    </w:p>
    <w:p w14:paraId="187A32BB" w14:textId="77777777" w:rsidR="00890973" w:rsidRPr="00B61102" w:rsidRDefault="00890973" w:rsidP="00E5541A">
      <w:pPr>
        <w:pStyle w:val="Prrafodelista"/>
        <w:numPr>
          <w:ilvl w:val="0"/>
          <w:numId w:val="64"/>
        </w:numPr>
        <w:suppressAutoHyphens/>
        <w:spacing w:after="200"/>
      </w:pPr>
      <w:r w:rsidRPr="00B61102">
        <w:t>La acreditación ISO 15189:2023 para la calidad y la competencia técnica con alcance flexible en NGS en tumores sólidos fue obtenida en junio 2023.</w:t>
      </w:r>
    </w:p>
    <w:p w14:paraId="22F8EFED" w14:textId="77777777" w:rsidR="00890973" w:rsidRPr="00B61102" w:rsidRDefault="00890973" w:rsidP="00E5541A">
      <w:pPr>
        <w:pStyle w:val="Prrafodelista"/>
        <w:numPr>
          <w:ilvl w:val="0"/>
          <w:numId w:val="64"/>
        </w:numPr>
        <w:suppressAutoHyphens/>
        <w:spacing w:after="200"/>
      </w:pPr>
      <w:r w:rsidRPr="00B61102">
        <w:t xml:space="preserve">Se ha obtenido la Marca ENAC/ILAC MRA. Los informes acreditados con esta marca, cuentan con el respaldo a nivel internacional y supone un soporte de extraordinario reconocimiento que facilita el acceso, en nuestro caso, a ensayos clínicos o proyectos de investigación traslacional a nivel internacional.   </w:t>
      </w:r>
    </w:p>
    <w:p w14:paraId="43190F38" w14:textId="77777777" w:rsidR="00890973" w:rsidRPr="00B61102" w:rsidRDefault="00890973" w:rsidP="00890973">
      <w:pPr>
        <w:ind w:left="360"/>
        <w:rPr>
          <w:b/>
          <w:bCs/>
        </w:rPr>
      </w:pPr>
      <w:r w:rsidRPr="00F62BA0">
        <w:rPr>
          <w:b/>
          <w:bCs/>
        </w:rPr>
        <w:t xml:space="preserve"> </w:t>
      </w:r>
      <w:r w:rsidRPr="00B61102">
        <w:rPr>
          <w:b/>
          <w:bCs/>
        </w:rPr>
        <w:t>Línea 3. Ampliando la cartera de servicios.</w:t>
      </w:r>
    </w:p>
    <w:p w14:paraId="050ECFF4" w14:textId="37B2F4F7" w:rsidR="00890973" w:rsidRDefault="00890973" w:rsidP="00E5541A">
      <w:pPr>
        <w:pStyle w:val="Prrafodelista"/>
        <w:numPr>
          <w:ilvl w:val="0"/>
          <w:numId w:val="64"/>
        </w:numPr>
        <w:suppressAutoHyphens/>
        <w:spacing w:after="200"/>
      </w:pPr>
      <w:r w:rsidRPr="00B61102">
        <w:t>Se ha generado una nueva versión del panel de genes de predisposición hereditaria a cáncer incluyendo todos los nuevos genes de la cartera de servicios del SNS.</w:t>
      </w:r>
    </w:p>
    <w:p w14:paraId="1825A47A" w14:textId="772395B6" w:rsidR="00890973" w:rsidRPr="00890973" w:rsidRDefault="00610C7A" w:rsidP="00890973">
      <w:pPr>
        <w:pStyle w:val="Ttulo3"/>
        <w:numPr>
          <w:ilvl w:val="0"/>
          <w:numId w:val="0"/>
        </w:numPr>
      </w:pPr>
      <w:bookmarkStart w:id="252" w:name="_Toc161997193"/>
      <w:r>
        <w:t>5.5.2 Servicios realizados</w:t>
      </w:r>
      <w:bookmarkEnd w:id="252"/>
    </w:p>
    <w:p w14:paraId="4E806ACD" w14:textId="399E8164" w:rsidR="00067342" w:rsidRDefault="00890973" w:rsidP="00890973">
      <w:r w:rsidRPr="00F62BA0">
        <w:t>Durante 2023 la Plataforma ha iniciado el servicio de secuenciación para un proyecto colaborativo del ISCIII y un sub-proyecto de un proyecto de la AVI coordinado por ISABIAL. Las necesidades de ambos proyectos son diferentes y obligan a la puesta en marcha y validación de nuevos paneles de genes para NGS en tumor comerciales y custom.</w:t>
      </w:r>
    </w:p>
    <w:p w14:paraId="2F8E27A5" w14:textId="77777777" w:rsidR="00067342" w:rsidRPr="00607BC2" w:rsidRDefault="00067342" w:rsidP="00067342">
      <w:pPr>
        <w:pStyle w:val="Descripcin"/>
        <w:jc w:val="center"/>
        <w:rPr>
          <w:sz w:val="20"/>
          <w:szCs w:val="20"/>
          <w:lang w:eastAsia="es-ES"/>
        </w:rPr>
      </w:pPr>
    </w:p>
    <w:p w14:paraId="7B93B15D" w14:textId="035C5A97" w:rsidR="00067342" w:rsidRPr="00890973" w:rsidRDefault="00610C7A" w:rsidP="00890973">
      <w:pPr>
        <w:pStyle w:val="Ttulo2"/>
        <w:rPr>
          <w:rFonts w:cs="Arial"/>
          <w:color w:val="000000" w:themeColor="text1"/>
          <w:szCs w:val="22"/>
        </w:rPr>
      </w:pPr>
      <w:bookmarkStart w:id="253" w:name="_Toc161997194"/>
      <w:r>
        <w:rPr>
          <w:rFonts w:eastAsia="Times New Roman" w:cs="Arial"/>
          <w:color w:val="000000" w:themeColor="text1"/>
          <w:lang w:eastAsia="es-ES"/>
        </w:rPr>
        <w:t>5.6</w:t>
      </w:r>
      <w:r w:rsidR="00890973">
        <w:rPr>
          <w:rFonts w:eastAsia="Times New Roman" w:cs="Arial"/>
          <w:color w:val="000000" w:themeColor="text1"/>
          <w:lang w:eastAsia="es-ES"/>
        </w:rPr>
        <w:t xml:space="preserve"> </w:t>
      </w:r>
      <w:r w:rsidR="00890973" w:rsidRPr="00F62BA0">
        <w:rPr>
          <w:rFonts w:cs="Arial"/>
          <w:color w:val="000000" w:themeColor="text1"/>
          <w:szCs w:val="22"/>
        </w:rPr>
        <w:t>Unidad de análisis multiplex</w:t>
      </w:r>
      <w:bookmarkEnd w:id="253"/>
    </w:p>
    <w:p w14:paraId="14AAF58E" w14:textId="3A5F47DB" w:rsidR="00067342" w:rsidRDefault="00610C7A" w:rsidP="00610C7A">
      <w:pPr>
        <w:pStyle w:val="Ttulo3"/>
        <w:numPr>
          <w:ilvl w:val="0"/>
          <w:numId w:val="0"/>
        </w:numPr>
        <w:rPr>
          <w:rFonts w:eastAsia="Times New Roman" w:cs="Arial"/>
          <w:color w:val="000000" w:themeColor="text1"/>
          <w:lang w:eastAsia="es-ES"/>
        </w:rPr>
      </w:pPr>
      <w:bookmarkStart w:id="254" w:name="_Toc161997195"/>
      <w:r>
        <w:rPr>
          <w:rFonts w:eastAsia="Times New Roman" w:cs="Arial"/>
          <w:color w:val="000000" w:themeColor="text1"/>
          <w:lang w:eastAsia="es-ES"/>
        </w:rPr>
        <w:t>5.6.1 Objetivos alcanzados</w:t>
      </w:r>
      <w:bookmarkEnd w:id="254"/>
    </w:p>
    <w:p w14:paraId="6EA4EBAE" w14:textId="77777777" w:rsidR="00890973" w:rsidRPr="00F62BA0" w:rsidRDefault="00890973" w:rsidP="00890973">
      <w:r w:rsidRPr="00F62BA0">
        <w:t>En relación con las líneas de actuación propuestas en el Plan de Actuación de 2023 de la Fundación,  la Unidad</w:t>
      </w:r>
      <w:r>
        <w:t xml:space="preserve"> de Análisis Multiplex</w:t>
      </w:r>
      <w:r w:rsidRPr="00F62BA0">
        <w:t xml:space="preserve"> ha alcanzado los siguientes objetivos:</w:t>
      </w:r>
    </w:p>
    <w:p w14:paraId="47F26E24" w14:textId="77777777" w:rsidR="00890973" w:rsidRPr="00F62BA0" w:rsidRDefault="00890973" w:rsidP="00890973">
      <w:pPr>
        <w:spacing w:line="259" w:lineRule="auto"/>
        <w:rPr>
          <w:b/>
          <w:bCs/>
        </w:rPr>
      </w:pPr>
      <w:r w:rsidRPr="00F62BA0">
        <w:rPr>
          <w:b/>
          <w:bCs/>
        </w:rPr>
        <w:t>Línea 1. Promoviendo y difundiendo el servicio de análisis de biomarcadores basados en la tecnología xMAP de Luminex</w:t>
      </w:r>
      <w:r w:rsidRPr="00F62BA0">
        <w:rPr>
          <w:b/>
          <w:bCs/>
          <w:vertAlign w:val="superscript"/>
        </w:rPr>
        <w:t>TM</w:t>
      </w:r>
      <w:r w:rsidRPr="00F62BA0">
        <w:rPr>
          <w:b/>
          <w:bCs/>
        </w:rPr>
        <w:t>.</w:t>
      </w:r>
    </w:p>
    <w:p w14:paraId="3A7845B4" w14:textId="77777777" w:rsidR="00890973" w:rsidRPr="00F62BA0" w:rsidRDefault="00890973" w:rsidP="00E5541A">
      <w:pPr>
        <w:pStyle w:val="Prrafodelista"/>
        <w:numPr>
          <w:ilvl w:val="0"/>
          <w:numId w:val="64"/>
        </w:numPr>
        <w:suppressAutoHyphens/>
        <w:spacing w:after="200"/>
      </w:pPr>
      <w:r w:rsidRPr="00F62BA0">
        <w:t>Se ha incluido la información del Servicio dentro de la web de Fisabio.</w:t>
      </w:r>
    </w:p>
    <w:p w14:paraId="3316D013" w14:textId="77777777" w:rsidR="00890973" w:rsidRPr="00F62BA0" w:rsidRDefault="00890973" w:rsidP="00E5541A">
      <w:pPr>
        <w:pStyle w:val="Prrafodelista"/>
        <w:numPr>
          <w:ilvl w:val="0"/>
          <w:numId w:val="64"/>
        </w:numPr>
        <w:suppressAutoHyphens/>
        <w:spacing w:after="200"/>
      </w:pPr>
      <w:r w:rsidRPr="00F62BA0">
        <w:t>Se ha realizado difusión del Servicio a través de proveedores, de clientes y a través de la difusión de los propios resultados del Servicio.</w:t>
      </w:r>
    </w:p>
    <w:p w14:paraId="0D393FE6" w14:textId="77777777" w:rsidR="00890973" w:rsidRPr="00F62BA0" w:rsidRDefault="00890973" w:rsidP="00E5541A">
      <w:pPr>
        <w:pStyle w:val="Prrafodelista"/>
        <w:numPr>
          <w:ilvl w:val="0"/>
          <w:numId w:val="64"/>
        </w:numPr>
        <w:suppressAutoHyphens/>
        <w:spacing w:after="200"/>
      </w:pPr>
      <w:r w:rsidRPr="00F62BA0">
        <w:t xml:space="preserve">El Responsable de La Unidad de Plataformas y Servicios ha dado a conocer el Servicio en los diferentes hospitales a los que se han desplazado los principales responsables de las diferentes Áreas de Fisabio para dar a conocer a la Institución. </w:t>
      </w:r>
    </w:p>
    <w:p w14:paraId="6855099C" w14:textId="77777777" w:rsidR="00890973" w:rsidRPr="00F62BA0" w:rsidRDefault="00890973" w:rsidP="00890973">
      <w:pPr>
        <w:spacing w:line="259" w:lineRule="auto"/>
        <w:rPr>
          <w:b/>
          <w:bCs/>
        </w:rPr>
      </w:pPr>
      <w:r w:rsidRPr="00F62BA0">
        <w:rPr>
          <w:b/>
          <w:bCs/>
        </w:rPr>
        <w:lastRenderedPageBreak/>
        <w:t>Línea 2. Poniendo en marcha un servicio de determinación de biomarcadores basados en la inmunoadsorción ligado a enzima (ELISA).</w:t>
      </w:r>
    </w:p>
    <w:p w14:paraId="1F2D0D0B" w14:textId="438BF212" w:rsidR="00D360ED" w:rsidRPr="00A7648D" w:rsidRDefault="00890973" w:rsidP="00E5541A">
      <w:pPr>
        <w:pStyle w:val="Prrafodelista"/>
        <w:numPr>
          <w:ilvl w:val="0"/>
          <w:numId w:val="64"/>
        </w:numPr>
        <w:suppressAutoHyphens/>
        <w:spacing w:after="200"/>
      </w:pPr>
      <w:r w:rsidRPr="00F62BA0">
        <w:t xml:space="preserve">Se ha desarrollado el PNT de la determinación de biomarcadores mediante ELISA con el fin de dar una solución alternativa para aquellos clientes del Servicio de Análisis Multiplex en los que la propio tecnología multiplex no les permita cuantificar determinadas moléculas de su interés. </w:t>
      </w:r>
    </w:p>
    <w:p w14:paraId="55035984" w14:textId="73271967" w:rsidR="00890973" w:rsidRPr="00757305" w:rsidRDefault="00610C7A" w:rsidP="00757305">
      <w:pPr>
        <w:pStyle w:val="Ttulo3"/>
        <w:numPr>
          <w:ilvl w:val="0"/>
          <w:numId w:val="0"/>
        </w:numPr>
        <w:jc w:val="left"/>
        <w:rPr>
          <w:rFonts w:eastAsia="Times New Roman" w:cs="Arial"/>
          <w:color w:val="000000" w:themeColor="text1"/>
          <w:lang w:eastAsia="es-ES"/>
        </w:rPr>
      </w:pPr>
      <w:bookmarkStart w:id="255" w:name="_Toc161997196"/>
      <w:r>
        <w:rPr>
          <w:rFonts w:eastAsia="Times New Roman" w:cs="Arial"/>
          <w:color w:val="000000" w:themeColor="text1"/>
          <w:lang w:eastAsia="es-ES"/>
        </w:rPr>
        <w:t>5.6.2 Servicios realizados</w:t>
      </w:r>
      <w:bookmarkEnd w:id="255"/>
    </w:p>
    <w:p w14:paraId="5CCAF1FD" w14:textId="77777777" w:rsidR="00890973" w:rsidRPr="00F62BA0" w:rsidRDefault="00890973" w:rsidP="00757305">
      <w:pPr>
        <w:rPr>
          <w:lang w:eastAsia="es-ES_tradnl"/>
        </w:rPr>
      </w:pPr>
      <w:r w:rsidRPr="00F62BA0">
        <w:rPr>
          <w:lang w:eastAsia="es-ES_tradnl"/>
        </w:rPr>
        <w:t>Durante el 2023 se prestaron servicios principalmente a la Universidades -Universidad Europea de Madrid, Universidad de Valéncia y Universidad Jaume I- y Fundaciones - Fundación de Investigación del Hospital Universitario de la Fe; Fundación IVI, Fundación Universitario San Pablo CEU y Fundación Oftalmológica de del Mediterráneo.</w:t>
      </w:r>
    </w:p>
    <w:p w14:paraId="05A81237" w14:textId="750CAFDA" w:rsidR="00890973" w:rsidRPr="00F62BA0" w:rsidRDefault="00890973" w:rsidP="00890973">
      <w:pPr>
        <w:rPr>
          <w:lang w:eastAsia="es-ES_tradnl"/>
        </w:rPr>
      </w:pPr>
      <w:r w:rsidRPr="00F62BA0">
        <w:rPr>
          <w:lang w:eastAsia="es-ES_tradnl"/>
        </w:rPr>
        <w:t>La realización de estos servicios se corresponde con una facturación de 11.333,85€</w:t>
      </w:r>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49"/>
        <w:gridCol w:w="1594"/>
        <w:gridCol w:w="1594"/>
      </w:tblGrid>
      <w:tr w:rsidR="00890973" w:rsidRPr="00F62BA0" w14:paraId="6925B310"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1BCF89D8" w14:textId="77777777" w:rsidR="00890973" w:rsidRPr="00F62BA0" w:rsidRDefault="00890973" w:rsidP="00C90DBE">
            <w:pPr>
              <w:spacing w:after="0"/>
              <w:jc w:val="center"/>
              <w:rPr>
                <w:rFonts w:eastAsia="Times New Roman"/>
                <w:color w:val="000000"/>
                <w:lang w:eastAsia="es-ES"/>
              </w:rPr>
            </w:pPr>
            <w:r w:rsidRPr="00F62BA0">
              <w:rPr>
                <w:rFonts w:eastAsia="Times New Roman"/>
                <w:color w:val="000000"/>
                <w:lang w:eastAsia="es-ES"/>
              </w:rPr>
              <w:t> </w:t>
            </w:r>
          </w:p>
        </w:tc>
        <w:tc>
          <w:tcPr>
            <w:tcW w:w="1396" w:type="pct"/>
            <w:tcBorders>
              <w:top w:val="single" w:sz="4" w:space="0" w:color="auto"/>
              <w:left w:val="single" w:sz="4" w:space="0" w:color="auto"/>
              <w:bottom w:val="single" w:sz="4" w:space="0" w:color="auto"/>
              <w:right w:val="single" w:sz="4" w:space="0" w:color="auto"/>
            </w:tcBorders>
            <w:hideMark/>
          </w:tcPr>
          <w:p w14:paraId="03E7F059" w14:textId="77777777" w:rsidR="00890973" w:rsidRPr="00F62BA0" w:rsidRDefault="00890973" w:rsidP="00C90DBE">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2021</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73FC47BE" w14:textId="77777777" w:rsidR="00890973" w:rsidRPr="00F62BA0" w:rsidRDefault="00890973" w:rsidP="00C90DBE">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2022</w:t>
            </w:r>
          </w:p>
        </w:tc>
        <w:tc>
          <w:tcPr>
            <w:tcW w:w="1350" w:type="pct"/>
            <w:tcBorders>
              <w:top w:val="single" w:sz="4" w:space="0" w:color="auto"/>
              <w:left w:val="single" w:sz="4" w:space="0" w:color="auto"/>
              <w:bottom w:val="single" w:sz="4" w:space="0" w:color="auto"/>
              <w:right w:val="single" w:sz="4" w:space="0" w:color="auto"/>
            </w:tcBorders>
          </w:tcPr>
          <w:p w14:paraId="305933D1" w14:textId="77777777" w:rsidR="00890973" w:rsidRPr="00F62BA0" w:rsidRDefault="00890973" w:rsidP="00C90DBE">
            <w:pPr>
              <w:spacing w:after="0"/>
              <w:jc w:val="center"/>
              <w:rPr>
                <w:rFonts w:eastAsia="Times New Roman"/>
                <w:b/>
                <w:bCs/>
                <w:color w:val="000000"/>
                <w:lang w:eastAsia="es-ES"/>
              </w:rPr>
            </w:pPr>
            <w:r w:rsidRPr="00F62BA0">
              <w:rPr>
                <w:rFonts w:eastAsia="Times New Roman"/>
                <w:b/>
                <w:bCs/>
                <w:color w:val="000000"/>
                <w:lang w:eastAsia="es-ES"/>
              </w:rPr>
              <w:t>2023</w:t>
            </w:r>
          </w:p>
        </w:tc>
      </w:tr>
      <w:tr w:rsidR="00890973" w:rsidRPr="00F62BA0" w14:paraId="4B5B7028"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66535A5B" w14:textId="77777777" w:rsidR="00890973" w:rsidRPr="00F62BA0" w:rsidRDefault="00890973" w:rsidP="00C90DBE">
            <w:pPr>
              <w:spacing w:after="0"/>
              <w:jc w:val="center"/>
              <w:rPr>
                <w:rFonts w:eastAsia="Times New Roman"/>
                <w:b/>
                <w:bCs/>
                <w:color w:val="000000"/>
                <w:lang w:eastAsia="es-ES"/>
              </w:rPr>
            </w:pPr>
            <w:r w:rsidRPr="00F62BA0">
              <w:rPr>
                <w:rFonts w:eastAsia="Times New Roman"/>
                <w:b/>
                <w:bCs/>
                <w:color w:val="000000"/>
                <w:lang w:eastAsia="es-ES"/>
              </w:rPr>
              <w:t>Ingresos</w:t>
            </w:r>
          </w:p>
        </w:tc>
        <w:tc>
          <w:tcPr>
            <w:tcW w:w="1396" w:type="pct"/>
            <w:tcBorders>
              <w:top w:val="single" w:sz="4" w:space="0" w:color="auto"/>
              <w:left w:val="single" w:sz="4" w:space="0" w:color="auto"/>
              <w:bottom w:val="single" w:sz="4" w:space="0" w:color="auto"/>
              <w:right w:val="single" w:sz="4" w:space="0" w:color="auto"/>
            </w:tcBorders>
            <w:hideMark/>
          </w:tcPr>
          <w:p w14:paraId="26BE4454" w14:textId="77777777" w:rsidR="00890973" w:rsidRPr="00F62BA0" w:rsidRDefault="00890973" w:rsidP="00C90DBE">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6C501A3D" w14:textId="77777777" w:rsidR="00890973" w:rsidRPr="00F62BA0" w:rsidRDefault="00890973" w:rsidP="00C90DBE">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16.784,77 €</w:t>
            </w:r>
          </w:p>
        </w:tc>
        <w:tc>
          <w:tcPr>
            <w:tcW w:w="1350" w:type="pct"/>
            <w:tcBorders>
              <w:top w:val="single" w:sz="4" w:space="0" w:color="auto"/>
              <w:left w:val="single" w:sz="4" w:space="0" w:color="auto"/>
              <w:bottom w:val="single" w:sz="4" w:space="0" w:color="auto"/>
              <w:right w:val="single" w:sz="4" w:space="0" w:color="auto"/>
            </w:tcBorders>
          </w:tcPr>
          <w:p w14:paraId="580B7A30" w14:textId="77777777" w:rsidR="00890973" w:rsidRPr="00F62BA0" w:rsidRDefault="00890973" w:rsidP="00C90DBE">
            <w:pPr>
              <w:spacing w:after="0"/>
              <w:jc w:val="center"/>
              <w:rPr>
                <w:rFonts w:eastAsia="Times New Roman"/>
                <w:color w:val="000000"/>
                <w:lang w:eastAsia="es-ES"/>
              </w:rPr>
            </w:pPr>
            <w:r w:rsidRPr="00F62BA0">
              <w:rPr>
                <w:rFonts w:eastAsia="Times New Roman"/>
                <w:b/>
                <w:color w:val="000000"/>
                <w:lang w:eastAsia="es-ES"/>
              </w:rPr>
              <w:t>11.333,85 €</w:t>
            </w:r>
          </w:p>
        </w:tc>
      </w:tr>
    </w:tbl>
    <w:p w14:paraId="14663F4E" w14:textId="77777777" w:rsidR="00067342" w:rsidRDefault="00067342" w:rsidP="00067342"/>
    <w:p w14:paraId="75598902" w14:textId="77777777" w:rsidR="00067342" w:rsidRDefault="00067342" w:rsidP="00067342"/>
    <w:p w14:paraId="7D02D965" w14:textId="6B7AC1D8" w:rsidR="00890973" w:rsidRPr="00F62BA0" w:rsidRDefault="00610C7A" w:rsidP="00890973">
      <w:pPr>
        <w:pStyle w:val="Ttulo2"/>
        <w:rPr>
          <w:rFonts w:cs="Arial"/>
          <w:color w:val="000000" w:themeColor="text1"/>
          <w:szCs w:val="22"/>
        </w:rPr>
      </w:pPr>
      <w:bookmarkStart w:id="256" w:name="_Toc161997197"/>
      <w:r>
        <w:rPr>
          <w:rFonts w:cs="Arial"/>
          <w:color w:val="000000" w:themeColor="text1"/>
        </w:rPr>
        <w:t xml:space="preserve">5.7 </w:t>
      </w:r>
      <w:r w:rsidR="00890973" w:rsidRPr="00F62BA0">
        <w:rPr>
          <w:rFonts w:cs="Arial"/>
          <w:color w:val="000000" w:themeColor="text1"/>
          <w:szCs w:val="22"/>
        </w:rPr>
        <w:t xml:space="preserve">Unidad </w:t>
      </w:r>
      <w:r w:rsidR="00890973">
        <w:rPr>
          <w:rFonts w:cs="Arial"/>
          <w:color w:val="000000" w:themeColor="text1"/>
          <w:szCs w:val="22"/>
        </w:rPr>
        <w:t>Mi</w:t>
      </w:r>
      <w:r w:rsidR="00890973" w:rsidRPr="00F62BA0">
        <w:rPr>
          <w:rFonts w:cs="Arial"/>
          <w:color w:val="000000" w:themeColor="text1"/>
          <w:szCs w:val="22"/>
        </w:rPr>
        <w:t>xta de imagen biomédica FICABIO-CIPF</w:t>
      </w:r>
      <w:bookmarkEnd w:id="256"/>
    </w:p>
    <w:p w14:paraId="027988DF" w14:textId="38CB7B95" w:rsidR="00067342" w:rsidRDefault="00915F1A" w:rsidP="00915F1A">
      <w:pPr>
        <w:pStyle w:val="Ttulo3"/>
        <w:numPr>
          <w:ilvl w:val="0"/>
          <w:numId w:val="0"/>
        </w:numPr>
        <w:rPr>
          <w:rFonts w:eastAsia="Times New Roman" w:cs="Arial"/>
          <w:color w:val="000000" w:themeColor="text1"/>
          <w:lang w:eastAsia="es-ES"/>
        </w:rPr>
      </w:pPr>
      <w:bookmarkStart w:id="257" w:name="_Toc161997198"/>
      <w:r>
        <w:rPr>
          <w:rFonts w:eastAsia="Times New Roman" w:cs="Arial"/>
          <w:color w:val="000000" w:themeColor="text1"/>
          <w:lang w:eastAsia="es-ES"/>
        </w:rPr>
        <w:t>5.7.1 Objetivos alcanzados</w:t>
      </w:r>
      <w:bookmarkEnd w:id="257"/>
    </w:p>
    <w:p w14:paraId="0888E88C" w14:textId="77777777" w:rsidR="00890973" w:rsidRPr="00F62BA0" w:rsidRDefault="00890973" w:rsidP="00890973">
      <w:bookmarkStart w:id="258" w:name="_Hlk161840496"/>
      <w:r w:rsidRPr="00F62BA0">
        <w:t>En relación con las líneas de actuación propuestas en el Plan de Actuación de 2023 de la Fundación, la Unidad Mixta de Imagen Biomédica FISABIO-CIPF ha alcanzado los siguientes objetivos:</w:t>
      </w:r>
    </w:p>
    <w:bookmarkEnd w:id="258"/>
    <w:p w14:paraId="074DF391" w14:textId="77777777" w:rsidR="00890973" w:rsidRPr="00F62BA0" w:rsidRDefault="00890973" w:rsidP="00890973">
      <w:pPr>
        <w:spacing w:line="259" w:lineRule="auto"/>
        <w:rPr>
          <w:b/>
          <w:bCs/>
        </w:rPr>
      </w:pPr>
      <w:r w:rsidRPr="00F62BA0">
        <w:rPr>
          <w:b/>
          <w:bCs/>
        </w:rPr>
        <w:t>Línea 1. Promocionando los servicios actuales de 'asistencia técnica y asesoramiento' en imagen médica.</w:t>
      </w:r>
    </w:p>
    <w:p w14:paraId="5485B7B3" w14:textId="77777777" w:rsidR="00890973" w:rsidRPr="00F62BA0" w:rsidRDefault="00890973" w:rsidP="00E5541A">
      <w:pPr>
        <w:pStyle w:val="Prrafodelista"/>
        <w:numPr>
          <w:ilvl w:val="0"/>
          <w:numId w:val="64"/>
        </w:numPr>
        <w:suppressAutoHyphens/>
        <w:spacing w:after="200"/>
      </w:pPr>
      <w:r w:rsidRPr="00F62BA0">
        <w:t>Se ha incluido la información del Servicio dentro de la web de Fisabio.</w:t>
      </w:r>
    </w:p>
    <w:p w14:paraId="28E52672" w14:textId="77777777" w:rsidR="00890973" w:rsidRPr="00F62BA0" w:rsidRDefault="00890973" w:rsidP="00E5541A">
      <w:pPr>
        <w:pStyle w:val="Prrafodelista"/>
        <w:numPr>
          <w:ilvl w:val="0"/>
          <w:numId w:val="64"/>
        </w:numPr>
        <w:suppressAutoHyphens/>
        <w:spacing w:after="200"/>
      </w:pPr>
      <w:r w:rsidRPr="00F62BA0">
        <w:t xml:space="preserve">El Responsable de La Unidad de Plataformas y Servicios ha dado a conocer el Servicio en los diferentes hospitales a los que se han desplazado los principales responsables de las diferentes Áreas de Fisabio para dar a conocer a la Institución. </w:t>
      </w:r>
    </w:p>
    <w:p w14:paraId="7A00A3C6" w14:textId="77777777" w:rsidR="00890973" w:rsidRPr="00F62BA0" w:rsidRDefault="00890973" w:rsidP="00E5541A">
      <w:pPr>
        <w:pStyle w:val="Prrafodelista"/>
        <w:numPr>
          <w:ilvl w:val="0"/>
          <w:numId w:val="64"/>
        </w:numPr>
        <w:suppressAutoHyphens/>
        <w:spacing w:after="200"/>
      </w:pPr>
      <w:r w:rsidRPr="00F62BA0">
        <w:t>Se ha firmado un contrato con el Institut d'Investigació en Ciències de la Salut Germans Trias i Pujol (IGTP).</w:t>
      </w:r>
    </w:p>
    <w:p w14:paraId="0597E443" w14:textId="77777777" w:rsidR="00890973" w:rsidRPr="00F62BA0" w:rsidRDefault="00890973" w:rsidP="00890973">
      <w:pPr>
        <w:rPr>
          <w:b/>
          <w:bCs/>
        </w:rPr>
      </w:pPr>
      <w:r w:rsidRPr="00F62BA0">
        <w:rPr>
          <w:b/>
          <w:bCs/>
        </w:rPr>
        <w:t>Línea 2.  Incluyendo en la cartera de servicios 'cell painting'.</w:t>
      </w:r>
    </w:p>
    <w:p w14:paraId="2F1C7F3C" w14:textId="77777777" w:rsidR="00890973" w:rsidRPr="00F62BA0" w:rsidRDefault="00890973" w:rsidP="00E5541A">
      <w:pPr>
        <w:pStyle w:val="Prrafodelista"/>
        <w:numPr>
          <w:ilvl w:val="0"/>
          <w:numId w:val="64"/>
        </w:numPr>
        <w:suppressAutoHyphens/>
        <w:spacing w:after="200"/>
      </w:pPr>
      <w:r w:rsidRPr="00F62BA0">
        <w:t>Se ha paralizado esta línea al no haberse obtenido financiación.</w:t>
      </w:r>
    </w:p>
    <w:p w14:paraId="7349F0AB" w14:textId="77777777" w:rsidR="00890973" w:rsidRPr="00F62BA0" w:rsidRDefault="00890973" w:rsidP="00890973">
      <w:pPr>
        <w:rPr>
          <w:b/>
          <w:bCs/>
        </w:rPr>
      </w:pPr>
      <w:r w:rsidRPr="00F62BA0">
        <w:rPr>
          <w:b/>
          <w:bCs/>
        </w:rPr>
        <w:lastRenderedPageBreak/>
        <w:t>Línea 3. Desarrollando utilidades que faciliten la realización de los servicios de anonimización.</w:t>
      </w:r>
    </w:p>
    <w:p w14:paraId="76A2C216" w14:textId="77777777" w:rsidR="00890973" w:rsidRPr="00F62BA0" w:rsidRDefault="00890973" w:rsidP="00E5541A">
      <w:pPr>
        <w:pStyle w:val="Prrafodelista"/>
        <w:numPr>
          <w:ilvl w:val="0"/>
          <w:numId w:val="64"/>
        </w:numPr>
        <w:suppressAutoHyphens/>
        <w:spacing w:after="200"/>
      </w:pPr>
      <w:r w:rsidRPr="00F62BA0">
        <w:t>Durante 2023 se desarrolló el siguiente software, de código abierto:</w:t>
      </w:r>
    </w:p>
    <w:p w14:paraId="5CFCAA78" w14:textId="77777777" w:rsidR="00890973" w:rsidRPr="00F62BA0" w:rsidRDefault="00890973" w:rsidP="00E5541A">
      <w:pPr>
        <w:pStyle w:val="Prrafodelista"/>
        <w:numPr>
          <w:ilvl w:val="0"/>
          <w:numId w:val="64"/>
        </w:numPr>
        <w:suppressAutoHyphens/>
        <w:spacing w:after="200"/>
      </w:pPr>
      <w:r w:rsidRPr="00F62BA0">
        <w:t>BIMCV-AIKit: herramientas para inteligencia artificial</w:t>
      </w:r>
    </w:p>
    <w:p w14:paraId="6424ADC2" w14:textId="77777777" w:rsidR="00890973" w:rsidRPr="00F62BA0" w:rsidRDefault="00890973" w:rsidP="00E5541A">
      <w:pPr>
        <w:pStyle w:val="Prrafodelista"/>
        <w:numPr>
          <w:ilvl w:val="0"/>
          <w:numId w:val="64"/>
        </w:numPr>
        <w:suppressAutoHyphens/>
        <w:spacing w:after="200"/>
      </w:pPr>
      <w:r w:rsidRPr="00F62BA0">
        <w:t>msdocs-django-postgresql-sample-app: plicación Django de ejemplo que utiliza PostgreSQL para el tutorial de aplicación web + base de datos de Azure App Service</w:t>
      </w:r>
    </w:p>
    <w:p w14:paraId="6E2AE874" w14:textId="77777777" w:rsidR="00890973" w:rsidRPr="00F62BA0" w:rsidRDefault="00890973" w:rsidP="00E5541A">
      <w:pPr>
        <w:pStyle w:val="Prrafodelista"/>
        <w:numPr>
          <w:ilvl w:val="0"/>
          <w:numId w:val="64"/>
        </w:numPr>
        <w:suppressAutoHyphens/>
        <w:spacing w:after="200"/>
      </w:pPr>
      <w:r w:rsidRPr="00F62BA0">
        <w:t>XNAT Downloader: permite al usuario descargar un proyecto desde la plataforma XNAT</w:t>
      </w:r>
    </w:p>
    <w:p w14:paraId="7F24A971" w14:textId="77777777" w:rsidR="00890973" w:rsidRPr="00F62BA0" w:rsidRDefault="00890973" w:rsidP="00E5541A">
      <w:pPr>
        <w:pStyle w:val="Prrafodelista"/>
        <w:numPr>
          <w:ilvl w:val="0"/>
          <w:numId w:val="64"/>
        </w:numPr>
        <w:suppressAutoHyphens/>
        <w:spacing w:after="200"/>
      </w:pPr>
      <w:r w:rsidRPr="00F62BA0">
        <w:t>XNAT2MIDSS: software encargado de realizar consultas de extracción de información y convertirlas a MIDS. Este paquete de software, desarrollado en Python, extrae la información requerida de un conjunto de datos y los estandariza en una estructura común.</w:t>
      </w:r>
    </w:p>
    <w:p w14:paraId="3C854545" w14:textId="77777777" w:rsidR="00890973" w:rsidRPr="00F62BA0" w:rsidRDefault="00890973" w:rsidP="00E5541A">
      <w:pPr>
        <w:pStyle w:val="Prrafodelista"/>
        <w:numPr>
          <w:ilvl w:val="0"/>
          <w:numId w:val="64"/>
        </w:numPr>
        <w:suppressAutoHyphens/>
        <w:spacing w:after="200"/>
      </w:pPr>
      <w:r w:rsidRPr="00F62BA0">
        <w:t>SAM-UNETRSAM-UNETR: codificador de imágenes del modelo Segment Anything con un decodificador convolucional para la segmentación del cáncer de próstata clínicamente significativo</w:t>
      </w:r>
    </w:p>
    <w:p w14:paraId="38AA79FD" w14:textId="77777777" w:rsidR="00067342" w:rsidRPr="00146014" w:rsidRDefault="00067342" w:rsidP="00067342">
      <w:pPr>
        <w:pStyle w:val="Prrafodelista"/>
        <w:spacing w:line="240" w:lineRule="auto"/>
        <w:rPr>
          <w:lang w:val="es-ES_tradnl" w:eastAsia="es-ES"/>
        </w:rPr>
      </w:pPr>
    </w:p>
    <w:p w14:paraId="2662B9B4" w14:textId="73F09E29" w:rsidR="00890973" w:rsidRPr="00757305" w:rsidRDefault="00890973" w:rsidP="00757305">
      <w:pPr>
        <w:pStyle w:val="Ttulo3"/>
        <w:numPr>
          <w:ilvl w:val="0"/>
          <w:numId w:val="0"/>
        </w:numPr>
        <w:jc w:val="left"/>
        <w:rPr>
          <w:rFonts w:eastAsia="Times New Roman" w:cs="Arial"/>
          <w:color w:val="000000" w:themeColor="text1"/>
          <w:lang w:eastAsia="es-ES"/>
        </w:rPr>
      </w:pPr>
      <w:bookmarkStart w:id="259" w:name="_Toc161997199"/>
      <w:r>
        <w:rPr>
          <w:rFonts w:eastAsia="Times New Roman" w:cs="Arial"/>
          <w:color w:val="000000" w:themeColor="text1"/>
          <w:lang w:eastAsia="es-ES"/>
        </w:rPr>
        <w:t>5.7.2 Servicios realizados</w:t>
      </w:r>
      <w:bookmarkEnd w:id="259"/>
    </w:p>
    <w:p w14:paraId="7442B344" w14:textId="77777777" w:rsidR="00890973" w:rsidRPr="00F62BA0" w:rsidRDefault="00890973" w:rsidP="00757305">
      <w:r w:rsidRPr="00F62BA0">
        <w:t>Durante el 2023 se llevó a cabo el primer contrato de prestación de servicios entre la Unidad Mixta y el Institut d'Investigació en Ciències de la Salut Germans Trias i Pujol (IGTP).</w:t>
      </w:r>
    </w:p>
    <w:p w14:paraId="3DE43788" w14:textId="77777777" w:rsidR="00890973" w:rsidRPr="00F62BA0" w:rsidRDefault="00890973" w:rsidP="00890973">
      <w:pPr>
        <w:pStyle w:val="Prrafodelista"/>
        <w:rPr>
          <w:lang w:eastAsia="es-ES_tradnl"/>
        </w:rPr>
      </w:pPr>
    </w:p>
    <w:tbl>
      <w:tblPr>
        <w:tblW w:w="3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49"/>
        <w:gridCol w:w="1594"/>
        <w:gridCol w:w="1594"/>
      </w:tblGrid>
      <w:tr w:rsidR="00890973" w:rsidRPr="00F62BA0" w14:paraId="2A3161C7"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773331BF" w14:textId="77777777" w:rsidR="00890973" w:rsidRPr="00F62BA0" w:rsidRDefault="00890973" w:rsidP="00C90DBE">
            <w:pPr>
              <w:spacing w:after="0"/>
              <w:jc w:val="center"/>
              <w:rPr>
                <w:rFonts w:eastAsia="Times New Roman"/>
                <w:color w:val="000000"/>
                <w:lang w:eastAsia="es-ES"/>
              </w:rPr>
            </w:pPr>
            <w:r w:rsidRPr="00F62BA0">
              <w:rPr>
                <w:rFonts w:eastAsia="Times New Roman"/>
                <w:color w:val="000000"/>
                <w:lang w:eastAsia="es-ES"/>
              </w:rPr>
              <w:t> </w:t>
            </w:r>
          </w:p>
        </w:tc>
        <w:tc>
          <w:tcPr>
            <w:tcW w:w="1396" w:type="pct"/>
            <w:tcBorders>
              <w:top w:val="single" w:sz="4" w:space="0" w:color="auto"/>
              <w:left w:val="single" w:sz="4" w:space="0" w:color="auto"/>
              <w:bottom w:val="single" w:sz="4" w:space="0" w:color="auto"/>
              <w:right w:val="single" w:sz="4" w:space="0" w:color="auto"/>
            </w:tcBorders>
            <w:hideMark/>
          </w:tcPr>
          <w:p w14:paraId="02086852" w14:textId="77777777" w:rsidR="00890973" w:rsidRPr="00F62BA0" w:rsidRDefault="00890973" w:rsidP="00C90DBE">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2021</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1796D60D" w14:textId="77777777" w:rsidR="00890973" w:rsidRPr="00F62BA0" w:rsidRDefault="00890973" w:rsidP="00C90DBE">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2022</w:t>
            </w:r>
          </w:p>
        </w:tc>
        <w:tc>
          <w:tcPr>
            <w:tcW w:w="1350" w:type="pct"/>
            <w:tcBorders>
              <w:top w:val="single" w:sz="4" w:space="0" w:color="auto"/>
              <w:left w:val="single" w:sz="4" w:space="0" w:color="auto"/>
              <w:bottom w:val="single" w:sz="4" w:space="0" w:color="auto"/>
              <w:right w:val="single" w:sz="4" w:space="0" w:color="auto"/>
            </w:tcBorders>
          </w:tcPr>
          <w:p w14:paraId="109E7669" w14:textId="77777777" w:rsidR="00890973" w:rsidRPr="00F62BA0" w:rsidRDefault="00890973" w:rsidP="00C90DBE">
            <w:pPr>
              <w:spacing w:after="0"/>
              <w:jc w:val="center"/>
              <w:rPr>
                <w:rFonts w:eastAsia="Times New Roman"/>
                <w:b/>
                <w:bCs/>
                <w:color w:val="000000"/>
                <w:lang w:eastAsia="es-ES"/>
              </w:rPr>
            </w:pPr>
            <w:r w:rsidRPr="00F62BA0">
              <w:rPr>
                <w:rFonts w:eastAsia="Times New Roman"/>
                <w:b/>
                <w:bCs/>
                <w:color w:val="000000"/>
                <w:lang w:eastAsia="es-ES"/>
              </w:rPr>
              <w:t>2023</w:t>
            </w:r>
          </w:p>
        </w:tc>
      </w:tr>
      <w:tr w:rsidR="00890973" w:rsidRPr="00F62BA0" w14:paraId="5687E309" w14:textId="77777777" w:rsidTr="00C90DBE">
        <w:trPr>
          <w:trHeight w:val="300"/>
          <w:jc w:val="center"/>
        </w:trPr>
        <w:tc>
          <w:tcPr>
            <w:tcW w:w="904" w:type="pct"/>
            <w:tcBorders>
              <w:top w:val="single" w:sz="4" w:space="0" w:color="auto"/>
              <w:left w:val="single" w:sz="4" w:space="0" w:color="auto"/>
              <w:bottom w:val="single" w:sz="4" w:space="0" w:color="auto"/>
              <w:right w:val="single" w:sz="4" w:space="0" w:color="auto"/>
            </w:tcBorders>
            <w:noWrap/>
            <w:vAlign w:val="bottom"/>
            <w:hideMark/>
          </w:tcPr>
          <w:p w14:paraId="4380DBA5" w14:textId="77777777" w:rsidR="00890973" w:rsidRPr="00F62BA0" w:rsidRDefault="00890973" w:rsidP="00C90DBE">
            <w:pPr>
              <w:spacing w:after="0"/>
              <w:jc w:val="center"/>
              <w:rPr>
                <w:rFonts w:eastAsia="Times New Roman"/>
                <w:b/>
                <w:bCs/>
                <w:color w:val="000000"/>
                <w:lang w:eastAsia="es-ES"/>
              </w:rPr>
            </w:pPr>
            <w:r w:rsidRPr="00F62BA0">
              <w:rPr>
                <w:rFonts w:eastAsia="Times New Roman"/>
                <w:b/>
                <w:bCs/>
                <w:color w:val="000000"/>
                <w:lang w:eastAsia="es-ES"/>
              </w:rPr>
              <w:t>Ingresos</w:t>
            </w:r>
          </w:p>
        </w:tc>
        <w:tc>
          <w:tcPr>
            <w:tcW w:w="1396" w:type="pct"/>
            <w:tcBorders>
              <w:top w:val="single" w:sz="4" w:space="0" w:color="auto"/>
              <w:left w:val="single" w:sz="4" w:space="0" w:color="auto"/>
              <w:bottom w:val="single" w:sz="4" w:space="0" w:color="auto"/>
              <w:right w:val="single" w:sz="4" w:space="0" w:color="auto"/>
            </w:tcBorders>
            <w:hideMark/>
          </w:tcPr>
          <w:p w14:paraId="4177264D" w14:textId="77777777" w:rsidR="00890973" w:rsidRPr="00F62BA0" w:rsidRDefault="00890973" w:rsidP="00C90DBE">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350" w:type="pct"/>
            <w:tcBorders>
              <w:top w:val="single" w:sz="4" w:space="0" w:color="auto"/>
              <w:left w:val="single" w:sz="4" w:space="0" w:color="auto"/>
              <w:bottom w:val="single" w:sz="4" w:space="0" w:color="auto"/>
              <w:right w:val="single" w:sz="4" w:space="0" w:color="auto"/>
            </w:tcBorders>
            <w:noWrap/>
            <w:vAlign w:val="bottom"/>
            <w:hideMark/>
          </w:tcPr>
          <w:p w14:paraId="13053E41" w14:textId="77777777" w:rsidR="00890973" w:rsidRPr="00F62BA0" w:rsidRDefault="00890973" w:rsidP="00C90DBE">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350" w:type="pct"/>
            <w:tcBorders>
              <w:top w:val="single" w:sz="4" w:space="0" w:color="auto"/>
              <w:left w:val="single" w:sz="4" w:space="0" w:color="auto"/>
              <w:bottom w:val="single" w:sz="4" w:space="0" w:color="auto"/>
              <w:right w:val="single" w:sz="4" w:space="0" w:color="auto"/>
            </w:tcBorders>
          </w:tcPr>
          <w:p w14:paraId="4B31F4C4" w14:textId="77777777" w:rsidR="00890973" w:rsidRPr="00F62BA0" w:rsidRDefault="00890973" w:rsidP="00C90DBE">
            <w:pPr>
              <w:spacing w:after="0"/>
              <w:jc w:val="center"/>
              <w:rPr>
                <w:rFonts w:eastAsia="Times New Roman"/>
                <w:color w:val="000000"/>
                <w:lang w:eastAsia="es-ES"/>
              </w:rPr>
            </w:pPr>
            <w:r w:rsidRPr="00F62BA0">
              <w:rPr>
                <w:rFonts w:eastAsia="Times New Roman"/>
                <w:b/>
                <w:color w:val="000000"/>
                <w:lang w:eastAsia="es-ES"/>
              </w:rPr>
              <w:t>12.936,88 €</w:t>
            </w:r>
          </w:p>
        </w:tc>
      </w:tr>
    </w:tbl>
    <w:p w14:paraId="361DB653" w14:textId="77777777" w:rsidR="00890973" w:rsidRPr="00F62BA0" w:rsidRDefault="00890973" w:rsidP="00890973">
      <w:pPr>
        <w:pStyle w:val="Prrafodelista"/>
        <w:rPr>
          <w:lang w:eastAsia="es-ES_tradnl"/>
        </w:rPr>
      </w:pPr>
    </w:p>
    <w:p w14:paraId="2CE850C4" w14:textId="77777777" w:rsidR="00890973" w:rsidRPr="00F62BA0" w:rsidRDefault="00890973" w:rsidP="00890973">
      <w:pPr>
        <w:ind w:left="720"/>
        <w:contextualSpacing/>
        <w:rPr>
          <w:lang w:eastAsia="es-ES_tradnl"/>
        </w:rPr>
      </w:pPr>
    </w:p>
    <w:p w14:paraId="46CE090D" w14:textId="2D478714" w:rsidR="006155EF" w:rsidRDefault="00FF7F05" w:rsidP="00FF7F05">
      <w:pPr>
        <w:pStyle w:val="Ttulo1"/>
        <w:numPr>
          <w:ilvl w:val="0"/>
          <w:numId w:val="0"/>
        </w:numPr>
        <w:rPr>
          <w:lang w:val="es-ES_tradnl"/>
        </w:rPr>
      </w:pPr>
      <w:bookmarkStart w:id="260" w:name="_Toc161997200"/>
      <w:r>
        <w:rPr>
          <w:lang w:val="es-ES_tradnl"/>
        </w:rPr>
        <w:t xml:space="preserve">6. </w:t>
      </w:r>
      <w:r w:rsidR="006155EF">
        <w:rPr>
          <w:lang w:val="es-ES_tradnl"/>
        </w:rPr>
        <w:t>ÁREA DE COMUNICACIÓN Y DOCUMENTACIÓN</w:t>
      </w:r>
      <w:bookmarkEnd w:id="260"/>
    </w:p>
    <w:p w14:paraId="693E209F" w14:textId="5F2FB8C6" w:rsidR="001A5A2B" w:rsidRDefault="00915F1A" w:rsidP="006A713B">
      <w:pPr>
        <w:pStyle w:val="Ttulo2"/>
      </w:pPr>
      <w:bookmarkStart w:id="261" w:name="_Toc161997201"/>
      <w:r>
        <w:t>6.1</w:t>
      </w:r>
      <w:r w:rsidR="00862E44">
        <w:t xml:space="preserve"> </w:t>
      </w:r>
      <w:r w:rsidR="001359D2">
        <w:t>Breve descripción</w:t>
      </w:r>
      <w:r w:rsidR="001A5A2B">
        <w:t xml:space="preserve"> del área</w:t>
      </w:r>
      <w:bookmarkEnd w:id="261"/>
    </w:p>
    <w:p w14:paraId="4301E125" w14:textId="77777777" w:rsidR="00B946EE" w:rsidRPr="00FA3869" w:rsidRDefault="00B946EE" w:rsidP="00B946EE">
      <w:r w:rsidRPr="00FA3869">
        <w:t>La Unidad de Comunicación y Documentación de Fisabio gestiona la comunicación interna y externa de la F</w:t>
      </w:r>
      <w:r>
        <w:t xml:space="preserve">undación, se encarga del diseño </w:t>
      </w:r>
      <w:r w:rsidRPr="00FA3869">
        <w:t>e implementación de acciones de comunicación y gestiona la imagen corporativa de la entidad. Asimismo, ejerce las funciones de gabinete de prensa y coordina la edición de publicaciones, catálogos y vídeos corporativos.</w:t>
      </w:r>
    </w:p>
    <w:p w14:paraId="3A271133" w14:textId="77777777" w:rsidR="00B946EE" w:rsidRPr="00FA3869" w:rsidRDefault="00B946EE" w:rsidP="00B946EE">
      <w:r>
        <w:t>El D</w:t>
      </w:r>
      <w:r w:rsidRPr="00FA3869">
        <w:t xml:space="preserve">epartamento también lleva a cabo proyectos de divulgación científica que incluyen diversas actividades y eventos dirigidos a audiencias específicas, desde </w:t>
      </w:r>
      <w:r>
        <w:t>personas adultas</w:t>
      </w:r>
      <w:r w:rsidRPr="00FA3869">
        <w:t xml:space="preserve"> a niños</w:t>
      </w:r>
      <w:r>
        <w:t xml:space="preserve"> y niñas</w:t>
      </w:r>
      <w:r w:rsidRPr="00FA3869">
        <w:t xml:space="preserve">, estas últimas con el </w:t>
      </w:r>
      <w:r w:rsidRPr="00FA3869">
        <w:lastRenderedPageBreak/>
        <w:t>fin de despertar vocaciones científicas entre el alumnado. Además, es miembro acreditado de la Red de Unidades de Cultura Científica y de la Innovación (Red UCC+i) desde 2019.</w:t>
      </w:r>
    </w:p>
    <w:p w14:paraId="07CB9351" w14:textId="77777777" w:rsidR="00B946EE" w:rsidRPr="00FA3869" w:rsidRDefault="00B946EE" w:rsidP="00B946EE">
      <w:r w:rsidRPr="00FA3869">
        <w:t xml:space="preserve">Otro de los pilares fundamentales de esta </w:t>
      </w:r>
      <w:r>
        <w:t xml:space="preserve">Área </w:t>
      </w:r>
      <w:r w:rsidRPr="00FA3869">
        <w:t>es el servicio especializ</w:t>
      </w:r>
      <w:r>
        <w:t xml:space="preserve">ado de documentación prestado al personal investigador </w:t>
      </w:r>
      <w:r w:rsidRPr="00FA3869">
        <w:t xml:space="preserve">de Fisabio. Entre las tareas principales de este servicio destacan la producción científica tanto de </w:t>
      </w:r>
      <w:r>
        <w:t xml:space="preserve">los </w:t>
      </w:r>
      <w:r w:rsidRPr="00FA3869">
        <w:t>grupos acreditados como del personal investigador de la Fundación no adscrito a ningún grupo; la gestión y asesoramiento al personal investigador en la importación de sus CVN a la ap</w:t>
      </w:r>
      <w:r>
        <w:t>licación del CV de la fundación y</w:t>
      </w:r>
      <w:r w:rsidRPr="00FA3869">
        <w:t xml:space="preserve"> la generación de informes bibliográficos y bibliométricos</w:t>
      </w:r>
      <w:r>
        <w:t>.</w:t>
      </w:r>
    </w:p>
    <w:p w14:paraId="27DF5056" w14:textId="77777777" w:rsidR="00B946EE" w:rsidRDefault="00B946EE" w:rsidP="00B946EE">
      <w:r>
        <w:t>En 2023</w:t>
      </w:r>
      <w:r w:rsidRPr="00FA3869">
        <w:t xml:space="preserve"> </w:t>
      </w:r>
      <w:r>
        <w:t>la unidad ha estado conformada por:</w:t>
      </w:r>
    </w:p>
    <w:p w14:paraId="3D19B8C7" w14:textId="77777777" w:rsidR="00B946EE" w:rsidRPr="0080520C" w:rsidRDefault="00B946EE" w:rsidP="00B946EE">
      <w:pPr>
        <w:pStyle w:val="Prrafodelista"/>
        <w:numPr>
          <w:ilvl w:val="0"/>
          <w:numId w:val="70"/>
        </w:numPr>
      </w:pPr>
      <w:r w:rsidRPr="0080520C">
        <w:t>Mila Martínez (periodista y responsable de la Unidad)</w:t>
      </w:r>
      <w:r>
        <w:t>.</w:t>
      </w:r>
      <w:r w:rsidRPr="0080520C">
        <w:t xml:space="preserve"> </w:t>
      </w:r>
    </w:p>
    <w:p w14:paraId="1ED2735A" w14:textId="77777777" w:rsidR="00B946EE" w:rsidRDefault="00B946EE" w:rsidP="00B946EE">
      <w:pPr>
        <w:pStyle w:val="Prrafodelista"/>
        <w:numPr>
          <w:ilvl w:val="0"/>
          <w:numId w:val="70"/>
        </w:numPr>
      </w:pPr>
      <w:r w:rsidRPr="0080520C">
        <w:t>Francisco Giner (documentali</w:t>
      </w:r>
      <w:r>
        <w:t>sta).</w:t>
      </w:r>
    </w:p>
    <w:p w14:paraId="0A9FFAFF" w14:textId="77777777" w:rsidR="00B946EE" w:rsidRDefault="00B946EE" w:rsidP="00B946EE">
      <w:pPr>
        <w:pStyle w:val="Prrafodelista"/>
        <w:numPr>
          <w:ilvl w:val="0"/>
          <w:numId w:val="70"/>
        </w:numPr>
      </w:pPr>
      <w:r>
        <w:t>Julia Belda (periodista).</w:t>
      </w:r>
    </w:p>
    <w:p w14:paraId="366CBE10" w14:textId="77777777" w:rsidR="00B946EE" w:rsidRDefault="00B946EE" w:rsidP="00B946EE">
      <w:pPr>
        <w:pStyle w:val="Prrafodelista"/>
        <w:numPr>
          <w:ilvl w:val="0"/>
          <w:numId w:val="70"/>
        </w:numPr>
      </w:pPr>
      <w:r w:rsidRPr="0080520C">
        <w:t>Rodrigo</w:t>
      </w:r>
      <w:r>
        <w:t xml:space="preserve"> García (técnico audiovisual) - Hasta febrero de 2023.</w:t>
      </w:r>
      <w:r w:rsidRPr="0080520C">
        <w:t xml:space="preserve"> </w:t>
      </w:r>
    </w:p>
    <w:p w14:paraId="04C432D9" w14:textId="77777777" w:rsidR="00B946EE" w:rsidRDefault="00B946EE" w:rsidP="00B946EE">
      <w:pPr>
        <w:pStyle w:val="Prrafodelista"/>
        <w:numPr>
          <w:ilvl w:val="0"/>
          <w:numId w:val="70"/>
        </w:numPr>
      </w:pPr>
      <w:r w:rsidRPr="0080520C">
        <w:t>Sara Moreno (biotecnóloga especializada en divulgación cie</w:t>
      </w:r>
      <w:r>
        <w:t>ntífica).</w:t>
      </w:r>
    </w:p>
    <w:p w14:paraId="75DF69CC" w14:textId="77777777" w:rsidR="00B946EE" w:rsidRDefault="00B946EE" w:rsidP="00B946EE">
      <w:pPr>
        <w:pStyle w:val="Prrafodelista"/>
        <w:numPr>
          <w:ilvl w:val="0"/>
          <w:numId w:val="70"/>
        </w:numPr>
      </w:pPr>
      <w:r w:rsidRPr="0080520C">
        <w:t xml:space="preserve">Ana Culebras (comunicadora audiovisual), Lucía López (periodista), Javier Pérez (comunicador audiovisual). </w:t>
      </w:r>
      <w:r>
        <w:t xml:space="preserve">Han formado parte del área hasta septiembre/octubre de 2023, ya que fueron contratados </w:t>
      </w:r>
      <w:r w:rsidRPr="0080520C">
        <w:t>gracias al programa de subvenciones de empleo para la contratación en prácticas de personas desempleadas menores de 30 años por organismos del Sector Público Instrumental de la Generalitat, perteneciente al “Programa de primera experiencia profesional en las administraciones públicas” (EPRIEX 2022</w:t>
      </w:r>
      <w:r>
        <w:t>-2023</w:t>
      </w:r>
      <w:r w:rsidRPr="0080520C">
        <w:t xml:space="preserve">). </w:t>
      </w:r>
    </w:p>
    <w:p w14:paraId="16EAB571" w14:textId="77777777" w:rsidR="00B946EE" w:rsidRDefault="00B946EE" w:rsidP="00B946EE">
      <w:pPr>
        <w:pStyle w:val="Prrafodelista"/>
        <w:numPr>
          <w:ilvl w:val="0"/>
          <w:numId w:val="70"/>
        </w:numPr>
      </w:pPr>
      <w:r>
        <w:t>Júlia Garcia (periodista) - Desde noviembre 2023</w:t>
      </w:r>
    </w:p>
    <w:p w14:paraId="453F6D1E" w14:textId="77777777" w:rsidR="00B946EE" w:rsidRPr="004A4342" w:rsidRDefault="00B946EE" w:rsidP="00B946EE">
      <w:pPr>
        <w:pStyle w:val="Prrafodelista"/>
        <w:numPr>
          <w:ilvl w:val="0"/>
          <w:numId w:val="70"/>
        </w:numPr>
      </w:pPr>
      <w:r>
        <w:t>Andrea Blanco (bióloga especializada en divulgación científica) - Desde noviembre de 2023.</w:t>
      </w:r>
    </w:p>
    <w:p w14:paraId="28E5BD5A" w14:textId="77777777" w:rsidR="000B4B1B" w:rsidRDefault="00862E44" w:rsidP="006A713B">
      <w:pPr>
        <w:pStyle w:val="Ttulo2"/>
      </w:pPr>
      <w:bookmarkStart w:id="262" w:name="_Toc161997202"/>
      <w:r>
        <w:t xml:space="preserve">6.2. </w:t>
      </w:r>
      <w:r w:rsidR="001359D2">
        <w:t>Actividad desarrollada</w:t>
      </w:r>
      <w:bookmarkEnd w:id="262"/>
    </w:p>
    <w:p w14:paraId="109DF38D" w14:textId="77777777" w:rsidR="00862E44" w:rsidRPr="00862E44" w:rsidRDefault="00862E44" w:rsidP="00E5541A">
      <w:pPr>
        <w:pStyle w:val="Prrafodelista"/>
        <w:keepNext/>
        <w:keepLines/>
        <w:numPr>
          <w:ilvl w:val="1"/>
          <w:numId w:val="38"/>
        </w:numPr>
        <w:spacing w:before="480" w:after="0"/>
        <w:contextualSpacing w:val="0"/>
        <w:outlineLvl w:val="0"/>
        <w:rPr>
          <w:rFonts w:eastAsiaTheme="majorEastAsia" w:cstheme="majorBidi"/>
          <w:b/>
          <w:bCs/>
          <w:vanish/>
          <w:sz w:val="28"/>
          <w:szCs w:val="28"/>
        </w:rPr>
      </w:pPr>
      <w:bookmarkStart w:id="263" w:name="_Toc99548407"/>
      <w:bookmarkStart w:id="264" w:name="_Toc99548540"/>
      <w:bookmarkStart w:id="265" w:name="_Toc99548649"/>
      <w:bookmarkStart w:id="266" w:name="_Toc99548756"/>
      <w:bookmarkStart w:id="267" w:name="_Toc129779682"/>
      <w:bookmarkStart w:id="268" w:name="_Toc129779780"/>
      <w:bookmarkStart w:id="269" w:name="_Toc130299356"/>
      <w:bookmarkStart w:id="270" w:name="_Toc130299450"/>
      <w:bookmarkStart w:id="271" w:name="_Toc130299544"/>
      <w:bookmarkStart w:id="272" w:name="_Toc130299636"/>
      <w:bookmarkStart w:id="273" w:name="_Toc130304205"/>
      <w:bookmarkStart w:id="274" w:name="_Toc130304315"/>
      <w:bookmarkStart w:id="275" w:name="_Toc130305964"/>
      <w:bookmarkStart w:id="276" w:name="_Toc130369073"/>
      <w:bookmarkStart w:id="277" w:name="_Toc161303316"/>
      <w:bookmarkStart w:id="278" w:name="_Toc161303425"/>
      <w:bookmarkStart w:id="279" w:name="_Toc161908623"/>
      <w:bookmarkStart w:id="280" w:name="_Toc161910971"/>
      <w:bookmarkStart w:id="281" w:name="_Toc161911069"/>
      <w:bookmarkStart w:id="282" w:name="_Toc161912529"/>
      <w:bookmarkStart w:id="283" w:name="_Toc161912629"/>
      <w:bookmarkStart w:id="284" w:name="_Toc161918454"/>
      <w:bookmarkStart w:id="285" w:name="_Toc161918558"/>
      <w:bookmarkStart w:id="286" w:name="_Toc161920156"/>
      <w:bookmarkStart w:id="287" w:name="_Toc161920253"/>
      <w:bookmarkStart w:id="288" w:name="_Toc161921632"/>
      <w:bookmarkStart w:id="289" w:name="_Toc161921736"/>
      <w:bookmarkStart w:id="290" w:name="_Toc161921838"/>
      <w:bookmarkStart w:id="291" w:name="_Toc161991060"/>
      <w:bookmarkStart w:id="292" w:name="_Toc161991841"/>
      <w:bookmarkStart w:id="293" w:name="_Toc161997203"/>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16951123" w14:textId="77777777" w:rsidR="00862E44" w:rsidRPr="00862E44" w:rsidRDefault="00862E44" w:rsidP="00E5541A">
      <w:pPr>
        <w:pStyle w:val="Prrafodelista"/>
        <w:keepNext/>
        <w:keepLines/>
        <w:numPr>
          <w:ilvl w:val="1"/>
          <w:numId w:val="38"/>
        </w:numPr>
        <w:spacing w:before="480" w:after="0"/>
        <w:contextualSpacing w:val="0"/>
        <w:outlineLvl w:val="0"/>
        <w:rPr>
          <w:rFonts w:eastAsiaTheme="majorEastAsia" w:cstheme="majorBidi"/>
          <w:b/>
          <w:bCs/>
          <w:vanish/>
          <w:sz w:val="28"/>
          <w:szCs w:val="28"/>
        </w:rPr>
      </w:pPr>
      <w:bookmarkStart w:id="294" w:name="_Toc99548408"/>
      <w:bookmarkStart w:id="295" w:name="_Toc99548541"/>
      <w:bookmarkStart w:id="296" w:name="_Toc99548650"/>
      <w:bookmarkStart w:id="297" w:name="_Toc99548757"/>
      <w:bookmarkStart w:id="298" w:name="_Toc129779683"/>
      <w:bookmarkStart w:id="299" w:name="_Toc129779781"/>
      <w:bookmarkStart w:id="300" w:name="_Toc130299357"/>
      <w:bookmarkStart w:id="301" w:name="_Toc130299451"/>
      <w:bookmarkStart w:id="302" w:name="_Toc130299545"/>
      <w:bookmarkStart w:id="303" w:name="_Toc130299637"/>
      <w:bookmarkStart w:id="304" w:name="_Toc130304206"/>
      <w:bookmarkStart w:id="305" w:name="_Toc130304316"/>
      <w:bookmarkStart w:id="306" w:name="_Toc130305965"/>
      <w:bookmarkStart w:id="307" w:name="_Toc130369074"/>
      <w:bookmarkStart w:id="308" w:name="_Toc161303317"/>
      <w:bookmarkStart w:id="309" w:name="_Toc161303426"/>
      <w:bookmarkStart w:id="310" w:name="_Toc161908624"/>
      <w:bookmarkStart w:id="311" w:name="_Toc161910972"/>
      <w:bookmarkStart w:id="312" w:name="_Toc161911070"/>
      <w:bookmarkStart w:id="313" w:name="_Toc161912530"/>
      <w:bookmarkStart w:id="314" w:name="_Toc161912630"/>
      <w:bookmarkStart w:id="315" w:name="_Toc161918455"/>
      <w:bookmarkStart w:id="316" w:name="_Toc161918559"/>
      <w:bookmarkStart w:id="317" w:name="_Toc161920157"/>
      <w:bookmarkStart w:id="318" w:name="_Toc161920254"/>
      <w:bookmarkStart w:id="319" w:name="_Toc161921633"/>
      <w:bookmarkStart w:id="320" w:name="_Toc161921737"/>
      <w:bookmarkStart w:id="321" w:name="_Toc161921839"/>
      <w:bookmarkStart w:id="322" w:name="_Toc161991061"/>
      <w:bookmarkStart w:id="323" w:name="_Toc161991842"/>
      <w:bookmarkStart w:id="324" w:name="_Toc16199720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FBF25EE" w14:textId="47BEB5AF" w:rsidR="000B4B1B" w:rsidRDefault="006E08FE" w:rsidP="006A713B">
      <w:pPr>
        <w:pStyle w:val="Ttulo3"/>
        <w:numPr>
          <w:ilvl w:val="0"/>
          <w:numId w:val="0"/>
        </w:numPr>
      </w:pPr>
      <w:bookmarkStart w:id="325" w:name="_Toc161997205"/>
      <w:r>
        <w:t xml:space="preserve">6.2.1 </w:t>
      </w:r>
      <w:r w:rsidR="00E96BB3">
        <w:t>Gabinete de prensa</w:t>
      </w:r>
      <w:bookmarkEnd w:id="325"/>
    </w:p>
    <w:p w14:paraId="1C6E159D" w14:textId="77777777" w:rsidR="00B946EE" w:rsidRPr="00463482" w:rsidRDefault="00B946EE" w:rsidP="00B946EE">
      <w:r w:rsidRPr="00463482">
        <w:t xml:space="preserve">Durante el año 2023, desde la Unidad de Comunicación y Documentación de Fisabio se han difundido un total de 85 noticias y notas de prensa a través de los diferentes canales de comunicación de Fisabio: gabinete de prensa, web, newsletter y redes sociales. </w:t>
      </w:r>
    </w:p>
    <w:p w14:paraId="5A698718" w14:textId="025EEA3F" w:rsidR="006E08FE" w:rsidRPr="006E08FE" w:rsidRDefault="00B946EE" w:rsidP="006A713B">
      <w:r w:rsidRPr="00463482">
        <w:t xml:space="preserve">El total de las noticias y notas de prensa elaboradas en 2023, algunas realizadas con la colaboración del personal de comunicación de diferentes hospitales y centros de investigación, pueden consultarse en el apartado ‘Noticias’ de la página web de Fisabio: </w:t>
      </w:r>
      <w:hyperlink r:id="rId27" w:history="1">
        <w:r w:rsidRPr="00463482">
          <w:rPr>
            <w:rStyle w:val="Hipervnculo"/>
          </w:rPr>
          <w:t>https://fisabio.san.gva.es/es/actualidad/noticias/</w:t>
        </w:r>
      </w:hyperlink>
    </w:p>
    <w:p w14:paraId="42871065" w14:textId="7E1A016F" w:rsidR="00276A22" w:rsidRDefault="006E08FE" w:rsidP="006A713B">
      <w:pPr>
        <w:pStyle w:val="Ttulo3"/>
        <w:numPr>
          <w:ilvl w:val="0"/>
          <w:numId w:val="0"/>
        </w:numPr>
      </w:pPr>
      <w:bookmarkStart w:id="326" w:name="_Toc161997206"/>
      <w:r>
        <w:lastRenderedPageBreak/>
        <w:t xml:space="preserve">6.2.2 </w:t>
      </w:r>
      <w:r w:rsidR="00276A22">
        <w:t>Redes sociales</w:t>
      </w:r>
      <w:bookmarkEnd w:id="326"/>
    </w:p>
    <w:p w14:paraId="6C0238A3" w14:textId="39A961F3" w:rsidR="00B946EE" w:rsidRDefault="00B946EE" w:rsidP="00B946EE">
      <w:r>
        <w:t>El año 2023</w:t>
      </w:r>
      <w:r w:rsidRPr="00FA3869">
        <w:t xml:space="preserve"> ha servido para seguir el proceso de expansión de la marca Fisabio en las redes sociales. A cont</w:t>
      </w:r>
      <w:r>
        <w:t>inuación,</w:t>
      </w:r>
      <w:r w:rsidRPr="00FA3869">
        <w:t xml:space="preserve"> </w:t>
      </w:r>
      <w:r>
        <w:t>se ofrecen</w:t>
      </w:r>
      <w:r w:rsidRPr="00FA3869">
        <w:t xml:space="preserve"> los datos de actividad e impacto para los cinco canales </w:t>
      </w:r>
      <w:r>
        <w:t>de redes sociales de Fisabio:</w:t>
      </w:r>
    </w:p>
    <w:p w14:paraId="2C43B8E8" w14:textId="77777777" w:rsidR="00B946EE" w:rsidRPr="004D3158" w:rsidRDefault="00B946EE" w:rsidP="00B946EE">
      <w:pPr>
        <w:pStyle w:val="Prrafodelista"/>
        <w:numPr>
          <w:ilvl w:val="0"/>
          <w:numId w:val="72"/>
        </w:numPr>
        <w:rPr>
          <w:b/>
        </w:rPr>
      </w:pPr>
      <w:r w:rsidRPr="004D3158">
        <w:rPr>
          <w:b/>
        </w:rPr>
        <w:t>Twitter (X)</w:t>
      </w:r>
    </w:p>
    <w:p w14:paraId="3D196124" w14:textId="77777777" w:rsidR="00B946EE" w:rsidRPr="008E1F28" w:rsidRDefault="00B946EE" w:rsidP="00B946EE">
      <w:pPr>
        <w:rPr>
          <w:rFonts w:eastAsia="Calibri"/>
        </w:rPr>
      </w:pPr>
      <w:r w:rsidRPr="008E1F28">
        <w:t xml:space="preserve">Número de publicaciones: 463 publicaciones </w:t>
      </w:r>
      <w:r>
        <w:t>(</w:t>
      </w:r>
      <w:r w:rsidRPr="008E1F28">
        <w:t>tweets</w:t>
      </w:r>
      <w:r>
        <w:t>)</w:t>
      </w:r>
      <w:r w:rsidRPr="008E1F28">
        <w:t xml:space="preserve">. </w:t>
      </w:r>
    </w:p>
    <w:p w14:paraId="11B07926" w14:textId="77777777" w:rsidR="00B946EE" w:rsidRPr="008E1F28" w:rsidRDefault="00B946EE" w:rsidP="00B946EE">
      <w:r w:rsidRPr="008E1F28">
        <w:t>Núm</w:t>
      </w:r>
      <w:r>
        <w:t xml:space="preserve">ero total de seguidores </w:t>
      </w:r>
      <w:r w:rsidRPr="008E1F28">
        <w:t>nuevos alcanzados: 256</w:t>
      </w:r>
    </w:p>
    <w:p w14:paraId="3A245CD4" w14:textId="77777777" w:rsidR="00B946EE" w:rsidRPr="00FA3869" w:rsidRDefault="00B946EE" w:rsidP="00B946EE">
      <w:r w:rsidRPr="008E1F28">
        <w:t>Número total de impresiones: 329.134</w:t>
      </w:r>
    </w:p>
    <w:p w14:paraId="200A096F" w14:textId="77777777" w:rsidR="00B946EE" w:rsidRPr="008E1F28" w:rsidRDefault="00B946EE" w:rsidP="00B946EE">
      <w:pPr>
        <w:pStyle w:val="Prrafodelista"/>
        <w:numPr>
          <w:ilvl w:val="0"/>
          <w:numId w:val="71"/>
        </w:numPr>
        <w:rPr>
          <w:b/>
        </w:rPr>
      </w:pPr>
      <w:r w:rsidRPr="008E1F28">
        <w:rPr>
          <w:b/>
        </w:rPr>
        <w:t>Facebook</w:t>
      </w:r>
    </w:p>
    <w:p w14:paraId="3C18A7B0" w14:textId="77777777" w:rsidR="00B946EE" w:rsidRPr="008E1F28" w:rsidRDefault="00B946EE" w:rsidP="00B946EE">
      <w:pPr>
        <w:rPr>
          <w:rFonts w:eastAsia="Calibri"/>
        </w:rPr>
      </w:pPr>
      <w:r w:rsidRPr="008E1F28">
        <w:t>Número de publicaciones: 311</w:t>
      </w:r>
    </w:p>
    <w:p w14:paraId="18E5E5E7" w14:textId="77777777" w:rsidR="00B946EE" w:rsidRPr="008E1F28" w:rsidRDefault="00B946EE" w:rsidP="00B946EE">
      <w:r w:rsidRPr="008E1F28">
        <w:t>Número total de seguidores</w:t>
      </w:r>
      <w:r>
        <w:t xml:space="preserve"> nuevos</w:t>
      </w:r>
      <w:r w:rsidRPr="008E1F28">
        <w:t>: 1.463</w:t>
      </w:r>
    </w:p>
    <w:p w14:paraId="46B19606" w14:textId="77777777" w:rsidR="00B946EE" w:rsidRPr="00FA3869" w:rsidRDefault="00B946EE" w:rsidP="00B946EE">
      <w:r w:rsidRPr="008E1F28">
        <w:t>Número total de impresiones: 19.800</w:t>
      </w:r>
    </w:p>
    <w:p w14:paraId="25D54C7B" w14:textId="77777777" w:rsidR="00B946EE" w:rsidRPr="004D3158" w:rsidRDefault="00B946EE" w:rsidP="00B946EE">
      <w:pPr>
        <w:pStyle w:val="Ttulo4"/>
        <w:numPr>
          <w:ilvl w:val="0"/>
          <w:numId w:val="71"/>
        </w:numPr>
        <w:tabs>
          <w:tab w:val="num" w:pos="360"/>
        </w:tabs>
        <w:ind w:left="360"/>
        <w:rPr>
          <w:rFonts w:cs="Arial"/>
          <w:i w:val="0"/>
        </w:rPr>
      </w:pPr>
      <w:r w:rsidRPr="004D3158">
        <w:rPr>
          <w:rFonts w:cs="Arial"/>
          <w:i w:val="0"/>
        </w:rPr>
        <w:t>LinkedIn</w:t>
      </w:r>
    </w:p>
    <w:p w14:paraId="02E3DE88" w14:textId="77777777" w:rsidR="00B946EE" w:rsidRPr="008E1F28" w:rsidRDefault="00B946EE" w:rsidP="00B946EE">
      <w:pPr>
        <w:rPr>
          <w:rFonts w:eastAsia="Calibri"/>
        </w:rPr>
      </w:pPr>
      <w:r w:rsidRPr="008E1F28">
        <w:t>Número total de publicaciones: 180</w:t>
      </w:r>
    </w:p>
    <w:p w14:paraId="7ADCC4B2" w14:textId="77777777" w:rsidR="00B946EE" w:rsidRPr="008E1F28" w:rsidRDefault="00B946EE" w:rsidP="00B946EE">
      <w:r w:rsidRPr="008E1F28">
        <w:t>Número total de seguidores nuevos: 1</w:t>
      </w:r>
      <w:r>
        <w:t>.</w:t>
      </w:r>
      <w:r w:rsidRPr="008E1F28">
        <w:t>794</w:t>
      </w:r>
    </w:p>
    <w:p w14:paraId="0272D0D7" w14:textId="77777777" w:rsidR="00B946EE" w:rsidRPr="00FA3869" w:rsidRDefault="00B946EE" w:rsidP="00B946EE">
      <w:r w:rsidRPr="008E1F28">
        <w:t>Número total de visualizaciones a la página: 11</w:t>
      </w:r>
      <w:r>
        <w:t>.</w:t>
      </w:r>
      <w:r w:rsidRPr="008E1F28">
        <w:t>139</w:t>
      </w:r>
    </w:p>
    <w:p w14:paraId="09C26901" w14:textId="77777777" w:rsidR="00B946EE" w:rsidRPr="004D3158" w:rsidRDefault="00B946EE" w:rsidP="00B946EE">
      <w:pPr>
        <w:pStyle w:val="Ttulo4"/>
        <w:numPr>
          <w:ilvl w:val="0"/>
          <w:numId w:val="71"/>
        </w:numPr>
        <w:tabs>
          <w:tab w:val="num" w:pos="360"/>
        </w:tabs>
        <w:ind w:left="360"/>
        <w:rPr>
          <w:rFonts w:cs="Arial"/>
          <w:i w:val="0"/>
        </w:rPr>
      </w:pPr>
      <w:r w:rsidRPr="004D3158">
        <w:rPr>
          <w:rFonts w:cs="Arial"/>
          <w:i w:val="0"/>
        </w:rPr>
        <w:t>YouTube</w:t>
      </w:r>
    </w:p>
    <w:p w14:paraId="0242F4E1" w14:textId="77777777" w:rsidR="00B946EE" w:rsidRPr="004D3158" w:rsidRDefault="00B946EE" w:rsidP="00B946EE">
      <w:r w:rsidRPr="008E1F28">
        <w:t>Número total de vídeos publicados:</w:t>
      </w:r>
      <w:r w:rsidRPr="00FA3869">
        <w:t xml:space="preserve"> </w:t>
      </w:r>
      <w:r>
        <w:t>80</w:t>
      </w:r>
    </w:p>
    <w:p w14:paraId="5DB917F8" w14:textId="77777777" w:rsidR="00B946EE" w:rsidRPr="007B281D" w:rsidRDefault="00B946EE" w:rsidP="00B946EE">
      <w:pPr>
        <w:pStyle w:val="Prrafodelista"/>
        <w:numPr>
          <w:ilvl w:val="0"/>
          <w:numId w:val="71"/>
        </w:numPr>
        <w:rPr>
          <w:b/>
        </w:rPr>
      </w:pPr>
      <w:r w:rsidRPr="007B281D">
        <w:rPr>
          <w:b/>
        </w:rPr>
        <w:t xml:space="preserve">Instagram </w:t>
      </w:r>
    </w:p>
    <w:p w14:paraId="20D9778B" w14:textId="77777777" w:rsidR="00B946EE" w:rsidRPr="00FA3869" w:rsidRDefault="00B946EE" w:rsidP="00B946EE">
      <w:r w:rsidRPr="00FA3869">
        <w:t xml:space="preserve">Número total de publicaciones: </w:t>
      </w:r>
      <w:r>
        <w:t>35</w:t>
      </w:r>
      <w:r w:rsidRPr="00FA3869">
        <w:t xml:space="preserve"> </w:t>
      </w:r>
    </w:p>
    <w:p w14:paraId="51CBC90A" w14:textId="77777777" w:rsidR="00B946EE" w:rsidRDefault="00B946EE" w:rsidP="00B946EE">
      <w:r>
        <w:t>Número total de impresiones: 2.971</w:t>
      </w:r>
    </w:p>
    <w:p w14:paraId="11EC71A8" w14:textId="77777777" w:rsidR="00B946EE" w:rsidRDefault="00B946EE" w:rsidP="00B946EE">
      <w:r w:rsidRPr="00FA3869">
        <w:t xml:space="preserve">Número total </w:t>
      </w:r>
      <w:r>
        <w:t>visitas al perfil</w:t>
      </w:r>
      <w:r w:rsidRPr="00FA3869">
        <w:t xml:space="preserve">: </w:t>
      </w:r>
      <w:r>
        <w:t>2.595</w:t>
      </w:r>
    </w:p>
    <w:p w14:paraId="1F571D0D" w14:textId="77777777" w:rsidR="00B946EE" w:rsidRPr="00B946EE" w:rsidRDefault="00B946EE" w:rsidP="00B946EE">
      <w:pPr>
        <w:rPr>
          <w:lang w:val="es-ES_tradnl"/>
        </w:rPr>
      </w:pPr>
    </w:p>
    <w:p w14:paraId="6F218FD0" w14:textId="40B6A537" w:rsidR="00153366" w:rsidRDefault="006E08FE" w:rsidP="006A713B">
      <w:pPr>
        <w:pStyle w:val="Ttulo3"/>
        <w:numPr>
          <w:ilvl w:val="0"/>
          <w:numId w:val="0"/>
        </w:numPr>
      </w:pPr>
      <w:bookmarkStart w:id="327" w:name="_Toc161997207"/>
      <w:r>
        <w:lastRenderedPageBreak/>
        <w:t xml:space="preserve">6.2.3 </w:t>
      </w:r>
      <w:r w:rsidR="00B946EE">
        <w:t>Divulgación Científica</w:t>
      </w:r>
      <w:bookmarkEnd w:id="327"/>
      <w:r w:rsidR="00B946EE">
        <w:t xml:space="preserve"> </w:t>
      </w:r>
      <w:r w:rsidR="008A00FA">
        <w:t xml:space="preserve"> </w:t>
      </w:r>
    </w:p>
    <w:p w14:paraId="597300A4" w14:textId="293AC44E" w:rsidR="00B946EE" w:rsidRDefault="00B946EE" w:rsidP="00B946EE">
      <w:r>
        <w:t>A continuación</w:t>
      </w:r>
      <w:r w:rsidR="004A5995">
        <w:t>,</w:t>
      </w:r>
      <w:r>
        <w:t xml:space="preserve"> se desglosan las actividades de divulgación científica que se han desarrollado en el Área. En primer lugar, el concurso de vídeos “De major vull ser com…”; tras esto, dos proyectos financiados por FECYT (el relativo a la actividad diaria de la UCC+i, y el proyecto ‘El Reto Fisabio’); y por último, el proyecto europeo Mednight.</w:t>
      </w:r>
    </w:p>
    <w:p w14:paraId="29D5AFD5" w14:textId="6CCC15E9" w:rsidR="006E08FE" w:rsidRDefault="006E08FE" w:rsidP="006A713B">
      <w:pPr>
        <w:pStyle w:val="Ttulo4"/>
        <w:numPr>
          <w:ilvl w:val="0"/>
          <w:numId w:val="0"/>
        </w:numPr>
        <w:rPr>
          <w:rFonts w:cs="Arial"/>
          <w:i w:val="0"/>
        </w:rPr>
      </w:pPr>
      <w:r>
        <w:rPr>
          <w:rFonts w:cs="Arial"/>
          <w:i w:val="0"/>
        </w:rPr>
        <w:t>6.2.3.1</w:t>
      </w:r>
      <w:r w:rsidRPr="00FA3869">
        <w:rPr>
          <w:rFonts w:cs="Arial"/>
          <w:i w:val="0"/>
        </w:rPr>
        <w:t xml:space="preserve"> Concurso de vídeo ‘De major vull ser com…’ </w:t>
      </w:r>
    </w:p>
    <w:p w14:paraId="13B040FD" w14:textId="77777777" w:rsidR="00B946EE" w:rsidRPr="00FA3869" w:rsidRDefault="00B946EE" w:rsidP="00B946EE">
      <w:pPr>
        <w:rPr>
          <w:noProof/>
          <w:lang w:eastAsia="es-ES"/>
        </w:rPr>
      </w:pPr>
      <w:r w:rsidRPr="00FA3869">
        <w:t>El concurso de vídeos para estudiantes "De major vull ser com..." se celebra anualmente desde</w:t>
      </w:r>
      <w:r>
        <w:t xml:space="preserve"> 2018 </w:t>
      </w:r>
      <w:r w:rsidRPr="00FA3869">
        <w:t>con el objetivo de denunciar las desigualdades entre mujeres y hombres en todo lo relacionado con la ciencia y la innovación.</w:t>
      </w:r>
      <w:r w:rsidRPr="00FA3869">
        <w:rPr>
          <w:noProof/>
          <w:lang w:eastAsia="es-ES"/>
        </w:rPr>
        <w:t xml:space="preserve"> </w:t>
      </w:r>
      <w:r>
        <w:rPr>
          <w:noProof/>
          <w:lang w:eastAsia="es-ES"/>
        </w:rPr>
        <w:t>En 2023 este concurso se ha organizado de forma conjunta por la UCC+i de Fisabio y la UCC+i de la Universitat de València (UV).</w:t>
      </w:r>
    </w:p>
    <w:p w14:paraId="6BB9F00A" w14:textId="77777777" w:rsidR="00B946EE" w:rsidRDefault="00B946EE" w:rsidP="00B946EE">
      <w:r>
        <w:t>En total, se presentaron a la sexta edición del concurso 48</w:t>
      </w:r>
      <w:r w:rsidRPr="00FA3869">
        <w:t xml:space="preserve"> vídeos elaborados por </w:t>
      </w:r>
      <w:r>
        <w:t>estudiantes de 31</w:t>
      </w:r>
      <w:r w:rsidRPr="00FA3869">
        <w:t xml:space="preserve"> centros educativos de la Comunitat Valenciana.</w:t>
      </w:r>
      <w:r>
        <w:t xml:space="preserve"> La gala de entrega de premios se celebró en el salón de actos del Jardín Botánico de Valencia. </w:t>
      </w:r>
      <w:r w:rsidRPr="00813369">
        <w:t>Todas las obras se pueden consultar en el blog del concurso.</w:t>
      </w:r>
    </w:p>
    <w:p w14:paraId="573AB06F" w14:textId="77777777" w:rsidR="00B946EE" w:rsidRDefault="00B946EE" w:rsidP="00B946EE">
      <w:r w:rsidRPr="00813369">
        <w:t xml:space="preserve">Los premios </w:t>
      </w:r>
      <w:r>
        <w:t xml:space="preserve">se repartieron </w:t>
      </w:r>
      <w:r w:rsidRPr="00813369">
        <w:t xml:space="preserve">en cuatro categorías (Mejor Guion, Mejor Producción Audiovisual, Vídeo Más Innovador en la Selección del Personaje y Premio del Público) tanto para ESO y ciclos básicos de FP por una parte, como para Bachillerato y ciclos medios y superiores de FP por otra, con una dotación de 2.000 euros para cada uno. </w:t>
      </w:r>
    </w:p>
    <w:p w14:paraId="018F7575" w14:textId="77777777" w:rsidR="00B946EE" w:rsidRPr="00813369" w:rsidRDefault="00B946EE" w:rsidP="00B946EE">
      <w:r>
        <w:t xml:space="preserve">Para </w:t>
      </w:r>
      <w:r w:rsidRPr="00813369">
        <w:t xml:space="preserve">ESO y ciclo básico de FP, los premios </w:t>
      </w:r>
      <w:r>
        <w:t>fueron</w:t>
      </w:r>
      <w:r w:rsidRPr="00813369">
        <w:t xml:space="preserve"> al Mejor Guión para el Colegio San José y Santa Ana de Torrent con la obra «¡No me cuentes cuentos!»; la distinción a Mejor Producción Audiovisual </w:t>
      </w:r>
      <w:r>
        <w:t>fue para</w:t>
      </w:r>
      <w:r w:rsidRPr="00813369">
        <w:t xml:space="preserve"> «¿Emmy qué?», del IES El Quint de Ribarroja del Turia; mientras que como Vídeo más Innovador en la Selección del Personaje se </w:t>
      </w:r>
      <w:r>
        <w:t>premió</w:t>
      </w:r>
      <w:r w:rsidRPr="00813369">
        <w:t xml:space="preserve"> «De major vull treballar amb el cor com Pura», del Colegio Abecé de Gandia.</w:t>
      </w:r>
    </w:p>
    <w:p w14:paraId="7799C8E4" w14:textId="77777777" w:rsidR="00B946EE" w:rsidRPr="00813369" w:rsidRDefault="00B946EE" w:rsidP="00B946EE">
      <w:r w:rsidRPr="00813369">
        <w:t xml:space="preserve">En Bachillerato y ciclos medios y superiores de FP, el premio al Mejor Guión </w:t>
      </w:r>
      <w:r>
        <w:t>correspondió</w:t>
      </w:r>
      <w:r w:rsidRPr="00813369">
        <w:t xml:space="preserve"> al trabajo «De major seré… el que jo vulga ser» (IES Pou Clar de Ontinyent); el de la Mejor Producción Audiovisual </w:t>
      </w:r>
      <w:r>
        <w:t>correspondió</w:t>
      </w:r>
      <w:r w:rsidRPr="00813369">
        <w:t xml:space="preserve"> al trabajo «Juntes continuarem fent historia» (Madre Vedruna Sagrado Corazón FEC de Castelló de la Plana) y el premio al Vídeo más Innovador en la Selección del Personaje a «Las mujeres que nos lanzaron al espacio» (IES La Mola de Novelda).</w:t>
      </w:r>
    </w:p>
    <w:p w14:paraId="61BCC64B" w14:textId="77777777" w:rsidR="00B946EE" w:rsidRDefault="00B946EE" w:rsidP="00B946EE">
      <w:r>
        <w:t>Además, se concedieron dos accésits, uno para</w:t>
      </w:r>
      <w:r w:rsidRPr="00813369">
        <w:t xml:space="preserve"> el Colegio Santiago </w:t>
      </w:r>
      <w:r>
        <w:t xml:space="preserve">Apóstol del Cabanyal (València) </w:t>
      </w:r>
      <w:r w:rsidRPr="00813369">
        <w:t xml:space="preserve">por el vídeo «La historia de Sofía», y </w:t>
      </w:r>
      <w:r>
        <w:t xml:space="preserve">otro para </w:t>
      </w:r>
      <w:r w:rsidRPr="00813369">
        <w:t>«Dissenyadores de somnis», del IES Cid Campeador, también de València. Los dos dentro de la modalidad Vídeo Innovador en la Selección del Personaje.</w:t>
      </w:r>
    </w:p>
    <w:p w14:paraId="22100D2E" w14:textId="77777777" w:rsidR="00B946EE" w:rsidRDefault="00B946EE" w:rsidP="00B946EE">
      <w:r>
        <w:lastRenderedPageBreak/>
        <w:t xml:space="preserve">Por otro lado, tras la votación del público, se entregaron los premios a los vídeos </w:t>
      </w:r>
      <w:r w:rsidRPr="00813369">
        <w:t>«</w:t>
      </w:r>
      <w:r>
        <w:t>Fátima al-Fhiri</w:t>
      </w:r>
      <w:r w:rsidRPr="00813369">
        <w:t>»</w:t>
      </w:r>
      <w:r>
        <w:t xml:space="preserve">, del IES Laurona y </w:t>
      </w:r>
      <w:r w:rsidRPr="00813369">
        <w:t>«</w:t>
      </w:r>
      <w:r>
        <w:t>La madre de la teoría de la ralatividad. Milvea Maric</w:t>
      </w:r>
      <w:r w:rsidRPr="00813369">
        <w:t>»</w:t>
      </w:r>
      <w:r>
        <w:t>, del IES Pere Boïl.</w:t>
      </w:r>
    </w:p>
    <w:p w14:paraId="314058C6" w14:textId="31A669CC" w:rsidR="00B946EE" w:rsidRPr="00B946EE" w:rsidRDefault="00B946EE" w:rsidP="00B946EE">
      <w:r w:rsidRPr="00FA3869">
        <w:t xml:space="preserve">Además, </w:t>
      </w:r>
      <w:r>
        <w:t xml:space="preserve">en 2023 </w:t>
      </w:r>
      <w:r w:rsidRPr="00FA3869">
        <w:t xml:space="preserve">se puso en marcha la </w:t>
      </w:r>
      <w:r>
        <w:t>séptima</w:t>
      </w:r>
      <w:r w:rsidRPr="00FA3869">
        <w:t xml:space="preserve"> edición del conc</w:t>
      </w:r>
      <w:r>
        <w:t>urso de vídeos. En esta ocasión, se sumaron a la organización INCLIVA, el IIS La Fe e ISABIAL. Para ello, durante 2023</w:t>
      </w:r>
      <w:r w:rsidRPr="00FA3869">
        <w:t xml:space="preserve"> se elaboró el </w:t>
      </w:r>
      <w:r>
        <w:t xml:space="preserve">nuevo </w:t>
      </w:r>
      <w:r w:rsidRPr="00FA3869">
        <w:t>convenio de colaboración</w:t>
      </w:r>
      <w:r>
        <w:t xml:space="preserve"> entre las entidades organizadoras</w:t>
      </w:r>
      <w:r w:rsidRPr="00FA3869">
        <w:t xml:space="preserve">, se aprobaron las bases de la </w:t>
      </w:r>
      <w:r>
        <w:t>séptima</w:t>
      </w:r>
      <w:r w:rsidRPr="00FA3869">
        <w:t xml:space="preserve"> edición, se seleccionaro</w:t>
      </w:r>
      <w:r>
        <w:t xml:space="preserve">n las personas que conformaron </w:t>
      </w:r>
      <w:r w:rsidRPr="00FA3869">
        <w:t xml:space="preserve">el jurado y se </w:t>
      </w:r>
      <w:r>
        <w:t>lanzó la convocatoria a todos los centros educativos de la Comunitat Valenciana.</w:t>
      </w:r>
    </w:p>
    <w:p w14:paraId="7BFCAFB7" w14:textId="098323C6" w:rsidR="006E08FE" w:rsidRPr="006E08FE" w:rsidRDefault="006E08FE" w:rsidP="006A713B">
      <w:pPr>
        <w:pStyle w:val="Ttulo4"/>
        <w:numPr>
          <w:ilvl w:val="0"/>
          <w:numId w:val="0"/>
        </w:numPr>
        <w:ind w:left="864" w:hanging="864"/>
        <w:rPr>
          <w:i w:val="0"/>
          <w:caps/>
          <w:color w:val="000000"/>
        </w:rPr>
      </w:pPr>
      <w:r w:rsidRPr="006E08FE">
        <w:rPr>
          <w:i w:val="0"/>
        </w:rPr>
        <w:t xml:space="preserve">6.2.3.2 Proyecto FECYT UCC+i </w:t>
      </w:r>
    </w:p>
    <w:p w14:paraId="6F7836E5" w14:textId="77777777" w:rsidR="00B946EE" w:rsidRPr="00B946EE" w:rsidRDefault="00B946EE" w:rsidP="00B946EE">
      <w:pPr>
        <w:widowControl w:val="0"/>
        <w:shd w:val="clear" w:color="auto" w:fill="FFFFFF"/>
        <w:autoSpaceDE w:val="0"/>
        <w:autoSpaceDN w:val="0"/>
        <w:adjustRightInd w:val="0"/>
        <w:spacing w:after="0"/>
      </w:pPr>
      <w:r w:rsidRPr="00B946EE">
        <w:t>Las acciones de la UCC+i de Fisabio fueron objeto de financiación de la convocatoria de FCYT (FCT-21-17642) en la Modalidad 4.1 Red de unidades de cultura científica y de la innovación (UCC+i). El total, el área recibió una ayuda dotada de 25.000€ para realizar las siguientes actividades durante 2023:</w:t>
      </w:r>
    </w:p>
    <w:p w14:paraId="71DED3E4" w14:textId="77777777" w:rsidR="00B946EE" w:rsidRPr="00B946EE" w:rsidRDefault="00B946EE" w:rsidP="00B946EE">
      <w:pPr>
        <w:autoSpaceDE w:val="0"/>
        <w:autoSpaceDN w:val="0"/>
        <w:adjustRightInd w:val="0"/>
        <w:spacing w:after="0"/>
      </w:pPr>
    </w:p>
    <w:p w14:paraId="0C73D6D4" w14:textId="77777777" w:rsidR="00B946EE" w:rsidRPr="00B946EE" w:rsidRDefault="00B946EE" w:rsidP="00B946EE">
      <w:pPr>
        <w:autoSpaceDE w:val="0"/>
        <w:autoSpaceDN w:val="0"/>
        <w:adjustRightInd w:val="0"/>
        <w:spacing w:after="0"/>
      </w:pPr>
      <w:r w:rsidRPr="00B946EE">
        <w:t>- Sesiones de ‘Ciencia y cañas’</w:t>
      </w:r>
    </w:p>
    <w:p w14:paraId="53054660" w14:textId="77777777" w:rsidR="00B946EE" w:rsidRPr="00B946EE" w:rsidRDefault="00B946EE" w:rsidP="00B946EE">
      <w:pPr>
        <w:autoSpaceDE w:val="0"/>
        <w:autoSpaceDN w:val="0"/>
        <w:adjustRightInd w:val="0"/>
        <w:spacing w:after="0"/>
      </w:pPr>
      <w:r w:rsidRPr="00B946EE">
        <w:t>- Científicas y Artistas</w:t>
      </w:r>
    </w:p>
    <w:p w14:paraId="0C69B608" w14:textId="77777777" w:rsidR="00B946EE" w:rsidRPr="00B946EE" w:rsidRDefault="00B946EE" w:rsidP="00B946EE">
      <w:pPr>
        <w:widowControl w:val="0"/>
        <w:shd w:val="clear" w:color="auto" w:fill="FFFFFF"/>
        <w:autoSpaceDE w:val="0"/>
        <w:autoSpaceDN w:val="0"/>
        <w:adjustRightInd w:val="0"/>
        <w:spacing w:after="0"/>
      </w:pPr>
      <w:r w:rsidRPr="00B946EE">
        <w:t>- Roblox</w:t>
      </w:r>
    </w:p>
    <w:p w14:paraId="4E790CA0" w14:textId="77777777" w:rsidR="00B946EE" w:rsidRPr="00B946EE" w:rsidRDefault="00B946EE" w:rsidP="00B946EE">
      <w:pPr>
        <w:widowControl w:val="0"/>
        <w:shd w:val="clear" w:color="auto" w:fill="FFFFFF"/>
        <w:autoSpaceDE w:val="0"/>
        <w:autoSpaceDN w:val="0"/>
        <w:adjustRightInd w:val="0"/>
        <w:spacing w:after="0"/>
      </w:pPr>
      <w:r w:rsidRPr="00B946EE">
        <w:br/>
        <w:t>A continuación, se desglosan todas las actividades realizadas en el marco de cada una de ellas.</w:t>
      </w:r>
    </w:p>
    <w:p w14:paraId="14E6270D" w14:textId="77777777" w:rsidR="00B946EE" w:rsidRPr="00B946EE" w:rsidRDefault="00B946EE" w:rsidP="00B946EE">
      <w:pPr>
        <w:widowControl w:val="0"/>
        <w:shd w:val="clear" w:color="auto" w:fill="FFFFFF"/>
        <w:autoSpaceDE w:val="0"/>
        <w:autoSpaceDN w:val="0"/>
        <w:adjustRightInd w:val="0"/>
        <w:spacing w:after="0"/>
      </w:pPr>
    </w:p>
    <w:p w14:paraId="34C4A966" w14:textId="77777777" w:rsidR="00B946EE" w:rsidRPr="002A0903" w:rsidRDefault="00B946EE" w:rsidP="00B946EE">
      <w:pPr>
        <w:numPr>
          <w:ilvl w:val="0"/>
          <w:numId w:val="47"/>
        </w:numPr>
        <w:spacing w:before="1"/>
        <w:rPr>
          <w:b/>
          <w:color w:val="000000"/>
        </w:rPr>
      </w:pPr>
      <w:r w:rsidRPr="002A0903">
        <w:rPr>
          <w:b/>
          <w:color w:val="000000"/>
        </w:rPr>
        <w:t>Sesiones divulgativas ‘Ciencia y cañas’</w:t>
      </w:r>
    </w:p>
    <w:p w14:paraId="77A38558" w14:textId="77777777" w:rsidR="00B946EE" w:rsidRPr="002A0903" w:rsidRDefault="00B946EE" w:rsidP="00B946EE">
      <w:pPr>
        <w:spacing w:before="1"/>
        <w:rPr>
          <w:color w:val="000000"/>
        </w:rPr>
      </w:pPr>
      <w:r w:rsidRPr="002A0903">
        <w:rPr>
          <w:color w:val="000000"/>
        </w:rPr>
        <w:t>‘Ciencia y Cañas’ son encuentros en los que investigadoras e investigadores de Fisabio comparten su conocimiento científico mediante monólogos o charlas breves y amenas en La Fábrica de Hielo, un espacio de ocio y creación cultural de València ciudad.</w:t>
      </w:r>
    </w:p>
    <w:p w14:paraId="573F7242" w14:textId="77777777" w:rsidR="00B946EE" w:rsidRPr="002A0903" w:rsidRDefault="00B946EE" w:rsidP="00B946EE">
      <w:pPr>
        <w:spacing w:before="1"/>
        <w:rPr>
          <w:color w:val="000000"/>
        </w:rPr>
      </w:pPr>
      <w:r w:rsidRPr="002A0903">
        <w:rPr>
          <w:color w:val="000000"/>
        </w:rPr>
        <w:t>En 2023 se han realizado cuatro sesiones de ‘Ciencia y cañas’, en las que, además de personal investigador de Fisabio, también ha participado personal de la UV, la UPV, el CSIC e INCLIVA. Estas sesiones se han llevado a cabo los días 28 de febrero, 9 de mayo, 13 de junio de y 26 de septiembre de 2023. Se detalla a continuación el título de la charla/monólogo realizada por el personal investigador de Fisabio en cada una de las sesiones:</w:t>
      </w:r>
    </w:p>
    <w:p w14:paraId="380F4065" w14:textId="77777777" w:rsidR="00B946EE" w:rsidRPr="002A0903" w:rsidRDefault="00B946EE" w:rsidP="00B946EE">
      <w:pPr>
        <w:pStyle w:val="Prrafodelista"/>
        <w:numPr>
          <w:ilvl w:val="0"/>
          <w:numId w:val="73"/>
        </w:numPr>
        <w:spacing w:before="1"/>
        <w:rPr>
          <w:color w:val="000000"/>
        </w:rPr>
      </w:pPr>
      <w:r w:rsidRPr="002A0903">
        <w:t xml:space="preserve">28 de febrero - “App’s para el tratamiento del insomnio y otros trastornos del sueño”. Javier Puertas, responsable del grupo de investigación en “Sueño y Neurodegeneración” de Fisabio en el D.S. de La Ribera. Vídeo de la sesión: </w:t>
      </w:r>
      <w:hyperlink r:id="rId28" w:history="1">
        <w:r w:rsidRPr="002A0903">
          <w:rPr>
            <w:rStyle w:val="Hipervnculo"/>
          </w:rPr>
          <w:t>https://youtu.be/pZBGBJIPSNM</w:t>
        </w:r>
      </w:hyperlink>
    </w:p>
    <w:p w14:paraId="3C26242E" w14:textId="77777777" w:rsidR="00B946EE" w:rsidRPr="002A0903" w:rsidRDefault="00B946EE" w:rsidP="00B946EE">
      <w:pPr>
        <w:spacing w:after="0"/>
        <w:ind w:left="720"/>
      </w:pPr>
    </w:p>
    <w:p w14:paraId="1E46C91D" w14:textId="77777777" w:rsidR="00B946EE" w:rsidRPr="002A0903" w:rsidRDefault="00B946EE" w:rsidP="00B946EE">
      <w:pPr>
        <w:pStyle w:val="Prrafodelista"/>
        <w:numPr>
          <w:ilvl w:val="0"/>
          <w:numId w:val="73"/>
        </w:numPr>
        <w:spacing w:after="0"/>
      </w:pPr>
      <w:r w:rsidRPr="002A0903">
        <w:lastRenderedPageBreak/>
        <w:t>9 de mayo - “El metaverso de la columna lumbar al servicio de la cirugía”. María de la Iglesia Vayá y Kate Kardash, investigadoras de la Unidad Mixta de Imagen Biomédica de Fisabio y del Centro de Investigación Príncipe Felipe (CIPF).</w:t>
      </w:r>
    </w:p>
    <w:p w14:paraId="1C9E0D31" w14:textId="77777777" w:rsidR="00B946EE" w:rsidRPr="002A0903" w:rsidRDefault="00B946EE" w:rsidP="00B946EE">
      <w:pPr>
        <w:spacing w:after="0"/>
        <w:ind w:left="720"/>
      </w:pPr>
      <w:r w:rsidRPr="002A0903">
        <w:t xml:space="preserve">Vídeo: </w:t>
      </w:r>
      <w:hyperlink r:id="rId29" w:history="1">
        <w:r w:rsidRPr="002A0903">
          <w:rPr>
            <w:rStyle w:val="Hipervnculo"/>
          </w:rPr>
          <w:t>https://youtu.be/Q7VOV_Gxwfg</w:t>
        </w:r>
      </w:hyperlink>
    </w:p>
    <w:p w14:paraId="766CD85B" w14:textId="77777777" w:rsidR="00B946EE" w:rsidRPr="002A0903" w:rsidRDefault="00B946EE" w:rsidP="00B946EE">
      <w:pPr>
        <w:spacing w:after="0"/>
        <w:ind w:left="720"/>
      </w:pPr>
    </w:p>
    <w:p w14:paraId="48B506CE" w14:textId="77777777" w:rsidR="00B946EE" w:rsidRPr="002A0903" w:rsidRDefault="00B946EE" w:rsidP="00B946EE">
      <w:pPr>
        <w:pStyle w:val="Prrafodelista"/>
        <w:numPr>
          <w:ilvl w:val="0"/>
          <w:numId w:val="73"/>
        </w:numPr>
        <w:spacing w:after="0"/>
      </w:pPr>
      <w:r w:rsidRPr="002A0903">
        <w:rPr>
          <w:rFonts w:eastAsia="Times New Roman"/>
          <w:lang w:eastAsia="es-ES"/>
        </w:rPr>
        <w:t>13 de junio - "METAHEALTH: utilizando el metaverso para mejorar la experiencia del paciente". Luis Sánchez-Guillén, cirujano colorrectal en el Hospital General Universitario de Elche, profesor de la Universidad Miguel Hernández (UMH) e investigador de Fisabio; y Cristina Rebollo Santamaría, profesora de la Universidad Jaume I (UJI) de Castellón y miembro del Grupo "Visualización 3D" inscrito en el Instituto de Nuevas Tecnologías de la Imagen de la UJI</w:t>
      </w:r>
    </w:p>
    <w:p w14:paraId="63D2EE77" w14:textId="77777777" w:rsidR="00B946EE" w:rsidRPr="002A0903" w:rsidRDefault="00B946EE" w:rsidP="00B946EE">
      <w:pPr>
        <w:pStyle w:val="Prrafodelista"/>
        <w:spacing w:after="0"/>
      </w:pPr>
      <w:r w:rsidRPr="002A0903">
        <w:rPr>
          <w:rFonts w:eastAsia="Times New Roman"/>
          <w:lang w:eastAsia="es-ES"/>
        </w:rPr>
        <w:t>Vídeo:</w:t>
      </w:r>
      <w:r w:rsidRPr="002A0903">
        <w:t xml:space="preserve"> </w:t>
      </w:r>
      <w:hyperlink r:id="rId30" w:history="1">
        <w:r w:rsidRPr="002A0903">
          <w:rPr>
            <w:rStyle w:val="Hipervnculo"/>
          </w:rPr>
          <w:t>https://youtu.be/Q7VOV_Gxwfg</w:t>
        </w:r>
      </w:hyperlink>
    </w:p>
    <w:p w14:paraId="2E133F12" w14:textId="77777777" w:rsidR="00B946EE" w:rsidRPr="002A0903" w:rsidRDefault="00B946EE" w:rsidP="00B946EE">
      <w:pPr>
        <w:pStyle w:val="Prrafodelista"/>
        <w:spacing w:after="0"/>
      </w:pPr>
    </w:p>
    <w:p w14:paraId="33676856" w14:textId="77777777" w:rsidR="00B946EE" w:rsidRPr="002A0903" w:rsidRDefault="00B946EE" w:rsidP="00B946EE">
      <w:pPr>
        <w:pStyle w:val="Prrafodelista"/>
        <w:numPr>
          <w:ilvl w:val="0"/>
          <w:numId w:val="73"/>
        </w:numPr>
        <w:spacing w:after="0"/>
      </w:pPr>
      <w:r w:rsidRPr="002A0903">
        <w:t>26 de septiembre- “Sanidad sostenible: cómo reducir las emisiones de CO2 con un simpe gesto”. José Baeza, investigador de Fisabio en el D.S. de Xàtiva-Ontinyent.</w:t>
      </w:r>
    </w:p>
    <w:p w14:paraId="211A7A12" w14:textId="77777777" w:rsidR="00B946EE" w:rsidRPr="002A0903" w:rsidRDefault="00B946EE" w:rsidP="00B946EE">
      <w:pPr>
        <w:pStyle w:val="Prrafodelista"/>
        <w:spacing w:after="0"/>
      </w:pPr>
      <w:r w:rsidRPr="002A0903">
        <w:t xml:space="preserve"> </w:t>
      </w:r>
    </w:p>
    <w:p w14:paraId="0FC9BB51" w14:textId="4E89AA6E" w:rsidR="00B946EE" w:rsidRPr="002A0903" w:rsidRDefault="00B946EE" w:rsidP="00B946EE">
      <w:pPr>
        <w:spacing w:after="0"/>
        <w:rPr>
          <w:rFonts w:eastAsia="Times New Roman"/>
          <w:bCs/>
          <w:lang w:eastAsia="es-ES"/>
        </w:rPr>
      </w:pPr>
      <w:r w:rsidRPr="002A0903">
        <w:rPr>
          <w:rFonts w:eastAsia="Times New Roman"/>
          <w:bCs/>
          <w:lang w:eastAsia="es-ES"/>
        </w:rPr>
        <w:t>A continuación</w:t>
      </w:r>
      <w:r w:rsidR="004A5995">
        <w:rPr>
          <w:rFonts w:eastAsia="Times New Roman"/>
          <w:bCs/>
          <w:lang w:eastAsia="es-ES"/>
        </w:rPr>
        <w:t>,</w:t>
      </w:r>
      <w:r w:rsidRPr="002A0903">
        <w:rPr>
          <w:rFonts w:eastAsia="Times New Roman"/>
          <w:bCs/>
          <w:lang w:eastAsia="es-ES"/>
        </w:rPr>
        <w:t xml:space="preserve"> se detalla el número de personas asistentes a cada una de las sesiones de ‘Ciencia y Cañas’.</w:t>
      </w:r>
    </w:p>
    <w:p w14:paraId="4923BD6F" w14:textId="77777777" w:rsidR="00B946EE" w:rsidRPr="00FA3869" w:rsidRDefault="00B946EE" w:rsidP="00B946EE">
      <w:pPr>
        <w:pStyle w:val="Prrafodelista"/>
        <w:spacing w:after="0" w:line="240" w:lineRule="auto"/>
        <w:rPr>
          <w:rFonts w:eastAsia="Times New Roman"/>
          <w:lang w:eastAsia="es-ES"/>
        </w:rPr>
      </w:pPr>
    </w:p>
    <w:tbl>
      <w:tblPr>
        <w:tblStyle w:val="Sombreadoclaro-nfasis5"/>
        <w:tblW w:w="4640" w:type="dxa"/>
        <w:jc w:val="center"/>
        <w:tblLook w:val="04A0" w:firstRow="1" w:lastRow="0" w:firstColumn="1" w:lastColumn="0" w:noHBand="0" w:noVBand="1"/>
      </w:tblPr>
      <w:tblGrid>
        <w:gridCol w:w="2920"/>
        <w:gridCol w:w="1720"/>
      </w:tblGrid>
      <w:tr w:rsidR="00B946EE" w:rsidRPr="00FA3869" w14:paraId="33322A33" w14:textId="77777777" w:rsidTr="00B808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14:paraId="7B272F33" w14:textId="77777777" w:rsidR="00B946EE" w:rsidRPr="00FA3869" w:rsidRDefault="00B946EE" w:rsidP="00B80853">
            <w:pPr>
              <w:jc w:val="center"/>
              <w:rPr>
                <w:rFonts w:cs="Arial"/>
                <w:color w:val="000000"/>
              </w:rPr>
            </w:pPr>
            <w:r w:rsidRPr="00FA3869">
              <w:rPr>
                <w:rFonts w:cs="Arial"/>
                <w:color w:val="000000"/>
              </w:rPr>
              <w:t>Sesión</w:t>
            </w:r>
          </w:p>
        </w:tc>
        <w:tc>
          <w:tcPr>
            <w:tcW w:w="1720" w:type="dxa"/>
            <w:noWrap/>
            <w:vAlign w:val="center"/>
            <w:hideMark/>
          </w:tcPr>
          <w:p w14:paraId="294ABC9A" w14:textId="77777777" w:rsidR="00B946EE" w:rsidRPr="00FA3869" w:rsidRDefault="00B946EE" w:rsidP="00B80853">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sidRPr="00FA3869">
              <w:rPr>
                <w:rFonts w:cs="Arial"/>
                <w:color w:val="000000"/>
              </w:rPr>
              <w:t>Asistentes presenciales</w:t>
            </w:r>
          </w:p>
        </w:tc>
      </w:tr>
      <w:tr w:rsidR="00B946EE" w:rsidRPr="00FA3869" w14:paraId="71F73A59" w14:textId="77777777" w:rsidTr="00B808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14:paraId="2689C098" w14:textId="77777777" w:rsidR="00B946EE" w:rsidRPr="00FA3869" w:rsidRDefault="00B946EE" w:rsidP="00B80853">
            <w:pPr>
              <w:jc w:val="center"/>
              <w:rPr>
                <w:rFonts w:cs="Arial"/>
                <w:color w:val="000000"/>
              </w:rPr>
            </w:pPr>
            <w:r>
              <w:rPr>
                <w:rFonts w:cs="Arial"/>
                <w:color w:val="000000"/>
              </w:rPr>
              <w:t>1</w:t>
            </w:r>
          </w:p>
        </w:tc>
        <w:tc>
          <w:tcPr>
            <w:tcW w:w="1720" w:type="dxa"/>
            <w:noWrap/>
            <w:vAlign w:val="center"/>
            <w:hideMark/>
          </w:tcPr>
          <w:p w14:paraId="0DAE4770" w14:textId="77777777" w:rsidR="00B946EE" w:rsidRPr="00FA3869" w:rsidRDefault="00B946EE" w:rsidP="00B80853">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85</w:t>
            </w:r>
          </w:p>
        </w:tc>
      </w:tr>
      <w:tr w:rsidR="00B946EE" w:rsidRPr="00FA3869" w14:paraId="2B41BC9F" w14:textId="77777777" w:rsidTr="00B80853">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14:paraId="34865E0C" w14:textId="77777777" w:rsidR="00B946EE" w:rsidRPr="00FA3869" w:rsidRDefault="00B946EE" w:rsidP="00B80853">
            <w:pPr>
              <w:jc w:val="center"/>
              <w:rPr>
                <w:rFonts w:cs="Arial"/>
                <w:color w:val="000000"/>
              </w:rPr>
            </w:pPr>
            <w:r>
              <w:rPr>
                <w:rFonts w:cs="Arial"/>
                <w:color w:val="000000"/>
              </w:rPr>
              <w:t>2</w:t>
            </w:r>
          </w:p>
        </w:tc>
        <w:tc>
          <w:tcPr>
            <w:tcW w:w="1720" w:type="dxa"/>
            <w:noWrap/>
            <w:vAlign w:val="center"/>
            <w:hideMark/>
          </w:tcPr>
          <w:p w14:paraId="21D2B3A0" w14:textId="77777777" w:rsidR="00B946EE" w:rsidRPr="00FA3869" w:rsidRDefault="00B946EE" w:rsidP="00B8085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116</w:t>
            </w:r>
          </w:p>
        </w:tc>
      </w:tr>
      <w:tr w:rsidR="00B946EE" w:rsidRPr="00FA3869" w14:paraId="7761984D" w14:textId="77777777" w:rsidTr="00B808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14:paraId="13EDDBC8" w14:textId="77777777" w:rsidR="00B946EE" w:rsidRPr="00FA3869" w:rsidRDefault="00B946EE" w:rsidP="00B80853">
            <w:pPr>
              <w:jc w:val="center"/>
              <w:rPr>
                <w:rFonts w:cs="Arial"/>
                <w:color w:val="000000"/>
              </w:rPr>
            </w:pPr>
            <w:r>
              <w:rPr>
                <w:rFonts w:cs="Arial"/>
                <w:color w:val="000000"/>
              </w:rPr>
              <w:t>3</w:t>
            </w:r>
          </w:p>
        </w:tc>
        <w:tc>
          <w:tcPr>
            <w:tcW w:w="1720" w:type="dxa"/>
            <w:noWrap/>
            <w:vAlign w:val="center"/>
            <w:hideMark/>
          </w:tcPr>
          <w:p w14:paraId="27154E17" w14:textId="77777777" w:rsidR="00B946EE" w:rsidRPr="00FA3869" w:rsidRDefault="00B946EE" w:rsidP="00B80853">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132</w:t>
            </w:r>
          </w:p>
        </w:tc>
      </w:tr>
      <w:tr w:rsidR="00B946EE" w:rsidRPr="00FA3869" w14:paraId="45AEDBA1" w14:textId="77777777" w:rsidTr="00B80853">
        <w:trPr>
          <w:trHeight w:val="300"/>
          <w:jc w:val="center"/>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14:paraId="761CBAE7" w14:textId="77777777" w:rsidR="00B946EE" w:rsidRPr="00FA3869" w:rsidRDefault="00B946EE" w:rsidP="00B80853">
            <w:pPr>
              <w:jc w:val="center"/>
              <w:rPr>
                <w:rFonts w:cs="Arial"/>
                <w:color w:val="000000"/>
              </w:rPr>
            </w:pPr>
            <w:r>
              <w:rPr>
                <w:rFonts w:cs="Arial"/>
                <w:color w:val="000000"/>
              </w:rPr>
              <w:t>4</w:t>
            </w:r>
          </w:p>
        </w:tc>
        <w:tc>
          <w:tcPr>
            <w:tcW w:w="1720" w:type="dxa"/>
            <w:noWrap/>
            <w:vAlign w:val="center"/>
            <w:hideMark/>
          </w:tcPr>
          <w:p w14:paraId="473B36B7" w14:textId="77777777" w:rsidR="00B946EE" w:rsidRPr="00FA3869" w:rsidRDefault="00B946EE" w:rsidP="00B8085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75</w:t>
            </w:r>
          </w:p>
        </w:tc>
      </w:tr>
    </w:tbl>
    <w:p w14:paraId="602C7E76" w14:textId="77777777" w:rsidR="00B946EE" w:rsidRPr="00FA3869" w:rsidRDefault="00B946EE" w:rsidP="00B946EE">
      <w:pPr>
        <w:spacing w:after="0" w:line="240" w:lineRule="auto"/>
      </w:pPr>
    </w:p>
    <w:p w14:paraId="25FC5FF1" w14:textId="77777777" w:rsidR="00B946EE" w:rsidRPr="00FA3869" w:rsidRDefault="00B946EE" w:rsidP="00B946EE">
      <w:pPr>
        <w:spacing w:before="1"/>
        <w:rPr>
          <w:color w:val="000000"/>
        </w:rPr>
      </w:pPr>
    </w:p>
    <w:p w14:paraId="5DF969AE" w14:textId="77777777" w:rsidR="00B946EE" w:rsidRPr="00B04C02" w:rsidRDefault="00B946EE" w:rsidP="00B946EE">
      <w:pPr>
        <w:pStyle w:val="Prrafodelista"/>
        <w:numPr>
          <w:ilvl w:val="0"/>
          <w:numId w:val="47"/>
        </w:numPr>
        <w:spacing w:before="1"/>
        <w:rPr>
          <w:b/>
        </w:rPr>
      </w:pPr>
      <w:r>
        <w:rPr>
          <w:b/>
        </w:rPr>
        <w:t>‘C</w:t>
      </w:r>
      <w:r w:rsidRPr="00B04C02">
        <w:rPr>
          <w:b/>
        </w:rPr>
        <w:t>ientíficas y artistas</w:t>
      </w:r>
      <w:r>
        <w:rPr>
          <w:b/>
        </w:rPr>
        <w:t>’</w:t>
      </w:r>
      <w:r w:rsidRPr="00B04C02">
        <w:rPr>
          <w:b/>
        </w:rPr>
        <w:t>: espectáculo de música, baile y teatro cocreado y protagonizado por investigadoras</w:t>
      </w:r>
    </w:p>
    <w:p w14:paraId="44581CD7"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Se trata de un espectáculo de teatro de creación colaborativa protago</w:t>
      </w:r>
      <w:r>
        <w:rPr>
          <w:color w:val="000000"/>
        </w:rPr>
        <w:t xml:space="preserve">nizado por investigadoras de </w:t>
      </w:r>
      <w:r w:rsidRPr="00B04C02">
        <w:rPr>
          <w:color w:val="000000"/>
        </w:rPr>
        <w:t xml:space="preserve">Fisabio que presentan al público asistente su trabajo diario de investigación y hablan sobre ciertas problemáticas y aspectos que pueden afectar a la salud de toda la sociedad. </w:t>
      </w:r>
    </w:p>
    <w:p w14:paraId="03573BC7" w14:textId="77777777" w:rsidR="00B946EE" w:rsidRDefault="00B946EE" w:rsidP="00B946EE">
      <w:pPr>
        <w:widowControl w:val="0"/>
        <w:shd w:val="clear" w:color="auto" w:fill="FFFFFF"/>
        <w:autoSpaceDE w:val="0"/>
        <w:autoSpaceDN w:val="0"/>
        <w:adjustRightInd w:val="0"/>
        <w:spacing w:after="0"/>
        <w:rPr>
          <w:color w:val="000000"/>
        </w:rPr>
      </w:pPr>
    </w:p>
    <w:p w14:paraId="449CE256"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 xml:space="preserve">El objetivo principal de esta actividad es poner en valor el papel de la mujer científica y acercar los resultados de las investigaciones llevadas a cabo en Fisabio a la sociedad, a través de la utilización del </w:t>
      </w:r>
      <w:r w:rsidRPr="00B04C02">
        <w:rPr>
          <w:color w:val="000000"/>
        </w:rPr>
        <w:lastRenderedPageBreak/>
        <w:t xml:space="preserve">arte de la dramaturgia como herramienta, de forma que la interpretación sea capaz de “impactar” en el público asistente para así fijar el mensaje científico. Para esta edición de “Científicas y artistas” (la tercera), se solicitó financiación a la FECYT para poder llevar a cabo el proceso creativo del espectáculo (guión, dramatización y creación de escenas/atrezzo) y su estreno de cara al público en un teatro de la ciudad de València. En esta ocasión la temática de la obra de teatro se centró en exponer y crear debate acerca de cuestiones y falsos mitos asociados a las vacunas. </w:t>
      </w:r>
    </w:p>
    <w:p w14:paraId="51A3DB0D" w14:textId="77777777" w:rsidR="00B946EE" w:rsidRDefault="00B946EE" w:rsidP="00B946EE">
      <w:pPr>
        <w:widowControl w:val="0"/>
        <w:shd w:val="clear" w:color="auto" w:fill="FFFFFF"/>
        <w:autoSpaceDE w:val="0"/>
        <w:autoSpaceDN w:val="0"/>
        <w:adjustRightInd w:val="0"/>
        <w:spacing w:after="0"/>
        <w:rPr>
          <w:color w:val="000000"/>
        </w:rPr>
      </w:pPr>
    </w:p>
    <w:p w14:paraId="16176B73"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 xml:space="preserve">En concreto, la obra </w:t>
      </w:r>
      <w:r>
        <w:rPr>
          <w:color w:val="000000"/>
        </w:rPr>
        <w:t>se tituló</w:t>
      </w:r>
      <w:r w:rsidRPr="00B04C02">
        <w:rPr>
          <w:color w:val="000000"/>
        </w:rPr>
        <w:t xml:space="preserve"> “Científicas y artistas: vacunas a escena”. Para ello, </w:t>
      </w:r>
      <w:r>
        <w:rPr>
          <w:color w:val="000000"/>
        </w:rPr>
        <w:t>la UCC+i de Fisabio s</w:t>
      </w:r>
      <w:r w:rsidRPr="00B04C02">
        <w:rPr>
          <w:color w:val="000000"/>
        </w:rPr>
        <w:t xml:space="preserve">e ha contado con la participación de investigadoras del Área de Investigación en Vacunas de Fisabio (AIV): Ainara Mira (bioestadística), Arantxa Urchueguía (investigadora en estudios observacionales), Cintia Muñoz (investigadora), Elisa Correcher (bioestadística), Irene Extremera (bioestadística), Julia García (periodista científica), Lina Pérez (responsable de Ensayos Clínicos del AIV) y Verónica Abad García (técnica de apoyo de ensayos clínicos). </w:t>
      </w:r>
    </w:p>
    <w:p w14:paraId="1B81D992" w14:textId="77777777" w:rsidR="00B946EE" w:rsidRDefault="00B946EE" w:rsidP="00B946EE">
      <w:pPr>
        <w:widowControl w:val="0"/>
        <w:shd w:val="clear" w:color="auto" w:fill="FFFFFF"/>
        <w:autoSpaceDE w:val="0"/>
        <w:autoSpaceDN w:val="0"/>
        <w:adjustRightInd w:val="0"/>
        <w:spacing w:after="0"/>
        <w:rPr>
          <w:color w:val="000000"/>
        </w:rPr>
      </w:pPr>
    </w:p>
    <w:p w14:paraId="5F8471C1"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De</w:t>
      </w:r>
      <w:r>
        <w:rPr>
          <w:color w:val="000000"/>
        </w:rPr>
        <w:t xml:space="preserve">sde el equipo de la UCC+i de </w:t>
      </w:r>
      <w:r w:rsidRPr="00B04C02">
        <w:rPr>
          <w:color w:val="000000"/>
        </w:rPr>
        <w:t xml:space="preserve">Fisabio se propuso la actividad a las investigadoras y, en varias reuniones y de forma conjunta, se decidieron los temas que se tratarían en cada una de las escenas: la participación de la población en diferentes ensayos clínicos, los efectos de la vacunación a lo largo de toda la vida, las vacunas frente al VPH en niños y niñas y las noticias falsas que se generan en torno a estas. </w:t>
      </w:r>
    </w:p>
    <w:p w14:paraId="770CF065" w14:textId="77777777" w:rsidR="00B946EE" w:rsidRDefault="00B946EE" w:rsidP="00B946EE">
      <w:pPr>
        <w:widowControl w:val="0"/>
        <w:shd w:val="clear" w:color="auto" w:fill="FFFFFF"/>
        <w:autoSpaceDE w:val="0"/>
        <w:autoSpaceDN w:val="0"/>
        <w:adjustRightInd w:val="0"/>
        <w:spacing w:after="0"/>
        <w:rPr>
          <w:color w:val="000000"/>
        </w:rPr>
      </w:pPr>
    </w:p>
    <w:p w14:paraId="466F597D"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Además, el obje</w:t>
      </w:r>
      <w:r>
        <w:rPr>
          <w:color w:val="000000"/>
        </w:rPr>
        <w:t xml:space="preserve">tivo que se planteaba para esta </w:t>
      </w:r>
      <w:r w:rsidRPr="00B04C02">
        <w:rPr>
          <w:color w:val="000000"/>
        </w:rPr>
        <w:t>edic</w:t>
      </w:r>
      <w:r>
        <w:rPr>
          <w:color w:val="000000"/>
        </w:rPr>
        <w:t xml:space="preserve">ión de “Científicas y artistas” </w:t>
      </w:r>
      <w:r w:rsidRPr="00B04C02">
        <w:rPr>
          <w:color w:val="000000"/>
        </w:rPr>
        <w:t xml:space="preserve">era poder implicar al público asistente en la obra de teatro. De esa forma, el evento se basó en el teatro-foro. Así, el público pudo tomar decisiones acerca del transcurso de la obra, ya que, a través de dinámicas interactivas las personas espectadoras detuvieron la obra para aportar sus puntos de vista y cambiaron el rumbo de la actuación. Incluso, subieron al escenario se convirtieron en un nuevo actor o actriz. </w:t>
      </w:r>
    </w:p>
    <w:p w14:paraId="38C8E18F" w14:textId="77777777" w:rsidR="00B946EE" w:rsidRDefault="00B946EE" w:rsidP="00B946EE">
      <w:pPr>
        <w:widowControl w:val="0"/>
        <w:shd w:val="clear" w:color="auto" w:fill="FFFFFF"/>
        <w:autoSpaceDE w:val="0"/>
        <w:autoSpaceDN w:val="0"/>
        <w:adjustRightInd w:val="0"/>
        <w:spacing w:after="0"/>
        <w:rPr>
          <w:color w:val="000000"/>
        </w:rPr>
      </w:pPr>
    </w:p>
    <w:p w14:paraId="0D81F9ED"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 xml:space="preserve">El estreno de la obra de teatro “Científicas y artistas: vacunas a escena” se realizó en el teatro </w:t>
      </w:r>
      <w:r>
        <w:rPr>
          <w:color w:val="000000"/>
        </w:rPr>
        <w:t>‘</w:t>
      </w:r>
      <w:r w:rsidRPr="00B04C02">
        <w:rPr>
          <w:color w:val="000000"/>
        </w:rPr>
        <w:t>Espai Rambleta</w:t>
      </w:r>
      <w:r>
        <w:rPr>
          <w:color w:val="000000"/>
        </w:rPr>
        <w:t>’</w:t>
      </w:r>
      <w:r w:rsidRPr="00B04C02">
        <w:rPr>
          <w:color w:val="000000"/>
        </w:rPr>
        <w:t xml:space="preserve"> de València el 7 de marzo de 2023, en el marco del Día Internacional de la Mujer. </w:t>
      </w:r>
      <w:r>
        <w:rPr>
          <w:color w:val="000000"/>
        </w:rPr>
        <w:t>A él acudieron 151 personas.</w:t>
      </w:r>
      <w:r w:rsidRPr="00B04C02">
        <w:rPr>
          <w:color w:val="000000"/>
        </w:rPr>
        <w:t xml:space="preserve"> </w:t>
      </w:r>
    </w:p>
    <w:p w14:paraId="4E5DBDCE" w14:textId="77777777" w:rsidR="00B946EE" w:rsidRDefault="00B946EE" w:rsidP="00B946EE">
      <w:pPr>
        <w:widowControl w:val="0"/>
        <w:shd w:val="clear" w:color="auto" w:fill="FFFFFF"/>
        <w:autoSpaceDE w:val="0"/>
        <w:autoSpaceDN w:val="0"/>
        <w:adjustRightInd w:val="0"/>
        <w:spacing w:after="0"/>
        <w:rPr>
          <w:color w:val="000000"/>
        </w:rPr>
      </w:pPr>
    </w:p>
    <w:p w14:paraId="7D477753" w14:textId="77777777" w:rsidR="00B946EE" w:rsidRDefault="00B946EE" w:rsidP="00B946EE">
      <w:pPr>
        <w:widowControl w:val="0"/>
        <w:shd w:val="clear" w:color="auto" w:fill="FFFFFF"/>
        <w:autoSpaceDE w:val="0"/>
        <w:autoSpaceDN w:val="0"/>
        <w:adjustRightInd w:val="0"/>
        <w:spacing w:after="0"/>
        <w:rPr>
          <w:color w:val="000000"/>
        </w:rPr>
      </w:pPr>
      <w:r w:rsidRPr="00B04C02">
        <w:rPr>
          <w:color w:val="000000"/>
        </w:rPr>
        <w:t>Por otro lado, el estreno de la obra fue grabado por el equip</w:t>
      </w:r>
      <w:r>
        <w:rPr>
          <w:color w:val="000000"/>
        </w:rPr>
        <w:t xml:space="preserve">o audiovisual de la UCC+i de </w:t>
      </w:r>
      <w:r w:rsidRPr="00B04C02">
        <w:rPr>
          <w:color w:val="000000"/>
        </w:rPr>
        <w:t>Fisabio. Esta grabación está</w:t>
      </w:r>
      <w:r>
        <w:rPr>
          <w:color w:val="000000"/>
        </w:rPr>
        <w:t xml:space="preserve"> alojada en el canal de YouTube de Fisabio. </w:t>
      </w:r>
    </w:p>
    <w:p w14:paraId="39B9B625" w14:textId="77777777" w:rsidR="00B946EE" w:rsidRPr="00FA3869" w:rsidRDefault="00B946EE" w:rsidP="00B946EE">
      <w:pPr>
        <w:widowControl w:val="0"/>
        <w:shd w:val="clear" w:color="auto" w:fill="FFFFFF"/>
        <w:autoSpaceDE w:val="0"/>
        <w:autoSpaceDN w:val="0"/>
        <w:adjustRightInd w:val="0"/>
        <w:spacing w:after="0" w:line="240" w:lineRule="auto"/>
        <w:rPr>
          <w:color w:val="333333"/>
        </w:rPr>
      </w:pPr>
    </w:p>
    <w:p w14:paraId="248D812F" w14:textId="77777777" w:rsidR="00B946EE" w:rsidRPr="004044D1" w:rsidRDefault="00B946EE" w:rsidP="00B946EE">
      <w:pPr>
        <w:pStyle w:val="Prrafodelista"/>
        <w:numPr>
          <w:ilvl w:val="0"/>
          <w:numId w:val="47"/>
        </w:numPr>
        <w:ind w:right="17"/>
        <w:rPr>
          <w:b/>
        </w:rPr>
      </w:pPr>
      <w:r>
        <w:rPr>
          <w:b/>
        </w:rPr>
        <w:t>R</w:t>
      </w:r>
      <w:r w:rsidRPr="004044D1">
        <w:rPr>
          <w:b/>
        </w:rPr>
        <w:t>oblox</w:t>
      </w:r>
    </w:p>
    <w:p w14:paraId="63A1B673" w14:textId="77777777" w:rsidR="00B946EE" w:rsidRPr="00FA3869" w:rsidRDefault="00B946EE" w:rsidP="00B946EE">
      <w:pPr>
        <w:pStyle w:val="Prrafodelista"/>
        <w:widowControl w:val="0"/>
        <w:autoSpaceDE w:val="0"/>
        <w:autoSpaceDN w:val="0"/>
        <w:spacing w:before="1" w:after="0" w:line="240" w:lineRule="auto"/>
        <w:ind w:left="0" w:right="17"/>
        <w:contextualSpacing w:val="0"/>
        <w:rPr>
          <w:rFonts w:eastAsia="Times New Roman"/>
          <w:bCs/>
        </w:rPr>
      </w:pPr>
    </w:p>
    <w:p w14:paraId="4DE13377" w14:textId="77777777" w:rsidR="00B946EE" w:rsidRDefault="00B946EE" w:rsidP="00B946EE">
      <w:pPr>
        <w:pStyle w:val="Prrafodelista"/>
        <w:widowControl w:val="0"/>
        <w:autoSpaceDE w:val="0"/>
        <w:autoSpaceDN w:val="0"/>
        <w:spacing w:before="1" w:after="0"/>
        <w:ind w:left="0" w:right="17"/>
        <w:contextualSpacing w:val="0"/>
      </w:pPr>
      <w:r>
        <w:t xml:space="preserve">A través de Roblox, una de las plataformas multijugador más usadas por el público infantil y adolescente </w:t>
      </w:r>
      <w:r>
        <w:lastRenderedPageBreak/>
        <w:t>a día de hoy en España, la UCC+i de Fisabio ha recreado el edificio principal de la entidad y ha programado varios minijuegos relacionados con las investigaciones que se realizan en cada una de las áreas desarrolladas. En concreto, creó en su primera versión los laboratorios de Genómica y Salud y un minujuego sobre cómo realizar una PCR. Posteriormente se crearon los laboratorios de Seguridad Alimentaria y Salud Pública y se puso en marcha un minijuego sobre cómo los investigadores/as analizan el nivel de acrilamida en el pan. Y, en 2023, con la colaboración y la financiación de FECYT, se ha ampliado el mundo de Fisabio en Roblox y se han recreado las instalaciones del Biobanco IBSP-CV, que está gestionado por Fisabio. Además, se ha desarrollado un espacio en el que se explica cómo el personal del Biobanco recepciona y gestiona las muestras biológicas que se destinan a proyectos de investigación en biomedicina.</w:t>
      </w:r>
    </w:p>
    <w:p w14:paraId="53804654" w14:textId="77777777" w:rsidR="00B946EE" w:rsidRDefault="00B946EE" w:rsidP="00B946EE">
      <w:pPr>
        <w:pStyle w:val="Prrafodelista"/>
        <w:widowControl w:val="0"/>
        <w:autoSpaceDE w:val="0"/>
        <w:autoSpaceDN w:val="0"/>
        <w:spacing w:before="1" w:after="0"/>
        <w:ind w:left="0" w:right="17"/>
        <w:contextualSpacing w:val="0"/>
      </w:pPr>
    </w:p>
    <w:p w14:paraId="7B16E625" w14:textId="77777777" w:rsidR="00B946EE" w:rsidRDefault="00B946EE" w:rsidP="00B946EE">
      <w:pPr>
        <w:pStyle w:val="Prrafodelista"/>
        <w:widowControl w:val="0"/>
        <w:autoSpaceDE w:val="0"/>
        <w:autoSpaceDN w:val="0"/>
        <w:spacing w:before="1" w:after="0"/>
        <w:ind w:left="0" w:right="17"/>
        <w:contextualSpacing w:val="0"/>
      </w:pPr>
      <w:r>
        <w:t xml:space="preserve">Para poder llevar a cabo la recreación del Biobanco en Roblox el equipo de la UCC+i de Fisabio se puso en contacto con el personal técnico y de gestión que trabaja en él, en concreto, con las investigadoras Andrea Ahicart e Izaskun García. De manera conjunta, se le dio forma a la idea del juego, se guionizó y se establecieron los diálogos y las explicaciones previas que los usuarios/as de Roblox tienen para comprender el trabajo que se realiza en el biobanco y cómo pueden jugar. Por ejemplo, a través de este juego los/las personas usuarias de Roblox aprenden qué es un biobanco, cómo se recogen las muestras (sangre/orina, entre otras) para destinarlas a investigación; y algunos de los procesos que se llevan a cabo para su almacenamiento: diferenciación de tubos de ensayo; para qué sirve centrifugar las muestras; o la importancia de contar con las aprobaciones de los comités de ética y los comités científicos. </w:t>
      </w:r>
    </w:p>
    <w:p w14:paraId="38880D48" w14:textId="77777777" w:rsidR="00B946EE" w:rsidRDefault="00B946EE" w:rsidP="00B946EE">
      <w:pPr>
        <w:pStyle w:val="Prrafodelista"/>
        <w:widowControl w:val="0"/>
        <w:autoSpaceDE w:val="0"/>
        <w:autoSpaceDN w:val="0"/>
        <w:spacing w:before="1" w:after="0"/>
        <w:ind w:left="0" w:right="17"/>
        <w:contextualSpacing w:val="0"/>
      </w:pPr>
    </w:p>
    <w:p w14:paraId="5672561A" w14:textId="77777777" w:rsidR="00B946EE" w:rsidRDefault="00B946EE" w:rsidP="00B946EE">
      <w:pPr>
        <w:pStyle w:val="Prrafodelista"/>
        <w:widowControl w:val="0"/>
        <w:autoSpaceDE w:val="0"/>
        <w:autoSpaceDN w:val="0"/>
        <w:spacing w:before="1" w:after="0"/>
        <w:ind w:left="0" w:right="17"/>
        <w:contextualSpacing w:val="0"/>
      </w:pPr>
      <w:r>
        <w:t xml:space="preserve">Para poder llevar a cabo la programación y modelaje del juego en Roblox se ha contado con un programador de videojuegos. Por otra parte, para poder darle difusión y promocionar el juego del Biobanco IBSP-CV de Fisabio en Roblox, el equipo de la UCC+i ha colaborado con KraoESP. KraoESP es un YouTuber especializado en Roblox que cuenta con más de 2,5 millones de seguidores en su canal. Desde su canal llevó a cabo un directo en horario de máxima audiencia en el que entró al mundo virtual de Fisabio en Roblox y realizó una partida al minijuego del Biobanco. En concreto, el directo de KraoESP se realizó el 28 de junio a las 19.30h. </w:t>
      </w:r>
    </w:p>
    <w:p w14:paraId="7B5E0034" w14:textId="77777777" w:rsidR="00B946EE" w:rsidRDefault="00B946EE" w:rsidP="00B946EE">
      <w:pPr>
        <w:pStyle w:val="Prrafodelista"/>
        <w:widowControl w:val="0"/>
        <w:autoSpaceDE w:val="0"/>
        <w:autoSpaceDN w:val="0"/>
        <w:spacing w:before="1" w:after="0"/>
        <w:ind w:left="0" w:right="17"/>
        <w:contextualSpacing w:val="0"/>
      </w:pPr>
    </w:p>
    <w:p w14:paraId="603AC625" w14:textId="77777777" w:rsidR="00B946EE" w:rsidRDefault="00B946EE" w:rsidP="00B946EE">
      <w:pPr>
        <w:pStyle w:val="Prrafodelista"/>
        <w:widowControl w:val="0"/>
        <w:autoSpaceDE w:val="0"/>
        <w:autoSpaceDN w:val="0"/>
        <w:spacing w:before="1" w:after="0"/>
        <w:ind w:left="0" w:right="17"/>
        <w:contextualSpacing w:val="0"/>
        <w:rPr>
          <w:rStyle w:val="Hipervnculo"/>
        </w:rPr>
      </w:pPr>
      <w:r>
        <w:t xml:space="preserve">En este momento todos los juegos de Fisabio en Roblox se encuentran disponibles y en abierto en la plataforma para todo el mundo y que así, cualquier persona pueda acceder a jugar cuando lo desee. El vídeo del directo del youtber KraoESP se puede visualizar aquí: </w:t>
      </w:r>
      <w:hyperlink r:id="rId31" w:history="1">
        <w:r w:rsidRPr="00A218BD">
          <w:rPr>
            <w:rStyle w:val="Hipervnculo"/>
          </w:rPr>
          <w:t>https://www.youtube.com/watch?v=q59KSUrxFYI&amp;t=618s</w:t>
        </w:r>
      </w:hyperlink>
    </w:p>
    <w:p w14:paraId="76A8A97D" w14:textId="77777777" w:rsidR="006E08FE" w:rsidRDefault="006E08FE" w:rsidP="006A713B">
      <w:pPr>
        <w:rPr>
          <w:lang w:val="es-ES_tradnl"/>
        </w:rPr>
      </w:pPr>
    </w:p>
    <w:p w14:paraId="278ED3AD" w14:textId="77777777" w:rsidR="00B946EE" w:rsidRDefault="00B946EE" w:rsidP="00B946EE">
      <w:pPr>
        <w:pStyle w:val="Prrafodelista"/>
        <w:widowControl w:val="0"/>
        <w:autoSpaceDE w:val="0"/>
        <w:autoSpaceDN w:val="0"/>
        <w:spacing w:before="1" w:after="0"/>
        <w:ind w:left="0" w:right="17"/>
        <w:contextualSpacing w:val="0"/>
        <w:rPr>
          <w:b/>
        </w:rPr>
      </w:pPr>
      <w:r>
        <w:rPr>
          <w:b/>
        </w:rPr>
        <w:lastRenderedPageBreak/>
        <w:t>6</w:t>
      </w:r>
      <w:r w:rsidRPr="00EC5E6F">
        <w:rPr>
          <w:b/>
        </w:rPr>
        <w:t xml:space="preserve">.2.3.3 ‘El reto Fisabio’ </w:t>
      </w:r>
      <w:r>
        <w:rPr>
          <w:b/>
        </w:rPr>
        <w:t xml:space="preserve">- </w:t>
      </w:r>
      <w:r w:rsidRPr="00EC5E6F">
        <w:rPr>
          <w:b/>
        </w:rPr>
        <w:t>FECYT</w:t>
      </w:r>
    </w:p>
    <w:p w14:paraId="2D5B61ED" w14:textId="77777777" w:rsidR="00B946EE" w:rsidRDefault="00B946EE" w:rsidP="00B946EE">
      <w:pPr>
        <w:pStyle w:val="Prrafodelista"/>
        <w:widowControl w:val="0"/>
        <w:autoSpaceDE w:val="0"/>
        <w:autoSpaceDN w:val="0"/>
        <w:spacing w:before="1" w:after="0"/>
        <w:ind w:left="0" w:right="17"/>
        <w:contextualSpacing w:val="0"/>
      </w:pPr>
      <w:r>
        <w:t xml:space="preserve">La (UCC+i) de Fisabio ha llevado a cabo durante el curso escolar 2022-2023 el proyecto ‘El Reto Fisabio: ciencia adaptada’. Para poder llevarlo a cabo, la UCC+i ha recibido financiación de FECYT (23.000 €), dentro de la modalidad de ayudas “Educación y vocaiones científicas”. </w:t>
      </w:r>
    </w:p>
    <w:p w14:paraId="25C87EEA" w14:textId="77777777" w:rsidR="00B946EE" w:rsidRDefault="00B946EE" w:rsidP="00B946EE">
      <w:pPr>
        <w:pStyle w:val="Prrafodelista"/>
        <w:widowControl w:val="0"/>
        <w:autoSpaceDE w:val="0"/>
        <w:autoSpaceDN w:val="0"/>
        <w:spacing w:before="1" w:after="0"/>
        <w:ind w:left="0" w:right="17"/>
        <w:contextualSpacing w:val="0"/>
      </w:pPr>
    </w:p>
    <w:p w14:paraId="17B9AB3B" w14:textId="77777777" w:rsidR="00B946EE" w:rsidRDefault="00B946EE" w:rsidP="00B946EE">
      <w:pPr>
        <w:pStyle w:val="Prrafodelista"/>
        <w:widowControl w:val="0"/>
        <w:autoSpaceDE w:val="0"/>
        <w:autoSpaceDN w:val="0"/>
        <w:spacing w:before="1" w:after="0"/>
        <w:ind w:left="0" w:right="17"/>
        <w:contextualSpacing w:val="0"/>
      </w:pPr>
      <w:r>
        <w:t xml:space="preserve">Este proyecto se ha llevado a cabo en seis centros de Educación Secundaria valencianos situados todos ellos en municipios de menos de 15.000 habitantes. Además, fuera del calendario escolar, ‘El Reto Fisabio’ también se ha ejecutado en el marco de la Summer School organizada por el Museo Didáctico e Interactivo de Ciencias (MUDIC) Jesús Carnicer de la Vega Baja del Segura de la Comunitat Valenciana (VBS-CV). El proyecto, por tanto, se ha desarrollado con y para jóvenes no universitarios/as de zonas rurales normalmente relegadas de las actividades de divulgación científica, las cuales acostumbran a concentrarse en los principales núcleos urbanos. </w:t>
      </w:r>
    </w:p>
    <w:p w14:paraId="48EAB034" w14:textId="77777777" w:rsidR="00B946EE" w:rsidRDefault="00B946EE" w:rsidP="00B946EE">
      <w:pPr>
        <w:pStyle w:val="Prrafodelista"/>
        <w:widowControl w:val="0"/>
        <w:autoSpaceDE w:val="0"/>
        <w:autoSpaceDN w:val="0"/>
        <w:spacing w:before="1" w:after="0"/>
        <w:ind w:left="0" w:right="17"/>
        <w:contextualSpacing w:val="0"/>
      </w:pPr>
    </w:p>
    <w:p w14:paraId="6E769673" w14:textId="77777777" w:rsidR="00B946EE" w:rsidRDefault="00B946EE" w:rsidP="00B946EE">
      <w:pPr>
        <w:pStyle w:val="Prrafodelista"/>
        <w:widowControl w:val="0"/>
        <w:autoSpaceDE w:val="0"/>
        <w:autoSpaceDN w:val="0"/>
        <w:spacing w:before="1" w:after="0"/>
        <w:ind w:left="0" w:right="17"/>
        <w:contextualSpacing w:val="0"/>
      </w:pPr>
      <w:r>
        <w:t xml:space="preserve">En concreto, el alumnado participante en ‘El Reto Fisabio’ ha sido el estudiantado de Educación Secundaria de los centros SES Alpuente (Alpuente, 637 habitantes), IES Fernando III (Ayora, 5.187 habitantes), IES Torre del Rei (Orpesa, 8.830 habitantes), IES Yocris (Almàssera, 7.295 habitantes), IES Càrcer (Càrcer, 1.876 habitantes) y IES Ximén d’Urrea (L’Alcora, 10.430 habitantes), así como estudiantes de la comarca de La Vega Baja del Segura (en concreto de Orihuela, Benferri, Redován y Bigastro). </w:t>
      </w:r>
    </w:p>
    <w:p w14:paraId="5676B8A1" w14:textId="77777777" w:rsidR="00B946EE" w:rsidRDefault="00B946EE" w:rsidP="00B946EE">
      <w:pPr>
        <w:pStyle w:val="Prrafodelista"/>
        <w:widowControl w:val="0"/>
        <w:autoSpaceDE w:val="0"/>
        <w:autoSpaceDN w:val="0"/>
        <w:spacing w:before="1" w:after="0"/>
        <w:ind w:left="0" w:right="17"/>
        <w:contextualSpacing w:val="0"/>
      </w:pPr>
    </w:p>
    <w:p w14:paraId="2395E643" w14:textId="77777777" w:rsidR="00B946EE" w:rsidRDefault="00B946EE" w:rsidP="00B946EE">
      <w:pPr>
        <w:pStyle w:val="Prrafodelista"/>
        <w:widowControl w:val="0"/>
        <w:autoSpaceDE w:val="0"/>
        <w:autoSpaceDN w:val="0"/>
        <w:spacing w:before="1" w:after="0"/>
        <w:ind w:left="0" w:right="17"/>
        <w:contextualSpacing w:val="0"/>
      </w:pPr>
      <w:r w:rsidRPr="006C1849">
        <w:t>Se trata de un proyecto de divulgación científica que pretende fomentar entre los</w:t>
      </w:r>
      <w:r>
        <w:t xml:space="preserve"> y las</w:t>
      </w:r>
      <w:r w:rsidRPr="006C1849">
        <w:t> adolescentes el interés por la ciencia y la investigación. Para ello, el personal investigador de Fisabio plantea</w:t>
      </w:r>
      <w:r>
        <w:t xml:space="preserve"> un r</w:t>
      </w:r>
      <w:r w:rsidRPr="006C1849">
        <w:t>eto que el alumnado de ESO, Bachillerato y Formación Profesional al que va dirigido deberá resolver. </w:t>
      </w:r>
      <w:r>
        <w:t>Algunas de las temáticas propuestas por el personal investigador de Fisabio han sido: la resistencia a los antibióticos; los efectos del mercurio en la salud o el Virus del Papiloma Humano.</w:t>
      </w:r>
    </w:p>
    <w:p w14:paraId="48AF4FC9" w14:textId="77777777" w:rsidR="00B946EE" w:rsidRDefault="00B946EE" w:rsidP="00B946EE">
      <w:pPr>
        <w:pStyle w:val="Prrafodelista"/>
        <w:widowControl w:val="0"/>
        <w:autoSpaceDE w:val="0"/>
        <w:autoSpaceDN w:val="0"/>
        <w:spacing w:before="1" w:after="0"/>
        <w:ind w:left="0" w:right="17"/>
        <w:contextualSpacing w:val="0"/>
      </w:pPr>
    </w:p>
    <w:p w14:paraId="0894BBBF" w14:textId="77777777" w:rsidR="00B946EE" w:rsidRPr="006C1849" w:rsidRDefault="00B946EE" w:rsidP="00B946EE">
      <w:pPr>
        <w:pStyle w:val="Prrafodelista"/>
        <w:widowControl w:val="0"/>
        <w:autoSpaceDE w:val="0"/>
        <w:autoSpaceDN w:val="0"/>
        <w:spacing w:before="1" w:after="0"/>
        <w:ind w:left="0" w:right="17"/>
        <w:contextualSpacing w:val="0"/>
      </w:pPr>
      <w:r w:rsidRPr="006C1849">
        <w:t xml:space="preserve">Tras eso, </w:t>
      </w:r>
      <w:r>
        <w:t>e</w:t>
      </w:r>
      <w:r w:rsidRPr="006C1849">
        <w:t>l estudiantado que acepta el reto desarrolla una investigación que le lleva a resolverlo. Esta investigación cuenta con una parte teórica seguida de una parte práctica, que en todo momento cuenta con el soporte y aval del personal investigador de Fisabio, el cual trabaja junto con el profesorado con este fin. Con los resultados de la investigación el alumnado diseña y crea un producto de divulgación científica con el que difunde los resultados de su estudio. Posteriormente, se celebra una gala en el centro educativo correspondiente en la cual se exponen los trabajos realizados para que así todos los/as alumnos/as conozcan la labor desarrollada por sus compañeros/as.</w:t>
      </w:r>
    </w:p>
    <w:p w14:paraId="4CF34D2D" w14:textId="77777777" w:rsidR="00B946EE" w:rsidRPr="006C1849" w:rsidRDefault="00B946EE" w:rsidP="00B946EE">
      <w:pPr>
        <w:widowControl w:val="0"/>
        <w:autoSpaceDE w:val="0"/>
        <w:autoSpaceDN w:val="0"/>
        <w:spacing w:before="1" w:after="0"/>
        <w:ind w:right="17"/>
      </w:pPr>
    </w:p>
    <w:p w14:paraId="2CE4996E" w14:textId="77777777" w:rsidR="00B946EE" w:rsidRPr="006C1849" w:rsidRDefault="00B946EE" w:rsidP="00B946EE">
      <w:pPr>
        <w:widowControl w:val="0"/>
        <w:autoSpaceDE w:val="0"/>
        <w:autoSpaceDN w:val="0"/>
        <w:spacing w:before="1" w:after="0"/>
        <w:ind w:right="17"/>
      </w:pPr>
      <w:r w:rsidRPr="006C1849">
        <w:t>Para finalizar, los/las participantes en </w:t>
      </w:r>
      <w:r>
        <w:t>‘</w:t>
      </w:r>
      <w:r w:rsidRPr="006C1849">
        <w:rPr>
          <w:iCs/>
        </w:rPr>
        <w:t>El Reto Fisabio</w:t>
      </w:r>
      <w:r>
        <w:rPr>
          <w:iCs/>
        </w:rPr>
        <w:t>’</w:t>
      </w:r>
      <w:r w:rsidRPr="006C1849">
        <w:t xml:space="preserve"> tienen la oportunidad de conocer en persona las instalaciones de la </w:t>
      </w:r>
      <w:r>
        <w:t>Fisabio</w:t>
      </w:r>
      <w:r w:rsidRPr="006C1849">
        <w:t xml:space="preserve"> a través de una visita guiada y, mediante esta, entrar en contacto con el </w:t>
      </w:r>
      <w:r w:rsidRPr="006C1849">
        <w:lastRenderedPageBreak/>
        <w:t>personal investigador con el que han estado trabajando por vía telemática durante el desarrollo del reto. </w:t>
      </w:r>
    </w:p>
    <w:p w14:paraId="58DEE1E2" w14:textId="77777777" w:rsidR="00B946EE" w:rsidRDefault="00B946EE" w:rsidP="00B946EE">
      <w:pPr>
        <w:pStyle w:val="Prrafodelista"/>
        <w:widowControl w:val="0"/>
        <w:autoSpaceDE w:val="0"/>
        <w:autoSpaceDN w:val="0"/>
        <w:spacing w:before="1" w:after="0"/>
        <w:ind w:left="0" w:right="17"/>
      </w:pPr>
    </w:p>
    <w:p w14:paraId="798C7B88" w14:textId="77777777" w:rsidR="00B946EE" w:rsidRDefault="00B946EE" w:rsidP="00B946EE">
      <w:pPr>
        <w:pStyle w:val="Prrafodelista"/>
        <w:widowControl w:val="0"/>
        <w:autoSpaceDE w:val="0"/>
        <w:autoSpaceDN w:val="0"/>
        <w:spacing w:before="1" w:after="0"/>
        <w:ind w:left="0" w:right="17"/>
      </w:pPr>
      <w:r>
        <w:t xml:space="preserve">Todo el trabajo realizado durante 2023 enmarcada en este proyecto ha quedado recogida en el blog del proyecto: </w:t>
      </w:r>
      <w:hyperlink r:id="rId32" w:history="1">
        <w:r w:rsidRPr="004E3C70">
          <w:rPr>
            <w:rStyle w:val="Hipervnculo"/>
          </w:rPr>
          <w:t>https://blogs.fisabio.san.gva.es/reto/</w:t>
        </w:r>
      </w:hyperlink>
      <w:r>
        <w:t xml:space="preserve"> En esta página se pueden encontrar todos los vídeos realizados con el personal investigador para proponer los retos, las fases del proyecto, así como las fotos de las visitas a Fisabio y de las galas en los diferentes centros.</w:t>
      </w:r>
    </w:p>
    <w:p w14:paraId="1D6C07D8" w14:textId="77777777" w:rsidR="00B946EE" w:rsidRDefault="00B946EE" w:rsidP="00B946EE">
      <w:pPr>
        <w:pStyle w:val="Prrafodelista"/>
        <w:widowControl w:val="0"/>
        <w:autoSpaceDE w:val="0"/>
        <w:autoSpaceDN w:val="0"/>
        <w:spacing w:before="1" w:after="0"/>
        <w:ind w:left="0" w:right="17"/>
      </w:pPr>
    </w:p>
    <w:p w14:paraId="5475B1A0" w14:textId="77777777" w:rsidR="00B946EE" w:rsidRDefault="00B946EE" w:rsidP="00B946EE">
      <w:pPr>
        <w:pStyle w:val="Prrafodelista"/>
        <w:widowControl w:val="0"/>
        <w:autoSpaceDE w:val="0"/>
        <w:autoSpaceDN w:val="0"/>
        <w:spacing w:before="1" w:after="0"/>
        <w:ind w:left="0" w:right="17"/>
      </w:pPr>
      <w:r>
        <w:t>Además, desde septiembre de 2023 se ha puesto en marcha la nueva edición del proyecto que se realizará entre septiembre de 2023 y junio de 2024.</w:t>
      </w:r>
    </w:p>
    <w:p w14:paraId="422C1DE4" w14:textId="77777777" w:rsidR="00B946EE" w:rsidRPr="00FA3869" w:rsidRDefault="00B946EE" w:rsidP="00B946EE"/>
    <w:p w14:paraId="31839AB5" w14:textId="77777777" w:rsidR="00B946EE" w:rsidRPr="00FA3869" w:rsidRDefault="00B946EE" w:rsidP="00B946EE">
      <w:pPr>
        <w:pStyle w:val="Ttulo4"/>
        <w:numPr>
          <w:ilvl w:val="0"/>
          <w:numId w:val="0"/>
        </w:numPr>
        <w:ind w:left="864" w:hanging="864"/>
        <w:rPr>
          <w:caps/>
          <w:color w:val="000000"/>
        </w:rPr>
      </w:pPr>
      <w:r>
        <w:t>6.2.3.4</w:t>
      </w:r>
      <w:r w:rsidRPr="00FA3869">
        <w:t xml:space="preserve">. Proyecto europeo MEDNIGHT </w:t>
      </w:r>
    </w:p>
    <w:p w14:paraId="20D2D44B" w14:textId="125C281A" w:rsidR="00B946EE" w:rsidRDefault="00B946EE" w:rsidP="00B946EE">
      <w:r>
        <w:t>A continuación</w:t>
      </w:r>
      <w:r w:rsidR="004A5995">
        <w:t>,</w:t>
      </w:r>
      <w:r>
        <w:t xml:space="preserve"> se detallan las tareas</w:t>
      </w:r>
      <w:r w:rsidRPr="00FA3869">
        <w:t xml:space="preserve"> real</w:t>
      </w:r>
      <w:r>
        <w:t xml:space="preserve">izadas durante 2023 en el marco del proyecto europeo Mednight, </w:t>
      </w:r>
      <w:r w:rsidRPr="00FA3869">
        <w:t>que cuenta con financiación de la convocatoria “European Researchers’ Night”, dentro de las acciones “Marie Curie”</w:t>
      </w:r>
      <w:r>
        <w:t xml:space="preserve"> del programa “Horizon Europe”:</w:t>
      </w:r>
    </w:p>
    <w:p w14:paraId="118671FC" w14:textId="77777777" w:rsidR="00B946EE" w:rsidRPr="00114A73" w:rsidRDefault="00B946EE" w:rsidP="00B946EE">
      <w:pPr>
        <w:pStyle w:val="Ttulo5"/>
        <w:numPr>
          <w:ilvl w:val="0"/>
          <w:numId w:val="0"/>
        </w:numPr>
        <w:rPr>
          <w:rStyle w:val="rynqvb"/>
          <w:rFonts w:ascii="Arial" w:hAnsi="Arial" w:cs="Arial"/>
          <w:b/>
        </w:rPr>
      </w:pPr>
      <w:r w:rsidRPr="00114A73">
        <w:rPr>
          <w:b/>
        </w:rPr>
        <w:t xml:space="preserve">6.2.3.4.1. </w:t>
      </w:r>
      <w:r w:rsidRPr="00114A73">
        <w:rPr>
          <w:rStyle w:val="rynqvb"/>
          <w:rFonts w:ascii="Arial" w:hAnsi="Arial" w:cs="Arial"/>
          <w:b/>
        </w:rPr>
        <w:t>Kick-off meeting</w:t>
      </w:r>
    </w:p>
    <w:p w14:paraId="1DEBBBE3" w14:textId="77777777" w:rsidR="00B946EE" w:rsidRPr="00B946EE" w:rsidRDefault="00B946EE" w:rsidP="00B946EE">
      <w:pPr>
        <w:rPr>
          <w:lang w:val="x-none" w:eastAsia="x-none"/>
        </w:rPr>
      </w:pPr>
    </w:p>
    <w:p w14:paraId="6DCF9541" w14:textId="77777777" w:rsidR="00B946EE" w:rsidRPr="00FA3869" w:rsidRDefault="00B946EE" w:rsidP="00B946EE">
      <w:pPr>
        <w:rPr>
          <w:rStyle w:val="rynqvb"/>
        </w:rPr>
      </w:pPr>
      <w:r>
        <w:rPr>
          <w:rStyle w:val="rynqvb"/>
        </w:rPr>
        <w:t>Mila Martínez, responsable del Área, participó en la reunión de</w:t>
      </w:r>
      <w:r w:rsidRPr="00FA3869">
        <w:rPr>
          <w:rStyle w:val="rynqvb"/>
        </w:rPr>
        <w:t xml:space="preserve"> apertura</w:t>
      </w:r>
      <w:r>
        <w:rPr>
          <w:rStyle w:val="rynqvb"/>
        </w:rPr>
        <w:t xml:space="preserve"> del proyecto, organizada</w:t>
      </w:r>
      <w:r w:rsidRPr="00FA3869">
        <w:rPr>
          <w:rStyle w:val="rynqvb"/>
        </w:rPr>
        <w:t xml:space="preserve"> </w:t>
      </w:r>
      <w:r>
        <w:rPr>
          <w:rStyle w:val="rynqvb"/>
        </w:rPr>
        <w:t>en Estambul en febrero de 2023.</w:t>
      </w:r>
      <w:r w:rsidRPr="00FA3869">
        <w:rPr>
          <w:rStyle w:val="hwtze"/>
        </w:rPr>
        <w:t xml:space="preserve"> </w:t>
      </w:r>
    </w:p>
    <w:p w14:paraId="4F9DCE1B" w14:textId="77777777" w:rsidR="00B946EE" w:rsidRPr="00114A73" w:rsidRDefault="00B946EE" w:rsidP="00B946EE">
      <w:pPr>
        <w:pStyle w:val="Ttulo5"/>
        <w:numPr>
          <w:ilvl w:val="0"/>
          <w:numId w:val="0"/>
        </w:numPr>
        <w:ind w:left="993" w:hanging="1008"/>
        <w:rPr>
          <w:rStyle w:val="rynqvb"/>
          <w:rFonts w:ascii="Arial" w:hAnsi="Arial" w:cs="Arial"/>
          <w:b/>
        </w:rPr>
      </w:pPr>
      <w:r w:rsidRPr="00114A73">
        <w:rPr>
          <w:b/>
        </w:rPr>
        <w:t xml:space="preserve">6.2.3.4.2. </w:t>
      </w:r>
      <w:r w:rsidRPr="00114A73">
        <w:rPr>
          <w:rStyle w:val="rynqvb"/>
          <w:rFonts w:ascii="Arial" w:hAnsi="Arial" w:cs="Arial"/>
          <w:b/>
        </w:rPr>
        <w:t>Exposición: Rostros Mediterráneos de la Ciencia</w:t>
      </w:r>
    </w:p>
    <w:p w14:paraId="5B57706D" w14:textId="77777777" w:rsidR="00B946EE" w:rsidRPr="00B946EE" w:rsidRDefault="00B946EE" w:rsidP="00B946EE">
      <w:pPr>
        <w:rPr>
          <w:lang w:val="x-none" w:eastAsia="x-none"/>
        </w:rPr>
      </w:pPr>
    </w:p>
    <w:p w14:paraId="73F8C66F" w14:textId="77777777" w:rsidR="00B946EE" w:rsidRPr="00FA3869" w:rsidRDefault="00B946EE" w:rsidP="00B946EE">
      <w:pPr>
        <w:rPr>
          <w:rStyle w:val="rynqvb"/>
        </w:rPr>
      </w:pPr>
      <w:r w:rsidRPr="00FA3869">
        <w:rPr>
          <w:rStyle w:val="rynqvb"/>
        </w:rPr>
        <w:t>Fisabio llevó la exposición "Rostro</w:t>
      </w:r>
      <w:r>
        <w:rPr>
          <w:rStyle w:val="rynqvb"/>
        </w:rPr>
        <w:t xml:space="preserve">s mediterráneos de la ciencia" </w:t>
      </w:r>
      <w:r w:rsidRPr="00FA3869">
        <w:rPr>
          <w:rStyle w:val="rynqvb"/>
        </w:rPr>
        <w:t>a v</w:t>
      </w:r>
      <w:r>
        <w:rPr>
          <w:rStyle w:val="rynqvb"/>
        </w:rPr>
        <w:t>arios centros educativos en 2023 y también a un Ayuntamiento de una localidad valenciana</w:t>
      </w:r>
      <w:r w:rsidRPr="00FA3869">
        <w:rPr>
          <w:rStyle w:val="rynqvb"/>
        </w:rPr>
        <w:t>. Esta exposición presenta información sobre mujeres científicas de países de la cuenca mediterránea.</w:t>
      </w:r>
      <w:r w:rsidRPr="00FA3869">
        <w:rPr>
          <w:rStyle w:val="hwtze"/>
        </w:rPr>
        <w:t xml:space="preserve"> </w:t>
      </w:r>
      <w:r w:rsidRPr="00FA3869">
        <w:rPr>
          <w:rStyle w:val="rynqvb"/>
        </w:rPr>
        <w:t>La exposición está formada por 28 paneles de cartón pluma tamañ</w:t>
      </w:r>
      <w:r>
        <w:rPr>
          <w:rStyle w:val="rynqvb"/>
        </w:rPr>
        <w:t xml:space="preserve">o A2. </w:t>
      </w:r>
      <w:r w:rsidRPr="00FA3869">
        <w:rPr>
          <w:rStyle w:val="rynqvb"/>
        </w:rPr>
        <w:t xml:space="preserve">Los paneles se expusieron durante 15 días en cada </w:t>
      </w:r>
      <w:r>
        <w:rPr>
          <w:rStyle w:val="rynqvb"/>
        </w:rPr>
        <w:t xml:space="preserve">uno de los siguientes </w:t>
      </w:r>
      <w:r w:rsidRPr="00FA3869">
        <w:rPr>
          <w:rStyle w:val="rynqvb"/>
        </w:rPr>
        <w:t>centro</w:t>
      </w:r>
      <w:r>
        <w:rPr>
          <w:rStyle w:val="rynqvb"/>
        </w:rPr>
        <w:t>s</w:t>
      </w:r>
      <w:r w:rsidRPr="00FA3869">
        <w:rPr>
          <w:rStyle w:val="rynqvb"/>
        </w:rPr>
        <w:t xml:space="preserve"> con el siguiente calendario: </w:t>
      </w:r>
    </w:p>
    <w:p w14:paraId="29E18E5B" w14:textId="77777777" w:rsidR="00B946EE" w:rsidRPr="00EB075B" w:rsidRDefault="00B946EE" w:rsidP="00B946EE">
      <w:pPr>
        <w:pStyle w:val="Prrafodelista"/>
        <w:numPr>
          <w:ilvl w:val="0"/>
          <w:numId w:val="74"/>
        </w:numPr>
        <w:spacing w:after="0"/>
      </w:pPr>
      <w:r w:rsidRPr="00EB075B">
        <w:t>30</w:t>
      </w:r>
      <w:r>
        <w:t xml:space="preserve"> enero/</w:t>
      </w:r>
      <w:r w:rsidRPr="00EB075B">
        <w:t>10</w:t>
      </w:r>
      <w:r>
        <w:t xml:space="preserve"> febrero 2023: </w:t>
      </w:r>
      <w:r w:rsidRPr="00EB075B">
        <w:t>La Nostra Escola Comarcal (Picassent).</w:t>
      </w:r>
    </w:p>
    <w:p w14:paraId="4D1F009D" w14:textId="77777777" w:rsidR="00B946EE" w:rsidRPr="00EB075B" w:rsidRDefault="00B946EE" w:rsidP="00B946EE">
      <w:pPr>
        <w:pStyle w:val="Prrafodelista"/>
        <w:numPr>
          <w:ilvl w:val="0"/>
          <w:numId w:val="74"/>
        </w:numPr>
        <w:spacing w:after="0"/>
      </w:pPr>
      <w:r>
        <w:t>1 febrero/</w:t>
      </w:r>
      <w:r w:rsidRPr="00EB075B">
        <w:t>16</w:t>
      </w:r>
      <w:r>
        <w:t xml:space="preserve"> febero, 2023: </w:t>
      </w:r>
      <w:r w:rsidRPr="00EB075B">
        <w:t>IES Sant Vicent Ferrer (València)</w:t>
      </w:r>
      <w:r>
        <w:t>.</w:t>
      </w:r>
    </w:p>
    <w:p w14:paraId="396772C8" w14:textId="77777777" w:rsidR="00B946EE" w:rsidRPr="00EB075B" w:rsidRDefault="00B946EE" w:rsidP="00B946EE">
      <w:pPr>
        <w:pStyle w:val="Prrafodelista"/>
        <w:numPr>
          <w:ilvl w:val="0"/>
          <w:numId w:val="74"/>
        </w:numPr>
        <w:spacing w:after="0"/>
      </w:pPr>
      <w:r w:rsidRPr="00EB075B">
        <w:t xml:space="preserve">15 </w:t>
      </w:r>
      <w:r>
        <w:t xml:space="preserve">febrero/10 marzo 2023: Ayuntamiento de l’Eliana </w:t>
      </w:r>
      <w:r w:rsidRPr="00EB075B">
        <w:t xml:space="preserve">(Valencia). </w:t>
      </w:r>
    </w:p>
    <w:p w14:paraId="50AB4423" w14:textId="77777777" w:rsidR="00B946EE" w:rsidRPr="00EB075B" w:rsidRDefault="00B946EE" w:rsidP="00B946EE">
      <w:pPr>
        <w:pStyle w:val="Prrafodelista"/>
        <w:numPr>
          <w:ilvl w:val="0"/>
          <w:numId w:val="74"/>
        </w:numPr>
        <w:spacing w:after="0"/>
      </w:pPr>
      <w:r>
        <w:t>22 febrero/15 marzo 2023:</w:t>
      </w:r>
      <w:r w:rsidRPr="00EB075B">
        <w:t xml:space="preserve"> IES Tavernes Blanques (Valencia)</w:t>
      </w:r>
    </w:p>
    <w:p w14:paraId="5561D89E" w14:textId="77777777" w:rsidR="00B946EE" w:rsidRPr="00EB075B" w:rsidRDefault="00B946EE" w:rsidP="00B946EE">
      <w:pPr>
        <w:pStyle w:val="Prrafodelista"/>
        <w:numPr>
          <w:ilvl w:val="0"/>
          <w:numId w:val="74"/>
        </w:numPr>
        <w:spacing w:after="0"/>
      </w:pPr>
      <w:r>
        <w:t xml:space="preserve">20 marzo/4 abril 2023: </w:t>
      </w:r>
      <w:r w:rsidRPr="00EB075B">
        <w:t>IES Escultor Francesc Badia (Foios)</w:t>
      </w:r>
      <w:r>
        <w:t>.</w:t>
      </w:r>
    </w:p>
    <w:p w14:paraId="25C00070" w14:textId="77777777" w:rsidR="00B946EE" w:rsidRPr="00EB075B" w:rsidRDefault="00B946EE" w:rsidP="00B946EE">
      <w:pPr>
        <w:pStyle w:val="Prrafodelista"/>
        <w:numPr>
          <w:ilvl w:val="0"/>
          <w:numId w:val="74"/>
        </w:numPr>
        <w:spacing w:after="0"/>
      </w:pPr>
      <w:r>
        <w:t xml:space="preserve">1 mayo/15 mayo 2023: </w:t>
      </w:r>
      <w:r w:rsidRPr="00EB075B">
        <w:t>CEIP Doctora Anna Lluch (Alfara)</w:t>
      </w:r>
      <w:r>
        <w:t>.</w:t>
      </w:r>
    </w:p>
    <w:p w14:paraId="51DD96C3" w14:textId="77777777" w:rsidR="00B946EE" w:rsidRDefault="00B946EE" w:rsidP="00B946EE"/>
    <w:p w14:paraId="3CED9B05" w14:textId="70BD1656" w:rsidR="00B946EE" w:rsidRPr="00114A73" w:rsidRDefault="00114A73" w:rsidP="00114A73">
      <w:pPr>
        <w:pStyle w:val="Ttulo5"/>
        <w:numPr>
          <w:ilvl w:val="0"/>
          <w:numId w:val="0"/>
        </w:numPr>
        <w:ind w:left="6821" w:hanging="6963"/>
        <w:rPr>
          <w:b/>
          <w:bCs/>
        </w:rPr>
      </w:pPr>
      <w:r w:rsidRPr="00114A73">
        <w:rPr>
          <w:b/>
          <w:bCs/>
        </w:rPr>
        <w:lastRenderedPageBreak/>
        <w:t xml:space="preserve">   </w:t>
      </w:r>
      <w:r w:rsidR="00B946EE" w:rsidRPr="00114A73">
        <w:rPr>
          <w:b/>
          <w:bCs/>
        </w:rPr>
        <w:t xml:space="preserve">6.2.3.4.3. Transactividad. Documental “Expedition Mednight: the ports of Science” </w:t>
      </w:r>
    </w:p>
    <w:p w14:paraId="5BA9849C" w14:textId="77777777" w:rsidR="00114A73" w:rsidRPr="00114A73" w:rsidRDefault="00114A73" w:rsidP="00114A73">
      <w:pPr>
        <w:rPr>
          <w:lang w:val="x-none" w:eastAsia="x-none"/>
        </w:rPr>
      </w:pPr>
    </w:p>
    <w:p w14:paraId="0260E30A" w14:textId="77777777" w:rsidR="00B946EE" w:rsidRDefault="00B946EE" w:rsidP="00B946EE">
      <w:pPr>
        <w:rPr>
          <w:rStyle w:val="rynqvb"/>
        </w:rPr>
      </w:pPr>
      <w:r w:rsidRPr="00FA3869">
        <w:rPr>
          <w:rStyle w:val="rynqvb"/>
        </w:rPr>
        <w:t>En los meses d</w:t>
      </w:r>
      <w:r>
        <w:rPr>
          <w:rStyle w:val="rynqvb"/>
        </w:rPr>
        <w:t xml:space="preserve">e marzo, abril, mayo y junio, </w:t>
      </w:r>
      <w:r w:rsidRPr="00FA3869">
        <w:rPr>
          <w:rStyle w:val="rynqvb"/>
        </w:rPr>
        <w:t>Fisabi</w:t>
      </w:r>
      <w:r>
        <w:rPr>
          <w:rStyle w:val="rynqvb"/>
        </w:rPr>
        <w:t xml:space="preserve">o se encargó de la producción, </w:t>
      </w:r>
      <w:r w:rsidRPr="00FA3869">
        <w:rPr>
          <w:rStyle w:val="rynqvb"/>
        </w:rPr>
        <w:t xml:space="preserve">grabación </w:t>
      </w:r>
      <w:r>
        <w:rPr>
          <w:rStyle w:val="rynqvb"/>
        </w:rPr>
        <w:t xml:space="preserve">y reedición de una nueva entrega del documental </w:t>
      </w:r>
      <w:r w:rsidRPr="00FA3869">
        <w:rPr>
          <w:rStyle w:val="rynqvb"/>
        </w:rPr>
        <w:t>“Expedición Mednight: los Puertos de la Ciencia”.</w:t>
      </w:r>
      <w:r w:rsidRPr="00FA3869">
        <w:rPr>
          <w:rStyle w:val="hwtze"/>
        </w:rPr>
        <w:t xml:space="preserve"> </w:t>
      </w:r>
    </w:p>
    <w:p w14:paraId="59F2B067" w14:textId="77777777" w:rsidR="00B946EE" w:rsidRPr="00FA3869" w:rsidRDefault="00B946EE" w:rsidP="00B946EE">
      <w:pPr>
        <w:rPr>
          <w:rStyle w:val="rynqvb"/>
        </w:rPr>
      </w:pPr>
      <w:r>
        <w:rPr>
          <w:rStyle w:val="rynqvb"/>
        </w:rPr>
        <w:t>Esta nueva parte del documental fue desarrollada por Mila Martínez en varias islas de Grecia, con la colaboración de un técnico audiovisual. Además, se gestionó la posibilidad de emitir esta nueva entrega del documental con RTVE.</w:t>
      </w:r>
    </w:p>
    <w:p w14:paraId="4E663AFB" w14:textId="77777777" w:rsidR="00B946EE" w:rsidRDefault="00B946EE" w:rsidP="00114A73">
      <w:pPr>
        <w:pStyle w:val="Ttulo5"/>
        <w:numPr>
          <w:ilvl w:val="0"/>
          <w:numId w:val="0"/>
        </w:numPr>
        <w:rPr>
          <w:b/>
          <w:bCs/>
        </w:rPr>
      </w:pPr>
      <w:r w:rsidRPr="00114A73">
        <w:rPr>
          <w:b/>
          <w:bCs/>
        </w:rPr>
        <w:t xml:space="preserve">6.2.3.4.4. Evento principal. </w:t>
      </w:r>
    </w:p>
    <w:p w14:paraId="74D68252" w14:textId="77777777" w:rsidR="00114A73" w:rsidRPr="00114A73" w:rsidRDefault="00114A73" w:rsidP="00114A73">
      <w:pPr>
        <w:rPr>
          <w:lang w:val="x-none" w:eastAsia="x-none"/>
        </w:rPr>
      </w:pPr>
    </w:p>
    <w:p w14:paraId="42F19EAD" w14:textId="77777777" w:rsidR="00B946EE" w:rsidRPr="00924006" w:rsidRDefault="00B946EE" w:rsidP="00B946EE">
      <w:r w:rsidRPr="00924006">
        <w:t>En Valencia el acto central se celebró en el Puerto, concretamente en el Tingado 2. Los talleres científicos de ese día estuvieron organizados por Fisabio, INCLIVA y CSIC (del proyecto Mednight) y por la UV y la UPV (del proyecto Mednight GTS). Todos los talleres estuvieron abiertos de 10:30h a 14:00h y de 16:30h a 20:00h. Ambos consorcios contaron con la colaboración del Ayuntamiento de València, la Marina de València y el Instituto de Investigación Sanitaria La Fe.</w:t>
      </w:r>
    </w:p>
    <w:p w14:paraId="4A61377A" w14:textId="77777777" w:rsidR="00B946EE" w:rsidRPr="00924006" w:rsidRDefault="00B946EE" w:rsidP="00B946EE">
      <w:r w:rsidRPr="00924006">
        <w:t>En concreto, los talleres realizados por Fisabio fueron:</w:t>
      </w:r>
    </w:p>
    <w:p w14:paraId="0E9A1AFD" w14:textId="77777777" w:rsidR="00B946EE" w:rsidRPr="00924006" w:rsidRDefault="00B946EE" w:rsidP="00B946EE">
      <w:pPr>
        <w:pStyle w:val="Prrafodelista"/>
        <w:numPr>
          <w:ilvl w:val="0"/>
          <w:numId w:val="74"/>
        </w:numPr>
      </w:pPr>
      <w:r w:rsidRPr="00924006">
        <w:t>Vida microscópica</w:t>
      </w:r>
    </w:p>
    <w:p w14:paraId="490A2351" w14:textId="77777777" w:rsidR="00B946EE" w:rsidRPr="00924006" w:rsidRDefault="00B946EE" w:rsidP="00B946EE">
      <w:pPr>
        <w:pStyle w:val="Prrafodelista"/>
        <w:numPr>
          <w:ilvl w:val="0"/>
          <w:numId w:val="74"/>
        </w:numPr>
      </w:pPr>
      <w:r w:rsidRPr="00924006">
        <w:t>Bacteriópolis</w:t>
      </w:r>
    </w:p>
    <w:p w14:paraId="24F9B83D" w14:textId="77777777" w:rsidR="00B946EE" w:rsidRDefault="00B946EE" w:rsidP="00B946EE">
      <w:pPr>
        <w:pStyle w:val="Prrafodelista"/>
        <w:numPr>
          <w:ilvl w:val="0"/>
          <w:numId w:val="74"/>
        </w:numPr>
      </w:pPr>
      <w:r w:rsidRPr="00924006">
        <w:t>Descubre qué es un biobanco</w:t>
      </w:r>
    </w:p>
    <w:p w14:paraId="1B1DBF86" w14:textId="77777777" w:rsidR="00B946EE" w:rsidRPr="002A0903" w:rsidRDefault="00B946EE" w:rsidP="00B946EE">
      <w:r>
        <w:t xml:space="preserve">Para poder llevarlos a cabo, la UCC+i de Fisabio </w:t>
      </w:r>
      <w:r w:rsidRPr="002A0903">
        <w:t>contó con la colaboración del personal investigador de Fisabio, que se encargó de impartir los talleres.</w:t>
      </w:r>
    </w:p>
    <w:p w14:paraId="5F493678" w14:textId="77777777" w:rsidR="00B946EE" w:rsidRPr="00924006" w:rsidRDefault="00B946EE" w:rsidP="00B946EE">
      <w:r w:rsidRPr="00924006">
        <w:t>Además, Fisabio también llevó a cabo el espectáculo “CircLab”. Se trató de un espectáculo audiovisual, en el que se fusionó el teatro,</w:t>
      </w:r>
      <w:r>
        <w:t xml:space="preserve"> </w:t>
      </w:r>
      <w:r w:rsidRPr="00924006">
        <w:t xml:space="preserve">la danza y el circo. En él, dos bailarines profesionales, uno de ellos también investigador de Fisabio en el Área de Genómica (Álvaro Chiner), representaron el descubrimiento del ADN a través de una coreografía y un audio explicativo, todo ello desde un punto de vista artístico. El espectáculo contó con un </w:t>
      </w:r>
      <w:r w:rsidRPr="00924006">
        <w:rPr>
          <w:i/>
        </w:rPr>
        <w:t>atrezzo</w:t>
      </w:r>
      <w:r w:rsidRPr="00924006">
        <w:t xml:space="preserve"> creado para la ocasión consistente en una simulación de un laboratorio y una hélice gigante de ADN en cuyo interior se realizó una coreografía acrobática. </w:t>
      </w:r>
    </w:p>
    <w:p w14:paraId="16BB7BAD" w14:textId="77777777" w:rsidR="00B946EE" w:rsidRDefault="00B946EE" w:rsidP="00B946EE">
      <w:r w:rsidRPr="00924006">
        <w:t xml:space="preserve">Se realizaron dos representaciones, una por la mañana, a la que asistieron escolares, y otra por la tarde, a la que acudió todo tipo de público. </w:t>
      </w:r>
    </w:p>
    <w:p w14:paraId="31846CC5" w14:textId="77777777" w:rsidR="00B946EE" w:rsidRDefault="00B946EE" w:rsidP="00B946EE">
      <w:pPr>
        <w:rPr>
          <w:rStyle w:val="rynqvb"/>
        </w:rPr>
      </w:pPr>
      <w:r>
        <w:rPr>
          <w:rStyle w:val="rynqvb"/>
        </w:rPr>
        <w:t xml:space="preserve">Por otro lado, durante la jornada del 29 de septiembre, Fisabio también se encargó de acoger  y estar al cargo de los voluntarios de Telefónica que acudieron al evento. </w:t>
      </w:r>
      <w:r w:rsidRPr="00FA3869">
        <w:rPr>
          <w:rStyle w:val="rynqvb"/>
        </w:rPr>
        <w:t xml:space="preserve">Los voluntarios repartieron </w:t>
      </w:r>
      <w:r>
        <w:rPr>
          <w:rStyle w:val="rynqvb"/>
        </w:rPr>
        <w:t>tarjetas</w:t>
      </w:r>
      <w:r w:rsidRPr="00FA3869">
        <w:rPr>
          <w:rStyle w:val="rynqvb"/>
        </w:rPr>
        <w:t xml:space="preserve"> con </w:t>
      </w:r>
      <w:r w:rsidRPr="00FA3869">
        <w:rPr>
          <w:rStyle w:val="rynqvb"/>
        </w:rPr>
        <w:lastRenderedPageBreak/>
        <w:t>códigos QR a los</w:t>
      </w:r>
      <w:r>
        <w:rPr>
          <w:rStyle w:val="rynqvb"/>
        </w:rPr>
        <w:t xml:space="preserve"> y las</w:t>
      </w:r>
      <w:r w:rsidRPr="00FA3869">
        <w:rPr>
          <w:rStyle w:val="rynqvb"/>
        </w:rPr>
        <w:t xml:space="preserve"> asistentes que pudieron escanear y completar los cuestionarios de evaluación. Además, los voluntarios</w:t>
      </w:r>
      <w:r>
        <w:rPr>
          <w:rStyle w:val="rynqvb"/>
        </w:rPr>
        <w:t>/as</w:t>
      </w:r>
      <w:r w:rsidRPr="00FA3869">
        <w:rPr>
          <w:rStyle w:val="rynqvb"/>
        </w:rPr>
        <w:t xml:space="preserve"> repartieron </w:t>
      </w:r>
      <w:r w:rsidRPr="00470314">
        <w:rPr>
          <w:rStyle w:val="rynqvb"/>
          <w:i/>
        </w:rPr>
        <w:t>merchandising</w:t>
      </w:r>
      <w:r w:rsidRPr="00FA3869">
        <w:rPr>
          <w:rStyle w:val="rynqvb"/>
        </w:rPr>
        <w:t xml:space="preserve"> oficial de Mednight (camisetas, libretas...) tanto a </w:t>
      </w:r>
      <w:r>
        <w:rPr>
          <w:rStyle w:val="rynqvb"/>
        </w:rPr>
        <w:t>las personas</w:t>
      </w:r>
      <w:r w:rsidRPr="00FA3869">
        <w:rPr>
          <w:rStyle w:val="rynqvb"/>
        </w:rPr>
        <w:t xml:space="preserve"> asistentes que completaron la evaluación como al público en general.</w:t>
      </w:r>
    </w:p>
    <w:p w14:paraId="404DA200" w14:textId="77777777" w:rsidR="00B946EE" w:rsidRPr="00FA3869" w:rsidRDefault="00B946EE" w:rsidP="00B946EE">
      <w:r>
        <w:rPr>
          <w:rStyle w:val="rynqvb"/>
        </w:rPr>
        <w:t>Al evento principal de Mednight organizado en Valencia acudieron 3.000 personas en total, entre público general así como alumnos y alumnas de centros educativos de la Comunitat Valenciana.</w:t>
      </w:r>
    </w:p>
    <w:p w14:paraId="3459D188" w14:textId="77777777" w:rsidR="00B946EE" w:rsidRPr="006E08FE" w:rsidRDefault="00B946EE" w:rsidP="006A713B">
      <w:pPr>
        <w:rPr>
          <w:lang w:val="es-ES_tradnl"/>
        </w:rPr>
      </w:pPr>
    </w:p>
    <w:p w14:paraId="2BC03F1F" w14:textId="516FBFFD" w:rsidR="00002C22" w:rsidRDefault="00002C22" w:rsidP="006A713B">
      <w:pPr>
        <w:pStyle w:val="Ttulo3"/>
        <w:numPr>
          <w:ilvl w:val="0"/>
          <w:numId w:val="0"/>
        </w:numPr>
      </w:pPr>
      <w:bookmarkStart w:id="328" w:name="_Toc161997208"/>
      <w:r>
        <w:t>6.2.4 Otras tareas</w:t>
      </w:r>
      <w:bookmarkEnd w:id="328"/>
    </w:p>
    <w:p w14:paraId="1CFEFDC6" w14:textId="7373D6F6" w:rsidR="00114A73" w:rsidRDefault="00002C22" w:rsidP="00114A73">
      <w:pPr>
        <w:pStyle w:val="Ttulo4"/>
        <w:numPr>
          <w:ilvl w:val="0"/>
          <w:numId w:val="0"/>
        </w:numPr>
        <w:ind w:left="864" w:hanging="864"/>
      </w:pPr>
      <w:r>
        <w:t xml:space="preserve">6.2.4.1 </w:t>
      </w:r>
      <w:r w:rsidR="00A47BF8">
        <w:t>Newsletter</w:t>
      </w:r>
    </w:p>
    <w:p w14:paraId="18123CA0" w14:textId="77777777" w:rsidR="00114A73" w:rsidRDefault="00114A73" w:rsidP="00114A73">
      <w:r>
        <w:t>La comunicación interna y externa a través de newsletters en 2023</w:t>
      </w:r>
      <w:r w:rsidRPr="00FA3869">
        <w:t xml:space="preserve"> ha seguido siendo un pilar de la actividad del área. Desde la Unidad de Comunicación y Documentación se han diseñado, maquetado y enviado </w:t>
      </w:r>
      <w:r>
        <w:t>92 newsletters durante 2023</w:t>
      </w:r>
      <w:r w:rsidRPr="00FA3869">
        <w:t xml:space="preserve">, dirigidas a una base de datos de más de 3.000 personas, entre las que figuran el personal de todas las Unidades de Fisabio, </w:t>
      </w:r>
      <w:r>
        <w:t>personal investigador vinculado</w:t>
      </w:r>
      <w:r w:rsidRPr="00FA3869">
        <w:t xml:space="preserve"> actual o anteriormente a proyectos de investigación de la entidad,</w:t>
      </w:r>
      <w:r>
        <w:t xml:space="preserve"> centros educativos, instituciones dependientes de generalitat,</w:t>
      </w:r>
      <w:r w:rsidRPr="00FA3869">
        <w:t xml:space="preserve"> etc.</w:t>
      </w:r>
    </w:p>
    <w:p w14:paraId="1BA1B73C" w14:textId="77777777" w:rsidR="00114A73" w:rsidRPr="00FA3869" w:rsidRDefault="00114A73" w:rsidP="00114A73"/>
    <w:p w14:paraId="599FB05B" w14:textId="2B14C489" w:rsidR="0085522C" w:rsidRDefault="00002C22" w:rsidP="006A713B">
      <w:pPr>
        <w:pStyle w:val="Ttulo2"/>
      </w:pPr>
      <w:bookmarkStart w:id="329" w:name="_Toc161997209"/>
      <w:r>
        <w:t xml:space="preserve">6.3 </w:t>
      </w:r>
      <w:r w:rsidR="0085522C" w:rsidRPr="0085522C">
        <w:t>D</w:t>
      </w:r>
      <w:r w:rsidR="00C05CB9">
        <w:t>ocumentación</w:t>
      </w:r>
      <w:bookmarkEnd w:id="329"/>
    </w:p>
    <w:p w14:paraId="349E89FB" w14:textId="77777777" w:rsidR="00320DE2" w:rsidRDefault="00320DE2" w:rsidP="00320DE2">
      <w:r>
        <w:t xml:space="preserve">En 2023 el área de Documentación se encargó en desarrollar las siguientes tareas y servicios al personal investigador: </w:t>
      </w:r>
    </w:p>
    <w:p w14:paraId="41204431" w14:textId="77777777" w:rsidR="00320DE2" w:rsidRDefault="00320DE2" w:rsidP="00E5541A">
      <w:pPr>
        <w:pStyle w:val="Prrafodelista"/>
        <w:numPr>
          <w:ilvl w:val="0"/>
          <w:numId w:val="53"/>
        </w:numPr>
        <w:spacing w:after="200"/>
      </w:pPr>
      <w:r>
        <w:t xml:space="preserve">Búsquedas de artículos científicos y descarga de artículos originales en formato pdf para personal investigador de toda Fisabio. </w:t>
      </w:r>
    </w:p>
    <w:p w14:paraId="0DE4D5C2" w14:textId="77777777" w:rsidR="00320DE2" w:rsidRPr="00C57348" w:rsidRDefault="00320DE2" w:rsidP="00E5541A">
      <w:pPr>
        <w:pStyle w:val="Prrafodelista"/>
        <w:numPr>
          <w:ilvl w:val="0"/>
          <w:numId w:val="53"/>
        </w:numPr>
        <w:spacing w:after="200"/>
      </w:pPr>
      <w:r w:rsidRPr="00C57348">
        <w:t>Revisión de la producción científica (publicaciones, guías de práctica clínica, participación en congresos…) presentada para conseguir la acreditación de nuevos grupos y revisión de las nuevas aportaciones de los grupos acreditados existentes. Paco Giner es miembro del Comité de Evaluación para la Acreditación de los grupos de Fisabio.</w:t>
      </w:r>
    </w:p>
    <w:p w14:paraId="1EE931AB" w14:textId="77777777" w:rsidR="00320DE2" w:rsidRDefault="00320DE2" w:rsidP="00E5541A">
      <w:pPr>
        <w:pStyle w:val="Prrafodelista"/>
        <w:numPr>
          <w:ilvl w:val="0"/>
          <w:numId w:val="53"/>
        </w:numPr>
        <w:spacing w:after="200"/>
      </w:pPr>
      <w:r>
        <w:t>Creación de informes bibliográficos y bibliométricos para solicitud de proyectos científicos de diferentes áreas de Fisabio-SP.</w:t>
      </w:r>
    </w:p>
    <w:p w14:paraId="73233DD1" w14:textId="73395F6F" w:rsidR="00320DE2" w:rsidRDefault="00320DE2" w:rsidP="00E5541A">
      <w:pPr>
        <w:pStyle w:val="Prrafodelista"/>
        <w:numPr>
          <w:ilvl w:val="0"/>
          <w:numId w:val="53"/>
        </w:numPr>
        <w:spacing w:after="200"/>
      </w:pPr>
      <w:r>
        <w:t xml:space="preserve">Difusión de información personalizada al personal investigador de temas relevantes: aviso de publicaciones, entrevistas… </w:t>
      </w:r>
    </w:p>
    <w:p w14:paraId="2A076CD2" w14:textId="77777777" w:rsidR="00320DE2" w:rsidRDefault="00320DE2" w:rsidP="00E5541A">
      <w:pPr>
        <w:pStyle w:val="Prrafodelista"/>
        <w:numPr>
          <w:ilvl w:val="0"/>
          <w:numId w:val="53"/>
        </w:numPr>
        <w:spacing w:after="200"/>
      </w:pPr>
      <w:r>
        <w:t>Gestión y actualización perfiles en Web of Science ResearcherID y en ORCID del personal investigador y personal técnico de la Fundación. Asesoramiento en la creación del CVN de la Fecyt.</w:t>
      </w:r>
    </w:p>
    <w:p w14:paraId="79E66B5C" w14:textId="77777777" w:rsidR="00320DE2" w:rsidRDefault="00320DE2" w:rsidP="00E5541A">
      <w:pPr>
        <w:pStyle w:val="Prrafodelista"/>
        <w:numPr>
          <w:ilvl w:val="0"/>
          <w:numId w:val="53"/>
        </w:numPr>
        <w:spacing w:after="200"/>
      </w:pPr>
      <w:r>
        <w:lastRenderedPageBreak/>
        <w:t>Gestión del módulo de Producción científica de Fundanet.</w:t>
      </w:r>
    </w:p>
    <w:p w14:paraId="17B195AC" w14:textId="468BC28E" w:rsidR="00320DE2" w:rsidRDefault="00320DE2" w:rsidP="00E5541A">
      <w:pPr>
        <w:pStyle w:val="Prrafodelista"/>
        <w:numPr>
          <w:ilvl w:val="1"/>
          <w:numId w:val="53"/>
        </w:numPr>
        <w:spacing w:after="200"/>
      </w:pPr>
      <w:r>
        <w:t>Catalogación de publicaciones científicas.</w:t>
      </w:r>
    </w:p>
    <w:p w14:paraId="12C794AB" w14:textId="77777777" w:rsidR="00320DE2" w:rsidRDefault="00320DE2" w:rsidP="00E5541A">
      <w:pPr>
        <w:pStyle w:val="Prrafodelista"/>
        <w:numPr>
          <w:ilvl w:val="1"/>
          <w:numId w:val="53"/>
        </w:numPr>
        <w:spacing w:after="200"/>
      </w:pPr>
      <w:r>
        <w:t>Validación terceros (autores/as de las publicaciones pertenecientes a Fisabio).</w:t>
      </w:r>
    </w:p>
    <w:p w14:paraId="0D9F2BE8" w14:textId="52F24397" w:rsidR="00320DE2" w:rsidRDefault="00320DE2" w:rsidP="00E5541A">
      <w:pPr>
        <w:pStyle w:val="Prrafodelista"/>
        <w:numPr>
          <w:ilvl w:val="1"/>
          <w:numId w:val="53"/>
        </w:numPr>
        <w:spacing w:after="200"/>
      </w:pPr>
      <w:r>
        <w:t>Validación de las filiaciones de los/as autores/as de los grupos acreditados de Fisabio y del personal investigador sin adscripción a ningún grupo acreditado.</w:t>
      </w:r>
    </w:p>
    <w:p w14:paraId="2E641735" w14:textId="6CE978AB" w:rsidR="00320DE2" w:rsidRDefault="00320DE2" w:rsidP="00E5541A">
      <w:pPr>
        <w:pStyle w:val="Prrafodelista"/>
        <w:numPr>
          <w:ilvl w:val="1"/>
          <w:numId w:val="53"/>
        </w:numPr>
        <w:spacing w:after="200"/>
      </w:pPr>
      <w:r>
        <w:t>Catalogación de tesis doctorales, trabajos y tutelas.</w:t>
      </w:r>
    </w:p>
    <w:p w14:paraId="50DB215F" w14:textId="77777777" w:rsidR="00320DE2" w:rsidRDefault="00320DE2" w:rsidP="00E5541A">
      <w:pPr>
        <w:pStyle w:val="Prrafodelista"/>
        <w:numPr>
          <w:ilvl w:val="0"/>
          <w:numId w:val="53"/>
        </w:numPr>
        <w:spacing w:after="200"/>
      </w:pPr>
      <w:r>
        <w:t xml:space="preserve">Gestión del módulo de Currículum Vitae de Fundanet. </w:t>
      </w:r>
    </w:p>
    <w:p w14:paraId="019C208B" w14:textId="454C70E3" w:rsidR="00320DE2" w:rsidRDefault="00320DE2" w:rsidP="00E5541A">
      <w:pPr>
        <w:pStyle w:val="Prrafodelista"/>
        <w:numPr>
          <w:ilvl w:val="1"/>
          <w:numId w:val="53"/>
        </w:numPr>
        <w:spacing w:after="200"/>
      </w:pPr>
      <w:r>
        <w:t>Gestión y actualización de las publicaciones y tesis doctorales, catalogación, identificación de autores/as (terceros) y entidades (centros, hospitales, etc.)</w:t>
      </w:r>
    </w:p>
    <w:p w14:paraId="5D991E9B" w14:textId="77777777" w:rsidR="00320DE2" w:rsidRDefault="00320DE2" w:rsidP="00E5541A">
      <w:pPr>
        <w:pStyle w:val="Prrafodelista"/>
        <w:numPr>
          <w:ilvl w:val="1"/>
          <w:numId w:val="53"/>
        </w:numPr>
        <w:spacing w:after="200"/>
      </w:pPr>
      <w:r>
        <w:t xml:space="preserve">Soporte al personal investigador en la migración de sus CVN de la Fecyt al CV de IFundanet. </w:t>
      </w:r>
    </w:p>
    <w:p w14:paraId="5637FD4B" w14:textId="77777777" w:rsidR="00320DE2" w:rsidRDefault="00320DE2" w:rsidP="00E5541A">
      <w:pPr>
        <w:pStyle w:val="Prrafodelista"/>
        <w:numPr>
          <w:ilvl w:val="1"/>
          <w:numId w:val="53"/>
        </w:numPr>
        <w:spacing w:after="200"/>
      </w:pPr>
      <w:r>
        <w:t>Validación de la información importada desde los CV del personal investigador a CV de IFundanet.</w:t>
      </w:r>
    </w:p>
    <w:p w14:paraId="3CFD1B82" w14:textId="77777777" w:rsidR="00320DE2" w:rsidRDefault="00320DE2" w:rsidP="00E5541A">
      <w:pPr>
        <w:pStyle w:val="Prrafodelista"/>
        <w:numPr>
          <w:ilvl w:val="2"/>
          <w:numId w:val="53"/>
        </w:numPr>
        <w:spacing w:after="200"/>
      </w:pPr>
      <w:r>
        <w:t>Publicaciones.</w:t>
      </w:r>
    </w:p>
    <w:p w14:paraId="55152E54" w14:textId="77777777" w:rsidR="00320DE2" w:rsidRDefault="00320DE2" w:rsidP="00E5541A">
      <w:pPr>
        <w:pStyle w:val="Prrafodelista"/>
        <w:numPr>
          <w:ilvl w:val="2"/>
          <w:numId w:val="53"/>
        </w:numPr>
        <w:spacing w:after="200"/>
      </w:pPr>
      <w:r>
        <w:t>Tesis doctorales.</w:t>
      </w:r>
    </w:p>
    <w:p w14:paraId="289F4022" w14:textId="77777777" w:rsidR="00320DE2" w:rsidRDefault="00320DE2" w:rsidP="00E5541A">
      <w:pPr>
        <w:pStyle w:val="Prrafodelista"/>
        <w:numPr>
          <w:ilvl w:val="2"/>
          <w:numId w:val="53"/>
        </w:numPr>
        <w:spacing w:after="200"/>
      </w:pPr>
      <w:r>
        <w:t xml:space="preserve">Participaciones en eventos, etc. </w:t>
      </w:r>
    </w:p>
    <w:p w14:paraId="006C163F" w14:textId="77777777" w:rsidR="00320DE2" w:rsidRDefault="00320DE2" w:rsidP="00E5541A">
      <w:pPr>
        <w:pStyle w:val="Prrafodelista"/>
        <w:numPr>
          <w:ilvl w:val="0"/>
          <w:numId w:val="53"/>
        </w:numPr>
        <w:spacing w:after="200"/>
      </w:pPr>
      <w:r>
        <w:t>Formación al personal investigador en búsquedas en bases de datos biomédicas, gestores de referencias bibliográficas y obtención de documentos originales en acceso abierto.</w:t>
      </w:r>
    </w:p>
    <w:p w14:paraId="4D9E23B6" w14:textId="6014854D" w:rsidR="00320DE2" w:rsidRDefault="00320DE2" w:rsidP="00E5541A">
      <w:pPr>
        <w:pStyle w:val="Prrafodelista"/>
        <w:numPr>
          <w:ilvl w:val="0"/>
          <w:numId w:val="53"/>
        </w:numPr>
        <w:spacing w:after="200"/>
      </w:pPr>
      <w:r>
        <w:t>Actualización de la información de los grupos acreditados en la web de Fisabio, por áreas de investigación.</w:t>
      </w:r>
    </w:p>
    <w:p w14:paraId="46CCD921" w14:textId="77777777" w:rsidR="00320DE2" w:rsidRDefault="00320DE2" w:rsidP="00E5541A">
      <w:pPr>
        <w:pStyle w:val="Prrafodelista"/>
        <w:numPr>
          <w:ilvl w:val="0"/>
          <w:numId w:val="53"/>
        </w:numPr>
        <w:spacing w:after="200"/>
      </w:pPr>
      <w:r>
        <w:t>Redacción de Newsletter específicas del servicio para el personal investigador de la Fundación.</w:t>
      </w:r>
    </w:p>
    <w:p w14:paraId="3BB2AE64" w14:textId="385A682E" w:rsidR="00320DE2" w:rsidRDefault="00320DE2" w:rsidP="00E5541A">
      <w:pPr>
        <w:pStyle w:val="Prrafodelista"/>
        <w:numPr>
          <w:ilvl w:val="0"/>
          <w:numId w:val="53"/>
        </w:numPr>
        <w:spacing w:after="200"/>
      </w:pPr>
      <w:r>
        <w:t>Baremación de las publicaciones científicas presentadas en las inscripciones de las convocatorias OPE de la Fun</w:t>
      </w:r>
      <w:r w:rsidR="00C57348">
        <w:t>d</w:t>
      </w:r>
      <w:r>
        <w:t>ación.</w:t>
      </w:r>
    </w:p>
    <w:p w14:paraId="50D8FF47" w14:textId="77777777" w:rsidR="00320DE2" w:rsidRDefault="00320DE2" w:rsidP="00320DE2"/>
    <w:p w14:paraId="4D6988DD" w14:textId="64B46764" w:rsidR="00002C22" w:rsidRPr="004816A3" w:rsidRDefault="004816A3" w:rsidP="004816A3">
      <w:pPr>
        <w:spacing w:line="259" w:lineRule="auto"/>
        <w:jc w:val="left"/>
        <w:rPr>
          <w:b/>
        </w:rPr>
      </w:pPr>
      <w:r>
        <w:rPr>
          <w:bCs/>
        </w:rPr>
        <w:br w:type="page"/>
      </w:r>
    </w:p>
    <w:p w14:paraId="4A4F6458" w14:textId="60A2E537" w:rsidR="006155EF" w:rsidRDefault="005B404A" w:rsidP="005B404A">
      <w:pPr>
        <w:pStyle w:val="Ttulo1"/>
        <w:numPr>
          <w:ilvl w:val="0"/>
          <w:numId w:val="0"/>
        </w:numPr>
        <w:rPr>
          <w:lang w:val="es-ES_tradnl"/>
        </w:rPr>
      </w:pPr>
      <w:bookmarkStart w:id="330" w:name="_Toc161997210"/>
      <w:r>
        <w:rPr>
          <w:lang w:val="es-ES_tradnl"/>
        </w:rPr>
        <w:lastRenderedPageBreak/>
        <w:t xml:space="preserve">7. </w:t>
      </w:r>
      <w:r w:rsidR="00DA2674">
        <w:rPr>
          <w:lang w:val="es-ES_tradnl"/>
        </w:rPr>
        <w:t>ÁREA DE JURÍDICA</w:t>
      </w:r>
      <w:r w:rsidR="006305A1">
        <w:rPr>
          <w:lang w:val="es-ES_tradnl"/>
        </w:rPr>
        <w:t>, RRHH Y FORMACIÓN</w:t>
      </w:r>
      <w:bookmarkEnd w:id="330"/>
    </w:p>
    <w:p w14:paraId="62C95903" w14:textId="77777777" w:rsidR="00453AD2" w:rsidRPr="00453AD2" w:rsidRDefault="00453AD2" w:rsidP="00453AD2">
      <w:r w:rsidRPr="00453AD2">
        <w:t>El Área Jurídico, RRHH y Formación ofrece servicios de asistencia jurídica aplicada a la esfera de la investigación e innovación, gestiona el ámbito laboral del personal investigador y promociona la formación en investigación y secretaría técnica.</w:t>
      </w:r>
    </w:p>
    <w:p w14:paraId="6168A825" w14:textId="77777777" w:rsidR="00DA2674" w:rsidRDefault="000C363D" w:rsidP="00453AD2">
      <w:pPr>
        <w:pStyle w:val="Ttulo2"/>
      </w:pPr>
      <w:bookmarkStart w:id="331" w:name="_Toc161997211"/>
      <w:r>
        <w:t>7.1. Área Jurídic</w:t>
      </w:r>
      <w:r w:rsidR="00DA2674">
        <w:t>a</w:t>
      </w:r>
      <w:bookmarkEnd w:id="331"/>
    </w:p>
    <w:p w14:paraId="07078E67" w14:textId="75158C33" w:rsidR="00DA2674" w:rsidRDefault="005239F1" w:rsidP="005239F1">
      <w:pPr>
        <w:pStyle w:val="Ttulo3"/>
        <w:numPr>
          <w:ilvl w:val="0"/>
          <w:numId w:val="0"/>
        </w:numPr>
      </w:pPr>
      <w:bookmarkStart w:id="332" w:name="_Toc161997212"/>
      <w:r>
        <w:t xml:space="preserve">7.1.1. </w:t>
      </w:r>
      <w:r w:rsidR="00DA2674">
        <w:t>Breve descripción del área</w:t>
      </w:r>
      <w:bookmarkEnd w:id="332"/>
    </w:p>
    <w:p w14:paraId="47EEBBAA" w14:textId="4B3510F8" w:rsidR="00DA2674" w:rsidRDefault="00DA2674" w:rsidP="00DA2674">
      <w:r>
        <w:t>El Área Jurídica es la encargada de velar por la legalidad en el seno de la Fundación, no solo en las relaciones tanto internas como externas de la misma, sino que es garante de las actuaciones individuales de los miembros con capacidad de decisión. Además</w:t>
      </w:r>
      <w:r w:rsidR="005239F1">
        <w:t>,</w:t>
      </w:r>
      <w:r>
        <w:t xml:space="preserve"> es el órgano de defensa de la Fundación en sede Judicial.</w:t>
      </w:r>
    </w:p>
    <w:p w14:paraId="2CA25614" w14:textId="26873ACB" w:rsidR="00DA2674" w:rsidRPr="00DA2674" w:rsidRDefault="00DA2674" w:rsidP="00DA2674">
      <w:pPr>
        <w:rPr>
          <w:b/>
          <w:i/>
        </w:rPr>
      </w:pPr>
      <w:r>
        <w:t xml:space="preserve">Para garantizar esta necesaria seguridad jurídica, realiza una serie de actuaciones o actividades, tales como, Consultas instadas al Departamento seguido de las Difusiones y Comunicaciones internas y externas a organismos oficiales, Elaboración de informes y Actuaciones o Presentaciones ante Notarias, Registros y Protectorado. </w:t>
      </w:r>
    </w:p>
    <w:p w14:paraId="260B781B" w14:textId="210B6812" w:rsidR="005239F1" w:rsidRDefault="005239F1" w:rsidP="005239F1">
      <w:pPr>
        <w:pStyle w:val="Ttulo3"/>
        <w:numPr>
          <w:ilvl w:val="0"/>
          <w:numId w:val="0"/>
        </w:numPr>
      </w:pPr>
      <w:bookmarkStart w:id="333" w:name="_Toc161997213"/>
      <w:r>
        <w:t xml:space="preserve">7.1.2. </w:t>
      </w:r>
      <w:r w:rsidR="00DA2674">
        <w:t>Actividad desarrollada e indicadores del área</w:t>
      </w:r>
      <w:bookmarkEnd w:id="333"/>
    </w:p>
    <w:p w14:paraId="3140A1B3" w14:textId="77777777" w:rsidR="005239F1" w:rsidRPr="005239F1" w:rsidRDefault="005239F1" w:rsidP="005239F1">
      <w:pPr>
        <w:rPr>
          <w:lang w:val="es-ES_tradnl"/>
        </w:rPr>
      </w:pPr>
    </w:p>
    <w:p w14:paraId="021E861D" w14:textId="77777777" w:rsidR="005239F1" w:rsidRPr="00DA2674" w:rsidRDefault="005239F1" w:rsidP="005239F1">
      <w:pPr>
        <w:ind w:right="346"/>
        <w:rPr>
          <w:b/>
        </w:rPr>
      </w:pPr>
      <w:r w:rsidRPr="00DA2674">
        <w:rPr>
          <w:b/>
        </w:rPr>
        <w:t>CONTRATACIÓN DE BIENES Y SERVICIOS: EXPEDIENTES DE CONTRATACIÓN Y CONTRATOS MENORES</w:t>
      </w:r>
    </w:p>
    <w:p w14:paraId="680BAB9F" w14:textId="77777777" w:rsidR="005239F1" w:rsidRPr="00F06906" w:rsidRDefault="005239F1" w:rsidP="005239F1">
      <w:pPr>
        <w:ind w:right="346"/>
      </w:pPr>
      <w:r w:rsidRPr="00F06906">
        <w:t>La Ley 9/2017, de 8 de noviembre, de Contratos del Sector Público, por la que se transponen al ordenamiento jurídico español las Directivas del Parlamento Europeo y del Consejo 2014/23/UE y 2014/24/UE, de 26 de febrero de 2014, cuya entrada en vigor tuvo lugar con fecha 9 de marzo de 2018, incluye en su ámbito subjetivo de aplicación a Fisabio, con el carácter de Poder Adjudicador No Administración Pública, dado su carácter de Fundación del Sector Público.</w:t>
      </w:r>
    </w:p>
    <w:p w14:paraId="22C3EF99" w14:textId="77777777" w:rsidR="005239F1" w:rsidRPr="00F06906" w:rsidRDefault="005239F1" w:rsidP="005239F1">
      <w:pPr>
        <w:ind w:right="346"/>
      </w:pPr>
      <w:r w:rsidRPr="00F06906">
        <w:t>En este sentido, el Área Jurídica-Contratación vela por la aplicación de la normativa vigente en materia de contratación pública mediante el asesoramiento legal por parte de técnicos jurídicos especializados en la materia, la gestión integral de los Expedientes de Contratación y las comunicaciones a los registros oficiales correspondientes y su publicidad, con el objeto de que en la Fundación se cumplan de forma rig</w:t>
      </w:r>
      <w:r>
        <w:t>u</w:t>
      </w:r>
      <w:r w:rsidRPr="00F06906">
        <w:t xml:space="preserve">rosa los principios de eficiencia en el gasto público, el respeto a los principios de igualdad de trato, no discriminación, transparencia, proporcionalidad e integridad, así como la consecución de </w:t>
      </w:r>
      <w:r w:rsidRPr="00F06906">
        <w:lastRenderedPageBreak/>
        <w:t>una mejor relación calidad-precio y la simplificación de los trámites reduciendo las cargas administrativas, entre otros.</w:t>
      </w:r>
    </w:p>
    <w:p w14:paraId="51CB7C39" w14:textId="77777777" w:rsidR="005239F1" w:rsidRDefault="005239F1" w:rsidP="005239F1">
      <w:pPr>
        <w:ind w:right="346"/>
      </w:pPr>
      <w:r w:rsidRPr="00F06906">
        <w:t xml:space="preserve">Los </w:t>
      </w:r>
      <w:r w:rsidRPr="00F06906">
        <w:rPr>
          <w:b/>
        </w:rPr>
        <w:t>Expedientes de Contratación gestionados</w:t>
      </w:r>
      <w:r w:rsidRPr="00F06906">
        <w:t xml:space="preserve"> por el Área Jurídica en las últimas anualidades son los siguientes:</w:t>
      </w:r>
    </w:p>
    <w:p w14:paraId="06698707" w14:textId="77777777" w:rsidR="005239F1" w:rsidRPr="00F06906" w:rsidRDefault="005239F1" w:rsidP="005239F1">
      <w:pPr>
        <w:pStyle w:val="Prrafodelista"/>
        <w:numPr>
          <w:ilvl w:val="0"/>
          <w:numId w:val="37"/>
        </w:numPr>
        <w:spacing w:before="120" w:after="120"/>
        <w:ind w:left="714" w:right="346" w:hanging="357"/>
      </w:pPr>
      <w:r w:rsidRPr="00F06906">
        <w:t>Anualidad 2017: 35.</w:t>
      </w:r>
    </w:p>
    <w:p w14:paraId="196DD5BC" w14:textId="77777777" w:rsidR="005239F1" w:rsidRPr="00F06906" w:rsidRDefault="005239F1" w:rsidP="005239F1">
      <w:pPr>
        <w:pStyle w:val="Prrafodelista"/>
        <w:numPr>
          <w:ilvl w:val="0"/>
          <w:numId w:val="37"/>
        </w:numPr>
        <w:spacing w:before="120" w:after="120"/>
        <w:ind w:right="346"/>
      </w:pPr>
      <w:r w:rsidRPr="00F06906">
        <w:t xml:space="preserve">Anualidad 2018: 37. </w:t>
      </w:r>
    </w:p>
    <w:p w14:paraId="25AD5DFF" w14:textId="77777777" w:rsidR="005239F1" w:rsidRPr="00F06906" w:rsidRDefault="005239F1" w:rsidP="005239F1">
      <w:pPr>
        <w:pStyle w:val="Prrafodelista"/>
        <w:numPr>
          <w:ilvl w:val="0"/>
          <w:numId w:val="37"/>
        </w:numPr>
        <w:spacing w:before="120" w:after="120"/>
        <w:ind w:right="346"/>
      </w:pPr>
      <w:r w:rsidRPr="00F06906">
        <w:t>Anualidad 2019: 39.</w:t>
      </w:r>
    </w:p>
    <w:p w14:paraId="06FBCB2B" w14:textId="77777777" w:rsidR="005239F1" w:rsidRDefault="005239F1" w:rsidP="005239F1">
      <w:pPr>
        <w:pStyle w:val="Prrafodelista"/>
        <w:numPr>
          <w:ilvl w:val="0"/>
          <w:numId w:val="37"/>
        </w:numPr>
        <w:spacing w:before="120" w:after="120"/>
        <w:ind w:right="346"/>
      </w:pPr>
      <w:r w:rsidRPr="00F06906">
        <w:t>Anualidad 2020: 33.</w:t>
      </w:r>
    </w:p>
    <w:p w14:paraId="04ADE7B3" w14:textId="77777777" w:rsidR="005239F1" w:rsidRPr="008873BC" w:rsidRDefault="005239F1" w:rsidP="005239F1">
      <w:pPr>
        <w:pStyle w:val="Prrafodelista"/>
        <w:numPr>
          <w:ilvl w:val="0"/>
          <w:numId w:val="37"/>
        </w:numPr>
        <w:spacing w:before="120" w:after="120"/>
        <w:ind w:right="346"/>
      </w:pPr>
      <w:r w:rsidRPr="008873BC">
        <w:t>Anualidad 2021: 43.</w:t>
      </w:r>
    </w:p>
    <w:p w14:paraId="1E9E5E8C" w14:textId="77777777" w:rsidR="005239F1" w:rsidRDefault="005239F1" w:rsidP="005239F1">
      <w:pPr>
        <w:pStyle w:val="Prrafodelista"/>
        <w:numPr>
          <w:ilvl w:val="0"/>
          <w:numId w:val="37"/>
        </w:numPr>
        <w:spacing w:before="120" w:after="120"/>
        <w:ind w:right="346"/>
      </w:pPr>
      <w:r>
        <w:t>Anualidad 2022: 40.</w:t>
      </w:r>
    </w:p>
    <w:p w14:paraId="3C9DF441" w14:textId="77777777" w:rsidR="005239F1" w:rsidRPr="008873BC" w:rsidRDefault="005239F1" w:rsidP="005239F1">
      <w:pPr>
        <w:pStyle w:val="Prrafodelista"/>
        <w:numPr>
          <w:ilvl w:val="0"/>
          <w:numId w:val="37"/>
        </w:numPr>
        <w:spacing w:before="120" w:after="120"/>
        <w:ind w:right="346"/>
      </w:pPr>
      <w:r>
        <w:t xml:space="preserve">Anualidad 2023: 19 expedientes ordinarios y 23 expedientes derivados de SDA </w:t>
      </w:r>
    </w:p>
    <w:p w14:paraId="12B041D3" w14:textId="77777777" w:rsidR="005239F1" w:rsidRDefault="005239F1" w:rsidP="005239F1">
      <w:pPr>
        <w:ind w:right="346"/>
      </w:pPr>
      <w:r>
        <w:t xml:space="preserve">Durante este </w:t>
      </w:r>
      <w:r w:rsidRPr="009464EE">
        <w:t>ejercicio se</w:t>
      </w:r>
      <w:r>
        <w:t xml:space="preserve"> observa una disminución significativa de los expedientes de contratación ordinarios debido a que el 01 de marzo de 2023 se produjo la escisión de la Fundación de Oftalmología del Mediterráneo de FISABIO, con la lógica reducción de la actividad de contratación en el entorno sanitario. Por otro lado, cabe destacar que en 2023 no hubo financiación FEDER ni FEDER-Covid para adquisiciones de equipamiento y en consecuencia no se tramitaron expedientes de contratación derivados de esa financiación.</w:t>
      </w:r>
    </w:p>
    <w:p w14:paraId="0ED9F7D3" w14:textId="77777777" w:rsidR="005239F1" w:rsidRPr="009F4223" w:rsidRDefault="005239F1" w:rsidP="005239F1">
      <w:pPr>
        <w:ind w:right="346"/>
      </w:pPr>
      <w:r>
        <w:t xml:space="preserve">En cambio, a finales de 2022 la Generalitat puso en marcha diversos Sistemas Dinámicos de Adquisición (SDA) en distintos ámbitos (microinformática, electrónica, mobiliario, papel, etc) y en consecuencia se ha incrementado el volumen de actividad para la tramitación de las licitaciones restringidas para la adjudicación de los respectivos contratos específicos. Cabe indicar que </w:t>
      </w:r>
      <w:r w:rsidRPr="0050727D">
        <w:t xml:space="preserve">cada adquisición (aunque se trate de un simple PC o de una mesa de despacho) </w:t>
      </w:r>
      <w:r>
        <w:t>obliga a</w:t>
      </w:r>
      <w:r w:rsidRPr="0050727D">
        <w:t xml:space="preserve"> la creación de un nuevo expediente y la licitación por procedimiento restringido a las empresas admitidas al SDA correspondiente.</w:t>
      </w:r>
    </w:p>
    <w:p w14:paraId="5B0507A8" w14:textId="77777777" w:rsidR="005239F1" w:rsidRPr="00F06906" w:rsidRDefault="005239F1" w:rsidP="005239F1">
      <w:pPr>
        <w:ind w:right="346"/>
      </w:pPr>
      <w:r w:rsidRPr="00731C91">
        <w:t>Consecuencia de</w:t>
      </w:r>
      <w:r>
        <w:t xml:space="preserve"> </w:t>
      </w:r>
      <w:r w:rsidRPr="00731C91">
        <w:t>l</w:t>
      </w:r>
      <w:r>
        <w:t>a disminución</w:t>
      </w:r>
      <w:r w:rsidRPr="00731C91">
        <w:t xml:space="preserve"> del volumen en la tramitación de Expedientes de Contratación, se produce un</w:t>
      </w:r>
      <w:r>
        <w:t>a</w:t>
      </w:r>
      <w:r w:rsidRPr="00731C91">
        <w:t xml:space="preserve"> </w:t>
      </w:r>
      <w:r>
        <w:t>disminución</w:t>
      </w:r>
      <w:r w:rsidRPr="00731C91">
        <w:t xml:space="preserve"> de los trámites administrativos de Registro en las diferentes plataformas (Registro Contratos de la GVA, Plataforma de Contratación del Sector Público, DOUE, Sindicatura de Cuentas) así como de ejecución y seguimiento de las modificaciones, prórrogas, liquidaciones, extinciones y restantes trámites, según se muestra en los apartados siguientes.</w:t>
      </w:r>
    </w:p>
    <w:p w14:paraId="6B03A619" w14:textId="77777777" w:rsidR="005239F1" w:rsidRDefault="005239F1" w:rsidP="005239F1">
      <w:pPr>
        <w:ind w:right="346"/>
      </w:pPr>
      <w:r w:rsidRPr="009F4223">
        <w:t>Asimismo</w:t>
      </w:r>
      <w:r>
        <w:t>,</w:t>
      </w:r>
      <w:r w:rsidRPr="009F4223">
        <w:t xml:space="preserve"> también en est</w:t>
      </w:r>
      <w:r>
        <w:t>a</w:t>
      </w:r>
      <w:r w:rsidRPr="009F4223">
        <w:t xml:space="preserve"> anualidad se ha formalizado la pró</w:t>
      </w:r>
      <w:r>
        <w:t>r</w:t>
      </w:r>
      <w:r w:rsidRPr="009F4223">
        <w:t>roga de los contratos derivados de</w:t>
      </w:r>
      <w:r>
        <w:t>l Acuerdo Marco EXP. AM 1/19 CC con los 78 actuales adjudicatarios del mismo.</w:t>
      </w:r>
    </w:p>
    <w:p w14:paraId="7CF86670" w14:textId="77777777" w:rsidR="005239F1" w:rsidRPr="00F06906" w:rsidRDefault="005239F1" w:rsidP="005239F1">
      <w:pPr>
        <w:ind w:right="346"/>
        <w:rPr>
          <w:b/>
          <w:u w:val="single"/>
        </w:rPr>
      </w:pPr>
      <w:r w:rsidRPr="00CD7D3C">
        <w:rPr>
          <w:b/>
          <w:u w:val="single"/>
        </w:rPr>
        <w:lastRenderedPageBreak/>
        <w:t>CONTRATOS ADJUDICADOS EJERCICIO 202</w:t>
      </w:r>
      <w:r>
        <w:rPr>
          <w:b/>
          <w:u w:val="single"/>
        </w:rPr>
        <w:t>3</w:t>
      </w:r>
    </w:p>
    <w:p w14:paraId="607EE3B3" w14:textId="77777777" w:rsidR="005239F1" w:rsidRDefault="005239F1" w:rsidP="005239F1">
      <w:pPr>
        <w:ind w:right="346"/>
      </w:pPr>
      <w:r w:rsidRPr="00F06906">
        <w:t xml:space="preserve">En el presente apartado se exponen los </w:t>
      </w:r>
      <w:r w:rsidRPr="00F06906">
        <w:rPr>
          <w:b/>
        </w:rPr>
        <w:t>Contratos Adjudicados</w:t>
      </w:r>
      <w:r w:rsidRPr="00F06906">
        <w:t xml:space="preserve"> derivados de Expedientes de Contratación y de la Contratación Centralizada tramitados por la Central de Compras de la Generalitat Valenciana (Contratos Basados en Acuerdos Marco), durante el </w:t>
      </w:r>
      <w:r w:rsidRPr="00CD7D3C">
        <w:t>ejercicio 202</w:t>
      </w:r>
      <w:r>
        <w:t>3</w:t>
      </w:r>
      <w:r w:rsidRPr="00CD7D3C">
        <w:t>.</w:t>
      </w:r>
    </w:p>
    <w:p w14:paraId="7EF24488" w14:textId="77777777" w:rsidR="005239F1" w:rsidRDefault="005239F1" w:rsidP="005239F1">
      <w:pPr>
        <w:ind w:right="346"/>
      </w:pPr>
    </w:p>
    <w:tbl>
      <w:tblPr>
        <w:tblW w:w="8926" w:type="dxa"/>
        <w:tblInd w:w="75" w:type="dxa"/>
        <w:tblCellMar>
          <w:left w:w="70" w:type="dxa"/>
          <w:right w:w="70" w:type="dxa"/>
        </w:tblCellMar>
        <w:tblLook w:val="04A0" w:firstRow="1" w:lastRow="0" w:firstColumn="1" w:lastColumn="0" w:noHBand="0" w:noVBand="1"/>
      </w:tblPr>
      <w:tblGrid>
        <w:gridCol w:w="1838"/>
        <w:gridCol w:w="7088"/>
      </w:tblGrid>
      <w:tr w:rsidR="005239F1" w:rsidRPr="00EF0CD5" w14:paraId="12E5B716" w14:textId="77777777" w:rsidTr="00A865BC">
        <w:trPr>
          <w:trHeight w:val="9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C14F0" w14:textId="77777777" w:rsidR="005239F1" w:rsidRPr="00EF0CD5" w:rsidRDefault="005239F1" w:rsidP="00A865BC">
            <w:pPr>
              <w:spacing w:after="0" w:line="240" w:lineRule="auto"/>
              <w:jc w:val="center"/>
              <w:rPr>
                <w:rFonts w:eastAsia="Times New Roman"/>
                <w:b/>
                <w:bCs/>
                <w:color w:val="000000"/>
                <w:lang w:eastAsia="es-ES"/>
              </w:rPr>
            </w:pPr>
            <w:r w:rsidRPr="00EF0CD5">
              <w:rPr>
                <w:rFonts w:eastAsia="Times New Roman"/>
                <w:b/>
                <w:bCs/>
                <w:color w:val="000000"/>
                <w:lang w:eastAsia="es-ES"/>
              </w:rPr>
              <w:t>CODIGO</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2EFBF4A9" w14:textId="77777777" w:rsidR="005239F1" w:rsidRPr="00EF0CD5" w:rsidRDefault="005239F1" w:rsidP="00A865BC">
            <w:pPr>
              <w:spacing w:after="0" w:line="240" w:lineRule="auto"/>
              <w:jc w:val="center"/>
              <w:rPr>
                <w:rFonts w:eastAsia="Times New Roman"/>
                <w:b/>
                <w:bCs/>
                <w:color w:val="000000"/>
                <w:lang w:eastAsia="es-ES"/>
              </w:rPr>
            </w:pPr>
            <w:r w:rsidRPr="00EF0CD5">
              <w:rPr>
                <w:rFonts w:eastAsia="Times New Roman"/>
                <w:b/>
                <w:bCs/>
                <w:color w:val="000000"/>
                <w:lang w:eastAsia="es-ES"/>
              </w:rPr>
              <w:t>OBJETO</w:t>
            </w:r>
          </w:p>
        </w:tc>
      </w:tr>
      <w:tr w:rsidR="005239F1" w:rsidRPr="00EF0CD5" w14:paraId="058BDB03" w14:textId="77777777" w:rsidTr="00A865BC">
        <w:trPr>
          <w:trHeight w:val="58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D899B"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2022-02</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4984C524"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FILTROS P3</w:t>
            </w:r>
          </w:p>
        </w:tc>
      </w:tr>
      <w:tr w:rsidR="005239F1" w:rsidRPr="00EF0CD5" w14:paraId="77274132" w14:textId="77777777" w:rsidTr="00A865BC">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15DA8E7"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2022-34</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61258334"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 xml:space="preserve">SERV. MANTENIMIENTO PREV. </w:t>
            </w:r>
            <w:r>
              <w:rPr>
                <w:rFonts w:eastAsia="Times New Roman"/>
                <w:color w:val="000000"/>
                <w:lang w:eastAsia="es-ES"/>
              </w:rPr>
              <w:t>Y</w:t>
            </w:r>
            <w:r w:rsidRPr="00EF0CD5">
              <w:rPr>
                <w:rFonts w:eastAsia="Times New Roman"/>
                <w:color w:val="000000"/>
                <w:lang w:eastAsia="es-ES"/>
              </w:rPr>
              <w:t xml:space="preserve"> CORRECTIVO EQUIPAMIENTO CIENTÍFICO SEDES BIOBANCO</w:t>
            </w:r>
          </w:p>
        </w:tc>
      </w:tr>
      <w:tr w:rsidR="005239F1" w:rsidRPr="00EF0CD5" w14:paraId="40823CED" w14:textId="77777777" w:rsidTr="00A865BC">
        <w:trPr>
          <w:trHeight w:val="81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37FD1D2A"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2023-01</w:t>
            </w:r>
          </w:p>
        </w:tc>
        <w:tc>
          <w:tcPr>
            <w:tcW w:w="7088" w:type="dxa"/>
            <w:tcBorders>
              <w:top w:val="nil"/>
              <w:left w:val="nil"/>
              <w:bottom w:val="single" w:sz="4" w:space="0" w:color="auto"/>
              <w:right w:val="single" w:sz="4" w:space="0" w:color="auto"/>
            </w:tcBorders>
            <w:shd w:val="clear" w:color="000000" w:fill="FFFFFF"/>
            <w:noWrap/>
            <w:vAlign w:val="center"/>
            <w:hideMark/>
          </w:tcPr>
          <w:p w14:paraId="0454B3CC"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MANTENIMIENTO EQUIPO Q-EXACTIVE GC</w:t>
            </w:r>
          </w:p>
        </w:tc>
      </w:tr>
      <w:tr w:rsidR="005239F1" w:rsidRPr="00EF0CD5" w14:paraId="5AE27026" w14:textId="77777777" w:rsidTr="00A865BC">
        <w:trPr>
          <w:trHeight w:val="72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5F682331"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2023-02</w:t>
            </w:r>
          </w:p>
        </w:tc>
        <w:tc>
          <w:tcPr>
            <w:tcW w:w="7088" w:type="dxa"/>
            <w:tcBorders>
              <w:top w:val="nil"/>
              <w:left w:val="nil"/>
              <w:bottom w:val="single" w:sz="4" w:space="0" w:color="auto"/>
              <w:right w:val="single" w:sz="4" w:space="0" w:color="auto"/>
            </w:tcBorders>
            <w:shd w:val="clear" w:color="000000" w:fill="FFFFFF"/>
            <w:vAlign w:val="center"/>
            <w:hideMark/>
          </w:tcPr>
          <w:p w14:paraId="391AF980"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RECEPCIÓN Y ORDENANZA SSCC FISABIO</w:t>
            </w:r>
          </w:p>
        </w:tc>
      </w:tr>
      <w:tr w:rsidR="005239F1" w:rsidRPr="00EF0CD5" w14:paraId="2CC3829D" w14:textId="77777777" w:rsidTr="00A865BC">
        <w:trPr>
          <w:trHeight w:val="81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BF55B0A"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2023-04</w:t>
            </w:r>
          </w:p>
        </w:tc>
        <w:tc>
          <w:tcPr>
            <w:tcW w:w="7088" w:type="dxa"/>
            <w:tcBorders>
              <w:top w:val="nil"/>
              <w:left w:val="nil"/>
              <w:bottom w:val="single" w:sz="4" w:space="0" w:color="auto"/>
              <w:right w:val="single" w:sz="4" w:space="0" w:color="auto"/>
            </w:tcBorders>
            <w:shd w:val="clear" w:color="auto" w:fill="auto"/>
            <w:vAlign w:val="center"/>
            <w:hideMark/>
          </w:tcPr>
          <w:p w14:paraId="4EB2646D"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SEGURO SEGUNDO AUTOMÓVIL (SEGÚN AM 1/19 CC)</w:t>
            </w:r>
          </w:p>
        </w:tc>
      </w:tr>
      <w:tr w:rsidR="005239F1" w:rsidRPr="00EF0CD5" w14:paraId="65B6DA8E" w14:textId="77777777" w:rsidTr="00A865BC">
        <w:trPr>
          <w:trHeight w:val="12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37692C8"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2023-05</w:t>
            </w:r>
          </w:p>
        </w:tc>
        <w:tc>
          <w:tcPr>
            <w:tcW w:w="7088" w:type="dxa"/>
            <w:tcBorders>
              <w:top w:val="nil"/>
              <w:left w:val="nil"/>
              <w:bottom w:val="single" w:sz="4" w:space="0" w:color="auto"/>
              <w:right w:val="single" w:sz="4" w:space="0" w:color="auto"/>
            </w:tcBorders>
            <w:shd w:val="clear" w:color="auto" w:fill="auto"/>
            <w:vAlign w:val="center"/>
            <w:hideMark/>
          </w:tcPr>
          <w:p w14:paraId="56E9E303"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SERVICIOS DE GESTIÓN DE LA INFRAESTRUCTURA DE INVESTIGACIÓN TIC HPC</w:t>
            </w:r>
          </w:p>
        </w:tc>
      </w:tr>
      <w:tr w:rsidR="005239F1" w:rsidRPr="00EF0CD5" w14:paraId="25019C7C" w14:textId="77777777" w:rsidTr="00A865BC">
        <w:trPr>
          <w:trHeight w:val="8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2EB6C14"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2023-06</w:t>
            </w:r>
          </w:p>
        </w:tc>
        <w:tc>
          <w:tcPr>
            <w:tcW w:w="7088" w:type="dxa"/>
            <w:tcBorders>
              <w:top w:val="nil"/>
              <w:left w:val="nil"/>
              <w:bottom w:val="single" w:sz="4" w:space="0" w:color="auto"/>
              <w:right w:val="single" w:sz="4" w:space="0" w:color="auto"/>
            </w:tcBorders>
            <w:shd w:val="clear" w:color="auto" w:fill="auto"/>
            <w:vAlign w:val="center"/>
            <w:hideMark/>
          </w:tcPr>
          <w:p w14:paraId="0C9E03BA"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MANTENIMIENTO DE UN SISTEMA LUMINEX</w:t>
            </w:r>
          </w:p>
        </w:tc>
      </w:tr>
      <w:tr w:rsidR="005239F1" w:rsidRPr="00EF0CD5" w14:paraId="3EFE3922" w14:textId="77777777" w:rsidTr="00A865BC">
        <w:trPr>
          <w:trHeight w:val="12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9DD1770"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2023-07</w:t>
            </w:r>
          </w:p>
        </w:tc>
        <w:tc>
          <w:tcPr>
            <w:tcW w:w="7088" w:type="dxa"/>
            <w:tcBorders>
              <w:top w:val="nil"/>
              <w:left w:val="nil"/>
              <w:bottom w:val="single" w:sz="4" w:space="0" w:color="auto"/>
              <w:right w:val="single" w:sz="4" w:space="0" w:color="auto"/>
            </w:tcBorders>
            <w:shd w:val="clear" w:color="auto" w:fill="auto"/>
            <w:vAlign w:val="center"/>
            <w:hideMark/>
          </w:tcPr>
          <w:p w14:paraId="41D90E16"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GESTIÓN LABORAL Y FISCAL FISABIO - LOTE 01</w:t>
            </w:r>
          </w:p>
        </w:tc>
      </w:tr>
      <w:tr w:rsidR="005239F1" w:rsidRPr="00EF0CD5" w14:paraId="05B68777" w14:textId="77777777" w:rsidTr="00A865BC">
        <w:trPr>
          <w:trHeight w:val="81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39E2B0B5"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2023-09</w:t>
            </w:r>
          </w:p>
        </w:tc>
        <w:tc>
          <w:tcPr>
            <w:tcW w:w="7088" w:type="dxa"/>
            <w:tcBorders>
              <w:top w:val="nil"/>
              <w:left w:val="nil"/>
              <w:bottom w:val="single" w:sz="4" w:space="0" w:color="auto"/>
              <w:right w:val="single" w:sz="4" w:space="0" w:color="auto"/>
            </w:tcBorders>
            <w:shd w:val="clear" w:color="000000" w:fill="FFFFFF"/>
            <w:noWrap/>
            <w:vAlign w:val="center"/>
            <w:hideMark/>
          </w:tcPr>
          <w:p w14:paraId="48A1E40C"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GESTIÓN FISCAL FISABIO</w:t>
            </w:r>
          </w:p>
        </w:tc>
      </w:tr>
      <w:tr w:rsidR="005239F1" w:rsidRPr="00EF0CD5" w14:paraId="6601EA7C" w14:textId="77777777" w:rsidTr="00A865BC">
        <w:trPr>
          <w:trHeight w:val="8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677914F"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2023-11</w:t>
            </w:r>
          </w:p>
        </w:tc>
        <w:tc>
          <w:tcPr>
            <w:tcW w:w="7088" w:type="dxa"/>
            <w:tcBorders>
              <w:top w:val="nil"/>
              <w:left w:val="nil"/>
              <w:bottom w:val="single" w:sz="4" w:space="0" w:color="auto"/>
              <w:right w:val="single" w:sz="4" w:space="0" w:color="auto"/>
            </w:tcBorders>
            <w:shd w:val="clear" w:color="auto" w:fill="auto"/>
            <w:vAlign w:val="center"/>
            <w:hideMark/>
          </w:tcPr>
          <w:p w14:paraId="740E5C90"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MANTENIMIENTO DE APLICACIÓN INFORMÁTICA FUNDANET</w:t>
            </w:r>
          </w:p>
        </w:tc>
      </w:tr>
      <w:tr w:rsidR="005239F1" w:rsidRPr="00EF0CD5" w14:paraId="260CAC75" w14:textId="77777777" w:rsidTr="00A865BC">
        <w:trPr>
          <w:trHeight w:val="8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8D7FB8"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lastRenderedPageBreak/>
              <w:t>EXP 2023-13</w:t>
            </w:r>
          </w:p>
        </w:tc>
        <w:tc>
          <w:tcPr>
            <w:tcW w:w="7088" w:type="dxa"/>
            <w:tcBorders>
              <w:top w:val="nil"/>
              <w:left w:val="nil"/>
              <w:bottom w:val="single" w:sz="4" w:space="0" w:color="auto"/>
              <w:right w:val="single" w:sz="4" w:space="0" w:color="auto"/>
            </w:tcBorders>
            <w:shd w:val="clear" w:color="auto" w:fill="auto"/>
            <w:vAlign w:val="center"/>
            <w:hideMark/>
          </w:tcPr>
          <w:p w14:paraId="3969AC88"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INSTALACIÓN-RETIRADA DE CAPTADORES Y LA RECOGIDA DE MUESTRAS DE CONTAMINACIÓN AMBIENTAL</w:t>
            </w:r>
          </w:p>
        </w:tc>
      </w:tr>
      <w:tr w:rsidR="005239F1" w:rsidRPr="00EF0CD5" w14:paraId="2595EAA2" w14:textId="77777777" w:rsidTr="00A865BC">
        <w:trPr>
          <w:trHeight w:val="8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40D02E"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2023-14</w:t>
            </w:r>
          </w:p>
        </w:tc>
        <w:tc>
          <w:tcPr>
            <w:tcW w:w="7088" w:type="dxa"/>
            <w:tcBorders>
              <w:top w:val="nil"/>
              <w:left w:val="nil"/>
              <w:bottom w:val="single" w:sz="4" w:space="0" w:color="auto"/>
              <w:right w:val="single" w:sz="4" w:space="0" w:color="auto"/>
            </w:tcBorders>
            <w:shd w:val="clear" w:color="auto" w:fill="auto"/>
            <w:vAlign w:val="center"/>
            <w:hideMark/>
          </w:tcPr>
          <w:p w14:paraId="047F6016"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SUMINISTRO DE UN SERVIDOR DE CÁLCULO PARA ANÁLISIS DEL GENOMA Y EL MICROBIOMA (AM 1/21CC)</w:t>
            </w:r>
          </w:p>
        </w:tc>
      </w:tr>
      <w:tr w:rsidR="005239F1" w:rsidRPr="00EF0CD5" w14:paraId="64030727" w14:textId="77777777" w:rsidTr="00A865BC">
        <w:trPr>
          <w:trHeight w:val="108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3571D00"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2023-15</w:t>
            </w:r>
          </w:p>
        </w:tc>
        <w:tc>
          <w:tcPr>
            <w:tcW w:w="7088" w:type="dxa"/>
            <w:tcBorders>
              <w:top w:val="nil"/>
              <w:left w:val="nil"/>
              <w:bottom w:val="single" w:sz="4" w:space="0" w:color="auto"/>
              <w:right w:val="single" w:sz="4" w:space="0" w:color="auto"/>
            </w:tcBorders>
            <w:shd w:val="clear" w:color="auto" w:fill="auto"/>
            <w:vAlign w:val="center"/>
            <w:hideMark/>
          </w:tcPr>
          <w:p w14:paraId="40003BCD"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SUMINISTRO DE UN SERVIDOR PARA CÁLCULOS CIENTÍFICOS, SIMULACIONES Y ANÁLISIS DE DATOS PARA EL ÁREA DE VACUNAS (AM 1/21CC)</w:t>
            </w:r>
          </w:p>
        </w:tc>
      </w:tr>
      <w:tr w:rsidR="005239F1" w:rsidRPr="00EF0CD5" w14:paraId="797331FA" w14:textId="77777777" w:rsidTr="00A865BC">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3661A5"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 xml:space="preserve">EXP 2023-16 </w:t>
            </w:r>
          </w:p>
        </w:tc>
        <w:tc>
          <w:tcPr>
            <w:tcW w:w="7088" w:type="dxa"/>
            <w:tcBorders>
              <w:top w:val="nil"/>
              <w:left w:val="nil"/>
              <w:bottom w:val="single" w:sz="4" w:space="0" w:color="auto"/>
              <w:right w:val="single" w:sz="4" w:space="0" w:color="auto"/>
            </w:tcBorders>
            <w:shd w:val="clear" w:color="auto" w:fill="auto"/>
            <w:vAlign w:val="center"/>
            <w:hideMark/>
          </w:tcPr>
          <w:p w14:paraId="384CE829"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LOTE 01: COMBUSTIBLE SUMINISTRADO POR EL PRIMER ADJUDICATARIO DEL AM 5/22 CC</w:t>
            </w:r>
          </w:p>
        </w:tc>
      </w:tr>
      <w:tr w:rsidR="005239F1" w:rsidRPr="00EF0CD5" w14:paraId="501494FA" w14:textId="77777777" w:rsidTr="00A865BC">
        <w:trPr>
          <w:trHeight w:val="1155"/>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512FCB"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 xml:space="preserve">EXP 2023-16 </w:t>
            </w:r>
          </w:p>
        </w:tc>
        <w:tc>
          <w:tcPr>
            <w:tcW w:w="7088" w:type="dxa"/>
            <w:tcBorders>
              <w:top w:val="nil"/>
              <w:left w:val="nil"/>
              <w:bottom w:val="single" w:sz="4" w:space="0" w:color="auto"/>
              <w:right w:val="single" w:sz="4" w:space="0" w:color="auto"/>
            </w:tcBorders>
            <w:shd w:val="clear" w:color="auto" w:fill="auto"/>
            <w:vAlign w:val="center"/>
            <w:hideMark/>
          </w:tcPr>
          <w:p w14:paraId="6CA34ED8"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LOTE 02: COMBUSTIBLE SUMINISTRADO POR EL SEGUNDO ADJUDICATARIO DEL AM 5/22 CC</w:t>
            </w:r>
          </w:p>
        </w:tc>
      </w:tr>
      <w:tr w:rsidR="005239F1" w:rsidRPr="00EF0CD5" w14:paraId="1A669D31" w14:textId="77777777" w:rsidTr="00A865BC">
        <w:trPr>
          <w:trHeight w:val="11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A412DD"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2023-17</w:t>
            </w:r>
          </w:p>
        </w:tc>
        <w:tc>
          <w:tcPr>
            <w:tcW w:w="7088" w:type="dxa"/>
            <w:tcBorders>
              <w:top w:val="nil"/>
              <w:left w:val="nil"/>
              <w:bottom w:val="single" w:sz="4" w:space="0" w:color="auto"/>
              <w:right w:val="single" w:sz="4" w:space="0" w:color="auto"/>
            </w:tcBorders>
            <w:shd w:val="clear" w:color="auto" w:fill="auto"/>
            <w:vAlign w:val="center"/>
            <w:hideMark/>
          </w:tcPr>
          <w:p w14:paraId="71746C2B"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SERVICIO DE AGENCIA DE VIAJES. CONTRATO BASADO EN AM 2/20 CC</w:t>
            </w:r>
          </w:p>
        </w:tc>
      </w:tr>
      <w:tr w:rsidR="005239F1" w:rsidRPr="00EF0CD5" w14:paraId="4CFD5599" w14:textId="77777777" w:rsidTr="00A865BC">
        <w:trPr>
          <w:trHeight w:val="94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DA9261B"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2023-18</w:t>
            </w:r>
          </w:p>
        </w:tc>
        <w:tc>
          <w:tcPr>
            <w:tcW w:w="7088" w:type="dxa"/>
            <w:tcBorders>
              <w:top w:val="nil"/>
              <w:left w:val="nil"/>
              <w:bottom w:val="single" w:sz="4" w:space="0" w:color="auto"/>
              <w:right w:val="single" w:sz="4" w:space="0" w:color="auto"/>
            </w:tcBorders>
            <w:shd w:val="clear" w:color="auto" w:fill="auto"/>
            <w:vAlign w:val="center"/>
            <w:hideMark/>
          </w:tcPr>
          <w:p w14:paraId="0D27DAB0"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SUMINISTRO E INSTALACIÓN DE DIVERSOS ELEMENTOS MENORES DE INFRAESTRUCTURA</w:t>
            </w:r>
          </w:p>
        </w:tc>
      </w:tr>
      <w:tr w:rsidR="005239F1" w:rsidRPr="00EF0CD5" w14:paraId="2C1C1278"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9A93F" w14:textId="77777777" w:rsidR="005239F1" w:rsidRPr="00EF0CD5" w:rsidRDefault="005239F1" w:rsidP="00A865BC">
            <w:pPr>
              <w:spacing w:after="0" w:line="240" w:lineRule="auto"/>
              <w:jc w:val="center"/>
              <w:rPr>
                <w:rFonts w:eastAsia="Times New Roman"/>
                <w:color w:val="000000"/>
                <w:lang w:eastAsia="es-ES"/>
              </w:rPr>
            </w:pPr>
            <w:r w:rsidRPr="00EF0CD5">
              <w:rPr>
                <w:rFonts w:eastAsia="Times New Roman"/>
                <w:color w:val="000000"/>
                <w:lang w:eastAsia="es-ES"/>
              </w:rPr>
              <w:t>EXP 2023-19</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2C6EA77C" w14:textId="77777777" w:rsidR="005239F1" w:rsidRPr="00EF0CD5" w:rsidRDefault="005239F1" w:rsidP="00A865BC">
            <w:pPr>
              <w:spacing w:after="0" w:line="240" w:lineRule="auto"/>
              <w:jc w:val="left"/>
              <w:rPr>
                <w:rFonts w:eastAsia="Times New Roman"/>
                <w:color w:val="000000"/>
                <w:lang w:eastAsia="es-ES"/>
              </w:rPr>
            </w:pPr>
            <w:r w:rsidRPr="00EF0CD5">
              <w:rPr>
                <w:rFonts w:eastAsia="Times New Roman"/>
                <w:color w:val="000000"/>
                <w:lang w:eastAsia="es-ES"/>
              </w:rPr>
              <w:t>SUMINISTRO DE SERVIDOR PARA SERVICIOS EN SALUD</w:t>
            </w:r>
          </w:p>
        </w:tc>
      </w:tr>
      <w:tr w:rsidR="005239F1" w:rsidRPr="00EF0CD5" w14:paraId="5A8910F5"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D57F1"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SD-I-2023-02</w:t>
            </w:r>
          </w:p>
        </w:tc>
        <w:tc>
          <w:tcPr>
            <w:tcW w:w="7088" w:type="dxa"/>
            <w:tcBorders>
              <w:top w:val="single" w:sz="4" w:space="0" w:color="auto"/>
              <w:left w:val="nil"/>
              <w:bottom w:val="single" w:sz="4" w:space="0" w:color="auto"/>
              <w:right w:val="single" w:sz="4" w:space="0" w:color="auto"/>
            </w:tcBorders>
            <w:shd w:val="clear" w:color="auto" w:fill="auto"/>
            <w:vAlign w:val="center"/>
          </w:tcPr>
          <w:p w14:paraId="512383EE"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EQUIPOS MICROINFORMATICOS PARA POLITICAS Y SERVICIOS EN SALUD Y GENÓMICA (ESPECÍFICO SDA-TIC 2/21CC)</w:t>
            </w:r>
          </w:p>
        </w:tc>
      </w:tr>
      <w:tr w:rsidR="005239F1" w:rsidRPr="00EF0CD5" w14:paraId="0D82B020"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C7C7E"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SD-I-2023-03</w:t>
            </w:r>
          </w:p>
        </w:tc>
        <w:tc>
          <w:tcPr>
            <w:tcW w:w="7088" w:type="dxa"/>
            <w:tcBorders>
              <w:top w:val="single" w:sz="4" w:space="0" w:color="auto"/>
              <w:left w:val="nil"/>
              <w:bottom w:val="single" w:sz="4" w:space="0" w:color="auto"/>
              <w:right w:val="single" w:sz="4" w:space="0" w:color="auto"/>
            </w:tcBorders>
            <w:shd w:val="clear" w:color="auto" w:fill="auto"/>
            <w:vAlign w:val="center"/>
          </w:tcPr>
          <w:p w14:paraId="1220C06C" w14:textId="77777777" w:rsidR="005239F1" w:rsidRPr="00EF0CD5" w:rsidRDefault="005239F1" w:rsidP="00A865BC">
            <w:pPr>
              <w:spacing w:after="0" w:line="240" w:lineRule="auto"/>
              <w:jc w:val="left"/>
              <w:rPr>
                <w:rFonts w:eastAsia="Times New Roman"/>
                <w:color w:val="000000"/>
                <w:lang w:eastAsia="es-ES"/>
              </w:rPr>
            </w:pPr>
            <w:r>
              <w:rPr>
                <w:rFonts w:eastAsia="Times New Roman"/>
                <w:color w:val="000000"/>
                <w:lang w:eastAsia="es-ES"/>
              </w:rPr>
              <w:t xml:space="preserve">SUMINISTRO DE </w:t>
            </w:r>
            <w:r w:rsidRPr="002F7EE3">
              <w:rPr>
                <w:rFonts w:eastAsia="Times New Roman"/>
                <w:color w:val="000000"/>
                <w:lang w:eastAsia="es-ES"/>
              </w:rPr>
              <w:t>EQUIPOS INFORMÁTICOS PARA NEFROLOGIA DEL H. PESET Y GENÓMICA (ESPECÍFICO SDA-TIC 2/21CC)</w:t>
            </w:r>
          </w:p>
        </w:tc>
      </w:tr>
      <w:tr w:rsidR="005239F1" w:rsidRPr="00EF0CD5" w14:paraId="1B36AD74"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B7AA3"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SD-I-2023-05</w:t>
            </w:r>
          </w:p>
        </w:tc>
        <w:tc>
          <w:tcPr>
            <w:tcW w:w="7088" w:type="dxa"/>
            <w:tcBorders>
              <w:top w:val="single" w:sz="4" w:space="0" w:color="auto"/>
              <w:left w:val="nil"/>
              <w:bottom w:val="single" w:sz="4" w:space="0" w:color="auto"/>
              <w:right w:val="single" w:sz="4" w:space="0" w:color="auto"/>
            </w:tcBorders>
            <w:shd w:val="clear" w:color="auto" w:fill="auto"/>
            <w:vAlign w:val="center"/>
          </w:tcPr>
          <w:p w14:paraId="728CB633"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EQUIPOS INFORMÁTICOS PARA GENÓMICA Y VARIOS HOSPITALES (ESPECÍFICO SDA-TIC 2/21CC)</w:t>
            </w:r>
          </w:p>
        </w:tc>
      </w:tr>
      <w:tr w:rsidR="005239F1" w:rsidRPr="00EF0CD5" w14:paraId="301F918F"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8F669"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SD-I-2023-06</w:t>
            </w:r>
          </w:p>
        </w:tc>
        <w:tc>
          <w:tcPr>
            <w:tcW w:w="7088" w:type="dxa"/>
            <w:tcBorders>
              <w:top w:val="single" w:sz="4" w:space="0" w:color="auto"/>
              <w:left w:val="nil"/>
              <w:bottom w:val="single" w:sz="4" w:space="0" w:color="auto"/>
              <w:right w:val="single" w:sz="4" w:space="0" w:color="auto"/>
            </w:tcBorders>
            <w:shd w:val="clear" w:color="auto" w:fill="auto"/>
            <w:vAlign w:val="center"/>
          </w:tcPr>
          <w:p w14:paraId="3C01E79F"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EQUIPOS INFORMÁTICOS PARA NEUMOLOGÍA HOSPITAL UNIVERSITARIO LA PLANA (ESPECÍFICO SDA-TIC 2/21CC)</w:t>
            </w:r>
          </w:p>
        </w:tc>
      </w:tr>
      <w:tr w:rsidR="005239F1" w:rsidRPr="00EF0CD5" w14:paraId="3EEC138C"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FE9C6"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lastRenderedPageBreak/>
              <w:t>SD-I-2023-07</w:t>
            </w:r>
          </w:p>
        </w:tc>
        <w:tc>
          <w:tcPr>
            <w:tcW w:w="7088" w:type="dxa"/>
            <w:tcBorders>
              <w:top w:val="single" w:sz="4" w:space="0" w:color="auto"/>
              <w:left w:val="nil"/>
              <w:bottom w:val="single" w:sz="4" w:space="0" w:color="auto"/>
              <w:right w:val="single" w:sz="4" w:space="0" w:color="auto"/>
            </w:tcBorders>
            <w:shd w:val="clear" w:color="auto" w:fill="auto"/>
            <w:vAlign w:val="center"/>
          </w:tcPr>
          <w:p w14:paraId="51582E11"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EQUIPOS INFORMÁTICOS PARA VARIOS HOSPITALES (ESPECÍFICO SDA-TIC 2/21CC)</w:t>
            </w:r>
          </w:p>
        </w:tc>
      </w:tr>
      <w:tr w:rsidR="005239F1" w:rsidRPr="00EF0CD5" w14:paraId="594980C4"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6C5BE"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SD-I-2023-08</w:t>
            </w:r>
          </w:p>
        </w:tc>
        <w:tc>
          <w:tcPr>
            <w:tcW w:w="7088" w:type="dxa"/>
            <w:tcBorders>
              <w:top w:val="single" w:sz="4" w:space="0" w:color="auto"/>
              <w:left w:val="nil"/>
              <w:bottom w:val="single" w:sz="4" w:space="0" w:color="auto"/>
              <w:right w:val="single" w:sz="4" w:space="0" w:color="auto"/>
            </w:tcBorders>
            <w:shd w:val="clear" w:color="auto" w:fill="auto"/>
            <w:vAlign w:val="center"/>
          </w:tcPr>
          <w:p w14:paraId="5BCCC25E"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EQUIPOS MICROINFORMÁTICOS PARA GENÓMICA Y VARIOS HOSPITALES SDA-I-2023-08 (ESPECÍFICO SDA-TIC 2/21CC)</w:t>
            </w:r>
          </w:p>
        </w:tc>
      </w:tr>
      <w:tr w:rsidR="005239F1" w:rsidRPr="00EF0CD5" w14:paraId="50012F9E"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DD044"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SD-I-2023-09</w:t>
            </w:r>
          </w:p>
        </w:tc>
        <w:tc>
          <w:tcPr>
            <w:tcW w:w="7088" w:type="dxa"/>
            <w:tcBorders>
              <w:top w:val="single" w:sz="4" w:space="0" w:color="auto"/>
              <w:left w:val="nil"/>
              <w:bottom w:val="single" w:sz="4" w:space="0" w:color="auto"/>
              <w:right w:val="single" w:sz="4" w:space="0" w:color="auto"/>
            </w:tcBorders>
            <w:shd w:val="clear" w:color="auto" w:fill="auto"/>
            <w:vAlign w:val="center"/>
          </w:tcPr>
          <w:p w14:paraId="1F8BC494"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30 LICENCIAS OFFICE 365 (ESPECÍFICO SDA-TIC 2/21CC)</w:t>
            </w:r>
          </w:p>
        </w:tc>
      </w:tr>
      <w:tr w:rsidR="005239F1" w:rsidRPr="00EF0CD5" w14:paraId="31D35D30"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C8FAC"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SD-M-2023-01</w:t>
            </w:r>
          </w:p>
        </w:tc>
        <w:tc>
          <w:tcPr>
            <w:tcW w:w="7088" w:type="dxa"/>
            <w:tcBorders>
              <w:top w:val="single" w:sz="4" w:space="0" w:color="auto"/>
              <w:left w:val="nil"/>
              <w:bottom w:val="single" w:sz="4" w:space="0" w:color="auto"/>
              <w:right w:val="single" w:sz="4" w:space="0" w:color="auto"/>
            </w:tcBorders>
            <w:shd w:val="clear" w:color="auto" w:fill="auto"/>
            <w:vAlign w:val="center"/>
          </w:tcPr>
          <w:p w14:paraId="23709A12"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MOBILIARIO PARA GENOMICA SD-M-2023-01 (ESPECÍFICO SDA 1/21CC)</w:t>
            </w:r>
          </w:p>
        </w:tc>
      </w:tr>
      <w:tr w:rsidR="005239F1" w:rsidRPr="00EF0CD5" w14:paraId="0AEEB1AC"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ABA34"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SD-M-2023-02</w:t>
            </w:r>
          </w:p>
        </w:tc>
        <w:tc>
          <w:tcPr>
            <w:tcW w:w="7088" w:type="dxa"/>
            <w:tcBorders>
              <w:top w:val="single" w:sz="4" w:space="0" w:color="auto"/>
              <w:left w:val="nil"/>
              <w:bottom w:val="single" w:sz="4" w:space="0" w:color="auto"/>
              <w:right w:val="single" w:sz="4" w:space="0" w:color="auto"/>
            </w:tcBorders>
            <w:shd w:val="clear" w:color="auto" w:fill="auto"/>
            <w:vAlign w:val="center"/>
          </w:tcPr>
          <w:p w14:paraId="74B62678"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ELECTRODOMESTICOS PARA GENOMICA SD-M-2023-02 (ESPECÍFICO SDA 1/21 CC)</w:t>
            </w:r>
          </w:p>
        </w:tc>
      </w:tr>
      <w:tr w:rsidR="005239F1" w:rsidRPr="00EF0CD5" w14:paraId="45EC1530"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2D281"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SD-M-2023-04</w:t>
            </w:r>
          </w:p>
        </w:tc>
        <w:tc>
          <w:tcPr>
            <w:tcW w:w="7088" w:type="dxa"/>
            <w:tcBorders>
              <w:top w:val="single" w:sz="4" w:space="0" w:color="auto"/>
              <w:left w:val="nil"/>
              <w:bottom w:val="single" w:sz="4" w:space="0" w:color="auto"/>
              <w:right w:val="single" w:sz="4" w:space="0" w:color="auto"/>
            </w:tcBorders>
            <w:shd w:val="clear" w:color="auto" w:fill="auto"/>
            <w:vAlign w:val="center"/>
          </w:tcPr>
          <w:p w14:paraId="0CF24920"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MOBILIARIO PARA ONCOLOGIA H. ARNAU SD-M-2023-04 (ESPECÍFICO SDA 1/21 CC)</w:t>
            </w:r>
          </w:p>
        </w:tc>
      </w:tr>
      <w:tr w:rsidR="005239F1" w:rsidRPr="00EF0CD5" w14:paraId="510A2995"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5A4A1"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SD-M-2023-08</w:t>
            </w:r>
          </w:p>
        </w:tc>
        <w:tc>
          <w:tcPr>
            <w:tcW w:w="7088" w:type="dxa"/>
            <w:tcBorders>
              <w:top w:val="single" w:sz="4" w:space="0" w:color="auto"/>
              <w:left w:val="nil"/>
              <w:bottom w:val="single" w:sz="4" w:space="0" w:color="auto"/>
              <w:right w:val="single" w:sz="4" w:space="0" w:color="auto"/>
            </w:tcBorders>
            <w:shd w:val="clear" w:color="auto" w:fill="auto"/>
            <w:vAlign w:val="center"/>
          </w:tcPr>
          <w:p w14:paraId="46B962A5"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MOBILIARIO PARA LABORATORIO H. ARNAU SD-M-2023-08 (ESPECÍFICO SDA 1/21 CC)</w:t>
            </w:r>
          </w:p>
        </w:tc>
      </w:tr>
      <w:tr w:rsidR="005239F1" w:rsidRPr="00EF0CD5" w14:paraId="424AD527" w14:textId="77777777" w:rsidTr="00A865BC">
        <w:trPr>
          <w:trHeight w:val="81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A2A93" w14:textId="77777777" w:rsidR="005239F1" w:rsidRPr="00EF0CD5" w:rsidRDefault="005239F1" w:rsidP="00A865BC">
            <w:pPr>
              <w:spacing w:after="0" w:line="240" w:lineRule="auto"/>
              <w:jc w:val="center"/>
              <w:rPr>
                <w:rFonts w:eastAsia="Times New Roman"/>
                <w:color w:val="000000"/>
                <w:lang w:eastAsia="es-ES"/>
              </w:rPr>
            </w:pPr>
            <w:r w:rsidRPr="002F7EE3">
              <w:rPr>
                <w:rFonts w:eastAsia="Times New Roman"/>
                <w:color w:val="000000"/>
                <w:lang w:eastAsia="es-ES"/>
              </w:rPr>
              <w:t>SD-P-2023-01</w:t>
            </w:r>
          </w:p>
        </w:tc>
        <w:tc>
          <w:tcPr>
            <w:tcW w:w="7088" w:type="dxa"/>
            <w:tcBorders>
              <w:top w:val="single" w:sz="4" w:space="0" w:color="auto"/>
              <w:left w:val="nil"/>
              <w:bottom w:val="single" w:sz="4" w:space="0" w:color="auto"/>
              <w:right w:val="single" w:sz="4" w:space="0" w:color="auto"/>
            </w:tcBorders>
            <w:shd w:val="clear" w:color="auto" w:fill="auto"/>
            <w:vAlign w:val="center"/>
          </w:tcPr>
          <w:p w14:paraId="6B6FFD07" w14:textId="77777777" w:rsidR="005239F1" w:rsidRPr="00EF0CD5" w:rsidRDefault="005239F1" w:rsidP="00A865BC">
            <w:pPr>
              <w:spacing w:after="0" w:line="240" w:lineRule="auto"/>
              <w:jc w:val="left"/>
              <w:rPr>
                <w:rFonts w:eastAsia="Times New Roman"/>
                <w:color w:val="000000"/>
                <w:lang w:eastAsia="es-ES"/>
              </w:rPr>
            </w:pPr>
            <w:r w:rsidRPr="002F7EE3">
              <w:rPr>
                <w:rFonts w:eastAsia="Times New Roman"/>
                <w:color w:val="000000"/>
                <w:lang w:eastAsia="es-ES"/>
              </w:rPr>
              <w:t>SUMINISTRO DE PAPEL DE IMPRESIÓN (ESPECÍFICO SDA 1/22 CC)</w:t>
            </w:r>
          </w:p>
        </w:tc>
      </w:tr>
    </w:tbl>
    <w:p w14:paraId="4A4AEA66" w14:textId="77777777" w:rsidR="005239F1" w:rsidRDefault="005239F1" w:rsidP="005239F1">
      <w:pPr>
        <w:ind w:right="346"/>
      </w:pPr>
    </w:p>
    <w:p w14:paraId="370F1E9A" w14:textId="77777777" w:rsidR="005239F1" w:rsidRPr="003041B8" w:rsidRDefault="005239F1" w:rsidP="005239F1">
      <w:pPr>
        <w:pStyle w:val="Descripcin"/>
        <w:spacing w:after="0"/>
        <w:jc w:val="center"/>
        <w:rPr>
          <w:color w:val="auto"/>
          <w:sz w:val="20"/>
          <w:szCs w:val="20"/>
        </w:rPr>
      </w:pPr>
      <w:r w:rsidRPr="003041B8">
        <w:rPr>
          <w:color w:val="auto"/>
          <w:szCs w:val="20"/>
        </w:rPr>
        <w:t>Tabla 7.</w:t>
      </w:r>
      <w:r>
        <w:rPr>
          <w:color w:val="auto"/>
          <w:szCs w:val="20"/>
        </w:rPr>
        <w:t>1</w:t>
      </w:r>
      <w:r w:rsidRPr="003041B8">
        <w:rPr>
          <w:color w:val="auto"/>
          <w:szCs w:val="20"/>
        </w:rPr>
        <w:t xml:space="preserve"> Contratos Adjudicados</w:t>
      </w:r>
      <w:r w:rsidRPr="00FF5C66">
        <w:rPr>
          <w:color w:val="auto"/>
          <w:sz w:val="20"/>
          <w:szCs w:val="20"/>
        </w:rPr>
        <w:t xml:space="preserve">. </w:t>
      </w:r>
    </w:p>
    <w:tbl>
      <w:tblPr>
        <w:tblStyle w:val="Sombreadomedio1-nfasis21"/>
        <w:tblpPr w:leftFromText="141" w:rightFromText="141" w:vertAnchor="text" w:horzAnchor="margin" w:tblpXSpec="center" w:tblpY="482"/>
        <w:tblW w:w="5000" w:type="pct"/>
        <w:tblLook w:val="04A0" w:firstRow="1" w:lastRow="0" w:firstColumn="1" w:lastColumn="0" w:noHBand="0" w:noVBand="1"/>
      </w:tblPr>
      <w:tblGrid>
        <w:gridCol w:w="1669"/>
        <w:gridCol w:w="3000"/>
        <w:gridCol w:w="1449"/>
        <w:gridCol w:w="3216"/>
      </w:tblGrid>
      <w:tr w:rsidR="005239F1" w14:paraId="6C9154DD" w14:textId="77777777" w:rsidTr="00A865BC">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94" w:type="pct"/>
            <w:vAlign w:val="center"/>
            <w:hideMark/>
          </w:tcPr>
          <w:p w14:paraId="5A15C1BA" w14:textId="77777777" w:rsidR="005239F1" w:rsidRDefault="005239F1" w:rsidP="005239F1">
            <w:pPr>
              <w:autoSpaceDE w:val="0"/>
              <w:autoSpaceDN w:val="0"/>
              <w:adjustRightInd w:val="0"/>
              <w:spacing w:line="240" w:lineRule="auto"/>
              <w:jc w:val="center"/>
              <w:rPr>
                <w:color w:val="FFFFFF" w:themeColor="background1"/>
              </w:rPr>
            </w:pPr>
            <w:r>
              <w:rPr>
                <w:bCs w:val="0"/>
                <w:smallCaps/>
                <w:color w:val="FFFFFF" w:themeColor="background1"/>
                <w:lang w:eastAsia="es-ES_tradnl"/>
              </w:rPr>
              <w:t>Tipo Contrato</w:t>
            </w:r>
          </w:p>
        </w:tc>
        <w:tc>
          <w:tcPr>
            <w:tcW w:w="1607" w:type="pct"/>
            <w:vAlign w:val="center"/>
            <w:hideMark/>
          </w:tcPr>
          <w:p w14:paraId="0FB5D6DD" w14:textId="77777777" w:rsidR="005239F1" w:rsidRDefault="005239F1" w:rsidP="005239F1">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smallCaps/>
                <w:color w:val="FFFFFF" w:themeColor="background1"/>
                <w:lang w:eastAsia="es-ES_tradnl"/>
              </w:rPr>
              <w:t>Procedimiento Adjudicación</w:t>
            </w:r>
          </w:p>
        </w:tc>
        <w:tc>
          <w:tcPr>
            <w:tcW w:w="776" w:type="pct"/>
            <w:vAlign w:val="center"/>
            <w:hideMark/>
          </w:tcPr>
          <w:p w14:paraId="4E008B0A" w14:textId="77777777" w:rsidR="005239F1" w:rsidRDefault="005239F1" w:rsidP="005239F1">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smallCaps/>
                <w:color w:val="FFFFFF" w:themeColor="background1"/>
                <w:lang w:eastAsia="es-ES_tradnl"/>
              </w:rPr>
              <w:t>Nº Contratos</w:t>
            </w:r>
          </w:p>
        </w:tc>
        <w:tc>
          <w:tcPr>
            <w:tcW w:w="1723" w:type="pct"/>
            <w:vAlign w:val="center"/>
            <w:hideMark/>
          </w:tcPr>
          <w:p w14:paraId="05E2E5AA" w14:textId="77777777" w:rsidR="005239F1" w:rsidRDefault="005239F1" w:rsidP="005239F1">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smallCaps/>
                <w:color w:val="FFFFFF" w:themeColor="background1"/>
                <w:lang w:eastAsia="es-ES_tradnl"/>
              </w:rPr>
              <w:t>Importe Adjudicación Agregado</w:t>
            </w:r>
            <w:r>
              <w:rPr>
                <w:smallCaps/>
                <w:color w:val="FFFFFF" w:themeColor="background1"/>
                <w:lang w:eastAsia="es-ES_tradnl"/>
              </w:rPr>
              <w:br/>
              <w:t>(IVA excluido)</w:t>
            </w:r>
          </w:p>
        </w:tc>
      </w:tr>
      <w:tr w:rsidR="005239F1" w14:paraId="1349E774"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vMerge w:val="restart"/>
            <w:tcBorders>
              <w:top w:val="single" w:sz="8" w:space="0" w:color="CF7B79"/>
              <w:left w:val="single" w:sz="8" w:space="0" w:color="CF7B79"/>
              <w:bottom w:val="single" w:sz="8" w:space="0" w:color="CF7B79"/>
            </w:tcBorders>
            <w:vAlign w:val="center"/>
            <w:hideMark/>
          </w:tcPr>
          <w:p w14:paraId="1E71A5A3" w14:textId="77777777" w:rsidR="005239F1" w:rsidRDefault="005239F1" w:rsidP="00A865BC">
            <w:pPr>
              <w:autoSpaceDE w:val="0"/>
              <w:autoSpaceDN w:val="0"/>
              <w:adjustRightInd w:val="0"/>
              <w:spacing w:line="240" w:lineRule="auto"/>
              <w:jc w:val="center"/>
            </w:pPr>
            <w:r>
              <w:rPr>
                <w:lang w:eastAsia="es-ES_tradnl"/>
              </w:rPr>
              <w:t>Servicios</w:t>
            </w:r>
          </w:p>
        </w:tc>
        <w:tc>
          <w:tcPr>
            <w:tcW w:w="1607" w:type="pct"/>
            <w:tcBorders>
              <w:top w:val="single" w:sz="8" w:space="0" w:color="CF7B79"/>
              <w:bottom w:val="single" w:sz="8" w:space="0" w:color="CF7B79"/>
            </w:tcBorders>
            <w:vAlign w:val="center"/>
            <w:hideMark/>
          </w:tcPr>
          <w:p w14:paraId="08EC21BB" w14:textId="77777777" w:rsidR="005239F1" w:rsidRDefault="005239F1" w:rsidP="00A865BC">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pPr>
            <w:r>
              <w:rPr>
                <w:lang w:eastAsia="es-ES_tradnl"/>
              </w:rPr>
              <w:t>Abierto</w:t>
            </w:r>
          </w:p>
        </w:tc>
        <w:tc>
          <w:tcPr>
            <w:tcW w:w="776" w:type="pct"/>
            <w:tcBorders>
              <w:top w:val="single" w:sz="8" w:space="0" w:color="CF7B79"/>
              <w:bottom w:val="single" w:sz="8" w:space="0" w:color="CF7B79"/>
            </w:tcBorders>
            <w:vAlign w:val="center"/>
          </w:tcPr>
          <w:p w14:paraId="65D6A94B"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Pr>
                <w:color w:val="000000"/>
              </w:rPr>
              <w:t>4</w:t>
            </w:r>
          </w:p>
        </w:tc>
        <w:tc>
          <w:tcPr>
            <w:tcW w:w="1723" w:type="pct"/>
            <w:tcBorders>
              <w:top w:val="single" w:sz="8" w:space="0" w:color="CF7B79"/>
              <w:bottom w:val="single" w:sz="8" w:space="0" w:color="CF7B79"/>
              <w:right w:val="single" w:sz="8" w:space="0" w:color="CF7B79"/>
            </w:tcBorders>
            <w:vAlign w:val="center"/>
          </w:tcPr>
          <w:p w14:paraId="7729A272" w14:textId="77777777" w:rsidR="005239F1" w:rsidRDefault="005239F1" w:rsidP="00A865BC">
            <w:pPr>
              <w:pStyle w:val="Prrafodelista"/>
              <w:autoSpaceDE w:val="0"/>
              <w:autoSpaceDN w:val="0"/>
              <w:adjustRightInd w:val="0"/>
              <w:spacing w:line="240" w:lineRule="auto"/>
              <w:ind w:left="-148" w:right="804"/>
              <w:jc w:val="right"/>
              <w:cnfStyle w:val="000000100000" w:firstRow="0" w:lastRow="0" w:firstColumn="0" w:lastColumn="0" w:oddVBand="0" w:evenVBand="0" w:oddHBand="1" w:evenHBand="0" w:firstRowFirstColumn="0" w:firstRowLastColumn="0" w:lastRowFirstColumn="0" w:lastRowLastColumn="0"/>
            </w:pPr>
            <w:r>
              <w:rPr>
                <w:color w:val="000000"/>
              </w:rPr>
              <w:t xml:space="preserve">          259.092,00   </w:t>
            </w:r>
          </w:p>
        </w:tc>
      </w:tr>
      <w:tr w:rsidR="005239F1" w14:paraId="39E4E416"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F7B79"/>
              <w:left w:val="single" w:sz="8" w:space="0" w:color="CF7B79"/>
              <w:bottom w:val="single" w:sz="8" w:space="0" w:color="CF7B79"/>
            </w:tcBorders>
            <w:vAlign w:val="center"/>
            <w:hideMark/>
          </w:tcPr>
          <w:p w14:paraId="15410052"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79B5FF96" w14:textId="77777777" w:rsidR="005239F1" w:rsidRDefault="005239F1" w:rsidP="00A865BC">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pPr>
            <w:r>
              <w:rPr>
                <w:lang w:eastAsia="es-ES_tradnl"/>
              </w:rPr>
              <w:t>Abierto simplificado</w:t>
            </w:r>
          </w:p>
        </w:tc>
        <w:tc>
          <w:tcPr>
            <w:tcW w:w="776" w:type="pct"/>
            <w:tcBorders>
              <w:top w:val="single" w:sz="8" w:space="0" w:color="CF7B79"/>
              <w:bottom w:val="single" w:sz="8" w:space="0" w:color="CF7B79"/>
            </w:tcBorders>
            <w:vAlign w:val="center"/>
          </w:tcPr>
          <w:p w14:paraId="561B075D"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pPr>
            <w:r>
              <w:rPr>
                <w:color w:val="000000"/>
              </w:rPr>
              <w:t>5</w:t>
            </w:r>
          </w:p>
        </w:tc>
        <w:tc>
          <w:tcPr>
            <w:tcW w:w="1723" w:type="pct"/>
            <w:tcBorders>
              <w:top w:val="single" w:sz="8" w:space="0" w:color="CF7B79"/>
              <w:bottom w:val="single" w:sz="8" w:space="0" w:color="CF7B79"/>
              <w:right w:val="single" w:sz="8" w:space="0" w:color="CF7B79"/>
            </w:tcBorders>
            <w:vAlign w:val="center"/>
          </w:tcPr>
          <w:p w14:paraId="65F66DF3" w14:textId="77777777" w:rsidR="005239F1" w:rsidRDefault="005239F1" w:rsidP="00A865BC">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pPr>
            <w:r>
              <w:rPr>
                <w:color w:val="000000"/>
              </w:rPr>
              <w:t xml:space="preserve">          141.300,00   </w:t>
            </w:r>
          </w:p>
        </w:tc>
      </w:tr>
      <w:tr w:rsidR="005239F1" w14:paraId="3E290014"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F7B79"/>
              <w:left w:val="single" w:sz="8" w:space="0" w:color="CF7B79"/>
              <w:bottom w:val="single" w:sz="8" w:space="0" w:color="CF7B79"/>
            </w:tcBorders>
            <w:vAlign w:val="center"/>
            <w:hideMark/>
          </w:tcPr>
          <w:p w14:paraId="1D0EED8C"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60BBC742" w14:textId="77777777" w:rsidR="005239F1" w:rsidRDefault="005239F1" w:rsidP="00A865BC">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pPr>
            <w:r>
              <w:rPr>
                <w:lang w:eastAsia="es-ES_tradnl"/>
              </w:rPr>
              <w:t>A. simplificado abreviado</w:t>
            </w:r>
          </w:p>
        </w:tc>
        <w:tc>
          <w:tcPr>
            <w:tcW w:w="776" w:type="pct"/>
            <w:tcBorders>
              <w:top w:val="single" w:sz="8" w:space="0" w:color="CF7B79"/>
              <w:bottom w:val="single" w:sz="8" w:space="0" w:color="CF7B79"/>
            </w:tcBorders>
            <w:vAlign w:val="center"/>
          </w:tcPr>
          <w:p w14:paraId="1ED8200C"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eastAsia="es-ES_tradnl"/>
              </w:rPr>
            </w:pPr>
            <w:r>
              <w:rPr>
                <w:color w:val="000000"/>
              </w:rPr>
              <w:t>1</w:t>
            </w:r>
          </w:p>
        </w:tc>
        <w:tc>
          <w:tcPr>
            <w:tcW w:w="1723" w:type="pct"/>
            <w:tcBorders>
              <w:top w:val="single" w:sz="8" w:space="0" w:color="CF7B79"/>
              <w:bottom w:val="single" w:sz="8" w:space="0" w:color="CF7B79"/>
              <w:right w:val="single" w:sz="8" w:space="0" w:color="CF7B79"/>
            </w:tcBorders>
            <w:vAlign w:val="center"/>
          </w:tcPr>
          <w:p w14:paraId="64522381" w14:textId="77777777" w:rsidR="005239F1" w:rsidRDefault="005239F1" w:rsidP="00A865BC">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pPr>
            <w:r>
              <w:rPr>
                <w:color w:val="000000"/>
              </w:rPr>
              <w:t xml:space="preserve">            31.725,00   </w:t>
            </w:r>
          </w:p>
        </w:tc>
      </w:tr>
      <w:tr w:rsidR="005239F1" w14:paraId="52DCCBB6"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F7B79"/>
              <w:left w:val="single" w:sz="8" w:space="0" w:color="CF7B79"/>
              <w:bottom w:val="single" w:sz="8" w:space="0" w:color="CF7B79"/>
            </w:tcBorders>
            <w:vAlign w:val="center"/>
            <w:hideMark/>
          </w:tcPr>
          <w:p w14:paraId="45F4CE8A"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5BA464B7" w14:textId="77777777" w:rsidR="005239F1" w:rsidRDefault="005239F1" w:rsidP="00A865BC">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pPr>
            <w:r>
              <w:rPr>
                <w:lang w:eastAsia="es-ES_tradnl"/>
              </w:rPr>
              <w:t>Adquisición centralizada</w:t>
            </w:r>
          </w:p>
        </w:tc>
        <w:tc>
          <w:tcPr>
            <w:tcW w:w="776" w:type="pct"/>
            <w:tcBorders>
              <w:top w:val="single" w:sz="8" w:space="0" w:color="CF7B79"/>
              <w:bottom w:val="single" w:sz="8" w:space="0" w:color="CF7B79"/>
            </w:tcBorders>
            <w:vAlign w:val="center"/>
          </w:tcPr>
          <w:p w14:paraId="4CB89F7D"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lang w:eastAsia="es-ES_tradnl"/>
              </w:rPr>
            </w:pPr>
            <w:r>
              <w:rPr>
                <w:color w:val="000000"/>
              </w:rPr>
              <w:t>2</w:t>
            </w:r>
          </w:p>
        </w:tc>
        <w:tc>
          <w:tcPr>
            <w:tcW w:w="1723" w:type="pct"/>
            <w:tcBorders>
              <w:top w:val="single" w:sz="8" w:space="0" w:color="CF7B79"/>
              <w:bottom w:val="single" w:sz="8" w:space="0" w:color="CF7B79"/>
              <w:right w:val="single" w:sz="8" w:space="0" w:color="CF7B79"/>
            </w:tcBorders>
            <w:vAlign w:val="center"/>
          </w:tcPr>
          <w:p w14:paraId="61CB6489" w14:textId="77777777" w:rsidR="005239F1" w:rsidRDefault="005239F1" w:rsidP="00A865BC">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lang w:eastAsia="es-ES_tradnl"/>
              </w:rPr>
            </w:pPr>
            <w:r>
              <w:rPr>
                <w:color w:val="000000"/>
              </w:rPr>
              <w:t xml:space="preserve">          209.280,00   </w:t>
            </w:r>
          </w:p>
        </w:tc>
      </w:tr>
      <w:tr w:rsidR="005239F1" w14:paraId="22F09FB3"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vMerge w:val="restart"/>
            <w:tcBorders>
              <w:top w:val="single" w:sz="8" w:space="0" w:color="CF7B79"/>
              <w:left w:val="single" w:sz="8" w:space="0" w:color="CF7B79"/>
            </w:tcBorders>
            <w:vAlign w:val="center"/>
            <w:hideMark/>
          </w:tcPr>
          <w:p w14:paraId="7B7FED30" w14:textId="77777777" w:rsidR="005239F1" w:rsidRDefault="005239F1" w:rsidP="00A865BC">
            <w:pPr>
              <w:autoSpaceDE w:val="0"/>
              <w:autoSpaceDN w:val="0"/>
              <w:adjustRightInd w:val="0"/>
              <w:spacing w:line="240" w:lineRule="auto"/>
              <w:jc w:val="center"/>
            </w:pPr>
            <w:r>
              <w:rPr>
                <w:lang w:eastAsia="es-ES_tradnl"/>
              </w:rPr>
              <w:t>Suministros</w:t>
            </w:r>
          </w:p>
        </w:tc>
        <w:tc>
          <w:tcPr>
            <w:tcW w:w="1607" w:type="pct"/>
            <w:tcBorders>
              <w:top w:val="single" w:sz="8" w:space="0" w:color="CF7B79"/>
              <w:bottom w:val="single" w:sz="8" w:space="0" w:color="CF7B79"/>
            </w:tcBorders>
            <w:vAlign w:val="center"/>
            <w:hideMark/>
          </w:tcPr>
          <w:p w14:paraId="75BB561A" w14:textId="77777777" w:rsidR="005239F1" w:rsidRDefault="005239F1" w:rsidP="00A865BC">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pPr>
            <w:r>
              <w:rPr>
                <w:lang w:eastAsia="es-ES_tradnl"/>
              </w:rPr>
              <w:t>Abierto</w:t>
            </w:r>
          </w:p>
        </w:tc>
        <w:tc>
          <w:tcPr>
            <w:tcW w:w="776" w:type="pct"/>
            <w:tcBorders>
              <w:top w:val="single" w:sz="8" w:space="0" w:color="CF7B79"/>
              <w:bottom w:val="single" w:sz="8" w:space="0" w:color="CF7B79"/>
            </w:tcBorders>
            <w:vAlign w:val="center"/>
          </w:tcPr>
          <w:p w14:paraId="2EE31377"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Pr>
                <w:color w:val="000000"/>
              </w:rPr>
              <w:t>0</w:t>
            </w:r>
          </w:p>
        </w:tc>
        <w:tc>
          <w:tcPr>
            <w:tcW w:w="1723" w:type="pct"/>
            <w:tcBorders>
              <w:top w:val="single" w:sz="8" w:space="0" w:color="CF7B79"/>
              <w:bottom w:val="single" w:sz="8" w:space="0" w:color="CF7B79"/>
              <w:right w:val="single" w:sz="8" w:space="0" w:color="CF7B79"/>
            </w:tcBorders>
            <w:vAlign w:val="center"/>
          </w:tcPr>
          <w:p w14:paraId="586E84FC" w14:textId="77777777" w:rsidR="005239F1" w:rsidRDefault="005239F1" w:rsidP="00A865BC">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pPr>
            <w:r>
              <w:rPr>
                <w:color w:val="000000"/>
              </w:rPr>
              <w:t>0,00</w:t>
            </w:r>
          </w:p>
        </w:tc>
      </w:tr>
      <w:tr w:rsidR="005239F1" w14:paraId="596D2CC9"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F7B79"/>
            </w:tcBorders>
            <w:vAlign w:val="center"/>
            <w:hideMark/>
          </w:tcPr>
          <w:p w14:paraId="042B5BF0"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0E72CBB9" w14:textId="77777777" w:rsidR="005239F1" w:rsidRDefault="005239F1" w:rsidP="00A865BC">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pPr>
            <w:r>
              <w:rPr>
                <w:lang w:eastAsia="es-ES_tradnl"/>
              </w:rPr>
              <w:t>Abierto simplificado</w:t>
            </w:r>
          </w:p>
        </w:tc>
        <w:tc>
          <w:tcPr>
            <w:tcW w:w="776" w:type="pct"/>
            <w:tcBorders>
              <w:top w:val="single" w:sz="8" w:space="0" w:color="CF7B79"/>
              <w:bottom w:val="single" w:sz="8" w:space="0" w:color="CF7B79"/>
            </w:tcBorders>
            <w:vAlign w:val="center"/>
          </w:tcPr>
          <w:p w14:paraId="64FE4143"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pPr>
            <w:r>
              <w:rPr>
                <w:color w:val="000000"/>
              </w:rPr>
              <w:t>1</w:t>
            </w:r>
          </w:p>
        </w:tc>
        <w:tc>
          <w:tcPr>
            <w:tcW w:w="1723" w:type="pct"/>
            <w:tcBorders>
              <w:top w:val="single" w:sz="8" w:space="0" w:color="CF7B79"/>
              <w:bottom w:val="single" w:sz="8" w:space="0" w:color="CF7B79"/>
              <w:right w:val="single" w:sz="8" w:space="0" w:color="CF7B79"/>
            </w:tcBorders>
            <w:vAlign w:val="center"/>
          </w:tcPr>
          <w:p w14:paraId="091A8501" w14:textId="77777777" w:rsidR="005239F1" w:rsidRDefault="005239F1" w:rsidP="00A865BC">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pPr>
            <w:r>
              <w:rPr>
                <w:color w:val="000000"/>
              </w:rPr>
              <w:t xml:space="preserve">            21.150,00   </w:t>
            </w:r>
          </w:p>
        </w:tc>
      </w:tr>
      <w:tr w:rsidR="005239F1" w14:paraId="6267649E"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F7B79"/>
            </w:tcBorders>
            <w:vAlign w:val="center"/>
            <w:hideMark/>
          </w:tcPr>
          <w:p w14:paraId="4C5C086A"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01BBABD8" w14:textId="77777777" w:rsidR="005239F1" w:rsidRDefault="005239F1" w:rsidP="00A865BC">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pPr>
            <w:r>
              <w:rPr>
                <w:lang w:eastAsia="es-ES_tradnl"/>
              </w:rPr>
              <w:t>A. simplificado abreviado</w:t>
            </w:r>
          </w:p>
        </w:tc>
        <w:tc>
          <w:tcPr>
            <w:tcW w:w="776" w:type="pct"/>
            <w:tcBorders>
              <w:top w:val="single" w:sz="8" w:space="0" w:color="CF7B79"/>
              <w:bottom w:val="single" w:sz="8" w:space="0" w:color="CF7B79"/>
            </w:tcBorders>
            <w:vAlign w:val="center"/>
          </w:tcPr>
          <w:p w14:paraId="17BC2F13"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Pr>
                <w:color w:val="000000"/>
              </w:rPr>
              <w:t>1</w:t>
            </w:r>
          </w:p>
        </w:tc>
        <w:tc>
          <w:tcPr>
            <w:tcW w:w="1723" w:type="pct"/>
            <w:tcBorders>
              <w:top w:val="single" w:sz="8" w:space="0" w:color="CF7B79"/>
              <w:bottom w:val="single" w:sz="8" w:space="0" w:color="CF7B79"/>
              <w:right w:val="single" w:sz="8" w:space="0" w:color="CF7B79"/>
            </w:tcBorders>
            <w:vAlign w:val="center"/>
          </w:tcPr>
          <w:p w14:paraId="2966A8D3" w14:textId="77777777" w:rsidR="005239F1" w:rsidRDefault="005239F1" w:rsidP="00A865BC">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pPr>
            <w:r>
              <w:rPr>
                <w:color w:val="000000"/>
              </w:rPr>
              <w:t xml:space="preserve">              2.069,78   </w:t>
            </w:r>
          </w:p>
        </w:tc>
      </w:tr>
      <w:tr w:rsidR="005239F1" w14:paraId="18953876"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F7B79"/>
            </w:tcBorders>
            <w:vAlign w:val="center"/>
            <w:hideMark/>
          </w:tcPr>
          <w:p w14:paraId="338BE38E" w14:textId="77777777" w:rsidR="005239F1" w:rsidRDefault="005239F1" w:rsidP="00A865BC">
            <w:pPr>
              <w:spacing w:line="240" w:lineRule="auto"/>
              <w:jc w:val="left"/>
            </w:pPr>
          </w:p>
        </w:tc>
        <w:tc>
          <w:tcPr>
            <w:tcW w:w="1607" w:type="pct"/>
            <w:tcBorders>
              <w:top w:val="single" w:sz="8" w:space="0" w:color="CF7B79"/>
              <w:bottom w:val="single" w:sz="8" w:space="0" w:color="CF7B79"/>
            </w:tcBorders>
            <w:vAlign w:val="center"/>
            <w:hideMark/>
          </w:tcPr>
          <w:p w14:paraId="18A5967B" w14:textId="77777777" w:rsidR="005239F1" w:rsidRDefault="005239F1" w:rsidP="00A865BC">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pPr>
            <w:r>
              <w:rPr>
                <w:lang w:eastAsia="es-ES_tradnl"/>
              </w:rPr>
              <w:t>Adquisición centralizada AM</w:t>
            </w:r>
          </w:p>
        </w:tc>
        <w:tc>
          <w:tcPr>
            <w:tcW w:w="776" w:type="pct"/>
            <w:tcBorders>
              <w:top w:val="single" w:sz="8" w:space="0" w:color="CF7B79"/>
              <w:bottom w:val="single" w:sz="8" w:space="0" w:color="CF7B79"/>
            </w:tcBorders>
            <w:vAlign w:val="center"/>
          </w:tcPr>
          <w:p w14:paraId="238AA2A2"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lang w:eastAsia="es-ES_tradnl"/>
              </w:rPr>
            </w:pPr>
            <w:r>
              <w:rPr>
                <w:color w:val="000000"/>
              </w:rPr>
              <w:t>5</w:t>
            </w:r>
          </w:p>
        </w:tc>
        <w:tc>
          <w:tcPr>
            <w:tcW w:w="1723" w:type="pct"/>
            <w:tcBorders>
              <w:top w:val="single" w:sz="8" w:space="0" w:color="CF7B79"/>
              <w:bottom w:val="single" w:sz="8" w:space="0" w:color="CF7B79"/>
              <w:right w:val="single" w:sz="8" w:space="0" w:color="CF7B79"/>
            </w:tcBorders>
            <w:vAlign w:val="center"/>
          </w:tcPr>
          <w:p w14:paraId="188DF24D" w14:textId="77777777" w:rsidR="005239F1" w:rsidRDefault="005239F1" w:rsidP="00A865BC">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lang w:eastAsia="es-ES_tradnl"/>
              </w:rPr>
            </w:pPr>
            <w:r>
              <w:rPr>
                <w:color w:val="000000"/>
              </w:rPr>
              <w:t xml:space="preserve">            73.497,00   </w:t>
            </w:r>
          </w:p>
        </w:tc>
      </w:tr>
      <w:tr w:rsidR="005239F1" w14:paraId="5E41423B"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F7B79"/>
              <w:bottom w:val="single" w:sz="8" w:space="0" w:color="CF7B79"/>
            </w:tcBorders>
            <w:vAlign w:val="center"/>
          </w:tcPr>
          <w:p w14:paraId="2FA3BB18" w14:textId="77777777" w:rsidR="005239F1" w:rsidRDefault="005239F1" w:rsidP="00A865BC">
            <w:pPr>
              <w:spacing w:line="240" w:lineRule="auto"/>
              <w:jc w:val="left"/>
            </w:pPr>
          </w:p>
        </w:tc>
        <w:tc>
          <w:tcPr>
            <w:tcW w:w="1607" w:type="pct"/>
            <w:tcBorders>
              <w:top w:val="single" w:sz="8" w:space="0" w:color="CF7B79"/>
              <w:bottom w:val="single" w:sz="8" w:space="0" w:color="CF7B79"/>
            </w:tcBorders>
            <w:shd w:val="clear" w:color="auto" w:fill="auto"/>
            <w:vAlign w:val="center"/>
          </w:tcPr>
          <w:p w14:paraId="374D5259" w14:textId="77777777" w:rsidR="005239F1" w:rsidRDefault="005239F1" w:rsidP="00A865BC">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rPr>
                <w:lang w:eastAsia="es-ES_tradnl"/>
              </w:rPr>
            </w:pPr>
            <w:r>
              <w:rPr>
                <w:lang w:eastAsia="es-ES_tradnl"/>
              </w:rPr>
              <w:t>Adquisición centralizada SDA</w:t>
            </w:r>
          </w:p>
        </w:tc>
        <w:tc>
          <w:tcPr>
            <w:tcW w:w="776" w:type="pct"/>
            <w:tcBorders>
              <w:top w:val="single" w:sz="8" w:space="0" w:color="CF7B79"/>
              <w:bottom w:val="single" w:sz="8" w:space="0" w:color="CF7B79"/>
            </w:tcBorders>
            <w:shd w:val="clear" w:color="auto" w:fill="auto"/>
            <w:vAlign w:val="center"/>
          </w:tcPr>
          <w:p w14:paraId="2C5CF6E0"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eastAsia="es-ES_tradnl"/>
              </w:rPr>
            </w:pPr>
            <w:r>
              <w:rPr>
                <w:color w:val="000000"/>
              </w:rPr>
              <w:t>12</w:t>
            </w:r>
          </w:p>
        </w:tc>
        <w:tc>
          <w:tcPr>
            <w:tcW w:w="1723" w:type="pct"/>
            <w:tcBorders>
              <w:top w:val="single" w:sz="8" w:space="0" w:color="CF7B79"/>
              <w:bottom w:val="single" w:sz="8" w:space="0" w:color="CF7B79"/>
              <w:right w:val="single" w:sz="8" w:space="0" w:color="CF7B79"/>
            </w:tcBorders>
            <w:shd w:val="clear" w:color="auto" w:fill="auto"/>
            <w:vAlign w:val="center"/>
          </w:tcPr>
          <w:p w14:paraId="0577C15A" w14:textId="77777777" w:rsidR="005239F1" w:rsidRDefault="005239F1" w:rsidP="00A865BC">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lang w:eastAsia="es-ES_tradnl"/>
              </w:rPr>
            </w:pPr>
            <w:r>
              <w:rPr>
                <w:color w:val="000000"/>
              </w:rPr>
              <w:t xml:space="preserve">            27.368,06   </w:t>
            </w:r>
          </w:p>
        </w:tc>
      </w:tr>
      <w:tr w:rsidR="005239F1" w14:paraId="6A128E79"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top w:val="single" w:sz="8" w:space="0" w:color="CF7B79"/>
              <w:left w:val="single" w:sz="8" w:space="0" w:color="CF7B79"/>
              <w:bottom w:val="single" w:sz="8" w:space="0" w:color="CF7B79"/>
            </w:tcBorders>
            <w:vAlign w:val="center"/>
          </w:tcPr>
          <w:p w14:paraId="0896B58B" w14:textId="77777777" w:rsidR="005239F1" w:rsidRDefault="005239F1" w:rsidP="00A865BC">
            <w:pPr>
              <w:spacing w:line="240" w:lineRule="auto"/>
              <w:jc w:val="center"/>
            </w:pPr>
          </w:p>
        </w:tc>
        <w:tc>
          <w:tcPr>
            <w:tcW w:w="1607" w:type="pct"/>
            <w:tcBorders>
              <w:top w:val="single" w:sz="8" w:space="0" w:color="CF7B79"/>
              <w:bottom w:val="single" w:sz="8" w:space="0" w:color="CF7B79"/>
            </w:tcBorders>
            <w:vAlign w:val="center"/>
            <w:hideMark/>
          </w:tcPr>
          <w:p w14:paraId="18BF3C63" w14:textId="77777777" w:rsidR="005239F1" w:rsidRDefault="005239F1" w:rsidP="00A865BC">
            <w:pPr>
              <w:autoSpaceDE w:val="0"/>
              <w:autoSpaceDN w:val="0"/>
              <w:adjustRightInd w:val="0"/>
              <w:spacing w:line="240" w:lineRule="auto"/>
              <w:jc w:val="left"/>
              <w:cnfStyle w:val="000000010000" w:firstRow="0" w:lastRow="0" w:firstColumn="0" w:lastColumn="0" w:oddVBand="0" w:evenVBand="0" w:oddHBand="0" w:evenHBand="1" w:firstRowFirstColumn="0" w:firstRowLastColumn="0" w:lastRowFirstColumn="0" w:lastRowLastColumn="0"/>
              <w:rPr>
                <w:b/>
                <w:i/>
                <w:lang w:eastAsia="es-ES_tradnl"/>
              </w:rPr>
            </w:pPr>
            <w:r>
              <w:rPr>
                <w:b/>
                <w:i/>
                <w:lang w:eastAsia="es-ES_tradnl"/>
              </w:rPr>
              <w:t>Total Abierto</w:t>
            </w:r>
          </w:p>
        </w:tc>
        <w:tc>
          <w:tcPr>
            <w:tcW w:w="776" w:type="pct"/>
            <w:tcBorders>
              <w:top w:val="single" w:sz="8" w:space="0" w:color="CF7B79"/>
              <w:bottom w:val="single" w:sz="8" w:space="0" w:color="CF7B79"/>
            </w:tcBorders>
            <w:vAlign w:val="center"/>
          </w:tcPr>
          <w:p w14:paraId="7B7C5FDA"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b/>
                <w:i/>
                <w:lang w:eastAsia="es-ES_tradnl"/>
              </w:rPr>
            </w:pPr>
            <w:r>
              <w:rPr>
                <w:b/>
                <w:bCs/>
                <w:color w:val="000000"/>
              </w:rPr>
              <w:t>4</w:t>
            </w:r>
          </w:p>
        </w:tc>
        <w:tc>
          <w:tcPr>
            <w:tcW w:w="1723" w:type="pct"/>
            <w:tcBorders>
              <w:top w:val="single" w:sz="8" w:space="0" w:color="CF7B79"/>
              <w:bottom w:val="single" w:sz="8" w:space="0" w:color="CF7B79"/>
              <w:right w:val="single" w:sz="8" w:space="0" w:color="CF7B79"/>
            </w:tcBorders>
            <w:vAlign w:val="center"/>
          </w:tcPr>
          <w:p w14:paraId="6D762FBE" w14:textId="77777777" w:rsidR="005239F1" w:rsidRDefault="005239F1" w:rsidP="00A865BC">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b/>
                <w:i/>
              </w:rPr>
            </w:pPr>
            <w:r>
              <w:rPr>
                <w:b/>
                <w:bCs/>
                <w:color w:val="000000"/>
              </w:rPr>
              <w:t xml:space="preserve">          259.092,00   </w:t>
            </w:r>
          </w:p>
        </w:tc>
      </w:tr>
      <w:tr w:rsidR="005239F1" w14:paraId="3B8DED23"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top w:val="single" w:sz="8" w:space="0" w:color="CF7B79"/>
              <w:left w:val="single" w:sz="8" w:space="0" w:color="CF7B79"/>
              <w:bottom w:val="single" w:sz="8" w:space="0" w:color="CF7B79"/>
            </w:tcBorders>
            <w:vAlign w:val="center"/>
          </w:tcPr>
          <w:p w14:paraId="64F09AEF" w14:textId="77777777" w:rsidR="005239F1" w:rsidRDefault="005239F1" w:rsidP="00A865BC">
            <w:pPr>
              <w:spacing w:line="240" w:lineRule="auto"/>
              <w:jc w:val="center"/>
            </w:pPr>
          </w:p>
        </w:tc>
        <w:tc>
          <w:tcPr>
            <w:tcW w:w="1607" w:type="pct"/>
            <w:tcBorders>
              <w:top w:val="single" w:sz="8" w:space="0" w:color="CF7B79"/>
              <w:bottom w:val="single" w:sz="8" w:space="0" w:color="CF7B79"/>
            </w:tcBorders>
            <w:vAlign w:val="center"/>
            <w:hideMark/>
          </w:tcPr>
          <w:p w14:paraId="7D74C100" w14:textId="77777777" w:rsidR="005239F1" w:rsidRDefault="005239F1" w:rsidP="00A865B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b/>
                <w:i/>
                <w:lang w:eastAsia="es-ES_tradnl"/>
              </w:rPr>
            </w:pPr>
            <w:r>
              <w:rPr>
                <w:b/>
                <w:i/>
                <w:lang w:eastAsia="es-ES_tradnl"/>
              </w:rPr>
              <w:t>Total Abierto simplificado</w:t>
            </w:r>
          </w:p>
        </w:tc>
        <w:tc>
          <w:tcPr>
            <w:tcW w:w="776" w:type="pct"/>
            <w:tcBorders>
              <w:top w:val="single" w:sz="8" w:space="0" w:color="CF7B79"/>
              <w:bottom w:val="single" w:sz="8" w:space="0" w:color="CF7B79"/>
            </w:tcBorders>
            <w:vAlign w:val="center"/>
          </w:tcPr>
          <w:p w14:paraId="031D18B6"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
                <w:i/>
                <w:lang w:eastAsia="es-ES_tradnl"/>
              </w:rPr>
            </w:pPr>
            <w:r>
              <w:rPr>
                <w:b/>
                <w:bCs/>
                <w:color w:val="000000"/>
              </w:rPr>
              <w:t>6</w:t>
            </w:r>
          </w:p>
        </w:tc>
        <w:tc>
          <w:tcPr>
            <w:tcW w:w="1723" w:type="pct"/>
            <w:tcBorders>
              <w:top w:val="single" w:sz="8" w:space="0" w:color="CF7B79"/>
              <w:bottom w:val="single" w:sz="8" w:space="0" w:color="CF7B79"/>
              <w:right w:val="single" w:sz="8" w:space="0" w:color="CF7B79"/>
            </w:tcBorders>
            <w:vAlign w:val="center"/>
          </w:tcPr>
          <w:p w14:paraId="0E49AD66" w14:textId="77777777" w:rsidR="005239F1" w:rsidRDefault="005239F1" w:rsidP="00A865BC">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b/>
                <w:i/>
              </w:rPr>
            </w:pPr>
            <w:r>
              <w:rPr>
                <w:b/>
                <w:bCs/>
                <w:color w:val="000000"/>
              </w:rPr>
              <w:t xml:space="preserve">          162.450,00   </w:t>
            </w:r>
          </w:p>
        </w:tc>
      </w:tr>
      <w:tr w:rsidR="005239F1" w14:paraId="5BA6DD89"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top w:val="single" w:sz="8" w:space="0" w:color="CF7B79"/>
              <w:left w:val="single" w:sz="8" w:space="0" w:color="CF7B79"/>
              <w:bottom w:val="single" w:sz="8" w:space="0" w:color="CF7B79"/>
            </w:tcBorders>
            <w:vAlign w:val="center"/>
          </w:tcPr>
          <w:p w14:paraId="4ECF2258" w14:textId="77777777" w:rsidR="005239F1" w:rsidRDefault="005239F1" w:rsidP="00A865BC">
            <w:pPr>
              <w:spacing w:line="240" w:lineRule="auto"/>
              <w:jc w:val="center"/>
            </w:pPr>
          </w:p>
        </w:tc>
        <w:tc>
          <w:tcPr>
            <w:tcW w:w="1607" w:type="pct"/>
            <w:tcBorders>
              <w:top w:val="single" w:sz="8" w:space="0" w:color="CF7B79"/>
              <w:bottom w:val="single" w:sz="8" w:space="0" w:color="CF7B79"/>
            </w:tcBorders>
            <w:vAlign w:val="center"/>
            <w:hideMark/>
          </w:tcPr>
          <w:p w14:paraId="7B656082" w14:textId="77777777" w:rsidR="005239F1" w:rsidRDefault="005239F1" w:rsidP="00A865BC">
            <w:pPr>
              <w:autoSpaceDE w:val="0"/>
              <w:autoSpaceDN w:val="0"/>
              <w:adjustRightInd w:val="0"/>
              <w:spacing w:line="240" w:lineRule="auto"/>
              <w:jc w:val="left"/>
              <w:cnfStyle w:val="000000010000" w:firstRow="0" w:lastRow="0" w:firstColumn="0" w:lastColumn="0" w:oddVBand="0" w:evenVBand="0" w:oddHBand="0" w:evenHBand="1" w:firstRowFirstColumn="0" w:firstRowLastColumn="0" w:lastRowFirstColumn="0" w:lastRowLastColumn="0"/>
              <w:rPr>
                <w:b/>
                <w:i/>
                <w:lang w:eastAsia="es-ES_tradnl"/>
              </w:rPr>
            </w:pPr>
            <w:r>
              <w:rPr>
                <w:b/>
                <w:i/>
                <w:lang w:eastAsia="es-ES_tradnl"/>
              </w:rPr>
              <w:t>Total Abierto simplificado abreviado</w:t>
            </w:r>
          </w:p>
        </w:tc>
        <w:tc>
          <w:tcPr>
            <w:tcW w:w="776" w:type="pct"/>
            <w:tcBorders>
              <w:top w:val="single" w:sz="8" w:space="0" w:color="CF7B79"/>
              <w:bottom w:val="single" w:sz="8" w:space="0" w:color="CF7B79"/>
            </w:tcBorders>
            <w:vAlign w:val="center"/>
          </w:tcPr>
          <w:p w14:paraId="7B34538F"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b/>
                <w:i/>
                <w:lang w:eastAsia="es-ES_tradnl"/>
              </w:rPr>
            </w:pPr>
            <w:r>
              <w:rPr>
                <w:b/>
                <w:bCs/>
                <w:color w:val="000000"/>
              </w:rPr>
              <w:t>2</w:t>
            </w:r>
          </w:p>
        </w:tc>
        <w:tc>
          <w:tcPr>
            <w:tcW w:w="1723" w:type="pct"/>
            <w:tcBorders>
              <w:top w:val="single" w:sz="8" w:space="0" w:color="CF7B79"/>
              <w:bottom w:val="single" w:sz="8" w:space="0" w:color="CF7B79"/>
              <w:right w:val="single" w:sz="8" w:space="0" w:color="CF7B79"/>
            </w:tcBorders>
            <w:vAlign w:val="center"/>
          </w:tcPr>
          <w:p w14:paraId="21768A5D" w14:textId="77777777" w:rsidR="005239F1" w:rsidRDefault="005239F1" w:rsidP="00A865BC">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b/>
                <w:i/>
              </w:rPr>
            </w:pPr>
            <w:r>
              <w:rPr>
                <w:b/>
                <w:bCs/>
                <w:color w:val="000000"/>
              </w:rPr>
              <w:t xml:space="preserve">            33.794,78   </w:t>
            </w:r>
          </w:p>
        </w:tc>
      </w:tr>
      <w:tr w:rsidR="005239F1" w14:paraId="679475B7" w14:textId="77777777" w:rsidTr="00A865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top w:val="single" w:sz="8" w:space="0" w:color="CF7B79"/>
              <w:left w:val="single" w:sz="8" w:space="0" w:color="CF7B79"/>
              <w:bottom w:val="single" w:sz="8" w:space="0" w:color="CF7B79"/>
            </w:tcBorders>
            <w:vAlign w:val="center"/>
          </w:tcPr>
          <w:p w14:paraId="2B8DC31D" w14:textId="77777777" w:rsidR="005239F1" w:rsidRDefault="005239F1" w:rsidP="00A865BC">
            <w:pPr>
              <w:spacing w:line="240" w:lineRule="auto"/>
              <w:jc w:val="center"/>
            </w:pPr>
          </w:p>
        </w:tc>
        <w:tc>
          <w:tcPr>
            <w:tcW w:w="1607" w:type="pct"/>
            <w:tcBorders>
              <w:top w:val="single" w:sz="8" w:space="0" w:color="CF7B79"/>
              <w:bottom w:val="single" w:sz="8" w:space="0" w:color="CF7B79"/>
            </w:tcBorders>
            <w:vAlign w:val="center"/>
            <w:hideMark/>
          </w:tcPr>
          <w:p w14:paraId="7882EA0D" w14:textId="77777777" w:rsidR="005239F1" w:rsidRDefault="005239F1" w:rsidP="00A865B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b/>
                <w:i/>
                <w:lang w:eastAsia="es-ES_tradnl"/>
              </w:rPr>
            </w:pPr>
            <w:r>
              <w:rPr>
                <w:b/>
                <w:i/>
                <w:lang w:eastAsia="es-ES_tradnl"/>
              </w:rPr>
              <w:t>Total Adquisición centralizada</w:t>
            </w:r>
          </w:p>
        </w:tc>
        <w:tc>
          <w:tcPr>
            <w:tcW w:w="776" w:type="pct"/>
            <w:tcBorders>
              <w:top w:val="single" w:sz="8" w:space="0" w:color="CF7B79"/>
              <w:bottom w:val="single" w:sz="8" w:space="0" w:color="CF7B79"/>
            </w:tcBorders>
            <w:vAlign w:val="center"/>
          </w:tcPr>
          <w:p w14:paraId="5159EF9B" w14:textId="77777777" w:rsidR="005239F1" w:rsidRDefault="005239F1" w:rsidP="00A865B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
                <w:i/>
                <w:lang w:eastAsia="es-ES_tradnl"/>
              </w:rPr>
            </w:pPr>
            <w:r>
              <w:rPr>
                <w:color w:val="000000"/>
              </w:rPr>
              <w:t>19</w:t>
            </w:r>
          </w:p>
        </w:tc>
        <w:tc>
          <w:tcPr>
            <w:tcW w:w="1723" w:type="pct"/>
            <w:tcBorders>
              <w:top w:val="single" w:sz="8" w:space="0" w:color="CF7B79"/>
              <w:bottom w:val="single" w:sz="8" w:space="0" w:color="CF7B79"/>
              <w:right w:val="single" w:sz="8" w:space="0" w:color="CF7B79"/>
            </w:tcBorders>
            <w:vAlign w:val="center"/>
          </w:tcPr>
          <w:p w14:paraId="0249E2F5" w14:textId="77777777" w:rsidR="005239F1" w:rsidRDefault="005239F1" w:rsidP="00A865BC">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b/>
                <w:i/>
              </w:rPr>
            </w:pPr>
            <w:r>
              <w:rPr>
                <w:b/>
                <w:bCs/>
                <w:color w:val="000000"/>
              </w:rPr>
              <w:t xml:space="preserve">          310.145,06   </w:t>
            </w:r>
          </w:p>
        </w:tc>
      </w:tr>
      <w:tr w:rsidR="005239F1" w14:paraId="5791A08E" w14:textId="77777777" w:rsidTr="00A865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top w:val="single" w:sz="8" w:space="0" w:color="CF7B79"/>
              <w:left w:val="single" w:sz="8" w:space="0" w:color="CF7B79"/>
              <w:bottom w:val="single" w:sz="8" w:space="0" w:color="CF7B79"/>
            </w:tcBorders>
            <w:vAlign w:val="center"/>
            <w:hideMark/>
          </w:tcPr>
          <w:p w14:paraId="4574EDD6" w14:textId="77777777" w:rsidR="005239F1" w:rsidRDefault="005239F1" w:rsidP="00A865BC">
            <w:pPr>
              <w:tabs>
                <w:tab w:val="left" w:pos="1215"/>
              </w:tabs>
              <w:spacing w:line="240" w:lineRule="auto"/>
              <w:jc w:val="left"/>
            </w:pPr>
            <w:r>
              <w:tab/>
            </w:r>
          </w:p>
        </w:tc>
        <w:tc>
          <w:tcPr>
            <w:tcW w:w="1607" w:type="pct"/>
            <w:tcBorders>
              <w:top w:val="single" w:sz="8" w:space="0" w:color="CF7B79"/>
              <w:bottom w:val="single" w:sz="8" w:space="0" w:color="CF7B79"/>
            </w:tcBorders>
            <w:vAlign w:val="center"/>
            <w:hideMark/>
          </w:tcPr>
          <w:p w14:paraId="31D4FAFE" w14:textId="77777777" w:rsidR="005239F1" w:rsidRDefault="005239F1" w:rsidP="00A865BC">
            <w:pPr>
              <w:autoSpaceDE w:val="0"/>
              <w:autoSpaceDN w:val="0"/>
              <w:adjustRightInd w:val="0"/>
              <w:spacing w:line="240" w:lineRule="auto"/>
              <w:jc w:val="left"/>
              <w:cnfStyle w:val="000000010000" w:firstRow="0" w:lastRow="0" w:firstColumn="0" w:lastColumn="0" w:oddVBand="0" w:evenVBand="0" w:oddHBand="0" w:evenHBand="1" w:firstRowFirstColumn="0" w:firstRowLastColumn="0" w:lastRowFirstColumn="0" w:lastRowLastColumn="0"/>
              <w:rPr>
                <w:b/>
                <w:lang w:eastAsia="es-ES_tradnl"/>
              </w:rPr>
            </w:pPr>
            <w:r>
              <w:rPr>
                <w:b/>
                <w:lang w:eastAsia="es-ES_tradnl"/>
              </w:rPr>
              <w:t>TOTAL</w:t>
            </w:r>
          </w:p>
        </w:tc>
        <w:tc>
          <w:tcPr>
            <w:tcW w:w="776" w:type="pct"/>
            <w:tcBorders>
              <w:top w:val="single" w:sz="8" w:space="0" w:color="CF7B79"/>
              <w:bottom w:val="single" w:sz="8" w:space="0" w:color="CF7B79"/>
            </w:tcBorders>
            <w:vAlign w:val="center"/>
          </w:tcPr>
          <w:p w14:paraId="52ADAA5B" w14:textId="77777777" w:rsidR="005239F1" w:rsidRDefault="005239F1" w:rsidP="00A865B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b/>
                <w:lang w:eastAsia="es-ES_tradnl"/>
              </w:rPr>
            </w:pPr>
            <w:r>
              <w:rPr>
                <w:b/>
                <w:bCs/>
                <w:color w:val="000000"/>
              </w:rPr>
              <w:t>31</w:t>
            </w:r>
          </w:p>
        </w:tc>
        <w:tc>
          <w:tcPr>
            <w:tcW w:w="1723" w:type="pct"/>
            <w:tcBorders>
              <w:top w:val="single" w:sz="8" w:space="0" w:color="CF7B79"/>
              <w:bottom w:val="single" w:sz="8" w:space="0" w:color="CF7B79"/>
              <w:right w:val="single" w:sz="8" w:space="0" w:color="CF7B79"/>
            </w:tcBorders>
            <w:vAlign w:val="center"/>
          </w:tcPr>
          <w:p w14:paraId="6B6D34DB" w14:textId="77777777" w:rsidR="005239F1" w:rsidRDefault="005239F1" w:rsidP="00A865BC">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b/>
              </w:rPr>
            </w:pPr>
            <w:r>
              <w:rPr>
                <w:b/>
                <w:bCs/>
                <w:color w:val="000000"/>
              </w:rPr>
              <w:t xml:space="preserve">          765.481,84   </w:t>
            </w:r>
          </w:p>
        </w:tc>
      </w:tr>
    </w:tbl>
    <w:p w14:paraId="08C9501D" w14:textId="77777777" w:rsidR="005239F1" w:rsidRPr="003041B8" w:rsidRDefault="005239F1" w:rsidP="005239F1"/>
    <w:p w14:paraId="4C7D1279" w14:textId="77777777" w:rsidR="005239F1" w:rsidRDefault="005239F1" w:rsidP="005239F1">
      <w:pPr>
        <w:ind w:left="567"/>
        <w:jc w:val="center"/>
      </w:pPr>
    </w:p>
    <w:p w14:paraId="753A7802" w14:textId="77777777" w:rsidR="005239F1" w:rsidRDefault="005239F1" w:rsidP="005239F1">
      <w:pPr>
        <w:ind w:left="567"/>
        <w:jc w:val="center"/>
      </w:pPr>
      <w:r>
        <w:rPr>
          <w:noProof/>
        </w:rPr>
        <w:drawing>
          <wp:inline distT="0" distB="0" distL="0" distR="0" wp14:anchorId="61CCCA7E" wp14:editId="08813CDC">
            <wp:extent cx="4442460" cy="2735580"/>
            <wp:effectExtent l="0" t="0" r="15240" b="7620"/>
            <wp:docPr id="730677938" name="Gráfico 1">
              <a:extLst xmlns:a="http://schemas.openxmlformats.org/drawingml/2006/main">
                <a:ext uri="{FF2B5EF4-FFF2-40B4-BE49-F238E27FC236}">
                  <a16:creationId xmlns:a16="http://schemas.microsoft.com/office/drawing/2014/main" id="{17136642-FCA6-49FE-A5B9-EE4777F96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1ACC93" w14:textId="1DD89A44" w:rsidR="005239F1" w:rsidRPr="00FF5C66" w:rsidRDefault="005239F1" w:rsidP="005239F1">
      <w:pPr>
        <w:pStyle w:val="Descripcin"/>
        <w:jc w:val="center"/>
        <w:rPr>
          <w:color w:val="auto"/>
          <w:szCs w:val="20"/>
        </w:rPr>
      </w:pPr>
      <w:r>
        <w:rPr>
          <w:color w:val="auto"/>
          <w:szCs w:val="20"/>
        </w:rPr>
        <w:t>Gráfico</w:t>
      </w:r>
      <w:r w:rsidRPr="00FF5C66">
        <w:rPr>
          <w:color w:val="auto"/>
          <w:szCs w:val="20"/>
        </w:rPr>
        <w:t xml:space="preserve"> 7.</w:t>
      </w:r>
      <w:r>
        <w:rPr>
          <w:color w:val="auto"/>
          <w:szCs w:val="20"/>
        </w:rPr>
        <w:t>2</w:t>
      </w:r>
      <w:r w:rsidRPr="00FF5C66">
        <w:rPr>
          <w:color w:val="auto"/>
          <w:szCs w:val="20"/>
        </w:rPr>
        <w:t xml:space="preserve"> Contratos Adjudicados por procedimiento. </w:t>
      </w:r>
    </w:p>
    <w:p w14:paraId="3962A622" w14:textId="77777777" w:rsidR="005239F1" w:rsidRDefault="005239F1" w:rsidP="005239F1">
      <w:pPr>
        <w:ind w:right="346"/>
      </w:pPr>
    </w:p>
    <w:p w14:paraId="188C2C7D" w14:textId="77777777" w:rsidR="005239F1" w:rsidRPr="00F06906" w:rsidRDefault="005239F1" w:rsidP="005239F1">
      <w:pPr>
        <w:ind w:right="346"/>
        <w:rPr>
          <w:b/>
          <w:u w:val="single"/>
        </w:rPr>
      </w:pPr>
      <w:r w:rsidRPr="006362B6">
        <w:rPr>
          <w:b/>
          <w:u w:val="single"/>
        </w:rPr>
        <w:t>CONTRATOS PRORROGADOS Y MODIFICADOS EJERCICIO 2023</w:t>
      </w:r>
    </w:p>
    <w:p w14:paraId="54936B7C" w14:textId="77777777" w:rsidR="005239F1" w:rsidRPr="00F06906" w:rsidRDefault="005239F1" w:rsidP="005239F1">
      <w:pPr>
        <w:ind w:right="346"/>
      </w:pPr>
      <w:r w:rsidRPr="00F06906">
        <w:t xml:space="preserve">En el presente apartado se exponen los </w:t>
      </w:r>
      <w:r w:rsidRPr="00F06906">
        <w:rPr>
          <w:b/>
        </w:rPr>
        <w:t>Contratos</w:t>
      </w:r>
      <w:r w:rsidRPr="00F06906">
        <w:t xml:space="preserve"> derivados de Expedientes de Contratación y de la Contratación Centralizada tramitados por la Central de Compras de la Generalitat Valenciana (Contratos Basados en Acuerdos Marco), </w:t>
      </w:r>
      <w:r w:rsidRPr="00F06906">
        <w:rPr>
          <w:b/>
        </w:rPr>
        <w:t>Prorrogados y Modificados</w:t>
      </w:r>
      <w:r w:rsidRPr="00F06906">
        <w:t xml:space="preserve"> durante el ejercicio 202</w:t>
      </w:r>
      <w:r>
        <w:t>3</w:t>
      </w:r>
      <w:r w:rsidRPr="00F06906">
        <w:t>.</w:t>
      </w:r>
    </w:p>
    <w:p w14:paraId="368F571A" w14:textId="77777777" w:rsidR="005239F1" w:rsidRDefault="005239F1" w:rsidP="005239F1">
      <w:pPr>
        <w:ind w:right="346"/>
        <w:rPr>
          <w:b/>
          <w:u w:val="single"/>
        </w:rPr>
      </w:pPr>
      <w:r w:rsidRPr="00F06906">
        <w:rPr>
          <w:b/>
          <w:u w:val="single"/>
        </w:rPr>
        <w:t>Contratos Prorrogados</w:t>
      </w:r>
    </w:p>
    <w:p w14:paraId="7F392D39" w14:textId="77777777" w:rsidR="005239F1" w:rsidRDefault="005239F1" w:rsidP="005239F1">
      <w:pPr>
        <w:ind w:right="346"/>
        <w:rPr>
          <w:b/>
          <w:u w:val="single"/>
        </w:rPr>
      </w:pPr>
    </w:p>
    <w:p w14:paraId="52A4A77E" w14:textId="77777777" w:rsidR="005239F1" w:rsidRDefault="005239F1" w:rsidP="005239F1">
      <w:pPr>
        <w:ind w:right="346"/>
        <w:rPr>
          <w:b/>
          <w:u w:val="single"/>
        </w:rPr>
      </w:pPr>
    </w:p>
    <w:p w14:paraId="340D5F3B" w14:textId="1B943F9F" w:rsidR="005239F1" w:rsidRPr="003041B8" w:rsidRDefault="005239F1" w:rsidP="005239F1">
      <w:pPr>
        <w:pStyle w:val="Descripcin"/>
        <w:jc w:val="center"/>
        <w:rPr>
          <w:color w:val="auto"/>
          <w:szCs w:val="20"/>
        </w:rPr>
      </w:pPr>
      <w:r w:rsidRPr="00FF5C66">
        <w:rPr>
          <w:color w:val="auto"/>
          <w:szCs w:val="20"/>
        </w:rPr>
        <w:lastRenderedPageBreak/>
        <w:t>Tabla 7.</w:t>
      </w:r>
      <w:r>
        <w:rPr>
          <w:color w:val="auto"/>
          <w:szCs w:val="20"/>
        </w:rPr>
        <w:t xml:space="preserve">3 Contratos Prorrogados. </w:t>
      </w:r>
    </w:p>
    <w:tbl>
      <w:tblPr>
        <w:tblStyle w:val="Sombreadomedio1-nfasis21"/>
        <w:tblW w:w="7890" w:type="dxa"/>
        <w:jc w:val="center"/>
        <w:tblLook w:val="04A0" w:firstRow="1" w:lastRow="0" w:firstColumn="1" w:lastColumn="0" w:noHBand="0" w:noVBand="1"/>
      </w:tblPr>
      <w:tblGrid>
        <w:gridCol w:w="1605"/>
        <w:gridCol w:w="1565"/>
        <w:gridCol w:w="1575"/>
        <w:gridCol w:w="3145"/>
      </w:tblGrid>
      <w:tr w:rsidR="005239F1" w:rsidRPr="00F06906" w14:paraId="33FA000F" w14:textId="77777777" w:rsidTr="00A865BC">
        <w:trPr>
          <w:cnfStyle w:val="100000000000" w:firstRow="1" w:lastRow="0" w:firstColumn="0" w:lastColumn="0" w:oddVBand="0" w:evenVBand="0" w:oddHBand="0"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000B2BA9" w14:textId="77777777" w:rsidR="005239F1" w:rsidRPr="00F06906" w:rsidRDefault="005239F1" w:rsidP="00A865BC">
            <w:pPr>
              <w:jc w:val="center"/>
              <w:rPr>
                <w:rFonts w:eastAsia="Times New Roman"/>
                <w:smallCaps/>
                <w:color w:val="FFFFFF" w:themeColor="background1"/>
              </w:rPr>
            </w:pPr>
            <w:r w:rsidRPr="00F06906">
              <w:rPr>
                <w:bCs w:val="0"/>
                <w:smallCaps/>
                <w:color w:val="FFFFFF" w:themeColor="background1"/>
              </w:rPr>
              <w:t>Tipo de contrato</w:t>
            </w:r>
          </w:p>
        </w:tc>
        <w:tc>
          <w:tcPr>
            <w:tcW w:w="1571" w:type="dxa"/>
            <w:vAlign w:val="center"/>
            <w:hideMark/>
          </w:tcPr>
          <w:p w14:paraId="4796A1F9" w14:textId="77777777" w:rsidR="005239F1" w:rsidRPr="00F06906" w:rsidRDefault="005239F1" w:rsidP="00A865BC">
            <w:pPr>
              <w:jc w:val="center"/>
              <w:cnfStyle w:val="100000000000" w:firstRow="1" w:lastRow="0" w:firstColumn="0" w:lastColumn="0" w:oddVBand="0" w:evenVBand="0" w:oddHBand="0" w:evenHBand="0" w:firstRowFirstColumn="0" w:firstRowLastColumn="0" w:lastRowFirstColumn="0" w:lastRowLastColumn="0"/>
              <w:rPr>
                <w:rFonts w:eastAsia="Times New Roman"/>
                <w:smallCaps/>
                <w:color w:val="FFFFFF" w:themeColor="background1"/>
              </w:rPr>
            </w:pPr>
            <w:r w:rsidRPr="00F06906">
              <w:rPr>
                <w:bCs w:val="0"/>
                <w:smallCaps/>
                <w:color w:val="FFFFFF" w:themeColor="background1"/>
              </w:rPr>
              <w:t>Nº de contratos</w:t>
            </w:r>
          </w:p>
          <w:p w14:paraId="78D0B468" w14:textId="77777777" w:rsidR="005239F1" w:rsidRPr="00F06906" w:rsidRDefault="005239F1" w:rsidP="00A865BC">
            <w:pPr>
              <w:jc w:val="center"/>
              <w:cnfStyle w:val="100000000000" w:firstRow="1" w:lastRow="0" w:firstColumn="0" w:lastColumn="0" w:oddVBand="0" w:evenVBand="0" w:oddHBand="0" w:evenHBand="0" w:firstRowFirstColumn="0" w:firstRowLastColumn="0" w:lastRowFirstColumn="0" w:lastRowLastColumn="0"/>
              <w:rPr>
                <w:rFonts w:eastAsia="Times New Roman"/>
                <w:smallCaps/>
                <w:color w:val="FFFFFF" w:themeColor="background1"/>
              </w:rPr>
            </w:pPr>
            <w:r w:rsidRPr="00F06906">
              <w:rPr>
                <w:bCs w:val="0"/>
                <w:smallCaps/>
                <w:color w:val="FFFFFF" w:themeColor="background1"/>
              </w:rPr>
              <w:t>prorrogados</w:t>
            </w:r>
          </w:p>
        </w:tc>
        <w:tc>
          <w:tcPr>
            <w:tcW w:w="1604" w:type="dxa"/>
            <w:vAlign w:val="center"/>
            <w:hideMark/>
          </w:tcPr>
          <w:p w14:paraId="79A5F748" w14:textId="77777777" w:rsidR="005239F1" w:rsidRPr="00F06906" w:rsidRDefault="005239F1" w:rsidP="00A865BC">
            <w:pPr>
              <w:jc w:val="center"/>
              <w:cnfStyle w:val="100000000000" w:firstRow="1" w:lastRow="0" w:firstColumn="0" w:lastColumn="0" w:oddVBand="0" w:evenVBand="0" w:oddHBand="0" w:evenHBand="0" w:firstRowFirstColumn="0" w:firstRowLastColumn="0" w:lastRowFirstColumn="0" w:lastRowLastColumn="0"/>
              <w:rPr>
                <w:rFonts w:eastAsia="Times New Roman"/>
                <w:smallCaps/>
                <w:color w:val="FFFFFF" w:themeColor="background1"/>
              </w:rPr>
            </w:pPr>
            <w:r w:rsidRPr="00F06906">
              <w:rPr>
                <w:bCs w:val="0"/>
                <w:smallCaps/>
                <w:color w:val="FFFFFF" w:themeColor="background1"/>
              </w:rPr>
              <w:t>Nº de Prórrogas</w:t>
            </w:r>
          </w:p>
          <w:p w14:paraId="6F0C8EF2" w14:textId="77777777" w:rsidR="005239F1" w:rsidRPr="00F06906" w:rsidRDefault="005239F1" w:rsidP="00A865BC">
            <w:pPr>
              <w:jc w:val="center"/>
              <w:cnfStyle w:val="100000000000" w:firstRow="1" w:lastRow="0" w:firstColumn="0" w:lastColumn="0" w:oddVBand="0" w:evenVBand="0" w:oddHBand="0" w:evenHBand="0" w:firstRowFirstColumn="0" w:firstRowLastColumn="0" w:lastRowFirstColumn="0" w:lastRowLastColumn="0"/>
              <w:rPr>
                <w:rFonts w:eastAsia="Times New Roman"/>
                <w:smallCaps/>
                <w:color w:val="FFFFFF" w:themeColor="background1"/>
              </w:rPr>
            </w:pPr>
            <w:r w:rsidRPr="00F06906">
              <w:rPr>
                <w:bCs w:val="0"/>
                <w:smallCaps/>
                <w:color w:val="FFFFFF" w:themeColor="background1"/>
              </w:rPr>
              <w:t>en ejercicio</w:t>
            </w:r>
          </w:p>
        </w:tc>
        <w:tc>
          <w:tcPr>
            <w:tcW w:w="3259" w:type="dxa"/>
            <w:vAlign w:val="center"/>
            <w:hideMark/>
          </w:tcPr>
          <w:p w14:paraId="4FD4DB9D" w14:textId="77777777" w:rsidR="005239F1" w:rsidRPr="00F06906" w:rsidRDefault="005239F1" w:rsidP="00A865BC">
            <w:pPr>
              <w:jc w:val="center"/>
              <w:cnfStyle w:val="100000000000" w:firstRow="1" w:lastRow="0" w:firstColumn="0" w:lastColumn="0" w:oddVBand="0" w:evenVBand="0" w:oddHBand="0" w:evenHBand="0" w:firstRowFirstColumn="0" w:firstRowLastColumn="0" w:lastRowFirstColumn="0" w:lastRowLastColumn="0"/>
              <w:rPr>
                <w:rFonts w:eastAsia="Times New Roman"/>
                <w:smallCaps/>
                <w:color w:val="FFFFFF" w:themeColor="background1"/>
              </w:rPr>
            </w:pPr>
            <w:r w:rsidRPr="00F06906">
              <w:rPr>
                <w:bCs w:val="0"/>
                <w:smallCaps/>
                <w:color w:val="FFFFFF" w:themeColor="background1"/>
              </w:rPr>
              <w:t>Importe prórrogas agregado</w:t>
            </w:r>
            <w:r w:rsidRPr="00F06906">
              <w:rPr>
                <w:bCs w:val="0"/>
                <w:smallCaps/>
                <w:color w:val="FFFFFF" w:themeColor="background1"/>
              </w:rPr>
              <w:br/>
              <w:t>(IVA excluido)</w:t>
            </w:r>
          </w:p>
        </w:tc>
      </w:tr>
      <w:tr w:rsidR="005239F1" w:rsidRPr="00F06906" w14:paraId="086FFB2D" w14:textId="77777777" w:rsidTr="00A865BC">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18E11A1D" w14:textId="77777777" w:rsidR="005239F1" w:rsidRPr="00F06906" w:rsidRDefault="005239F1" w:rsidP="00A865BC">
            <w:pPr>
              <w:jc w:val="center"/>
              <w:rPr>
                <w:rFonts w:eastAsia="Times New Roman"/>
                <w:smallCaps/>
              </w:rPr>
            </w:pPr>
            <w:r w:rsidRPr="00F06906">
              <w:rPr>
                <w:smallCaps/>
              </w:rPr>
              <w:t>Servicios</w:t>
            </w:r>
          </w:p>
        </w:tc>
        <w:tc>
          <w:tcPr>
            <w:tcW w:w="1571" w:type="dxa"/>
            <w:vAlign w:val="center"/>
          </w:tcPr>
          <w:p w14:paraId="0EB39C23" w14:textId="77777777" w:rsidR="005239F1" w:rsidRPr="00F06906" w:rsidRDefault="005239F1" w:rsidP="00A865BC">
            <w:pPr>
              <w:jc w:val="center"/>
              <w:cnfStyle w:val="000000100000" w:firstRow="0" w:lastRow="0" w:firstColumn="0" w:lastColumn="0" w:oddVBand="0" w:evenVBand="0" w:oddHBand="1" w:evenHBand="0" w:firstRowFirstColumn="0" w:firstRowLastColumn="0" w:lastRowFirstColumn="0" w:lastRowLastColumn="0"/>
              <w:rPr>
                <w:rFonts w:eastAsia="Times New Roman"/>
                <w:smallCaps/>
              </w:rPr>
            </w:pPr>
            <w:r w:rsidRPr="00467346">
              <w:rPr>
                <w:rFonts w:eastAsia="Times New Roman"/>
                <w:smallCaps/>
              </w:rPr>
              <w:t>1</w:t>
            </w:r>
            <w:r>
              <w:rPr>
                <w:rFonts w:eastAsia="Times New Roman"/>
                <w:smallCaps/>
              </w:rPr>
              <w:t>8</w:t>
            </w:r>
          </w:p>
        </w:tc>
        <w:tc>
          <w:tcPr>
            <w:tcW w:w="1604" w:type="dxa"/>
            <w:vAlign w:val="center"/>
          </w:tcPr>
          <w:p w14:paraId="1B7996C6" w14:textId="77777777" w:rsidR="005239F1" w:rsidRPr="00F06906" w:rsidRDefault="005239F1" w:rsidP="00A865BC">
            <w:pPr>
              <w:jc w:val="center"/>
              <w:cnfStyle w:val="000000100000" w:firstRow="0" w:lastRow="0" w:firstColumn="0" w:lastColumn="0" w:oddVBand="0" w:evenVBand="0" w:oddHBand="1" w:evenHBand="0" w:firstRowFirstColumn="0" w:firstRowLastColumn="0" w:lastRowFirstColumn="0" w:lastRowLastColumn="0"/>
              <w:rPr>
                <w:rFonts w:eastAsia="Times New Roman"/>
                <w:smallCaps/>
              </w:rPr>
            </w:pPr>
            <w:r w:rsidRPr="00467346">
              <w:rPr>
                <w:rFonts w:eastAsia="Times New Roman"/>
                <w:smallCaps/>
              </w:rPr>
              <w:t>1</w:t>
            </w:r>
            <w:r>
              <w:rPr>
                <w:rFonts w:eastAsia="Times New Roman"/>
                <w:smallCaps/>
              </w:rPr>
              <w:t>8</w:t>
            </w:r>
          </w:p>
        </w:tc>
        <w:tc>
          <w:tcPr>
            <w:tcW w:w="3259" w:type="dxa"/>
            <w:vAlign w:val="center"/>
            <w:hideMark/>
          </w:tcPr>
          <w:p w14:paraId="2299FC47" w14:textId="77777777" w:rsidR="005239F1" w:rsidRPr="00F06906" w:rsidRDefault="005239F1" w:rsidP="00A865BC">
            <w:pPr>
              <w:ind w:right="624"/>
              <w:jc w:val="right"/>
              <w:cnfStyle w:val="000000100000" w:firstRow="0" w:lastRow="0" w:firstColumn="0" w:lastColumn="0" w:oddVBand="0" w:evenVBand="0" w:oddHBand="1" w:evenHBand="0" w:firstRowFirstColumn="0" w:firstRowLastColumn="0" w:lastRowFirstColumn="0" w:lastRowLastColumn="0"/>
              <w:rPr>
                <w:rFonts w:eastAsia="Times New Roman"/>
                <w:smallCaps/>
              </w:rPr>
            </w:pPr>
            <w:r w:rsidRPr="00DA7428">
              <w:rPr>
                <w:rFonts w:eastAsia="Times New Roman"/>
                <w:smallCaps/>
              </w:rPr>
              <w:t xml:space="preserve">396.760,12   </w:t>
            </w:r>
          </w:p>
        </w:tc>
      </w:tr>
      <w:tr w:rsidR="005239F1" w:rsidRPr="00F06906" w14:paraId="0D2B670B" w14:textId="77777777" w:rsidTr="00A865BC">
        <w:trPr>
          <w:cnfStyle w:val="000000010000" w:firstRow="0" w:lastRow="0" w:firstColumn="0" w:lastColumn="0" w:oddVBand="0" w:evenVBand="0" w:oddHBand="0" w:evenHBand="1"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4B03967C" w14:textId="77777777" w:rsidR="005239F1" w:rsidRPr="00F06906" w:rsidRDefault="005239F1" w:rsidP="00A865BC">
            <w:pPr>
              <w:jc w:val="center"/>
              <w:rPr>
                <w:rFonts w:eastAsia="Times New Roman"/>
                <w:smallCaps/>
              </w:rPr>
            </w:pPr>
            <w:r w:rsidRPr="00F06906">
              <w:rPr>
                <w:smallCaps/>
              </w:rPr>
              <w:t>Suministros</w:t>
            </w:r>
          </w:p>
        </w:tc>
        <w:tc>
          <w:tcPr>
            <w:tcW w:w="1571" w:type="dxa"/>
            <w:vAlign w:val="center"/>
          </w:tcPr>
          <w:p w14:paraId="63B0E22B" w14:textId="77777777" w:rsidR="005239F1" w:rsidRPr="00F06906" w:rsidRDefault="005239F1" w:rsidP="00A865BC">
            <w:pPr>
              <w:jc w:val="center"/>
              <w:cnfStyle w:val="000000010000" w:firstRow="0" w:lastRow="0" w:firstColumn="0" w:lastColumn="0" w:oddVBand="0" w:evenVBand="0" w:oddHBand="0" w:evenHBand="1" w:firstRowFirstColumn="0" w:firstRowLastColumn="0" w:lastRowFirstColumn="0" w:lastRowLastColumn="0"/>
              <w:rPr>
                <w:rFonts w:eastAsia="Times New Roman"/>
                <w:smallCaps/>
              </w:rPr>
            </w:pPr>
            <w:r>
              <w:rPr>
                <w:rFonts w:eastAsia="Times New Roman"/>
                <w:smallCaps/>
              </w:rPr>
              <w:t>0</w:t>
            </w:r>
          </w:p>
        </w:tc>
        <w:tc>
          <w:tcPr>
            <w:tcW w:w="1604" w:type="dxa"/>
            <w:vAlign w:val="center"/>
          </w:tcPr>
          <w:p w14:paraId="13E184A2" w14:textId="77777777" w:rsidR="005239F1" w:rsidRPr="00F06906" w:rsidRDefault="005239F1" w:rsidP="00A865BC">
            <w:pPr>
              <w:jc w:val="center"/>
              <w:cnfStyle w:val="000000010000" w:firstRow="0" w:lastRow="0" w:firstColumn="0" w:lastColumn="0" w:oddVBand="0" w:evenVBand="0" w:oddHBand="0" w:evenHBand="1" w:firstRowFirstColumn="0" w:firstRowLastColumn="0" w:lastRowFirstColumn="0" w:lastRowLastColumn="0"/>
              <w:rPr>
                <w:rFonts w:eastAsia="Times New Roman"/>
                <w:smallCaps/>
              </w:rPr>
            </w:pPr>
            <w:r>
              <w:rPr>
                <w:rFonts w:eastAsia="Times New Roman"/>
                <w:smallCaps/>
              </w:rPr>
              <w:t>0</w:t>
            </w:r>
          </w:p>
        </w:tc>
        <w:tc>
          <w:tcPr>
            <w:tcW w:w="3259" w:type="dxa"/>
            <w:vAlign w:val="center"/>
          </w:tcPr>
          <w:p w14:paraId="4DA9FBBD" w14:textId="77777777" w:rsidR="005239F1" w:rsidRPr="00F06906" w:rsidRDefault="005239F1" w:rsidP="00A865BC">
            <w:pPr>
              <w:keepNext/>
              <w:ind w:right="624"/>
              <w:jc w:val="right"/>
              <w:cnfStyle w:val="000000010000" w:firstRow="0" w:lastRow="0" w:firstColumn="0" w:lastColumn="0" w:oddVBand="0" w:evenVBand="0" w:oddHBand="0" w:evenHBand="1" w:firstRowFirstColumn="0" w:firstRowLastColumn="0" w:lastRowFirstColumn="0" w:lastRowLastColumn="0"/>
              <w:rPr>
                <w:rFonts w:eastAsia="Times New Roman"/>
                <w:smallCaps/>
              </w:rPr>
            </w:pPr>
            <w:r>
              <w:rPr>
                <w:rFonts w:eastAsia="Times New Roman"/>
                <w:smallCaps/>
              </w:rPr>
              <w:t>0</w:t>
            </w:r>
          </w:p>
        </w:tc>
      </w:tr>
      <w:tr w:rsidR="005239F1" w:rsidRPr="00F06906" w14:paraId="2435EA19" w14:textId="77777777" w:rsidTr="00A865B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551CBB41" w14:textId="77777777" w:rsidR="005239F1" w:rsidRPr="00F06906" w:rsidRDefault="005239F1" w:rsidP="00A865BC">
            <w:pPr>
              <w:jc w:val="center"/>
              <w:rPr>
                <w:smallCaps/>
              </w:rPr>
            </w:pPr>
            <w:r>
              <w:rPr>
                <w:smallCaps/>
              </w:rPr>
              <w:t>SUMINISTROS AM 1/19CC</w:t>
            </w:r>
          </w:p>
        </w:tc>
        <w:tc>
          <w:tcPr>
            <w:tcW w:w="1571" w:type="dxa"/>
            <w:vAlign w:val="center"/>
          </w:tcPr>
          <w:p w14:paraId="4A489789" w14:textId="77777777" w:rsidR="005239F1" w:rsidRDefault="005239F1" w:rsidP="00A865BC">
            <w:pPr>
              <w:jc w:val="center"/>
              <w:cnfStyle w:val="000000100000" w:firstRow="0" w:lastRow="0" w:firstColumn="0" w:lastColumn="0" w:oddVBand="0" w:evenVBand="0" w:oddHBand="1" w:evenHBand="0" w:firstRowFirstColumn="0" w:firstRowLastColumn="0" w:lastRowFirstColumn="0" w:lastRowLastColumn="0"/>
              <w:rPr>
                <w:rFonts w:eastAsia="Times New Roman"/>
                <w:smallCaps/>
              </w:rPr>
            </w:pPr>
            <w:r>
              <w:rPr>
                <w:rFonts w:eastAsia="Times New Roman"/>
                <w:smallCaps/>
              </w:rPr>
              <w:t>74</w:t>
            </w:r>
          </w:p>
        </w:tc>
        <w:tc>
          <w:tcPr>
            <w:tcW w:w="1604" w:type="dxa"/>
            <w:vAlign w:val="center"/>
          </w:tcPr>
          <w:p w14:paraId="5DEA4453" w14:textId="77777777" w:rsidR="005239F1" w:rsidRDefault="005239F1" w:rsidP="00A865BC">
            <w:pPr>
              <w:jc w:val="center"/>
              <w:cnfStyle w:val="000000100000" w:firstRow="0" w:lastRow="0" w:firstColumn="0" w:lastColumn="0" w:oddVBand="0" w:evenVBand="0" w:oddHBand="1" w:evenHBand="0" w:firstRowFirstColumn="0" w:firstRowLastColumn="0" w:lastRowFirstColumn="0" w:lastRowLastColumn="0"/>
              <w:rPr>
                <w:rFonts w:eastAsia="Times New Roman"/>
                <w:smallCaps/>
              </w:rPr>
            </w:pPr>
            <w:r>
              <w:rPr>
                <w:rFonts w:eastAsia="Times New Roman"/>
                <w:smallCaps/>
              </w:rPr>
              <w:t>74</w:t>
            </w:r>
          </w:p>
        </w:tc>
        <w:tc>
          <w:tcPr>
            <w:tcW w:w="3259" w:type="dxa"/>
            <w:vAlign w:val="center"/>
          </w:tcPr>
          <w:p w14:paraId="7F4C1105" w14:textId="77777777" w:rsidR="005239F1" w:rsidRDefault="005239F1" w:rsidP="00A865BC">
            <w:pPr>
              <w:keepNext/>
              <w:ind w:right="624"/>
              <w:jc w:val="right"/>
              <w:cnfStyle w:val="000000100000" w:firstRow="0" w:lastRow="0" w:firstColumn="0" w:lastColumn="0" w:oddVBand="0" w:evenVBand="0" w:oddHBand="1" w:evenHBand="0" w:firstRowFirstColumn="0" w:firstRowLastColumn="0" w:lastRowFirstColumn="0" w:lastRowLastColumn="0"/>
              <w:rPr>
                <w:rFonts w:eastAsia="Calibri"/>
              </w:rPr>
            </w:pPr>
            <w:r w:rsidRPr="00DA7428">
              <w:rPr>
                <w:rFonts w:eastAsia="Calibri"/>
              </w:rPr>
              <w:t>3.045.000,00</w:t>
            </w:r>
          </w:p>
        </w:tc>
      </w:tr>
      <w:tr w:rsidR="005239F1" w:rsidRPr="00A9670D" w14:paraId="5429DD48" w14:textId="77777777" w:rsidTr="00A865BC">
        <w:trPr>
          <w:cnfStyle w:val="000000010000" w:firstRow="0" w:lastRow="0" w:firstColumn="0" w:lastColumn="0" w:oddVBand="0" w:evenVBand="0" w:oddHBand="0" w:evenHBand="1"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43628F88" w14:textId="77777777" w:rsidR="005239F1" w:rsidRPr="00A9670D" w:rsidRDefault="005239F1" w:rsidP="00A865BC">
            <w:pPr>
              <w:jc w:val="center"/>
              <w:rPr>
                <w:smallCaps/>
              </w:rPr>
            </w:pPr>
            <w:r w:rsidRPr="00A9670D">
              <w:rPr>
                <w:smallCaps/>
              </w:rPr>
              <w:t>TOTAL</w:t>
            </w:r>
          </w:p>
        </w:tc>
        <w:tc>
          <w:tcPr>
            <w:tcW w:w="1571" w:type="dxa"/>
            <w:vAlign w:val="center"/>
          </w:tcPr>
          <w:p w14:paraId="37293511" w14:textId="77777777" w:rsidR="005239F1" w:rsidRPr="00A9670D" w:rsidRDefault="005239F1" w:rsidP="00A865BC">
            <w:pPr>
              <w:jc w:val="center"/>
              <w:cnfStyle w:val="000000010000" w:firstRow="0" w:lastRow="0" w:firstColumn="0" w:lastColumn="0" w:oddVBand="0" w:evenVBand="0" w:oddHBand="0" w:evenHBand="1" w:firstRowFirstColumn="0" w:firstRowLastColumn="0" w:lastRowFirstColumn="0" w:lastRowLastColumn="0"/>
              <w:rPr>
                <w:b/>
              </w:rPr>
            </w:pPr>
            <w:r>
              <w:rPr>
                <w:b/>
              </w:rPr>
              <w:t>92</w:t>
            </w:r>
          </w:p>
        </w:tc>
        <w:tc>
          <w:tcPr>
            <w:tcW w:w="1604" w:type="dxa"/>
            <w:vAlign w:val="center"/>
          </w:tcPr>
          <w:p w14:paraId="42E58CCA" w14:textId="77777777" w:rsidR="005239F1" w:rsidRPr="00A9670D" w:rsidRDefault="005239F1" w:rsidP="00A865BC">
            <w:pPr>
              <w:jc w:val="center"/>
              <w:cnfStyle w:val="000000010000" w:firstRow="0" w:lastRow="0" w:firstColumn="0" w:lastColumn="0" w:oddVBand="0" w:evenVBand="0" w:oddHBand="0" w:evenHBand="1" w:firstRowFirstColumn="0" w:firstRowLastColumn="0" w:lastRowFirstColumn="0" w:lastRowLastColumn="0"/>
              <w:rPr>
                <w:b/>
              </w:rPr>
            </w:pPr>
            <w:r>
              <w:rPr>
                <w:b/>
              </w:rPr>
              <w:t>92</w:t>
            </w:r>
          </w:p>
        </w:tc>
        <w:tc>
          <w:tcPr>
            <w:tcW w:w="3259" w:type="dxa"/>
            <w:vAlign w:val="center"/>
          </w:tcPr>
          <w:p w14:paraId="7B570363" w14:textId="77777777" w:rsidR="005239F1" w:rsidRDefault="005239F1" w:rsidP="00A865BC">
            <w:pPr>
              <w:keepNext/>
              <w:ind w:right="624"/>
              <w:jc w:val="right"/>
              <w:cnfStyle w:val="000000010000" w:firstRow="0" w:lastRow="0" w:firstColumn="0" w:lastColumn="0" w:oddVBand="0" w:evenVBand="0" w:oddHBand="0" w:evenHBand="1" w:firstRowFirstColumn="0" w:firstRowLastColumn="0" w:lastRowFirstColumn="0" w:lastRowLastColumn="0"/>
              <w:rPr>
                <w:b/>
              </w:rPr>
            </w:pPr>
          </w:p>
        </w:tc>
      </w:tr>
    </w:tbl>
    <w:p w14:paraId="7DF531C7" w14:textId="77777777" w:rsidR="005239F1" w:rsidRDefault="005239F1" w:rsidP="005239F1">
      <w:pPr>
        <w:ind w:right="346"/>
        <w:rPr>
          <w:b/>
          <w:u w:val="single"/>
        </w:rPr>
      </w:pPr>
      <w:r w:rsidRPr="00F06906">
        <w:rPr>
          <w:b/>
          <w:u w:val="single"/>
        </w:rPr>
        <w:t>Contratos Modificados</w:t>
      </w:r>
    </w:p>
    <w:p w14:paraId="42838904" w14:textId="5182D512" w:rsidR="005239F1" w:rsidRPr="00FF5C66" w:rsidRDefault="005239F1" w:rsidP="005239F1">
      <w:pPr>
        <w:pStyle w:val="Descripcin"/>
        <w:jc w:val="center"/>
        <w:rPr>
          <w:color w:val="auto"/>
          <w:szCs w:val="20"/>
        </w:rPr>
      </w:pPr>
      <w:r w:rsidRPr="00FF5C66">
        <w:rPr>
          <w:color w:val="auto"/>
          <w:szCs w:val="20"/>
        </w:rPr>
        <w:t xml:space="preserve">Tabla </w:t>
      </w:r>
      <w:r>
        <w:rPr>
          <w:color w:val="auto"/>
          <w:szCs w:val="20"/>
        </w:rPr>
        <w:t>7.4</w:t>
      </w:r>
      <w:r w:rsidRPr="00FF5C66">
        <w:rPr>
          <w:color w:val="auto"/>
          <w:szCs w:val="20"/>
        </w:rPr>
        <w:t xml:space="preserve"> Contratos Modificados.</w:t>
      </w:r>
    </w:p>
    <w:tbl>
      <w:tblPr>
        <w:tblStyle w:val="Sombreadomedio1-nfasis21"/>
        <w:tblpPr w:leftFromText="141" w:rightFromText="141" w:vertAnchor="text" w:horzAnchor="margin" w:tblpXSpec="center" w:tblpY="384"/>
        <w:tblW w:w="6912" w:type="dxa"/>
        <w:tblLayout w:type="fixed"/>
        <w:tblLook w:val="04A0" w:firstRow="1" w:lastRow="0" w:firstColumn="1" w:lastColumn="0" w:noHBand="0" w:noVBand="1"/>
      </w:tblPr>
      <w:tblGrid>
        <w:gridCol w:w="1440"/>
        <w:gridCol w:w="1362"/>
        <w:gridCol w:w="4110"/>
      </w:tblGrid>
      <w:tr w:rsidR="005239F1" w:rsidRPr="00F06906" w14:paraId="71DFFE23" w14:textId="77777777" w:rsidTr="00A865BC">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hideMark/>
          </w:tcPr>
          <w:p w14:paraId="4B2C43AE" w14:textId="77777777" w:rsidR="005239F1" w:rsidRPr="00F06906" w:rsidRDefault="005239F1" w:rsidP="00A865BC">
            <w:pPr>
              <w:autoSpaceDE w:val="0"/>
              <w:autoSpaceDN w:val="0"/>
              <w:adjustRightInd w:val="0"/>
              <w:spacing w:after="160" w:line="252" w:lineRule="auto"/>
              <w:jc w:val="center"/>
              <w:rPr>
                <w:rFonts w:eastAsia="Times New Roman"/>
                <w:color w:val="FFFFFF" w:themeColor="background1"/>
              </w:rPr>
            </w:pPr>
            <w:r w:rsidRPr="00F06906">
              <w:rPr>
                <w:bCs w:val="0"/>
                <w:smallCaps/>
                <w:color w:val="FFFFFF" w:themeColor="background1"/>
                <w:lang w:eastAsia="es-ES_tradnl"/>
              </w:rPr>
              <w:t>Tipo de contrato</w:t>
            </w:r>
          </w:p>
        </w:tc>
        <w:tc>
          <w:tcPr>
            <w:tcW w:w="5472" w:type="dxa"/>
            <w:gridSpan w:val="2"/>
            <w:vAlign w:val="center"/>
            <w:hideMark/>
          </w:tcPr>
          <w:p w14:paraId="7C2D5342" w14:textId="77777777" w:rsidR="005239F1" w:rsidRPr="00F06906" w:rsidRDefault="005239F1" w:rsidP="00A865BC">
            <w:pPr>
              <w:suppressAutoHyphens/>
              <w:autoSpaceDE w:val="0"/>
              <w:autoSpaceDN w:val="0"/>
              <w:adjustRightInd w:val="0"/>
              <w:spacing w:after="16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06906">
              <w:rPr>
                <w:smallCaps/>
                <w:color w:val="FFFFFF" w:themeColor="background1"/>
                <w:lang w:eastAsia="es-ES_tradnl"/>
              </w:rPr>
              <w:t>Modificaciones que afectan al importe</w:t>
            </w:r>
          </w:p>
        </w:tc>
      </w:tr>
      <w:tr w:rsidR="005239F1" w:rsidRPr="00F06906" w14:paraId="79BD4923" w14:textId="77777777" w:rsidTr="00A865B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39258BF6" w14:textId="77777777" w:rsidR="005239F1" w:rsidRPr="00F06906" w:rsidRDefault="005239F1" w:rsidP="00A865BC">
            <w:pPr>
              <w:jc w:val="center"/>
              <w:rPr>
                <w:rFonts w:eastAsia="Times New Roman"/>
              </w:rPr>
            </w:pPr>
          </w:p>
        </w:tc>
        <w:tc>
          <w:tcPr>
            <w:tcW w:w="1362" w:type="dxa"/>
            <w:vAlign w:val="center"/>
            <w:hideMark/>
          </w:tcPr>
          <w:p w14:paraId="707730F5" w14:textId="77777777" w:rsidR="005239F1" w:rsidRPr="00F06906" w:rsidRDefault="005239F1" w:rsidP="00A865BC">
            <w:pPr>
              <w:suppressAutoHyphens/>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06906">
              <w:rPr>
                <w:b/>
                <w:smallCaps/>
                <w:color w:val="000000"/>
                <w:lang w:eastAsia="es-ES_tradnl"/>
              </w:rPr>
              <w:t>Núm.</w:t>
            </w:r>
            <w:r w:rsidRPr="00F06906">
              <w:rPr>
                <w:b/>
                <w:smallCaps/>
                <w:color w:val="000000"/>
                <w:lang w:eastAsia="es-ES_tradnl"/>
              </w:rPr>
              <w:br/>
              <w:t>modifc.</w:t>
            </w:r>
          </w:p>
        </w:tc>
        <w:tc>
          <w:tcPr>
            <w:tcW w:w="4110" w:type="dxa"/>
            <w:vAlign w:val="center"/>
            <w:hideMark/>
          </w:tcPr>
          <w:p w14:paraId="279E29FB" w14:textId="77777777" w:rsidR="005239F1" w:rsidRPr="00F06906" w:rsidRDefault="005239F1" w:rsidP="00A865BC">
            <w:pPr>
              <w:suppressAutoHyphens/>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06906">
              <w:rPr>
                <w:b/>
                <w:smallCaps/>
                <w:color w:val="000000"/>
                <w:lang w:eastAsia="es-ES_tradnl"/>
              </w:rPr>
              <w:t>Importe modificado (+ o -) Agregado</w:t>
            </w:r>
            <w:r w:rsidRPr="00F06906">
              <w:rPr>
                <w:b/>
                <w:smallCaps/>
                <w:color w:val="000000"/>
                <w:lang w:eastAsia="es-ES_tradnl"/>
              </w:rPr>
              <w:br/>
              <w:t>(IVA excluido)</w:t>
            </w:r>
          </w:p>
        </w:tc>
      </w:tr>
      <w:tr w:rsidR="005239F1" w:rsidRPr="00F06906" w14:paraId="1DEE8C57" w14:textId="77777777" w:rsidTr="00A865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vAlign w:val="center"/>
            <w:hideMark/>
          </w:tcPr>
          <w:p w14:paraId="6DABC470" w14:textId="77777777" w:rsidR="005239F1" w:rsidRPr="00F06906" w:rsidRDefault="005239F1" w:rsidP="00A865BC">
            <w:pPr>
              <w:autoSpaceDE w:val="0"/>
              <w:autoSpaceDN w:val="0"/>
              <w:adjustRightInd w:val="0"/>
              <w:spacing w:after="160" w:line="252" w:lineRule="auto"/>
              <w:jc w:val="center"/>
              <w:rPr>
                <w:rFonts w:eastAsia="Times New Roman"/>
              </w:rPr>
            </w:pPr>
            <w:r w:rsidRPr="00F06906">
              <w:rPr>
                <w:smallCaps/>
                <w:lang w:eastAsia="es-ES_tradnl"/>
              </w:rPr>
              <w:t>Servicios</w:t>
            </w:r>
          </w:p>
        </w:tc>
        <w:tc>
          <w:tcPr>
            <w:tcW w:w="1362" w:type="dxa"/>
            <w:vAlign w:val="center"/>
          </w:tcPr>
          <w:p w14:paraId="719BFF49" w14:textId="4F0E901A" w:rsidR="005239F1" w:rsidRPr="00F06906" w:rsidRDefault="005239F1" w:rsidP="00A865BC">
            <w:pPr>
              <w:autoSpaceDE w:val="0"/>
              <w:autoSpaceDN w:val="0"/>
              <w:adjustRightInd w:val="0"/>
              <w:spacing w:after="160" w:line="252" w:lineRule="auto"/>
              <w:jc w:val="cente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1 </w:t>
            </w:r>
          </w:p>
        </w:tc>
        <w:tc>
          <w:tcPr>
            <w:tcW w:w="4110" w:type="dxa"/>
            <w:vAlign w:val="center"/>
            <w:hideMark/>
          </w:tcPr>
          <w:p w14:paraId="089D8471" w14:textId="77777777" w:rsidR="005239F1" w:rsidRPr="00F06906" w:rsidRDefault="005239F1" w:rsidP="00A865BC">
            <w:pPr>
              <w:autoSpaceDE w:val="0"/>
              <w:autoSpaceDN w:val="0"/>
              <w:adjustRightInd w:val="0"/>
              <w:spacing w:after="160" w:line="252" w:lineRule="auto"/>
              <w:ind w:right="611"/>
              <w:jc w:val="right"/>
              <w:cnfStyle w:val="000000010000" w:firstRow="0" w:lastRow="0" w:firstColumn="0" w:lastColumn="0" w:oddVBand="0" w:evenVBand="0" w:oddHBand="0" w:evenHBand="1" w:firstRowFirstColumn="0" w:firstRowLastColumn="0" w:lastRowFirstColumn="0" w:lastRowLastColumn="0"/>
              <w:rPr>
                <w:rFonts w:eastAsia="Times New Roman"/>
                <w:lang w:eastAsia="es-ES_tradnl"/>
              </w:rPr>
            </w:pPr>
            <w:r>
              <w:rPr>
                <w:rFonts w:eastAsia="Calibri"/>
                <w:color w:val="FF0000"/>
              </w:rPr>
              <w:t>-4.800,00 €</w:t>
            </w:r>
          </w:p>
        </w:tc>
      </w:tr>
      <w:tr w:rsidR="005239F1" w:rsidRPr="00F06906" w14:paraId="459B19BB" w14:textId="77777777" w:rsidTr="00A865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vAlign w:val="center"/>
            <w:hideMark/>
          </w:tcPr>
          <w:p w14:paraId="638A9C4D" w14:textId="77777777" w:rsidR="005239F1" w:rsidRPr="00F06906" w:rsidRDefault="005239F1" w:rsidP="00A865BC">
            <w:pPr>
              <w:autoSpaceDE w:val="0"/>
              <w:autoSpaceDN w:val="0"/>
              <w:adjustRightInd w:val="0"/>
              <w:spacing w:after="160" w:line="252" w:lineRule="auto"/>
              <w:jc w:val="center"/>
              <w:rPr>
                <w:rFonts w:eastAsia="Times New Roman"/>
              </w:rPr>
            </w:pPr>
            <w:r w:rsidRPr="00F06906">
              <w:rPr>
                <w:smallCaps/>
                <w:lang w:eastAsia="es-ES_tradnl"/>
              </w:rPr>
              <w:t>Suministros</w:t>
            </w:r>
          </w:p>
        </w:tc>
        <w:tc>
          <w:tcPr>
            <w:tcW w:w="1362" w:type="dxa"/>
            <w:vAlign w:val="center"/>
          </w:tcPr>
          <w:p w14:paraId="579B26BD" w14:textId="77777777" w:rsidR="005239F1" w:rsidRPr="00F06906" w:rsidRDefault="005239F1" w:rsidP="00A865BC">
            <w:pPr>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w:t>
            </w:r>
          </w:p>
        </w:tc>
        <w:tc>
          <w:tcPr>
            <w:tcW w:w="4110" w:type="dxa"/>
            <w:vAlign w:val="center"/>
            <w:hideMark/>
          </w:tcPr>
          <w:p w14:paraId="762A08A8" w14:textId="77777777" w:rsidR="005239F1" w:rsidRPr="00F06906" w:rsidRDefault="005239F1" w:rsidP="00A865BC">
            <w:pPr>
              <w:autoSpaceDE w:val="0"/>
              <w:autoSpaceDN w:val="0"/>
              <w:adjustRightInd w:val="0"/>
              <w:spacing w:after="160" w:line="252" w:lineRule="auto"/>
              <w:ind w:right="611"/>
              <w:jc w:val="right"/>
              <w:cnfStyle w:val="000000100000" w:firstRow="0" w:lastRow="0" w:firstColumn="0" w:lastColumn="0" w:oddVBand="0" w:evenVBand="0" w:oddHBand="1" w:evenHBand="0" w:firstRowFirstColumn="0" w:firstRowLastColumn="0" w:lastRowFirstColumn="0" w:lastRowLastColumn="0"/>
              <w:rPr>
                <w:rFonts w:eastAsia="Times New Roman"/>
                <w:lang w:eastAsia="es-ES_tradnl"/>
              </w:rPr>
            </w:pPr>
            <w:r>
              <w:rPr>
                <w:rFonts w:eastAsia="Calibri"/>
              </w:rPr>
              <w:t>0</w:t>
            </w:r>
            <w:r w:rsidRPr="00A046C2">
              <w:rPr>
                <w:rFonts w:eastAsia="Calibri"/>
              </w:rPr>
              <w:t xml:space="preserve"> €</w:t>
            </w:r>
          </w:p>
        </w:tc>
      </w:tr>
      <w:tr w:rsidR="005239F1" w:rsidRPr="00F06906" w14:paraId="4FFA9306" w14:textId="77777777" w:rsidTr="00A865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A36E8C8" w14:textId="77777777" w:rsidR="005239F1" w:rsidRPr="00EA3CD9" w:rsidRDefault="005239F1" w:rsidP="00A865BC">
            <w:pPr>
              <w:autoSpaceDE w:val="0"/>
              <w:autoSpaceDN w:val="0"/>
              <w:adjustRightInd w:val="0"/>
              <w:spacing w:after="160" w:line="252" w:lineRule="auto"/>
              <w:jc w:val="center"/>
              <w:rPr>
                <w:smallCaps/>
                <w:lang w:eastAsia="es-ES_tradnl"/>
              </w:rPr>
            </w:pPr>
            <w:r w:rsidRPr="00EA3CD9">
              <w:rPr>
                <w:smallCaps/>
                <w:lang w:eastAsia="es-ES_tradnl"/>
              </w:rPr>
              <w:t>TOTAL</w:t>
            </w:r>
          </w:p>
        </w:tc>
        <w:tc>
          <w:tcPr>
            <w:tcW w:w="1362" w:type="dxa"/>
            <w:vAlign w:val="center"/>
          </w:tcPr>
          <w:p w14:paraId="578D364B" w14:textId="77777777" w:rsidR="005239F1" w:rsidRPr="00EA3CD9" w:rsidRDefault="005239F1" w:rsidP="00A865BC">
            <w:pPr>
              <w:autoSpaceDE w:val="0"/>
              <w:autoSpaceDN w:val="0"/>
              <w:adjustRightInd w:val="0"/>
              <w:spacing w:after="160" w:line="252" w:lineRule="auto"/>
              <w:jc w:val="center"/>
              <w:cnfStyle w:val="000000010000" w:firstRow="0" w:lastRow="0" w:firstColumn="0" w:lastColumn="0" w:oddVBand="0" w:evenVBand="0" w:oddHBand="0" w:evenHBand="1" w:firstRowFirstColumn="0" w:firstRowLastColumn="0" w:lastRowFirstColumn="0" w:lastRowLastColumn="0"/>
              <w:rPr>
                <w:b/>
              </w:rPr>
            </w:pPr>
            <w:r>
              <w:rPr>
                <w:rFonts w:eastAsia="Calibri"/>
                <w:b/>
              </w:rPr>
              <w:t>0</w:t>
            </w:r>
          </w:p>
        </w:tc>
        <w:tc>
          <w:tcPr>
            <w:tcW w:w="4110" w:type="dxa"/>
            <w:vAlign w:val="center"/>
          </w:tcPr>
          <w:p w14:paraId="5F68BBD4" w14:textId="77777777" w:rsidR="005239F1" w:rsidRPr="00EA3CD9" w:rsidRDefault="005239F1" w:rsidP="00A865BC">
            <w:pPr>
              <w:autoSpaceDE w:val="0"/>
              <w:autoSpaceDN w:val="0"/>
              <w:adjustRightInd w:val="0"/>
              <w:spacing w:after="160" w:line="252" w:lineRule="auto"/>
              <w:ind w:right="611"/>
              <w:jc w:val="right"/>
              <w:cnfStyle w:val="000000010000" w:firstRow="0" w:lastRow="0" w:firstColumn="0" w:lastColumn="0" w:oddVBand="0" w:evenVBand="0" w:oddHBand="0" w:evenHBand="1" w:firstRowFirstColumn="0" w:firstRowLastColumn="0" w:lastRowFirstColumn="0" w:lastRowLastColumn="0"/>
              <w:rPr>
                <w:b/>
              </w:rPr>
            </w:pPr>
            <w:r w:rsidRPr="00A046C2">
              <w:rPr>
                <w:rFonts w:eastAsia="Calibri"/>
                <w:b/>
              </w:rPr>
              <w:fldChar w:fldCharType="begin"/>
            </w:r>
            <w:r w:rsidRPr="00A046C2">
              <w:rPr>
                <w:rFonts w:eastAsia="Calibri"/>
                <w:b/>
              </w:rPr>
              <w:instrText xml:space="preserve"> =SUM(ABOVE) \# "#.##0,00 €;(#.##0,00 €)" </w:instrText>
            </w:r>
            <w:r w:rsidRPr="00A046C2">
              <w:rPr>
                <w:rFonts w:eastAsia="Calibri"/>
                <w:b/>
              </w:rPr>
              <w:fldChar w:fldCharType="separate"/>
            </w:r>
            <w:r>
              <w:rPr>
                <w:rFonts w:eastAsia="Calibri"/>
                <w:b/>
                <w:noProof/>
              </w:rPr>
              <w:t>0</w:t>
            </w:r>
            <w:r w:rsidRPr="00A046C2">
              <w:rPr>
                <w:rFonts w:eastAsia="Calibri"/>
                <w:b/>
                <w:noProof/>
              </w:rPr>
              <w:t xml:space="preserve"> €</w:t>
            </w:r>
            <w:r w:rsidRPr="00A046C2">
              <w:rPr>
                <w:rFonts w:eastAsia="Calibri"/>
                <w:b/>
              </w:rPr>
              <w:fldChar w:fldCharType="end"/>
            </w:r>
          </w:p>
        </w:tc>
      </w:tr>
    </w:tbl>
    <w:p w14:paraId="72A82747" w14:textId="77777777" w:rsidR="005239F1" w:rsidRDefault="005239F1" w:rsidP="005239F1">
      <w:pPr>
        <w:ind w:right="346"/>
        <w:rPr>
          <w:b/>
          <w:u w:val="single"/>
        </w:rPr>
      </w:pPr>
    </w:p>
    <w:p w14:paraId="37F7B6DF" w14:textId="77777777" w:rsidR="005239F1" w:rsidRDefault="005239F1" w:rsidP="005239F1">
      <w:pPr>
        <w:ind w:right="346"/>
        <w:rPr>
          <w:b/>
          <w:u w:val="single"/>
        </w:rPr>
      </w:pPr>
    </w:p>
    <w:p w14:paraId="352F4807" w14:textId="77777777" w:rsidR="005239F1" w:rsidRDefault="005239F1" w:rsidP="005239F1"/>
    <w:p w14:paraId="71EB052A" w14:textId="77777777" w:rsidR="005239F1" w:rsidRDefault="005239F1" w:rsidP="005239F1"/>
    <w:p w14:paraId="6032072E" w14:textId="77777777" w:rsidR="005239F1" w:rsidRDefault="005239F1" w:rsidP="005239F1"/>
    <w:p w14:paraId="7A4A5157" w14:textId="616556FB" w:rsidR="005239F1" w:rsidRPr="00FF5C66" w:rsidRDefault="005239F1" w:rsidP="005239F1">
      <w:pPr>
        <w:pStyle w:val="Descripcin"/>
        <w:jc w:val="center"/>
        <w:rPr>
          <w:color w:val="auto"/>
          <w:szCs w:val="20"/>
        </w:rPr>
      </w:pPr>
    </w:p>
    <w:p w14:paraId="101F6A73" w14:textId="77777777" w:rsidR="005239F1" w:rsidRDefault="005239F1" w:rsidP="005239F1"/>
    <w:p w14:paraId="20436A5D" w14:textId="77777777" w:rsidR="005239F1" w:rsidRPr="005C6FCB" w:rsidRDefault="005239F1" w:rsidP="005239F1">
      <w:pPr>
        <w:ind w:right="346"/>
        <w:rPr>
          <w:b/>
          <w:u w:val="single"/>
        </w:rPr>
      </w:pPr>
      <w:r w:rsidRPr="005C6FCB">
        <w:rPr>
          <w:b/>
          <w:u w:val="single"/>
        </w:rPr>
        <w:t xml:space="preserve">CONTRATOS MENORES EJERCICIO </w:t>
      </w:r>
      <w:r>
        <w:rPr>
          <w:b/>
          <w:u w:val="single"/>
        </w:rPr>
        <w:t>2023</w:t>
      </w:r>
    </w:p>
    <w:p w14:paraId="5554282F" w14:textId="77777777" w:rsidR="005239F1" w:rsidRPr="005C6FCB" w:rsidRDefault="005239F1" w:rsidP="005239F1">
      <w:pPr>
        <w:ind w:right="346"/>
      </w:pPr>
      <w:r w:rsidRPr="005C6FCB">
        <w:t xml:space="preserve">Los </w:t>
      </w:r>
      <w:r w:rsidRPr="005C6FCB">
        <w:rPr>
          <w:b/>
        </w:rPr>
        <w:t>Contratos Menores</w:t>
      </w:r>
      <w:r w:rsidRPr="005C6FCB">
        <w:t xml:space="preserve"> cuya publicidad y comunicación a los Registros Oficiales y Plataformas correspondientes han sido gestionados por el Área Jurídica en las últimas anualidades son los siguientes:</w:t>
      </w:r>
    </w:p>
    <w:p w14:paraId="189667F9" w14:textId="77777777" w:rsidR="005239F1" w:rsidRPr="005C6FCB" w:rsidRDefault="005239F1" w:rsidP="005239F1">
      <w:pPr>
        <w:pStyle w:val="Prrafodelista"/>
        <w:numPr>
          <w:ilvl w:val="0"/>
          <w:numId w:val="37"/>
        </w:numPr>
        <w:tabs>
          <w:tab w:val="right" w:pos="2835"/>
        </w:tabs>
        <w:spacing w:before="120" w:after="120"/>
        <w:ind w:right="346"/>
      </w:pPr>
      <w:r w:rsidRPr="005C6FCB">
        <w:t xml:space="preserve">Anualidad 2017: </w:t>
      </w:r>
      <w:r>
        <w:tab/>
      </w:r>
      <w:r w:rsidRPr="005C6FCB">
        <w:t>40.</w:t>
      </w:r>
    </w:p>
    <w:p w14:paraId="5D1F6737" w14:textId="77777777" w:rsidR="005239F1" w:rsidRPr="005C6FCB" w:rsidRDefault="005239F1" w:rsidP="005239F1">
      <w:pPr>
        <w:pStyle w:val="Prrafodelista"/>
        <w:numPr>
          <w:ilvl w:val="0"/>
          <w:numId w:val="37"/>
        </w:numPr>
        <w:tabs>
          <w:tab w:val="right" w:pos="2835"/>
        </w:tabs>
        <w:spacing w:before="120" w:after="120"/>
        <w:ind w:right="346"/>
      </w:pPr>
      <w:r w:rsidRPr="005C6FCB">
        <w:t xml:space="preserve">Anualidad 2018: </w:t>
      </w:r>
      <w:r>
        <w:tab/>
      </w:r>
      <w:r w:rsidRPr="005C6FCB">
        <w:t xml:space="preserve">70. </w:t>
      </w:r>
    </w:p>
    <w:p w14:paraId="18C785D2" w14:textId="77777777" w:rsidR="005239F1" w:rsidRPr="005C6FCB" w:rsidRDefault="005239F1" w:rsidP="005239F1">
      <w:pPr>
        <w:pStyle w:val="Prrafodelista"/>
        <w:numPr>
          <w:ilvl w:val="0"/>
          <w:numId w:val="37"/>
        </w:numPr>
        <w:tabs>
          <w:tab w:val="right" w:pos="2835"/>
        </w:tabs>
        <w:spacing w:before="120" w:after="120"/>
        <w:ind w:right="346"/>
      </w:pPr>
      <w:r w:rsidRPr="005C6FCB">
        <w:t>Anualidad 2019:</w:t>
      </w:r>
      <w:r>
        <w:tab/>
      </w:r>
      <w:r w:rsidRPr="005C6FCB">
        <w:t xml:space="preserve"> 133.</w:t>
      </w:r>
    </w:p>
    <w:p w14:paraId="39657ECA" w14:textId="77777777" w:rsidR="005239F1" w:rsidRPr="005C6FCB" w:rsidRDefault="005239F1" w:rsidP="005239F1">
      <w:pPr>
        <w:pStyle w:val="Prrafodelista"/>
        <w:numPr>
          <w:ilvl w:val="0"/>
          <w:numId w:val="37"/>
        </w:numPr>
        <w:tabs>
          <w:tab w:val="right" w:pos="2835"/>
        </w:tabs>
        <w:spacing w:before="120" w:after="120"/>
        <w:ind w:right="346"/>
      </w:pPr>
      <w:r w:rsidRPr="005C6FCB">
        <w:t xml:space="preserve">Anualidad 2020: </w:t>
      </w:r>
      <w:r>
        <w:tab/>
      </w:r>
      <w:r w:rsidRPr="005C6FCB">
        <w:t>1.597.</w:t>
      </w:r>
    </w:p>
    <w:p w14:paraId="05BDD963" w14:textId="77777777" w:rsidR="005239F1" w:rsidRPr="005C6FCB" w:rsidRDefault="005239F1" w:rsidP="005239F1">
      <w:pPr>
        <w:pStyle w:val="Prrafodelista"/>
        <w:numPr>
          <w:ilvl w:val="0"/>
          <w:numId w:val="37"/>
        </w:numPr>
        <w:tabs>
          <w:tab w:val="right" w:pos="2835"/>
        </w:tabs>
        <w:spacing w:before="120" w:after="120"/>
        <w:ind w:right="346"/>
      </w:pPr>
      <w:r w:rsidRPr="005C6FCB">
        <w:t xml:space="preserve">Anualidad 2021: </w:t>
      </w:r>
      <w:r>
        <w:tab/>
      </w:r>
      <w:r w:rsidRPr="005C6FCB">
        <w:t>1.712.</w:t>
      </w:r>
    </w:p>
    <w:p w14:paraId="5F4961D0" w14:textId="77777777" w:rsidR="005239F1" w:rsidRPr="00BC0C97" w:rsidRDefault="005239F1" w:rsidP="005239F1">
      <w:pPr>
        <w:pStyle w:val="Prrafodelista"/>
        <w:numPr>
          <w:ilvl w:val="0"/>
          <w:numId w:val="37"/>
        </w:numPr>
        <w:tabs>
          <w:tab w:val="right" w:pos="2835"/>
        </w:tabs>
        <w:spacing w:before="120" w:after="120"/>
        <w:ind w:right="346"/>
      </w:pPr>
      <w:r w:rsidRPr="00BC0C97">
        <w:t xml:space="preserve">Anualidad 2022: </w:t>
      </w:r>
      <w:r w:rsidRPr="00BC0C97">
        <w:tab/>
        <w:t>1.455.</w:t>
      </w:r>
    </w:p>
    <w:p w14:paraId="1D3A40E8" w14:textId="77777777" w:rsidR="005239F1" w:rsidRPr="00BC0C97" w:rsidRDefault="005239F1" w:rsidP="005239F1">
      <w:pPr>
        <w:pStyle w:val="Prrafodelista"/>
        <w:numPr>
          <w:ilvl w:val="0"/>
          <w:numId w:val="37"/>
        </w:numPr>
        <w:tabs>
          <w:tab w:val="right" w:pos="2835"/>
        </w:tabs>
        <w:spacing w:before="120" w:after="120"/>
        <w:ind w:right="346"/>
      </w:pPr>
      <w:r w:rsidRPr="00BC0C97">
        <w:lastRenderedPageBreak/>
        <w:t>Anualidad 2023:  695</w:t>
      </w:r>
      <w:r>
        <w:t>.</w:t>
      </w:r>
    </w:p>
    <w:p w14:paraId="5ED8BDAD" w14:textId="2A78EE07" w:rsidR="005239F1" w:rsidRPr="003041B8" w:rsidRDefault="005239F1" w:rsidP="005239F1">
      <w:pPr>
        <w:pStyle w:val="Descripcin"/>
        <w:jc w:val="center"/>
        <w:rPr>
          <w:color w:val="auto"/>
          <w:szCs w:val="20"/>
        </w:rPr>
      </w:pPr>
      <w:r w:rsidRPr="00FF5C66">
        <w:rPr>
          <w:color w:val="auto"/>
          <w:szCs w:val="20"/>
        </w:rPr>
        <w:t>Tabla 7.</w:t>
      </w:r>
      <w:r>
        <w:rPr>
          <w:color w:val="auto"/>
          <w:szCs w:val="20"/>
        </w:rPr>
        <w:t xml:space="preserve">5 Contratos Menores. </w:t>
      </w:r>
    </w:p>
    <w:tbl>
      <w:tblPr>
        <w:tblStyle w:val="Sombreadomedio1-nfasis21"/>
        <w:tblW w:w="6278" w:type="dxa"/>
        <w:jc w:val="center"/>
        <w:tblLayout w:type="fixed"/>
        <w:tblLook w:val="04A0" w:firstRow="1" w:lastRow="0" w:firstColumn="1" w:lastColumn="0" w:noHBand="0" w:noVBand="1"/>
      </w:tblPr>
      <w:tblGrid>
        <w:gridCol w:w="1440"/>
        <w:gridCol w:w="1612"/>
        <w:gridCol w:w="3226"/>
      </w:tblGrid>
      <w:tr w:rsidR="005239F1" w:rsidRPr="00F06906" w14:paraId="116B2269" w14:textId="77777777" w:rsidTr="00A865BC">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hideMark/>
          </w:tcPr>
          <w:p w14:paraId="3BF174EF" w14:textId="77777777" w:rsidR="005239F1" w:rsidRPr="00F06906" w:rsidRDefault="005239F1" w:rsidP="00A865BC">
            <w:pPr>
              <w:autoSpaceDE w:val="0"/>
              <w:autoSpaceDN w:val="0"/>
              <w:adjustRightInd w:val="0"/>
              <w:spacing w:after="160" w:line="252" w:lineRule="auto"/>
              <w:jc w:val="center"/>
              <w:rPr>
                <w:rFonts w:eastAsia="Times New Roman"/>
                <w:color w:val="FFFFFF" w:themeColor="background1"/>
              </w:rPr>
            </w:pPr>
            <w:r w:rsidRPr="00F06906">
              <w:rPr>
                <w:bCs w:val="0"/>
                <w:smallCaps/>
                <w:color w:val="FFFFFF" w:themeColor="background1"/>
                <w:lang w:eastAsia="es-ES_tradnl"/>
              </w:rPr>
              <w:t>Tipo de contrato</w:t>
            </w:r>
          </w:p>
        </w:tc>
        <w:tc>
          <w:tcPr>
            <w:tcW w:w="4838" w:type="dxa"/>
            <w:gridSpan w:val="2"/>
            <w:vAlign w:val="center"/>
            <w:hideMark/>
          </w:tcPr>
          <w:p w14:paraId="391FBB8F" w14:textId="77777777" w:rsidR="005239F1" w:rsidRPr="00F06906" w:rsidRDefault="005239F1" w:rsidP="00A865BC">
            <w:pPr>
              <w:suppressAutoHyphens/>
              <w:autoSpaceDE w:val="0"/>
              <w:autoSpaceDN w:val="0"/>
              <w:adjustRightInd w:val="0"/>
              <w:spacing w:after="16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06906">
              <w:rPr>
                <w:smallCaps/>
                <w:color w:val="FFFFFF" w:themeColor="background1"/>
                <w:lang w:eastAsia="es-ES_tradnl"/>
              </w:rPr>
              <w:t>CONTRATOS MENORES</w:t>
            </w:r>
          </w:p>
        </w:tc>
      </w:tr>
      <w:tr w:rsidR="005239F1" w:rsidRPr="00F06906" w14:paraId="1F427B3F" w14:textId="77777777" w:rsidTr="00A865BC">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5613D83B" w14:textId="77777777" w:rsidR="005239F1" w:rsidRPr="00F06906" w:rsidRDefault="005239F1" w:rsidP="00A865BC">
            <w:pPr>
              <w:jc w:val="center"/>
              <w:rPr>
                <w:rFonts w:eastAsia="Times New Roman"/>
              </w:rPr>
            </w:pPr>
          </w:p>
        </w:tc>
        <w:tc>
          <w:tcPr>
            <w:tcW w:w="1612" w:type="dxa"/>
            <w:vAlign w:val="center"/>
            <w:hideMark/>
          </w:tcPr>
          <w:p w14:paraId="525B3137" w14:textId="77777777" w:rsidR="005239F1" w:rsidRPr="00F06906" w:rsidRDefault="005239F1" w:rsidP="00A865BC">
            <w:pPr>
              <w:suppressAutoHyphens/>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06906">
              <w:rPr>
                <w:b/>
                <w:smallCaps/>
                <w:color w:val="000000"/>
                <w:lang w:eastAsia="es-ES_tradnl"/>
              </w:rPr>
              <w:t>Núm.</w:t>
            </w:r>
            <w:r w:rsidRPr="00F06906">
              <w:rPr>
                <w:b/>
                <w:smallCaps/>
                <w:color w:val="000000"/>
                <w:lang w:eastAsia="es-ES_tradnl"/>
              </w:rPr>
              <w:br/>
              <w:t>Contratos.</w:t>
            </w:r>
          </w:p>
        </w:tc>
        <w:tc>
          <w:tcPr>
            <w:tcW w:w="3226" w:type="dxa"/>
            <w:vAlign w:val="center"/>
            <w:hideMark/>
          </w:tcPr>
          <w:p w14:paraId="0F7BE665" w14:textId="77777777" w:rsidR="005239F1" w:rsidRPr="00F06906" w:rsidRDefault="005239F1" w:rsidP="00A865BC">
            <w:pPr>
              <w:suppressAutoHyphens/>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b/>
                <w:smallCaps/>
                <w:color w:val="000000"/>
                <w:lang w:eastAsia="es-ES_tradnl"/>
              </w:rPr>
            </w:pPr>
            <w:r w:rsidRPr="00F06906">
              <w:rPr>
                <w:b/>
                <w:smallCaps/>
                <w:color w:val="000000"/>
                <w:lang w:eastAsia="es-ES_tradnl"/>
              </w:rPr>
              <w:t xml:space="preserve">Importe Adjudicado </w:t>
            </w:r>
            <w:r w:rsidRPr="00F06906">
              <w:rPr>
                <w:b/>
                <w:smallCaps/>
                <w:color w:val="000000"/>
                <w:lang w:eastAsia="es-ES_tradnl"/>
              </w:rPr>
              <w:br/>
              <w:t>(IVA excluido)</w:t>
            </w:r>
          </w:p>
        </w:tc>
      </w:tr>
      <w:tr w:rsidR="005239F1" w:rsidRPr="00B4128E" w14:paraId="78388073" w14:textId="77777777" w:rsidTr="00A865BC">
        <w:trPr>
          <w:cnfStyle w:val="000000010000" w:firstRow="0" w:lastRow="0" w:firstColumn="0" w:lastColumn="0" w:oddVBand="0" w:evenVBand="0" w:oddHBand="0" w:evenHBand="1"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547EEF76" w14:textId="77777777" w:rsidR="005239F1" w:rsidRPr="00FA3375" w:rsidRDefault="005239F1" w:rsidP="00A865BC">
            <w:pPr>
              <w:autoSpaceDE w:val="0"/>
              <w:autoSpaceDN w:val="0"/>
              <w:adjustRightInd w:val="0"/>
              <w:spacing w:after="160" w:line="252" w:lineRule="auto"/>
              <w:jc w:val="center"/>
              <w:rPr>
                <w:b w:val="0"/>
                <w:smallCaps/>
                <w:lang w:eastAsia="es-ES_tradnl"/>
              </w:rPr>
            </w:pPr>
            <w:r w:rsidRPr="00FA3375">
              <w:rPr>
                <w:smallCaps/>
                <w:lang w:eastAsia="es-ES_tradnl"/>
              </w:rPr>
              <w:t>Obras</w:t>
            </w:r>
          </w:p>
        </w:tc>
        <w:tc>
          <w:tcPr>
            <w:tcW w:w="1612" w:type="dxa"/>
            <w:vAlign w:val="center"/>
          </w:tcPr>
          <w:p w14:paraId="24B557F6" w14:textId="77777777" w:rsidR="005239F1" w:rsidRPr="00B4128E" w:rsidRDefault="005239F1" w:rsidP="00A865BC">
            <w:pPr>
              <w:suppressAutoHyphens/>
              <w:autoSpaceDE w:val="0"/>
              <w:autoSpaceDN w:val="0"/>
              <w:adjustRightInd w:val="0"/>
              <w:spacing w:after="160" w:line="252" w:lineRule="auto"/>
              <w:jc w:val="center"/>
              <w:cnfStyle w:val="000000010000" w:firstRow="0" w:lastRow="0" w:firstColumn="0" w:lastColumn="0" w:oddVBand="0" w:evenVBand="0" w:oddHBand="0" w:evenHBand="1" w:firstRowFirstColumn="0" w:firstRowLastColumn="0" w:lastRowFirstColumn="0" w:lastRowLastColumn="0"/>
              <w:rPr>
                <w:smallCaps/>
                <w:color w:val="000000"/>
                <w:lang w:eastAsia="es-ES_tradnl"/>
              </w:rPr>
            </w:pPr>
            <w:r>
              <w:rPr>
                <w:rFonts w:eastAsia="Calibri"/>
                <w:smallCaps/>
                <w:color w:val="000000"/>
                <w:lang w:eastAsia="es-ES_tradnl"/>
              </w:rPr>
              <w:t>0</w:t>
            </w:r>
          </w:p>
        </w:tc>
        <w:tc>
          <w:tcPr>
            <w:tcW w:w="3226" w:type="dxa"/>
            <w:vAlign w:val="center"/>
          </w:tcPr>
          <w:p w14:paraId="5BFC46E4" w14:textId="77777777" w:rsidR="005239F1" w:rsidRPr="00B4128E" w:rsidRDefault="005239F1" w:rsidP="00A865BC">
            <w:pPr>
              <w:suppressAutoHyphens/>
              <w:autoSpaceDE w:val="0"/>
              <w:autoSpaceDN w:val="0"/>
              <w:adjustRightInd w:val="0"/>
              <w:spacing w:after="160" w:line="252" w:lineRule="auto"/>
              <w:ind w:right="669"/>
              <w:jc w:val="right"/>
              <w:cnfStyle w:val="000000010000" w:firstRow="0" w:lastRow="0" w:firstColumn="0" w:lastColumn="0" w:oddVBand="0" w:evenVBand="0" w:oddHBand="0" w:evenHBand="1" w:firstRowFirstColumn="0" w:firstRowLastColumn="0" w:lastRowFirstColumn="0" w:lastRowLastColumn="0"/>
              <w:rPr>
                <w:smallCaps/>
                <w:color w:val="000000"/>
                <w:lang w:eastAsia="es-ES_tradnl"/>
              </w:rPr>
            </w:pPr>
          </w:p>
        </w:tc>
      </w:tr>
      <w:tr w:rsidR="005239F1" w:rsidRPr="00F06906" w14:paraId="4F9458FB" w14:textId="77777777" w:rsidTr="00A865B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vAlign w:val="center"/>
            <w:hideMark/>
          </w:tcPr>
          <w:p w14:paraId="2AA4C400" w14:textId="77777777" w:rsidR="005239F1" w:rsidRPr="00F06906" w:rsidRDefault="005239F1" w:rsidP="00A865BC">
            <w:pPr>
              <w:autoSpaceDE w:val="0"/>
              <w:autoSpaceDN w:val="0"/>
              <w:adjustRightInd w:val="0"/>
              <w:spacing w:after="160" w:line="252" w:lineRule="auto"/>
              <w:jc w:val="center"/>
              <w:rPr>
                <w:rFonts w:eastAsia="Times New Roman"/>
              </w:rPr>
            </w:pPr>
            <w:r w:rsidRPr="00F06906">
              <w:rPr>
                <w:smallCaps/>
                <w:lang w:eastAsia="es-ES_tradnl"/>
              </w:rPr>
              <w:t>Servicios</w:t>
            </w:r>
          </w:p>
        </w:tc>
        <w:tc>
          <w:tcPr>
            <w:tcW w:w="1612" w:type="dxa"/>
            <w:vAlign w:val="center"/>
          </w:tcPr>
          <w:p w14:paraId="0DFFF02C" w14:textId="77777777" w:rsidR="005239F1" w:rsidRPr="00F06906" w:rsidRDefault="005239F1" w:rsidP="00A865BC">
            <w:pPr>
              <w:autoSpaceDE w:val="0"/>
              <w:autoSpaceDN w:val="0"/>
              <w:adjustRightInd w:val="0"/>
              <w:spacing w:after="16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464</w:t>
            </w:r>
          </w:p>
        </w:tc>
        <w:tc>
          <w:tcPr>
            <w:tcW w:w="3226" w:type="dxa"/>
            <w:vAlign w:val="center"/>
            <w:hideMark/>
          </w:tcPr>
          <w:p w14:paraId="2EAD75FE" w14:textId="77777777" w:rsidR="005239F1" w:rsidRPr="00F06906" w:rsidRDefault="005239F1" w:rsidP="00A865BC">
            <w:pPr>
              <w:autoSpaceDE w:val="0"/>
              <w:autoSpaceDN w:val="0"/>
              <w:adjustRightInd w:val="0"/>
              <w:spacing w:after="160" w:line="252" w:lineRule="auto"/>
              <w:ind w:right="669"/>
              <w:jc w:val="right"/>
              <w:cnfStyle w:val="000000100000" w:firstRow="0" w:lastRow="0" w:firstColumn="0" w:lastColumn="0" w:oddVBand="0" w:evenVBand="0" w:oddHBand="1" w:evenHBand="0" w:firstRowFirstColumn="0" w:firstRowLastColumn="0" w:lastRowFirstColumn="0" w:lastRowLastColumn="0"/>
              <w:rPr>
                <w:rFonts w:eastAsia="Times New Roman"/>
                <w:lang w:eastAsia="es-ES_tradnl"/>
              </w:rPr>
            </w:pPr>
            <w:r>
              <w:rPr>
                <w:rFonts w:eastAsia="Calibri"/>
              </w:rPr>
              <w:t>928.022 €</w:t>
            </w:r>
          </w:p>
        </w:tc>
      </w:tr>
      <w:tr w:rsidR="005239F1" w:rsidRPr="00F06906" w14:paraId="35ACD514" w14:textId="77777777" w:rsidTr="00A865B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vAlign w:val="center"/>
            <w:hideMark/>
          </w:tcPr>
          <w:p w14:paraId="09266882" w14:textId="77777777" w:rsidR="005239F1" w:rsidRPr="00F06906" w:rsidRDefault="005239F1" w:rsidP="00A865BC">
            <w:pPr>
              <w:autoSpaceDE w:val="0"/>
              <w:autoSpaceDN w:val="0"/>
              <w:adjustRightInd w:val="0"/>
              <w:spacing w:after="160" w:line="252" w:lineRule="auto"/>
              <w:jc w:val="center"/>
              <w:rPr>
                <w:rFonts w:eastAsia="Times New Roman"/>
              </w:rPr>
            </w:pPr>
            <w:r w:rsidRPr="00F06906">
              <w:rPr>
                <w:smallCaps/>
                <w:lang w:eastAsia="es-ES_tradnl"/>
              </w:rPr>
              <w:t>Suministros</w:t>
            </w:r>
          </w:p>
        </w:tc>
        <w:tc>
          <w:tcPr>
            <w:tcW w:w="1612" w:type="dxa"/>
            <w:vAlign w:val="center"/>
          </w:tcPr>
          <w:p w14:paraId="2183F61B" w14:textId="77777777" w:rsidR="005239F1" w:rsidRPr="00F06906" w:rsidRDefault="005239F1" w:rsidP="00A865BC">
            <w:pPr>
              <w:autoSpaceDE w:val="0"/>
              <w:autoSpaceDN w:val="0"/>
              <w:adjustRightInd w:val="0"/>
              <w:spacing w:after="160" w:line="252" w:lineRule="auto"/>
              <w:jc w:val="cente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230</w:t>
            </w:r>
          </w:p>
        </w:tc>
        <w:tc>
          <w:tcPr>
            <w:tcW w:w="3226" w:type="dxa"/>
            <w:vAlign w:val="center"/>
            <w:hideMark/>
          </w:tcPr>
          <w:p w14:paraId="5E852A18" w14:textId="77777777" w:rsidR="005239F1" w:rsidRPr="00F06906" w:rsidRDefault="005239F1" w:rsidP="00A865BC">
            <w:pPr>
              <w:autoSpaceDE w:val="0"/>
              <w:autoSpaceDN w:val="0"/>
              <w:adjustRightInd w:val="0"/>
              <w:spacing w:after="160" w:line="252" w:lineRule="auto"/>
              <w:ind w:right="669"/>
              <w:jc w:val="right"/>
              <w:cnfStyle w:val="000000010000" w:firstRow="0" w:lastRow="0" w:firstColumn="0" w:lastColumn="0" w:oddVBand="0" w:evenVBand="0" w:oddHBand="0" w:evenHBand="1" w:firstRowFirstColumn="0" w:firstRowLastColumn="0" w:lastRowFirstColumn="0" w:lastRowLastColumn="0"/>
              <w:rPr>
                <w:rFonts w:eastAsia="Times New Roman"/>
                <w:lang w:eastAsia="es-ES_tradnl"/>
              </w:rPr>
            </w:pPr>
            <w:r>
              <w:rPr>
                <w:rFonts w:eastAsia="Calibri"/>
              </w:rPr>
              <w:t>336. 177</w:t>
            </w:r>
            <w:r w:rsidRPr="001368CC">
              <w:rPr>
                <w:rFonts w:eastAsia="Calibri"/>
              </w:rPr>
              <w:t xml:space="preserve"> €</w:t>
            </w:r>
          </w:p>
        </w:tc>
      </w:tr>
      <w:tr w:rsidR="005239F1" w:rsidRPr="00F06906" w14:paraId="6D065EBC" w14:textId="77777777" w:rsidTr="00A865B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2772B7E" w14:textId="77777777" w:rsidR="005239F1" w:rsidRPr="00221F1F" w:rsidRDefault="005239F1" w:rsidP="00A865BC">
            <w:pPr>
              <w:autoSpaceDE w:val="0"/>
              <w:autoSpaceDN w:val="0"/>
              <w:adjustRightInd w:val="0"/>
              <w:spacing w:after="160" w:line="252" w:lineRule="auto"/>
              <w:jc w:val="center"/>
              <w:rPr>
                <w:smallCaps/>
                <w:lang w:eastAsia="es-ES_tradnl"/>
              </w:rPr>
            </w:pPr>
            <w:r>
              <w:rPr>
                <w:smallCaps/>
                <w:lang w:eastAsia="es-ES_tradnl"/>
              </w:rPr>
              <w:t>TOTAL</w:t>
            </w:r>
          </w:p>
        </w:tc>
        <w:tc>
          <w:tcPr>
            <w:tcW w:w="1612" w:type="dxa"/>
            <w:vAlign w:val="center"/>
          </w:tcPr>
          <w:p w14:paraId="70CC68B2" w14:textId="77777777" w:rsidR="005239F1" w:rsidRPr="00221F1F" w:rsidRDefault="005239F1" w:rsidP="00A865BC">
            <w:pPr>
              <w:autoSpaceDE w:val="0"/>
              <w:autoSpaceDN w:val="0"/>
              <w:adjustRightInd w:val="0"/>
              <w:spacing w:after="160" w:line="252" w:lineRule="auto"/>
              <w:cnfStyle w:val="000000100000" w:firstRow="0" w:lastRow="0" w:firstColumn="0" w:lastColumn="0" w:oddVBand="0" w:evenVBand="0" w:oddHBand="1" w:evenHBand="0" w:firstRowFirstColumn="0" w:firstRowLastColumn="0" w:lastRowFirstColumn="0" w:lastRowLastColumn="0"/>
              <w:rPr>
                <w:b/>
              </w:rPr>
            </w:pPr>
            <w:r>
              <w:rPr>
                <w:b/>
              </w:rPr>
              <w:t>694</w:t>
            </w:r>
          </w:p>
        </w:tc>
        <w:tc>
          <w:tcPr>
            <w:tcW w:w="3226" w:type="dxa"/>
            <w:vAlign w:val="center"/>
          </w:tcPr>
          <w:p w14:paraId="6CD97264" w14:textId="77777777" w:rsidR="005239F1" w:rsidRPr="00221F1F" w:rsidRDefault="005239F1" w:rsidP="00A865BC">
            <w:pPr>
              <w:autoSpaceDE w:val="0"/>
              <w:autoSpaceDN w:val="0"/>
              <w:adjustRightInd w:val="0"/>
              <w:spacing w:after="160" w:line="252" w:lineRule="auto"/>
              <w:ind w:right="669"/>
              <w:jc w:val="right"/>
              <w:cnfStyle w:val="000000100000" w:firstRow="0" w:lastRow="0" w:firstColumn="0" w:lastColumn="0" w:oddVBand="0" w:evenVBand="0" w:oddHBand="1" w:evenHBand="0" w:firstRowFirstColumn="0" w:firstRowLastColumn="0" w:lastRowFirstColumn="0" w:lastRowLastColumn="0"/>
              <w:rPr>
                <w:b/>
              </w:rPr>
            </w:pPr>
            <w:r>
              <w:rPr>
                <w:rFonts w:eastAsia="Calibri"/>
                <w:b/>
              </w:rPr>
              <w:fldChar w:fldCharType="begin"/>
            </w:r>
            <w:r>
              <w:rPr>
                <w:rFonts w:eastAsia="Calibri"/>
                <w:b/>
              </w:rPr>
              <w:instrText xml:space="preserve"> =SUM(ABOVE) \# "#.##0,00 €;(#.##0,00 €)" </w:instrText>
            </w:r>
            <w:r>
              <w:rPr>
                <w:rFonts w:eastAsia="Calibri"/>
                <w:b/>
              </w:rPr>
              <w:fldChar w:fldCharType="separate"/>
            </w:r>
            <w:r w:rsidRPr="00E333ED">
              <w:rPr>
                <w:rFonts w:eastAsia="Calibri"/>
                <w:b/>
                <w:noProof/>
              </w:rPr>
              <w:t>1.264.199,00</w:t>
            </w:r>
            <w:r>
              <w:rPr>
                <w:rFonts w:eastAsia="Calibri"/>
                <w:b/>
                <w:noProof/>
              </w:rPr>
              <w:t xml:space="preserve"> €</w:t>
            </w:r>
            <w:r>
              <w:rPr>
                <w:rFonts w:eastAsia="Calibri"/>
                <w:b/>
              </w:rPr>
              <w:fldChar w:fldCharType="end"/>
            </w:r>
          </w:p>
        </w:tc>
      </w:tr>
    </w:tbl>
    <w:p w14:paraId="286D4E9B" w14:textId="77777777" w:rsidR="005239F1" w:rsidRDefault="005239F1" w:rsidP="005239F1">
      <w:pPr>
        <w:pStyle w:val="Descripcin"/>
        <w:jc w:val="center"/>
        <w:rPr>
          <w:sz w:val="20"/>
          <w:szCs w:val="20"/>
        </w:rPr>
      </w:pPr>
    </w:p>
    <w:p w14:paraId="2DD8DC9C" w14:textId="77777777" w:rsidR="005239F1" w:rsidRDefault="005239F1" w:rsidP="005239F1">
      <w:pPr>
        <w:ind w:right="346"/>
        <w:rPr>
          <w:b/>
          <w:u w:val="single"/>
        </w:rPr>
      </w:pPr>
    </w:p>
    <w:p w14:paraId="4B09F772" w14:textId="1F0AB2CB" w:rsidR="005239F1" w:rsidRPr="00F06906" w:rsidRDefault="005239F1" w:rsidP="005239F1">
      <w:pPr>
        <w:ind w:right="346"/>
        <w:rPr>
          <w:b/>
          <w:u w:val="single"/>
        </w:rPr>
      </w:pPr>
      <w:r w:rsidRPr="00F06906">
        <w:rPr>
          <w:b/>
          <w:u w:val="single"/>
        </w:rPr>
        <w:t>ACTUACIONES PERFIL CONTRATANTE Y REGISTRO CONTRATOS EJERCICIO</w:t>
      </w:r>
      <w:r>
        <w:rPr>
          <w:b/>
          <w:u w:val="single"/>
        </w:rPr>
        <w:t xml:space="preserve"> 2023</w:t>
      </w:r>
    </w:p>
    <w:p w14:paraId="5866BA49" w14:textId="77777777" w:rsidR="005239F1" w:rsidRPr="00F06906" w:rsidRDefault="005239F1" w:rsidP="005239F1">
      <w:pPr>
        <w:ind w:right="346"/>
        <w:rPr>
          <w:b/>
          <w:color w:val="FF0000"/>
        </w:rPr>
      </w:pPr>
      <w:r w:rsidRPr="00F06906">
        <w:t xml:space="preserve">En comparativa con las anualidades previas a las aquí citadas, </w:t>
      </w:r>
      <w:r>
        <w:t xml:space="preserve">de acuerdo con lo indicado anteriormente en relación a la escisión, </w:t>
      </w:r>
      <w:r w:rsidRPr="00F06906">
        <w:t>se aprecia un</w:t>
      </w:r>
      <w:r>
        <w:t>a</w:t>
      </w:r>
      <w:r w:rsidRPr="00F06906">
        <w:t xml:space="preserve"> significativ</w:t>
      </w:r>
      <w:r>
        <w:t>a</w:t>
      </w:r>
      <w:r w:rsidRPr="00F06906">
        <w:t xml:space="preserve"> </w:t>
      </w:r>
      <w:r>
        <w:t>disminución</w:t>
      </w:r>
      <w:r w:rsidRPr="00F06906">
        <w:t xml:space="preserve"> en la gestión de la publicidad y comunicación a los Registros Oficiales y Plataformas correspondientes </w:t>
      </w:r>
      <w:r>
        <w:t xml:space="preserve">tanto a los expedientes abiertos y de compra centralizada como </w:t>
      </w:r>
      <w:r w:rsidRPr="00F06906">
        <w:t xml:space="preserve">del número de Contratos Menores gestionados por la Fundación </w:t>
      </w:r>
    </w:p>
    <w:p w14:paraId="7805759B" w14:textId="77777777" w:rsidR="005239F1" w:rsidRPr="00F06906" w:rsidRDefault="005239F1" w:rsidP="005239F1">
      <w:pPr>
        <w:pStyle w:val="Prrafodelista"/>
        <w:numPr>
          <w:ilvl w:val="0"/>
          <w:numId w:val="37"/>
        </w:numPr>
        <w:tabs>
          <w:tab w:val="right" w:pos="2977"/>
        </w:tabs>
        <w:spacing w:before="120" w:after="120"/>
        <w:ind w:right="346"/>
      </w:pPr>
      <w:r w:rsidRPr="00F06906">
        <w:t xml:space="preserve">Anualidad 2017: </w:t>
      </w:r>
      <w:r>
        <w:tab/>
      </w:r>
      <w:r w:rsidRPr="00F06906">
        <w:t>266.</w:t>
      </w:r>
    </w:p>
    <w:p w14:paraId="047DBB84" w14:textId="77777777" w:rsidR="005239F1" w:rsidRPr="00F06906" w:rsidRDefault="005239F1" w:rsidP="005239F1">
      <w:pPr>
        <w:pStyle w:val="Prrafodelista"/>
        <w:numPr>
          <w:ilvl w:val="0"/>
          <w:numId w:val="37"/>
        </w:numPr>
        <w:tabs>
          <w:tab w:val="right" w:pos="2977"/>
        </w:tabs>
        <w:spacing w:before="120" w:after="120"/>
        <w:ind w:right="346"/>
      </w:pPr>
      <w:r w:rsidRPr="00F06906">
        <w:t xml:space="preserve">Anualidad 2018: </w:t>
      </w:r>
      <w:r>
        <w:tab/>
      </w:r>
      <w:r w:rsidRPr="00F06906">
        <w:t xml:space="preserve">315. </w:t>
      </w:r>
    </w:p>
    <w:p w14:paraId="668F6256" w14:textId="77777777" w:rsidR="005239F1" w:rsidRPr="00F06906" w:rsidRDefault="005239F1" w:rsidP="005239F1">
      <w:pPr>
        <w:pStyle w:val="Prrafodelista"/>
        <w:numPr>
          <w:ilvl w:val="0"/>
          <w:numId w:val="37"/>
        </w:numPr>
        <w:tabs>
          <w:tab w:val="right" w:pos="2977"/>
        </w:tabs>
        <w:spacing w:before="120" w:after="120"/>
        <w:ind w:right="346"/>
      </w:pPr>
      <w:r w:rsidRPr="00F06906">
        <w:t xml:space="preserve">Anualidad 2019: </w:t>
      </w:r>
      <w:r>
        <w:tab/>
      </w:r>
      <w:r w:rsidRPr="00F06906">
        <w:t>1.261.</w:t>
      </w:r>
    </w:p>
    <w:p w14:paraId="25BC5D9A" w14:textId="77777777" w:rsidR="005239F1" w:rsidRDefault="005239F1" w:rsidP="005239F1">
      <w:pPr>
        <w:pStyle w:val="Prrafodelista"/>
        <w:numPr>
          <w:ilvl w:val="0"/>
          <w:numId w:val="37"/>
        </w:numPr>
        <w:tabs>
          <w:tab w:val="right" w:pos="2977"/>
        </w:tabs>
        <w:spacing w:before="120" w:after="120"/>
        <w:ind w:right="346"/>
      </w:pPr>
      <w:r w:rsidRPr="007F3BD7">
        <w:t xml:space="preserve">Anualidad 2020: </w:t>
      </w:r>
      <w:r>
        <w:tab/>
      </w:r>
      <w:r w:rsidRPr="007F3BD7">
        <w:t>2.626.</w:t>
      </w:r>
    </w:p>
    <w:p w14:paraId="465FA70D" w14:textId="77777777" w:rsidR="005239F1" w:rsidRPr="004A0A55" w:rsidRDefault="005239F1" w:rsidP="005239F1">
      <w:pPr>
        <w:pStyle w:val="Prrafodelista"/>
        <w:numPr>
          <w:ilvl w:val="0"/>
          <w:numId w:val="37"/>
        </w:numPr>
        <w:tabs>
          <w:tab w:val="right" w:pos="2977"/>
        </w:tabs>
        <w:spacing w:before="120" w:after="120"/>
        <w:ind w:right="346"/>
      </w:pPr>
      <w:r w:rsidRPr="004A0A55">
        <w:t xml:space="preserve">Anualidad 2021: </w:t>
      </w:r>
      <w:r>
        <w:tab/>
      </w:r>
      <w:r w:rsidRPr="004A0A55">
        <w:t>2.574</w:t>
      </w:r>
      <w:r>
        <w:t>.</w:t>
      </w:r>
    </w:p>
    <w:p w14:paraId="5E9869D9" w14:textId="77777777" w:rsidR="005239F1" w:rsidRDefault="005239F1" w:rsidP="005239F1">
      <w:pPr>
        <w:pStyle w:val="Prrafodelista"/>
        <w:numPr>
          <w:ilvl w:val="0"/>
          <w:numId w:val="37"/>
        </w:numPr>
        <w:tabs>
          <w:tab w:val="right" w:pos="2977"/>
        </w:tabs>
        <w:spacing w:before="120" w:after="120"/>
        <w:ind w:right="346"/>
      </w:pPr>
      <w:r w:rsidRPr="00071E41">
        <w:t>Anualidad 2022:</w:t>
      </w:r>
      <w:r>
        <w:tab/>
      </w:r>
      <w:r w:rsidRPr="00071E41">
        <w:t>2.</w:t>
      </w:r>
      <w:r>
        <w:t>447.</w:t>
      </w:r>
    </w:p>
    <w:p w14:paraId="182198A7" w14:textId="77777777" w:rsidR="005239F1" w:rsidRPr="00071E41" w:rsidRDefault="005239F1" w:rsidP="005239F1">
      <w:pPr>
        <w:pStyle w:val="Prrafodelista"/>
        <w:numPr>
          <w:ilvl w:val="0"/>
          <w:numId w:val="37"/>
        </w:numPr>
        <w:tabs>
          <w:tab w:val="right" w:pos="2977"/>
        </w:tabs>
        <w:spacing w:before="120" w:after="120"/>
        <w:ind w:right="346"/>
      </w:pPr>
      <w:r>
        <w:t>Anualidad 2023:</w:t>
      </w:r>
      <w:r>
        <w:tab/>
        <w:t>726.</w:t>
      </w:r>
    </w:p>
    <w:p w14:paraId="5BEA0AF2" w14:textId="77777777" w:rsidR="005239F1" w:rsidRDefault="005239F1" w:rsidP="005239F1">
      <w:pPr>
        <w:spacing w:after="200"/>
        <w:ind w:right="346"/>
      </w:pPr>
      <w:r w:rsidRPr="00F06906">
        <w:t xml:space="preserve">En los datos proporcionados no se incluyen las Comunicaciones de Incidencias y/o Extinciones de Contratos, que suponen, en todo caso, un incremento adicional a las cifras de Actuaciones indicadas. </w:t>
      </w:r>
    </w:p>
    <w:p w14:paraId="3CB2BC4F" w14:textId="77777777" w:rsidR="005239F1" w:rsidRDefault="005239F1" w:rsidP="005239F1">
      <w:pPr>
        <w:spacing w:after="200"/>
        <w:ind w:right="346"/>
        <w:jc w:val="center"/>
      </w:pPr>
    </w:p>
    <w:p w14:paraId="2FEEE6BC" w14:textId="77777777" w:rsidR="005239F1" w:rsidRDefault="005239F1" w:rsidP="005239F1">
      <w:pPr>
        <w:ind w:right="346"/>
        <w:rPr>
          <w:b/>
          <w:u w:val="single"/>
        </w:rPr>
      </w:pPr>
      <w:r>
        <w:rPr>
          <w:b/>
          <w:u w:val="single"/>
        </w:rPr>
        <w:t>CONVENIOS- CONTRATOS</w:t>
      </w:r>
    </w:p>
    <w:p w14:paraId="7B16916F" w14:textId="77777777" w:rsidR="005239F1" w:rsidRDefault="005239F1" w:rsidP="005239F1">
      <w:r>
        <w:lastRenderedPageBreak/>
        <w:t xml:space="preserve">El área Jurídica también se ocupa de la </w:t>
      </w:r>
      <w:r>
        <w:rPr>
          <w:b/>
        </w:rPr>
        <w:t>redacción, revisión, corrección, gestión y emisión de todos los documentos generadores de derechos y obligaciones para Fisabio</w:t>
      </w:r>
      <w:r>
        <w:t xml:space="preserve">. </w:t>
      </w:r>
      <w:r>
        <w:rPr>
          <w:u w:val="single"/>
        </w:rPr>
        <w:t>En muchos casos, estas actuaciones se realizan en coordinación con otras áreas de Fisabio, fundamentalmente el Área científica, correspondiendo al área Jurídica la supervisión y ejecución de aspectos eminentemente legales</w:t>
      </w:r>
      <w:r>
        <w:t xml:space="preserve">. </w:t>
      </w:r>
    </w:p>
    <w:p w14:paraId="2BD6590B" w14:textId="77777777" w:rsidR="005239F1" w:rsidRDefault="005239F1" w:rsidP="005239F1">
      <w:pPr>
        <w:rPr>
          <w:b/>
        </w:rPr>
      </w:pPr>
      <w:r>
        <w:rPr>
          <w:b/>
        </w:rPr>
        <w:t>En 2023 se han formalizado un total de 254 convenios</w:t>
      </w:r>
      <w:r>
        <w:t>-</w:t>
      </w:r>
      <w:r>
        <w:rPr>
          <w:b/>
        </w:rPr>
        <w:t>contratos.</w:t>
      </w:r>
    </w:p>
    <w:p w14:paraId="5922CF70" w14:textId="77777777" w:rsidR="005239F1" w:rsidRDefault="005239F1" w:rsidP="005239F1">
      <w:pPr>
        <w:ind w:firstLine="567"/>
      </w:pPr>
      <w:r>
        <w:t>Destaca la prevalencia de:</w:t>
      </w:r>
    </w:p>
    <w:p w14:paraId="277CF0BA" w14:textId="77777777" w:rsidR="005239F1" w:rsidRDefault="005239F1" w:rsidP="005239F1">
      <w:pPr>
        <w:ind w:firstLine="567"/>
      </w:pPr>
      <w:r>
        <w:t>-Convenios-Contratos privados frente a los públicos (201 privados/ 53 públicos)</w:t>
      </w:r>
    </w:p>
    <w:p w14:paraId="7F2BDEC4" w14:textId="77777777" w:rsidR="005239F1" w:rsidRDefault="005239F1" w:rsidP="005239F1">
      <w:pPr>
        <w:ind w:left="567"/>
      </w:pPr>
      <w:r>
        <w:t>-Contratos de patrocinio frente a los Convenios sujetos a la Ley de Mecenazgo (53 patrocinios/20 mecenazgos).</w:t>
      </w:r>
    </w:p>
    <w:p w14:paraId="510E052E" w14:textId="77777777" w:rsidR="005239F1" w:rsidRDefault="005239F1" w:rsidP="005239F1">
      <w:pPr>
        <w:rPr>
          <w:b/>
        </w:rPr>
      </w:pPr>
      <w:r>
        <w:rPr>
          <w:b/>
        </w:rPr>
        <w:t>Cabe destacar la formalización de 1 convenio que supone un gasto para Fisabio y que se han sometido a autorización previa del Consell:</w:t>
      </w:r>
    </w:p>
    <w:p w14:paraId="21E998D8" w14:textId="77777777" w:rsidR="005239F1" w:rsidRDefault="005239F1" w:rsidP="005239F1">
      <w:pPr>
        <w:ind w:firstLine="567"/>
      </w:pPr>
      <w:r>
        <w:t>-Convenio Ayudas UniSalut-CV (FISABIO- UPV-UJI-UMH)</w:t>
      </w:r>
    </w:p>
    <w:p w14:paraId="199955DC" w14:textId="77777777" w:rsidR="005239F1" w:rsidRDefault="005239F1" w:rsidP="005239F1"/>
    <w:p w14:paraId="2A7FA606" w14:textId="77777777" w:rsidR="005239F1" w:rsidRDefault="005239F1" w:rsidP="005239F1">
      <w:pPr>
        <w:rPr>
          <w:b/>
          <w:bCs/>
        </w:rPr>
      </w:pPr>
      <w:r>
        <w:rPr>
          <w:b/>
          <w:bCs/>
        </w:rPr>
        <w:t xml:space="preserve">ACTIVIDAD ECONOMICA CONVENIOS-CONTRATOS PUB-PRIV </w:t>
      </w:r>
    </w:p>
    <w:p w14:paraId="7E110A7E" w14:textId="77777777" w:rsidR="005239F1" w:rsidRDefault="005239F1" w:rsidP="005239F1">
      <w:r>
        <w:t>Si analizamos la repercusión económica para FISABIO de los mismos, desglosamos las últimas dos anualidades;</w:t>
      </w:r>
    </w:p>
    <w:p w14:paraId="6ECC8D90" w14:textId="77777777" w:rsidR="005239F1" w:rsidRDefault="005239F1" w:rsidP="005239F1">
      <w:r>
        <w:rPr>
          <w:b/>
        </w:rPr>
        <w:t>En 2022,</w:t>
      </w:r>
      <w:r>
        <w:t xml:space="preserve"> los convenios o contratos firmados suponen un ingreso de  4.973.333,83 € de los cuales 438.785,17 € corresponden a Overheads por la gestión, tramitación o negociación de los mismos  para FISABIO.</w:t>
      </w:r>
    </w:p>
    <w:p w14:paraId="385FCF04" w14:textId="77777777" w:rsidR="005239F1" w:rsidRDefault="005239F1" w:rsidP="005239F1">
      <w:r>
        <w:rPr>
          <w:b/>
        </w:rPr>
        <w:t>En 2023,</w:t>
      </w:r>
      <w:r>
        <w:t xml:space="preserve"> los convenios o contratos firmados suponen un ingreso de  2.994.971,74 € de los cuales 589.083,71 € corresponden a Overheads por la gestión, tramitación o negociación de los mismos  para FISABIO.</w:t>
      </w:r>
    </w:p>
    <w:p w14:paraId="4E95901D" w14:textId="77777777" w:rsidR="005239F1" w:rsidRDefault="005239F1" w:rsidP="005239F1">
      <w:r>
        <w:rPr>
          <w:noProof/>
        </w:rPr>
        <w:lastRenderedPageBreak/>
        <w:drawing>
          <wp:inline distT="0" distB="0" distL="0" distR="0" wp14:anchorId="61088BC7" wp14:editId="1FE7328D">
            <wp:extent cx="4572000" cy="2743200"/>
            <wp:effectExtent l="0" t="0" r="0" b="0"/>
            <wp:docPr id="726751433" name="Gráfico 1">
              <a:extLst xmlns:a="http://schemas.openxmlformats.org/drawingml/2006/main">
                <a:ext uri="{FF2B5EF4-FFF2-40B4-BE49-F238E27FC236}">
                  <a16:creationId xmlns:a16="http://schemas.microsoft.com/office/drawing/2014/main" id="{CAB28056-F60F-9AAE-289C-7E754BA90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C68332" w14:textId="77777777" w:rsidR="005239F1" w:rsidRDefault="005239F1" w:rsidP="005239F1">
      <w:pPr>
        <w:keepNext/>
        <w:jc w:val="center"/>
      </w:pPr>
    </w:p>
    <w:p w14:paraId="0CA40D21" w14:textId="66673FCD" w:rsidR="005239F1" w:rsidRDefault="005239F1" w:rsidP="005239F1">
      <w:pPr>
        <w:pStyle w:val="Descripcin"/>
        <w:jc w:val="center"/>
        <w:rPr>
          <w:noProof/>
          <w:color w:val="auto"/>
          <w:lang w:eastAsia="es-ES"/>
        </w:rPr>
      </w:pPr>
      <w:r>
        <w:rPr>
          <w:color w:val="auto"/>
        </w:rPr>
        <w:t>Figura 7.6</w:t>
      </w:r>
      <w:r>
        <w:rPr>
          <w:noProof/>
          <w:color w:val="auto"/>
        </w:rPr>
        <w:t xml:space="preserve"> Actividad Económica </w:t>
      </w:r>
    </w:p>
    <w:p w14:paraId="0C98570D" w14:textId="77777777" w:rsidR="005239F1" w:rsidRDefault="005239F1" w:rsidP="005239F1">
      <w:pPr>
        <w:pStyle w:val="Ttulo2"/>
        <w:rPr>
          <w:color w:val="2E74B5" w:themeColor="accent1" w:themeShade="BF"/>
        </w:rPr>
      </w:pPr>
      <w:bookmarkStart w:id="334" w:name="_Toc37358271"/>
    </w:p>
    <w:p w14:paraId="4B5039B5" w14:textId="77777777" w:rsidR="005239F1" w:rsidRDefault="005239F1" w:rsidP="005239F1">
      <w:pPr>
        <w:rPr>
          <w:b/>
        </w:rPr>
      </w:pPr>
      <w:r>
        <w:rPr>
          <w:b/>
        </w:rPr>
        <w:t>RESUMEN GLOBAL</w:t>
      </w:r>
      <w:bookmarkEnd w:id="334"/>
      <w:r>
        <w:rPr>
          <w:b/>
        </w:rPr>
        <w:t xml:space="preserve"> ACTIVIDAD ÁREA JURIDICA:</w:t>
      </w:r>
    </w:p>
    <w:p w14:paraId="5FC2A021" w14:textId="77777777" w:rsidR="005239F1" w:rsidRDefault="005239F1" w:rsidP="005239F1">
      <w:pPr>
        <w:spacing w:after="0" w:line="240" w:lineRule="auto"/>
        <w:ind w:firstLine="180"/>
        <w:rPr>
          <w:b/>
        </w:rPr>
      </w:pPr>
    </w:p>
    <w:p w14:paraId="488607DA" w14:textId="723965FE" w:rsidR="005239F1" w:rsidRDefault="005239F1" w:rsidP="005239F1">
      <w:pPr>
        <w:pStyle w:val="Descripcin"/>
        <w:jc w:val="center"/>
        <w:rPr>
          <w:b w:val="0"/>
          <w:u w:val="single"/>
        </w:rPr>
      </w:pPr>
      <w:r>
        <w:rPr>
          <w:color w:val="auto"/>
        </w:rPr>
        <w:t>Tabla 7.7</w:t>
      </w:r>
      <w:r>
        <w:rPr>
          <w:noProof/>
          <w:color w:val="auto"/>
        </w:rPr>
        <w:t xml:space="preserve"> Actuaciones Jurídico</w:t>
      </w:r>
    </w:p>
    <w:tbl>
      <w:tblPr>
        <w:tblW w:w="6180" w:type="dxa"/>
        <w:jc w:val="center"/>
        <w:tblCellMar>
          <w:left w:w="70" w:type="dxa"/>
          <w:right w:w="70" w:type="dxa"/>
        </w:tblCellMar>
        <w:tblLook w:val="04A0" w:firstRow="1" w:lastRow="0" w:firstColumn="1" w:lastColumn="0" w:noHBand="0" w:noVBand="1"/>
      </w:tblPr>
      <w:tblGrid>
        <w:gridCol w:w="3780"/>
        <w:gridCol w:w="1200"/>
        <w:gridCol w:w="1200"/>
      </w:tblGrid>
      <w:tr w:rsidR="005239F1" w14:paraId="2B06C6C8" w14:textId="77777777" w:rsidTr="005239F1">
        <w:trPr>
          <w:trHeight w:val="270"/>
          <w:jc w:val="center"/>
        </w:trPr>
        <w:tc>
          <w:tcPr>
            <w:tcW w:w="3780" w:type="dxa"/>
            <w:tcBorders>
              <w:top w:val="single" w:sz="8" w:space="0" w:color="auto"/>
              <w:left w:val="single" w:sz="8" w:space="0" w:color="auto"/>
              <w:bottom w:val="single" w:sz="8" w:space="0" w:color="auto"/>
              <w:right w:val="single" w:sz="8" w:space="0" w:color="auto"/>
            </w:tcBorders>
            <w:shd w:val="clear" w:color="auto" w:fill="8064A2"/>
            <w:vAlign w:val="center"/>
            <w:hideMark/>
          </w:tcPr>
          <w:p w14:paraId="58E80552" w14:textId="77777777" w:rsidR="005239F1" w:rsidRDefault="005239F1" w:rsidP="00A865BC">
            <w:pPr>
              <w:spacing w:after="0" w:line="240" w:lineRule="auto"/>
              <w:jc w:val="center"/>
              <w:rPr>
                <w:rFonts w:ascii="Calibri" w:eastAsia="Times New Roman" w:hAnsi="Calibri" w:cs="Calibri"/>
                <w:b/>
                <w:bCs/>
                <w:color w:val="FFFFFF"/>
                <w:kern w:val="2"/>
                <w:sz w:val="18"/>
                <w:szCs w:val="18"/>
                <w:lang w:eastAsia="es-ES"/>
                <w14:ligatures w14:val="standardContextual"/>
              </w:rPr>
            </w:pPr>
            <w:r>
              <w:rPr>
                <w:rFonts w:ascii="Calibri" w:eastAsia="Times New Roman" w:hAnsi="Calibri" w:cs="Calibri"/>
                <w:b/>
                <w:bCs/>
                <w:color w:val="FFFFFF"/>
                <w:kern w:val="2"/>
                <w:sz w:val="18"/>
                <w:szCs w:val="18"/>
                <w:lang w:eastAsia="es-ES"/>
                <w14:ligatures w14:val="standardContextual"/>
              </w:rPr>
              <w:t>ACTUACIÓN</w:t>
            </w:r>
          </w:p>
        </w:tc>
        <w:tc>
          <w:tcPr>
            <w:tcW w:w="1200" w:type="dxa"/>
            <w:tcBorders>
              <w:top w:val="single" w:sz="8" w:space="0" w:color="auto"/>
              <w:left w:val="nil"/>
              <w:bottom w:val="single" w:sz="8" w:space="0" w:color="auto"/>
              <w:right w:val="nil"/>
            </w:tcBorders>
            <w:shd w:val="clear" w:color="auto" w:fill="8064A2"/>
            <w:vAlign w:val="center"/>
            <w:hideMark/>
          </w:tcPr>
          <w:p w14:paraId="5820ED6F" w14:textId="77777777" w:rsidR="005239F1" w:rsidRDefault="005239F1" w:rsidP="00A865BC">
            <w:pPr>
              <w:spacing w:after="0" w:line="240" w:lineRule="auto"/>
              <w:jc w:val="center"/>
              <w:rPr>
                <w:rFonts w:ascii="Calibri" w:eastAsia="Times New Roman" w:hAnsi="Calibri" w:cs="Calibri"/>
                <w:b/>
                <w:bCs/>
                <w:color w:val="FFFFFF"/>
                <w:kern w:val="2"/>
                <w:sz w:val="18"/>
                <w:szCs w:val="18"/>
                <w:lang w:eastAsia="es-ES"/>
                <w14:ligatures w14:val="standardContextual"/>
              </w:rPr>
            </w:pPr>
            <w:r>
              <w:rPr>
                <w:rFonts w:ascii="Calibri" w:eastAsia="Times New Roman" w:hAnsi="Calibri" w:cs="Calibri"/>
                <w:b/>
                <w:bCs/>
                <w:color w:val="FFFFFF"/>
                <w:kern w:val="2"/>
                <w:sz w:val="18"/>
                <w:szCs w:val="18"/>
                <w:lang w:eastAsia="es-ES"/>
                <w14:ligatures w14:val="standardContextual"/>
              </w:rPr>
              <w:t>Nº 2022</w:t>
            </w:r>
          </w:p>
        </w:tc>
        <w:tc>
          <w:tcPr>
            <w:tcW w:w="1200" w:type="dxa"/>
            <w:tcBorders>
              <w:top w:val="single" w:sz="8" w:space="0" w:color="auto"/>
              <w:left w:val="single" w:sz="8" w:space="0" w:color="auto"/>
              <w:bottom w:val="single" w:sz="8" w:space="0" w:color="auto"/>
              <w:right w:val="nil"/>
            </w:tcBorders>
            <w:shd w:val="clear" w:color="auto" w:fill="8064A2"/>
            <w:vAlign w:val="center"/>
            <w:hideMark/>
          </w:tcPr>
          <w:p w14:paraId="0241A294" w14:textId="77777777" w:rsidR="005239F1" w:rsidRDefault="005239F1" w:rsidP="00A865BC">
            <w:pPr>
              <w:spacing w:after="0" w:line="240" w:lineRule="auto"/>
              <w:jc w:val="center"/>
              <w:rPr>
                <w:rFonts w:ascii="Calibri" w:eastAsia="Times New Roman" w:hAnsi="Calibri" w:cs="Calibri"/>
                <w:b/>
                <w:bCs/>
                <w:color w:val="FFFFFF"/>
                <w:kern w:val="2"/>
                <w:sz w:val="18"/>
                <w:szCs w:val="18"/>
                <w:lang w:eastAsia="es-ES"/>
                <w14:ligatures w14:val="standardContextual"/>
              </w:rPr>
            </w:pPr>
            <w:r>
              <w:rPr>
                <w:rFonts w:ascii="Calibri" w:eastAsia="Times New Roman" w:hAnsi="Calibri" w:cs="Calibri"/>
                <w:b/>
                <w:bCs/>
                <w:color w:val="FFFFFF"/>
                <w:kern w:val="2"/>
                <w:sz w:val="18"/>
                <w:szCs w:val="18"/>
                <w:lang w:eastAsia="es-ES"/>
                <w14:ligatures w14:val="standardContextual"/>
              </w:rPr>
              <w:t>Nº 2023</w:t>
            </w:r>
          </w:p>
        </w:tc>
      </w:tr>
      <w:tr w:rsidR="005239F1" w14:paraId="081BA994"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3E04B748"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Informes</w:t>
            </w:r>
          </w:p>
        </w:tc>
        <w:tc>
          <w:tcPr>
            <w:tcW w:w="1200" w:type="dxa"/>
            <w:tcBorders>
              <w:top w:val="nil"/>
              <w:left w:val="nil"/>
              <w:bottom w:val="single" w:sz="8" w:space="0" w:color="8064A2"/>
              <w:right w:val="single" w:sz="8" w:space="0" w:color="8064A2"/>
            </w:tcBorders>
            <w:vAlign w:val="center"/>
            <w:hideMark/>
          </w:tcPr>
          <w:p w14:paraId="55F820B8"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27</w:t>
            </w:r>
          </w:p>
        </w:tc>
        <w:tc>
          <w:tcPr>
            <w:tcW w:w="1200" w:type="dxa"/>
            <w:tcBorders>
              <w:top w:val="nil"/>
              <w:left w:val="nil"/>
              <w:bottom w:val="single" w:sz="8" w:space="0" w:color="8064A2"/>
              <w:right w:val="single" w:sz="8" w:space="0" w:color="8064A2"/>
            </w:tcBorders>
            <w:vAlign w:val="center"/>
            <w:hideMark/>
          </w:tcPr>
          <w:p w14:paraId="2B0C0B56"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15</w:t>
            </w:r>
          </w:p>
        </w:tc>
      </w:tr>
      <w:tr w:rsidR="005239F1" w14:paraId="079582B4" w14:textId="77777777" w:rsidTr="005239F1">
        <w:trPr>
          <w:trHeight w:val="270"/>
          <w:jc w:val="center"/>
        </w:trPr>
        <w:tc>
          <w:tcPr>
            <w:tcW w:w="3780" w:type="dxa"/>
            <w:tcBorders>
              <w:top w:val="nil"/>
              <w:left w:val="single" w:sz="8" w:space="0" w:color="8064A2"/>
              <w:bottom w:val="nil"/>
              <w:right w:val="single" w:sz="8" w:space="0" w:color="auto"/>
            </w:tcBorders>
            <w:vAlign w:val="center"/>
            <w:hideMark/>
          </w:tcPr>
          <w:p w14:paraId="2845433F"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Consultas</w:t>
            </w:r>
          </w:p>
        </w:tc>
        <w:tc>
          <w:tcPr>
            <w:tcW w:w="1200" w:type="dxa"/>
            <w:tcBorders>
              <w:top w:val="nil"/>
              <w:left w:val="nil"/>
              <w:bottom w:val="single" w:sz="8" w:space="0" w:color="8064A2"/>
              <w:right w:val="single" w:sz="8" w:space="0" w:color="8064A2"/>
            </w:tcBorders>
            <w:vAlign w:val="center"/>
            <w:hideMark/>
          </w:tcPr>
          <w:p w14:paraId="04318F5F"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20</w:t>
            </w:r>
          </w:p>
        </w:tc>
        <w:tc>
          <w:tcPr>
            <w:tcW w:w="1200" w:type="dxa"/>
            <w:tcBorders>
              <w:top w:val="nil"/>
              <w:left w:val="nil"/>
              <w:bottom w:val="single" w:sz="8" w:space="0" w:color="8064A2"/>
              <w:right w:val="single" w:sz="8" w:space="0" w:color="8064A2"/>
            </w:tcBorders>
            <w:vAlign w:val="center"/>
            <w:hideMark/>
          </w:tcPr>
          <w:p w14:paraId="7C55EDEC"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19</w:t>
            </w:r>
          </w:p>
        </w:tc>
      </w:tr>
      <w:tr w:rsidR="005239F1" w14:paraId="5AD90D91" w14:textId="77777777" w:rsidTr="005239F1">
        <w:trPr>
          <w:trHeight w:val="270"/>
          <w:jc w:val="center"/>
        </w:trPr>
        <w:tc>
          <w:tcPr>
            <w:tcW w:w="3780" w:type="dxa"/>
            <w:tcBorders>
              <w:top w:val="single" w:sz="8" w:space="0" w:color="8064A2"/>
              <w:left w:val="single" w:sz="8" w:space="0" w:color="8064A2"/>
              <w:bottom w:val="single" w:sz="8" w:space="0" w:color="8064A2"/>
              <w:right w:val="single" w:sz="8" w:space="0" w:color="auto"/>
            </w:tcBorders>
            <w:vAlign w:val="center"/>
            <w:hideMark/>
          </w:tcPr>
          <w:p w14:paraId="0DC3F28F"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Presentaciones</w:t>
            </w:r>
          </w:p>
        </w:tc>
        <w:tc>
          <w:tcPr>
            <w:tcW w:w="1200" w:type="dxa"/>
            <w:vMerge w:val="restart"/>
            <w:tcBorders>
              <w:top w:val="nil"/>
              <w:left w:val="single" w:sz="8" w:space="0" w:color="8064A2"/>
              <w:bottom w:val="single" w:sz="8" w:space="0" w:color="8064A2"/>
              <w:right w:val="single" w:sz="8" w:space="0" w:color="8064A2"/>
            </w:tcBorders>
            <w:vAlign w:val="center"/>
            <w:hideMark/>
          </w:tcPr>
          <w:p w14:paraId="313D1026"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130</w:t>
            </w:r>
          </w:p>
        </w:tc>
        <w:tc>
          <w:tcPr>
            <w:tcW w:w="1200" w:type="dxa"/>
            <w:vMerge w:val="restart"/>
            <w:tcBorders>
              <w:top w:val="nil"/>
              <w:left w:val="single" w:sz="8" w:space="0" w:color="8064A2"/>
              <w:bottom w:val="single" w:sz="8" w:space="0" w:color="8064A2"/>
              <w:right w:val="single" w:sz="8" w:space="0" w:color="8064A2"/>
            </w:tcBorders>
            <w:vAlign w:val="center"/>
            <w:hideMark/>
          </w:tcPr>
          <w:p w14:paraId="0EA13E20"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69</w:t>
            </w:r>
          </w:p>
        </w:tc>
      </w:tr>
      <w:tr w:rsidR="005239F1" w14:paraId="29CDFF9F" w14:textId="77777777" w:rsidTr="005239F1">
        <w:trPr>
          <w:trHeight w:val="270"/>
          <w:jc w:val="center"/>
        </w:trPr>
        <w:tc>
          <w:tcPr>
            <w:tcW w:w="3780" w:type="dxa"/>
            <w:tcBorders>
              <w:top w:val="nil"/>
              <w:left w:val="single" w:sz="8" w:space="0" w:color="8064A2"/>
              <w:bottom w:val="nil"/>
              <w:right w:val="single" w:sz="8" w:space="0" w:color="auto"/>
            </w:tcBorders>
            <w:vAlign w:val="center"/>
            <w:hideMark/>
          </w:tcPr>
          <w:p w14:paraId="53EA5981"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Comunicaciones</w:t>
            </w:r>
          </w:p>
        </w:tc>
        <w:tc>
          <w:tcPr>
            <w:tcW w:w="0" w:type="auto"/>
            <w:vMerge/>
            <w:tcBorders>
              <w:top w:val="nil"/>
              <w:left w:val="single" w:sz="8" w:space="0" w:color="8064A2"/>
              <w:bottom w:val="single" w:sz="8" w:space="0" w:color="8064A2"/>
              <w:right w:val="single" w:sz="8" w:space="0" w:color="8064A2"/>
            </w:tcBorders>
            <w:vAlign w:val="center"/>
            <w:hideMark/>
          </w:tcPr>
          <w:p w14:paraId="60787DEE" w14:textId="77777777" w:rsidR="005239F1" w:rsidRDefault="005239F1" w:rsidP="00A865BC">
            <w:pPr>
              <w:spacing w:after="0" w:line="256" w:lineRule="auto"/>
              <w:jc w:val="left"/>
              <w:rPr>
                <w:rFonts w:ascii="Calibri" w:eastAsia="Times New Roman" w:hAnsi="Calibri" w:cs="Calibri"/>
                <w:color w:val="000000"/>
                <w:kern w:val="2"/>
                <w:sz w:val="18"/>
                <w:szCs w:val="18"/>
                <w:lang w:eastAsia="es-ES"/>
                <w14:ligatures w14:val="standardContextual"/>
              </w:rPr>
            </w:pPr>
          </w:p>
        </w:tc>
        <w:tc>
          <w:tcPr>
            <w:tcW w:w="0" w:type="auto"/>
            <w:vMerge/>
            <w:tcBorders>
              <w:top w:val="nil"/>
              <w:left w:val="single" w:sz="8" w:space="0" w:color="8064A2"/>
              <w:bottom w:val="single" w:sz="8" w:space="0" w:color="8064A2"/>
              <w:right w:val="single" w:sz="8" w:space="0" w:color="8064A2"/>
            </w:tcBorders>
            <w:vAlign w:val="center"/>
            <w:hideMark/>
          </w:tcPr>
          <w:p w14:paraId="09840C06" w14:textId="77777777" w:rsidR="005239F1" w:rsidRDefault="005239F1" w:rsidP="00A865BC">
            <w:pPr>
              <w:spacing w:after="0" w:line="256" w:lineRule="auto"/>
              <w:jc w:val="left"/>
              <w:rPr>
                <w:rFonts w:ascii="Calibri" w:eastAsia="Times New Roman" w:hAnsi="Calibri" w:cs="Calibri"/>
                <w:color w:val="000000"/>
                <w:kern w:val="2"/>
                <w:sz w:val="18"/>
                <w:szCs w:val="18"/>
                <w:lang w:eastAsia="es-ES"/>
                <w14:ligatures w14:val="standardContextual"/>
              </w:rPr>
            </w:pPr>
          </w:p>
        </w:tc>
      </w:tr>
      <w:tr w:rsidR="005239F1" w14:paraId="59E058EE" w14:textId="77777777" w:rsidTr="005239F1">
        <w:trPr>
          <w:trHeight w:val="270"/>
          <w:jc w:val="center"/>
        </w:trPr>
        <w:tc>
          <w:tcPr>
            <w:tcW w:w="3780" w:type="dxa"/>
            <w:tcBorders>
              <w:top w:val="single" w:sz="8" w:space="0" w:color="8064A2"/>
              <w:left w:val="single" w:sz="8" w:space="0" w:color="8064A2"/>
              <w:bottom w:val="single" w:sz="8" w:space="0" w:color="8064A2"/>
              <w:right w:val="single" w:sz="8" w:space="0" w:color="auto"/>
            </w:tcBorders>
            <w:vAlign w:val="center"/>
            <w:hideMark/>
          </w:tcPr>
          <w:p w14:paraId="5ED44E80"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Difusiones</w:t>
            </w:r>
          </w:p>
        </w:tc>
        <w:tc>
          <w:tcPr>
            <w:tcW w:w="1200" w:type="dxa"/>
            <w:tcBorders>
              <w:top w:val="nil"/>
              <w:left w:val="nil"/>
              <w:bottom w:val="single" w:sz="8" w:space="0" w:color="8064A2"/>
              <w:right w:val="single" w:sz="8" w:space="0" w:color="8064A2"/>
            </w:tcBorders>
            <w:vAlign w:val="center"/>
            <w:hideMark/>
          </w:tcPr>
          <w:p w14:paraId="11D4793E"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104</w:t>
            </w:r>
          </w:p>
        </w:tc>
        <w:tc>
          <w:tcPr>
            <w:tcW w:w="1200" w:type="dxa"/>
            <w:tcBorders>
              <w:top w:val="nil"/>
              <w:left w:val="nil"/>
              <w:bottom w:val="single" w:sz="4" w:space="0" w:color="auto"/>
              <w:right w:val="single" w:sz="8" w:space="0" w:color="8064A2"/>
            </w:tcBorders>
            <w:vAlign w:val="center"/>
            <w:hideMark/>
          </w:tcPr>
          <w:p w14:paraId="1F3BF2DA"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57</w:t>
            </w:r>
          </w:p>
        </w:tc>
      </w:tr>
      <w:tr w:rsidR="005239F1" w14:paraId="53B8C28F" w14:textId="77777777" w:rsidTr="005239F1">
        <w:trPr>
          <w:trHeight w:val="255"/>
          <w:jc w:val="center"/>
        </w:trPr>
        <w:tc>
          <w:tcPr>
            <w:tcW w:w="3780" w:type="dxa"/>
            <w:vMerge w:val="restart"/>
            <w:tcBorders>
              <w:top w:val="nil"/>
              <w:left w:val="single" w:sz="8" w:space="0" w:color="8064A2"/>
              <w:bottom w:val="single" w:sz="8" w:space="0" w:color="8064A2"/>
              <w:right w:val="single" w:sz="8" w:space="0" w:color="auto"/>
            </w:tcBorders>
            <w:vAlign w:val="center"/>
            <w:hideMark/>
          </w:tcPr>
          <w:p w14:paraId="0EC08419"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Expedientes de Contratación</w:t>
            </w:r>
          </w:p>
        </w:tc>
        <w:tc>
          <w:tcPr>
            <w:tcW w:w="1200" w:type="dxa"/>
            <w:tcBorders>
              <w:top w:val="nil"/>
              <w:left w:val="nil"/>
              <w:bottom w:val="nil"/>
              <w:right w:val="single" w:sz="4" w:space="0" w:color="auto"/>
            </w:tcBorders>
            <w:vAlign w:val="center"/>
            <w:hideMark/>
          </w:tcPr>
          <w:p w14:paraId="0A985A33"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40 EXP</w:t>
            </w:r>
          </w:p>
        </w:tc>
        <w:tc>
          <w:tcPr>
            <w:tcW w:w="1200" w:type="dxa"/>
            <w:vMerge w:val="restart"/>
            <w:tcBorders>
              <w:top w:val="single" w:sz="4" w:space="0" w:color="auto"/>
              <w:left w:val="single" w:sz="4" w:space="0" w:color="auto"/>
              <w:right w:val="single" w:sz="4" w:space="0" w:color="auto"/>
            </w:tcBorders>
            <w:shd w:val="clear" w:color="auto" w:fill="auto"/>
            <w:noWrap/>
            <w:vAlign w:val="bottom"/>
            <w:hideMark/>
          </w:tcPr>
          <w:p w14:paraId="11C902F7"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31 EXP</w:t>
            </w:r>
          </w:p>
          <w:p w14:paraId="67836631"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p>
          <w:p w14:paraId="36F442F0"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 xml:space="preserve"> 31 CONTR</w:t>
            </w:r>
          </w:p>
        </w:tc>
      </w:tr>
      <w:tr w:rsidR="005239F1" w14:paraId="7342CFCA" w14:textId="77777777" w:rsidTr="005239F1">
        <w:trPr>
          <w:trHeight w:val="270"/>
          <w:jc w:val="center"/>
        </w:trPr>
        <w:tc>
          <w:tcPr>
            <w:tcW w:w="0" w:type="auto"/>
            <w:vMerge/>
            <w:tcBorders>
              <w:top w:val="nil"/>
              <w:left w:val="single" w:sz="8" w:space="0" w:color="8064A2"/>
              <w:bottom w:val="single" w:sz="8" w:space="0" w:color="8064A2"/>
              <w:right w:val="single" w:sz="8" w:space="0" w:color="auto"/>
            </w:tcBorders>
            <w:vAlign w:val="center"/>
            <w:hideMark/>
          </w:tcPr>
          <w:p w14:paraId="720CCBD3" w14:textId="77777777" w:rsidR="005239F1" w:rsidRDefault="005239F1" w:rsidP="00A865BC">
            <w:pPr>
              <w:spacing w:after="0" w:line="256" w:lineRule="auto"/>
              <w:jc w:val="left"/>
              <w:rPr>
                <w:rFonts w:ascii="Calibri" w:eastAsia="Times New Roman" w:hAnsi="Calibri" w:cs="Calibri"/>
                <w:b/>
                <w:bCs/>
                <w:color w:val="000000"/>
                <w:kern w:val="2"/>
                <w:sz w:val="18"/>
                <w:szCs w:val="18"/>
                <w:lang w:eastAsia="es-ES"/>
                <w14:ligatures w14:val="standardContextual"/>
              </w:rPr>
            </w:pPr>
          </w:p>
        </w:tc>
        <w:tc>
          <w:tcPr>
            <w:tcW w:w="1200" w:type="dxa"/>
            <w:tcBorders>
              <w:top w:val="nil"/>
              <w:left w:val="nil"/>
              <w:bottom w:val="single" w:sz="8" w:space="0" w:color="8064A2"/>
              <w:right w:val="single" w:sz="4" w:space="0" w:color="auto"/>
            </w:tcBorders>
            <w:vAlign w:val="center"/>
            <w:hideMark/>
          </w:tcPr>
          <w:p w14:paraId="6FF462B9"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95 CONTR.</w:t>
            </w:r>
          </w:p>
        </w:tc>
        <w:tc>
          <w:tcPr>
            <w:tcW w:w="1200" w:type="dxa"/>
            <w:vMerge/>
            <w:tcBorders>
              <w:left w:val="single" w:sz="4" w:space="0" w:color="auto"/>
              <w:bottom w:val="single" w:sz="4" w:space="0" w:color="auto"/>
              <w:right w:val="single" w:sz="4" w:space="0" w:color="auto"/>
            </w:tcBorders>
            <w:shd w:val="clear" w:color="auto" w:fill="auto"/>
            <w:noWrap/>
            <w:vAlign w:val="bottom"/>
            <w:hideMark/>
          </w:tcPr>
          <w:p w14:paraId="0D7C43D4" w14:textId="77777777" w:rsidR="005239F1" w:rsidRPr="00183594" w:rsidRDefault="005239F1" w:rsidP="00A865BC">
            <w:pPr>
              <w:spacing w:after="0" w:line="240" w:lineRule="auto"/>
              <w:rPr>
                <w:rFonts w:ascii="Calibri" w:eastAsia="Times New Roman" w:hAnsi="Calibri" w:cs="Calibri"/>
                <w:color w:val="000000"/>
                <w:kern w:val="2"/>
                <w:sz w:val="18"/>
                <w:szCs w:val="18"/>
                <w:lang w:eastAsia="es-ES"/>
                <w14:ligatures w14:val="standardContextual"/>
              </w:rPr>
            </w:pPr>
          </w:p>
        </w:tc>
      </w:tr>
      <w:tr w:rsidR="005239F1" w14:paraId="112B97D3"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652A65ED"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Modificaciones, Prórrogas</w:t>
            </w:r>
          </w:p>
        </w:tc>
        <w:tc>
          <w:tcPr>
            <w:tcW w:w="1200" w:type="dxa"/>
            <w:tcBorders>
              <w:top w:val="nil"/>
              <w:left w:val="nil"/>
              <w:bottom w:val="single" w:sz="8" w:space="0" w:color="8064A2"/>
              <w:right w:val="single" w:sz="4" w:space="0" w:color="auto"/>
            </w:tcBorders>
            <w:vAlign w:val="center"/>
            <w:hideMark/>
          </w:tcPr>
          <w:p w14:paraId="26952485"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248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6B99D"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 93</w:t>
            </w:r>
          </w:p>
        </w:tc>
      </w:tr>
      <w:tr w:rsidR="005239F1" w14:paraId="068CAA2C"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506C40AF"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Perfil del contratante / DOUE / RRCC</w:t>
            </w:r>
          </w:p>
        </w:tc>
        <w:tc>
          <w:tcPr>
            <w:tcW w:w="1200" w:type="dxa"/>
            <w:tcBorders>
              <w:top w:val="nil"/>
              <w:left w:val="nil"/>
              <w:bottom w:val="single" w:sz="8" w:space="0" w:color="8064A2"/>
              <w:right w:val="single" w:sz="4" w:space="0" w:color="auto"/>
            </w:tcBorders>
            <w:vAlign w:val="center"/>
            <w:hideMark/>
          </w:tcPr>
          <w:p w14:paraId="63FA5AE7"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3.998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E4E40"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726 </w:t>
            </w:r>
          </w:p>
        </w:tc>
      </w:tr>
      <w:tr w:rsidR="005239F1" w14:paraId="35385D0B"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5D6900F2"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 xml:space="preserve">Contratos Menores                                                                           </w:t>
            </w:r>
          </w:p>
        </w:tc>
        <w:tc>
          <w:tcPr>
            <w:tcW w:w="1200" w:type="dxa"/>
            <w:tcBorders>
              <w:top w:val="nil"/>
              <w:left w:val="nil"/>
              <w:bottom w:val="single" w:sz="8" w:space="0" w:color="8064A2"/>
              <w:right w:val="single" w:sz="4" w:space="0" w:color="auto"/>
            </w:tcBorders>
            <w:vAlign w:val="center"/>
            <w:hideMark/>
          </w:tcPr>
          <w:p w14:paraId="20562F24"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1.455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B28C9"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694 </w:t>
            </w:r>
          </w:p>
        </w:tc>
      </w:tr>
      <w:tr w:rsidR="005239F1" w14:paraId="187BE3EE" w14:textId="77777777" w:rsidTr="005239F1">
        <w:trPr>
          <w:trHeight w:val="270"/>
          <w:jc w:val="center"/>
        </w:trPr>
        <w:tc>
          <w:tcPr>
            <w:tcW w:w="3780" w:type="dxa"/>
            <w:tcBorders>
              <w:top w:val="nil"/>
              <w:left w:val="single" w:sz="8" w:space="0" w:color="8064A2"/>
              <w:bottom w:val="nil"/>
              <w:right w:val="single" w:sz="8" w:space="0" w:color="auto"/>
            </w:tcBorders>
            <w:vAlign w:val="center"/>
            <w:hideMark/>
          </w:tcPr>
          <w:p w14:paraId="4E564769"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Convenios y contratos</w:t>
            </w:r>
          </w:p>
        </w:tc>
        <w:tc>
          <w:tcPr>
            <w:tcW w:w="1200" w:type="dxa"/>
            <w:tcBorders>
              <w:top w:val="nil"/>
              <w:left w:val="nil"/>
              <w:bottom w:val="single" w:sz="8" w:space="0" w:color="8064A2"/>
              <w:right w:val="single" w:sz="4" w:space="0" w:color="auto"/>
            </w:tcBorders>
            <w:vAlign w:val="center"/>
            <w:hideMark/>
          </w:tcPr>
          <w:p w14:paraId="5EFE6DDF"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238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9DEF9"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254</w:t>
            </w:r>
          </w:p>
        </w:tc>
      </w:tr>
      <w:tr w:rsidR="005239F1" w14:paraId="06545B6D" w14:textId="77777777" w:rsidTr="005239F1">
        <w:trPr>
          <w:trHeight w:val="270"/>
          <w:jc w:val="center"/>
        </w:trPr>
        <w:tc>
          <w:tcPr>
            <w:tcW w:w="3780" w:type="dxa"/>
            <w:tcBorders>
              <w:top w:val="single" w:sz="8" w:space="0" w:color="8064A2"/>
              <w:left w:val="single" w:sz="8" w:space="0" w:color="8064A2"/>
              <w:bottom w:val="single" w:sz="8" w:space="0" w:color="8064A2"/>
              <w:right w:val="single" w:sz="8" w:space="0" w:color="auto"/>
            </w:tcBorders>
            <w:vAlign w:val="center"/>
            <w:hideMark/>
          </w:tcPr>
          <w:p w14:paraId="63E3E365"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Registro de Convenios</w:t>
            </w:r>
          </w:p>
        </w:tc>
        <w:tc>
          <w:tcPr>
            <w:tcW w:w="1200" w:type="dxa"/>
            <w:tcBorders>
              <w:top w:val="nil"/>
              <w:left w:val="nil"/>
              <w:bottom w:val="single" w:sz="8" w:space="0" w:color="8064A2"/>
              <w:right w:val="single" w:sz="4" w:space="0" w:color="auto"/>
            </w:tcBorders>
            <w:vAlign w:val="center"/>
            <w:hideMark/>
          </w:tcPr>
          <w:p w14:paraId="389793E6"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110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1C236"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116</w:t>
            </w:r>
          </w:p>
        </w:tc>
      </w:tr>
      <w:tr w:rsidR="005239F1" w14:paraId="592AF31F"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6D4414D9"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Publicación GVA-Convenios</w:t>
            </w:r>
          </w:p>
        </w:tc>
        <w:tc>
          <w:tcPr>
            <w:tcW w:w="1200" w:type="dxa"/>
            <w:tcBorders>
              <w:top w:val="nil"/>
              <w:left w:val="nil"/>
              <w:bottom w:val="single" w:sz="8" w:space="0" w:color="8064A2"/>
              <w:right w:val="single" w:sz="4" w:space="0" w:color="auto"/>
            </w:tcBorders>
            <w:vAlign w:val="center"/>
            <w:hideMark/>
          </w:tcPr>
          <w:p w14:paraId="67E0C822" w14:textId="77777777" w:rsidR="005239F1"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Pr>
                <w:rFonts w:ascii="Calibri" w:eastAsia="Times New Roman" w:hAnsi="Calibri" w:cs="Calibri"/>
                <w:color w:val="000000"/>
                <w:kern w:val="2"/>
                <w:sz w:val="18"/>
                <w:szCs w:val="18"/>
                <w:lang w:eastAsia="es-ES"/>
                <w14:ligatures w14:val="standardContextual"/>
              </w:rPr>
              <w:t>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AB192" w14:textId="77777777" w:rsidR="005239F1" w:rsidRPr="00183594" w:rsidRDefault="005239F1" w:rsidP="00A865BC">
            <w:pPr>
              <w:spacing w:after="0" w:line="240" w:lineRule="auto"/>
              <w:jc w:val="center"/>
              <w:rPr>
                <w:rFonts w:ascii="Calibri" w:eastAsia="Times New Roman" w:hAnsi="Calibri" w:cs="Calibri"/>
                <w:color w:val="000000"/>
                <w:kern w:val="2"/>
                <w:sz w:val="18"/>
                <w:szCs w:val="18"/>
                <w:lang w:eastAsia="es-ES"/>
                <w14:ligatures w14:val="standardContextual"/>
              </w:rPr>
            </w:pPr>
            <w:r w:rsidRPr="00183594">
              <w:rPr>
                <w:rFonts w:ascii="Calibri" w:eastAsia="Times New Roman" w:hAnsi="Calibri" w:cs="Calibri"/>
                <w:color w:val="000000"/>
                <w:kern w:val="2"/>
                <w:sz w:val="18"/>
                <w:szCs w:val="18"/>
                <w:lang w:eastAsia="es-ES"/>
                <w14:ligatures w14:val="standardContextual"/>
              </w:rPr>
              <w:t>49</w:t>
            </w:r>
          </w:p>
        </w:tc>
      </w:tr>
      <w:tr w:rsidR="005239F1" w14:paraId="15383B2E" w14:textId="77777777" w:rsidTr="005239F1">
        <w:trPr>
          <w:trHeight w:val="270"/>
          <w:jc w:val="center"/>
        </w:trPr>
        <w:tc>
          <w:tcPr>
            <w:tcW w:w="3780" w:type="dxa"/>
            <w:tcBorders>
              <w:top w:val="nil"/>
              <w:left w:val="single" w:sz="8" w:space="0" w:color="8064A2"/>
              <w:bottom w:val="single" w:sz="8" w:space="0" w:color="8064A2"/>
              <w:right w:val="single" w:sz="8" w:space="0" w:color="auto"/>
            </w:tcBorders>
            <w:vAlign w:val="center"/>
            <w:hideMark/>
          </w:tcPr>
          <w:p w14:paraId="5FBDD83B" w14:textId="77777777" w:rsidR="005239F1" w:rsidRDefault="005239F1" w:rsidP="00A865BC">
            <w:pPr>
              <w:spacing w:after="0" w:line="240" w:lineRule="auto"/>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TOTAL ACTUACIONES</w:t>
            </w:r>
          </w:p>
        </w:tc>
        <w:tc>
          <w:tcPr>
            <w:tcW w:w="1200" w:type="dxa"/>
            <w:tcBorders>
              <w:top w:val="nil"/>
              <w:left w:val="nil"/>
              <w:bottom w:val="single" w:sz="8" w:space="0" w:color="8064A2"/>
              <w:right w:val="single" w:sz="4" w:space="0" w:color="auto"/>
            </w:tcBorders>
            <w:vAlign w:val="center"/>
            <w:hideMark/>
          </w:tcPr>
          <w:p w14:paraId="111D45D3" w14:textId="77777777" w:rsidR="005239F1" w:rsidRDefault="005239F1" w:rsidP="00A865BC">
            <w:pPr>
              <w:spacing w:after="0" w:line="240" w:lineRule="auto"/>
              <w:jc w:val="center"/>
              <w:rPr>
                <w:rFonts w:ascii="Calibri" w:eastAsia="Times New Roman" w:hAnsi="Calibri" w:cs="Calibri"/>
                <w:b/>
                <w:bCs/>
                <w:color w:val="000000"/>
                <w:kern w:val="2"/>
                <w:sz w:val="18"/>
                <w:szCs w:val="18"/>
                <w:lang w:eastAsia="es-ES"/>
                <w14:ligatures w14:val="standardContextual"/>
              </w:rPr>
            </w:pPr>
            <w:r>
              <w:rPr>
                <w:rFonts w:ascii="Calibri" w:eastAsia="Times New Roman" w:hAnsi="Calibri" w:cs="Calibri"/>
                <w:b/>
                <w:bCs/>
                <w:color w:val="000000"/>
                <w:kern w:val="2"/>
                <w:sz w:val="18"/>
                <w:szCs w:val="18"/>
                <w:lang w:eastAsia="es-ES"/>
                <w14:ligatures w14:val="standardContextual"/>
              </w:rPr>
              <w:t>6.553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62D4" w14:textId="77777777" w:rsidR="005239F1" w:rsidRPr="00183594" w:rsidRDefault="005239F1" w:rsidP="00A865BC">
            <w:pPr>
              <w:spacing w:after="0" w:line="240" w:lineRule="auto"/>
              <w:jc w:val="center"/>
              <w:rPr>
                <w:rFonts w:eastAsia="Times New Roman"/>
                <w:kern w:val="2"/>
                <w:lang w:eastAsia="es-ES"/>
                <w14:ligatures w14:val="standardContextual"/>
              </w:rPr>
            </w:pPr>
            <w:r w:rsidRPr="00183594">
              <w:rPr>
                <w:rFonts w:eastAsia="Times New Roman"/>
                <w:kern w:val="2"/>
                <w:lang w:eastAsia="es-ES"/>
                <w14:ligatures w14:val="standardContextual"/>
              </w:rPr>
              <w:t> </w:t>
            </w:r>
            <w:r w:rsidRPr="00183594">
              <w:rPr>
                <w:rFonts w:ascii="Calibri" w:eastAsia="Times New Roman" w:hAnsi="Calibri" w:cs="Calibri"/>
                <w:b/>
                <w:bCs/>
                <w:color w:val="000000"/>
                <w:kern w:val="2"/>
                <w:sz w:val="18"/>
                <w:szCs w:val="18"/>
                <w:lang w:eastAsia="es-ES"/>
                <w14:ligatures w14:val="standardContextual"/>
              </w:rPr>
              <w:t>2.154</w:t>
            </w:r>
          </w:p>
        </w:tc>
      </w:tr>
    </w:tbl>
    <w:p w14:paraId="29431739" w14:textId="77777777" w:rsidR="005239F1" w:rsidRDefault="005239F1" w:rsidP="005239F1">
      <w:pPr>
        <w:spacing w:after="0"/>
      </w:pPr>
    </w:p>
    <w:p w14:paraId="478F68BF" w14:textId="77777777" w:rsidR="007C7D6B" w:rsidRDefault="00E47429" w:rsidP="00453AD2">
      <w:pPr>
        <w:pStyle w:val="Ttulo2"/>
      </w:pPr>
      <w:bookmarkStart w:id="335" w:name="_Toc161997214"/>
      <w:r>
        <w:lastRenderedPageBreak/>
        <w:t xml:space="preserve">7.2. </w:t>
      </w:r>
      <w:r w:rsidR="000C363D">
        <w:t>Área de RRHH</w:t>
      </w:r>
      <w:bookmarkEnd w:id="335"/>
      <w:r w:rsidR="000C363D">
        <w:t xml:space="preserve"> </w:t>
      </w:r>
    </w:p>
    <w:p w14:paraId="63B24B1D" w14:textId="77777777" w:rsidR="00B51F03" w:rsidRDefault="00B51F03" w:rsidP="00B51F03">
      <w:pPr>
        <w:pStyle w:val="Ttulo3"/>
        <w:numPr>
          <w:ilvl w:val="0"/>
          <w:numId w:val="0"/>
        </w:numPr>
      </w:pPr>
      <w:bookmarkStart w:id="336" w:name="_Toc161997215"/>
      <w:r>
        <w:t>7.2.1. Breve descripción del área</w:t>
      </w:r>
      <w:bookmarkEnd w:id="336"/>
    </w:p>
    <w:p w14:paraId="156E255F" w14:textId="77777777" w:rsidR="005B404A" w:rsidRDefault="005B404A" w:rsidP="005B404A">
      <w:pPr>
        <w:spacing w:after="0"/>
      </w:pPr>
      <w:bookmarkStart w:id="337" w:name="_Toc66375150"/>
      <w:r w:rsidRPr="00DF0212">
        <w:t>Dentro del Área de</w:t>
      </w:r>
      <w:r>
        <w:t xml:space="preserve"> RRHH,</w:t>
      </w:r>
      <w:r w:rsidRPr="00DF0212">
        <w:t xml:space="preserve"> se controla, gestiona y archiva la contratación del personal, así como toda la documentación de cada uno de los/as empleados/as, documentación person</w:t>
      </w:r>
      <w:r>
        <w:t>al y contractual que se genera.</w:t>
      </w:r>
    </w:p>
    <w:p w14:paraId="3D9C72F9" w14:textId="77777777" w:rsidR="005B404A" w:rsidRPr="00DF0212" w:rsidRDefault="005B404A" w:rsidP="005B404A">
      <w:pPr>
        <w:spacing w:after="0"/>
      </w:pPr>
    </w:p>
    <w:p w14:paraId="35F37C8B" w14:textId="77777777" w:rsidR="005B404A" w:rsidRDefault="005B404A" w:rsidP="005B404A">
      <w:pPr>
        <w:spacing w:after="0"/>
      </w:pPr>
      <w:r w:rsidRPr="00DF0212">
        <w:t>También desde este Área se engloban todos los movimientos de personal, desde la publicación en nuestra página web de la convocatoria (con todos los pasos previos que conlleva la publicación de la misma), hasta su contratación y p</w:t>
      </w:r>
      <w:r>
        <w:t>osterior seguimiento del mismo.</w:t>
      </w:r>
    </w:p>
    <w:p w14:paraId="58FDC247" w14:textId="77777777" w:rsidR="005B404A" w:rsidRPr="00DF0212" w:rsidRDefault="005B404A" w:rsidP="005B404A">
      <w:pPr>
        <w:spacing w:after="0"/>
      </w:pPr>
    </w:p>
    <w:p w14:paraId="1A12F935" w14:textId="77777777" w:rsidR="005B404A" w:rsidRDefault="005B404A" w:rsidP="005B404A">
      <w:pPr>
        <w:spacing w:after="0"/>
      </w:pPr>
      <w:r w:rsidRPr="00DF0212">
        <w:t xml:space="preserve">Una vez el/la Investigador/a Principal de cualquiera de nuestros centros necesita contratar a un/a trabajador/a para una de sus áreas/ servicios para la realización de un proyecto determinado, se </w:t>
      </w:r>
      <w:r>
        <w:t xml:space="preserve">pone en contacto con el Área </w:t>
      </w:r>
      <w:r w:rsidRPr="00DF0212">
        <w:t>para perfilar el/la candidat</w:t>
      </w:r>
      <w:r>
        <w:t>o</w:t>
      </w:r>
      <w:r w:rsidRPr="00DF0212">
        <w:t xml:space="preserve">/a que necesita y cuantificar los costes que le supone dicha contratación. Con ese perfil y una serie de Requisitos y Valoraciones </w:t>
      </w:r>
      <w:r>
        <w:t>que debe cumplir el/la candidato</w:t>
      </w:r>
      <w:r w:rsidRPr="00DF0212">
        <w:t>/a a contratar, se redacta una “Convocatoria” que se publica en la página web conforme a la normativa vigente y una vez trascurridos los días legales de publicación, todos los currículos recibidos se envían al/a Investigador/a y al resto de miembros de la comisión de evaluación para que seleccionen al/a candidato/a adecuado/a.</w:t>
      </w:r>
    </w:p>
    <w:p w14:paraId="64EF30CE" w14:textId="77777777" w:rsidR="005B404A" w:rsidRPr="00DF0212" w:rsidRDefault="005B404A" w:rsidP="005B404A">
      <w:pPr>
        <w:spacing w:after="0"/>
      </w:pPr>
    </w:p>
    <w:p w14:paraId="473044C6" w14:textId="77777777" w:rsidR="005B404A" w:rsidRDefault="005B404A" w:rsidP="005B404A">
      <w:pPr>
        <w:spacing w:after="0"/>
      </w:pPr>
      <w:r w:rsidRPr="00DF0212">
        <w:t>Cuando la comisión de evaluación nos indica el nombre del/a candidato/</w:t>
      </w:r>
      <w:r>
        <w:t>a</w:t>
      </w:r>
      <w:r w:rsidRPr="00DF0212">
        <w:t xml:space="preserve"> seleccionado/a, </w:t>
      </w:r>
      <w:r>
        <w:t>se</w:t>
      </w:r>
      <w:r w:rsidRPr="00DF0212">
        <w:rPr>
          <w:b/>
          <w:color w:val="1F497D"/>
        </w:rPr>
        <w:t xml:space="preserve"> </w:t>
      </w:r>
      <w:r w:rsidRPr="00DF0212">
        <w:t xml:space="preserve">prepara el Acta del proceso de selección y </w:t>
      </w:r>
      <w:r>
        <w:t xml:space="preserve">se </w:t>
      </w:r>
      <w:r w:rsidRPr="00DF0212">
        <w:t>redacta la “Resolución”</w:t>
      </w:r>
      <w:r>
        <w:t>,</w:t>
      </w:r>
      <w:r w:rsidRPr="00DF0212">
        <w:t xml:space="preserve"> que se publica también en la página web los días legalmente establecidos. Trascurrido este plazo sin alegaciones, se pasa a formalizar el “Contrato” entre las partes, con las fechas y condiciones de contratación previamente indicadas en la convocatoria.</w:t>
      </w:r>
      <w:r>
        <w:t xml:space="preserve"> </w:t>
      </w:r>
      <w:r w:rsidRPr="00DF0212">
        <w:t xml:space="preserve">Todos los contratos </w:t>
      </w:r>
      <w:r>
        <w:t>que se formalizan son de varios tipos que se enumeran a continuación: contrato temporal de sustitución de persona trabajadora, contrato para la realización de tesis doctoral, para la obtención de la práctica profesional adecuada al nivel de estudios, contrato por circunstancias de la producción cuando se trata de un incremento ocasional e imprevisible, oscilaciones en la actividad normal de la empresa o para vacaciones, contrato para la ejecución de actividades científico-técnicas, contratos de personal temporal en el marco del plan de recuperación, transformación y resiliencia y fondos de la unión europea, contratos indefinidos para el cumplimiento de los fines fundacionales y por último, contrato de duración  determinada de acceso de personal investigador doctor.</w:t>
      </w:r>
    </w:p>
    <w:p w14:paraId="21CB3606" w14:textId="77777777" w:rsidR="005B404A" w:rsidRPr="00DF0212" w:rsidRDefault="005B404A" w:rsidP="005B404A">
      <w:pPr>
        <w:spacing w:after="0"/>
      </w:pPr>
    </w:p>
    <w:p w14:paraId="0BE452B5" w14:textId="77777777" w:rsidR="005B404A" w:rsidRDefault="005B404A" w:rsidP="005B404A">
      <w:pPr>
        <w:spacing w:after="0"/>
      </w:pPr>
      <w:r w:rsidRPr="00DF0212">
        <w:lastRenderedPageBreak/>
        <w:t xml:space="preserve">Al mismo tiempo, dentro de la contratación, se pueden hacer modificaciones de contrato </w:t>
      </w:r>
      <w:r>
        <w:t xml:space="preserve">con respecto a la jornada laboral </w:t>
      </w:r>
      <w:r w:rsidRPr="00DF0212">
        <w:t>por acuerdo entre las partes</w:t>
      </w:r>
      <w:r>
        <w:t xml:space="preserve">, </w:t>
      </w:r>
      <w:r w:rsidRPr="00DF0212">
        <w:t>lo que implica que se debe redactar el correspondiente docum</w:t>
      </w:r>
      <w:r>
        <w:t>ento que acredite dicho cambio.</w:t>
      </w:r>
    </w:p>
    <w:p w14:paraId="6592FFB2" w14:textId="77777777" w:rsidR="00C4535B" w:rsidRDefault="00C4535B" w:rsidP="00C4535B">
      <w:pPr>
        <w:rPr>
          <w:rFonts w:eastAsia="Calibri"/>
        </w:rPr>
      </w:pPr>
    </w:p>
    <w:p w14:paraId="66971533" w14:textId="483E9D56" w:rsidR="005B404A" w:rsidRPr="005B404A" w:rsidRDefault="005B404A" w:rsidP="005B404A">
      <w:pPr>
        <w:pStyle w:val="Ttulo3"/>
        <w:numPr>
          <w:ilvl w:val="0"/>
          <w:numId w:val="0"/>
        </w:numPr>
      </w:pPr>
      <w:bookmarkStart w:id="338" w:name="_Toc99548775"/>
      <w:bookmarkStart w:id="339" w:name="_Toc161997216"/>
      <w:r w:rsidRPr="005B404A">
        <w:t>7.2.2. Actividad desarrollada e indicadores del área</w:t>
      </w:r>
      <w:bookmarkEnd w:id="338"/>
      <w:bookmarkEnd w:id="339"/>
    </w:p>
    <w:p w14:paraId="462CCA3C" w14:textId="77777777" w:rsidR="005B404A" w:rsidRDefault="005B404A" w:rsidP="005B404A">
      <w:pPr>
        <w:rPr>
          <w:b/>
        </w:rPr>
      </w:pPr>
      <w:r w:rsidRPr="008D2EEC">
        <w:t xml:space="preserve">Es importante resaltar que </w:t>
      </w:r>
      <w:r>
        <w:t xml:space="preserve">la unidad de negocio de oftalmología médica deja de pertenecer a la fundación Fisabio el 01.03.2023 por lo que los datos mostrados a continuación con respecto a esta unidad de negocio solo hacen referencia a </w:t>
      </w:r>
      <w:r w:rsidRPr="008D2EEC">
        <w:rPr>
          <w:u w:val="single"/>
        </w:rPr>
        <w:t>dos meses del año</w:t>
      </w:r>
      <w:r>
        <w:t>. Este hecho hace que en general, los movimientos hechos en el presente ejercicio hayan disminuido con respecto al 2022.</w:t>
      </w:r>
    </w:p>
    <w:p w14:paraId="3F572B40" w14:textId="77777777" w:rsidR="005B404A" w:rsidRPr="00DD34B8" w:rsidRDefault="005B404A" w:rsidP="005B404A">
      <w:pPr>
        <w:rPr>
          <w:b/>
        </w:rPr>
      </w:pPr>
      <w:r w:rsidRPr="00E47429">
        <w:rPr>
          <w:b/>
        </w:rPr>
        <w:t>Reg</w:t>
      </w:r>
      <w:r>
        <w:rPr>
          <w:b/>
        </w:rPr>
        <w:t>istro global de movimientos 2023</w:t>
      </w:r>
    </w:p>
    <w:p w14:paraId="0E230CB8" w14:textId="77777777" w:rsidR="005B404A" w:rsidRDefault="005B404A" w:rsidP="005B404A">
      <w:pPr>
        <w:spacing w:after="0"/>
      </w:pPr>
      <w:r w:rsidRPr="00B642F2">
        <w:t xml:space="preserve">En el Área de </w:t>
      </w:r>
      <w:r>
        <w:t xml:space="preserve">RRHH </w:t>
      </w:r>
      <w:r>
        <w:rPr>
          <w:b/>
        </w:rPr>
        <w:t>se han realizado un total de 906</w:t>
      </w:r>
      <w:r w:rsidRPr="00B642F2">
        <w:rPr>
          <w:b/>
        </w:rPr>
        <w:t xml:space="preserve"> actuaciones durante el ejerci</w:t>
      </w:r>
      <w:r>
        <w:rPr>
          <w:b/>
        </w:rPr>
        <w:t>cio 2023</w:t>
      </w:r>
      <w:r w:rsidRPr="00B642F2">
        <w:rPr>
          <w:b/>
        </w:rPr>
        <w:t xml:space="preserve">, </w:t>
      </w:r>
      <w:r w:rsidRPr="00B642F2">
        <w:t>que se han dividido en 5 grandes grupos: altas, bajas, bajas laborales, modificacio</w:t>
      </w:r>
      <w:r>
        <w:t xml:space="preserve">nes de contrato y convocatorias tal y como se puede observar en la siguiente tabla. </w:t>
      </w:r>
    </w:p>
    <w:p w14:paraId="71ABB9D8" w14:textId="77777777" w:rsidR="005B404A" w:rsidRDefault="005B404A" w:rsidP="005B404A">
      <w:pPr>
        <w:spacing w:after="0"/>
      </w:pPr>
    </w:p>
    <w:p w14:paraId="64058CDA" w14:textId="6FF15547" w:rsidR="005B404A" w:rsidRPr="00326661" w:rsidRDefault="005B404A" w:rsidP="005B404A">
      <w:pPr>
        <w:pStyle w:val="Descripcin"/>
        <w:jc w:val="center"/>
        <w:rPr>
          <w:color w:val="auto"/>
        </w:rPr>
      </w:pPr>
      <w:r w:rsidRPr="005239F1">
        <w:rPr>
          <w:color w:val="auto"/>
        </w:rPr>
        <w:t>Tabla 7.</w:t>
      </w:r>
      <w:r w:rsidR="005239F1" w:rsidRPr="005239F1">
        <w:rPr>
          <w:color w:val="auto"/>
        </w:rPr>
        <w:t>8</w:t>
      </w:r>
      <w:r w:rsidRPr="005239F1">
        <w:rPr>
          <w:noProof/>
          <w:color w:val="auto"/>
        </w:rPr>
        <w:t>. Registro global 2023</w:t>
      </w:r>
    </w:p>
    <w:tbl>
      <w:tblPr>
        <w:tblStyle w:val="ListTable3-Accent11"/>
        <w:tblW w:w="5000" w:type="pct"/>
        <w:jc w:val="center"/>
        <w:tblLook w:val="04A0" w:firstRow="1" w:lastRow="0" w:firstColumn="1" w:lastColumn="0" w:noHBand="0" w:noVBand="1"/>
      </w:tblPr>
      <w:tblGrid>
        <w:gridCol w:w="6182"/>
        <w:gridCol w:w="3167"/>
      </w:tblGrid>
      <w:tr w:rsidR="005B404A" w:rsidRPr="0073432C" w14:paraId="5287D6DF" w14:textId="77777777" w:rsidTr="00C90DBE">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100" w:firstRow="0" w:lastRow="0" w:firstColumn="1" w:lastColumn="0" w:oddVBand="0" w:evenVBand="0" w:oddHBand="0" w:evenHBand="0" w:firstRowFirstColumn="1" w:firstRowLastColumn="0" w:lastRowFirstColumn="0" w:lastRowLastColumn="0"/>
            <w:tcW w:w="5000" w:type="pct"/>
            <w:gridSpan w:val="2"/>
            <w:vAlign w:val="center"/>
            <w:hideMark/>
          </w:tcPr>
          <w:p w14:paraId="43F96AED" w14:textId="77777777" w:rsidR="005B404A" w:rsidRPr="0073432C" w:rsidRDefault="005B404A" w:rsidP="00C90DBE">
            <w:pPr>
              <w:spacing w:line="240" w:lineRule="auto"/>
              <w:jc w:val="center"/>
              <w:rPr>
                <w:rFonts w:eastAsia="Times New Roman"/>
                <w:bCs w:val="0"/>
              </w:rPr>
            </w:pPr>
            <w:r>
              <w:rPr>
                <w:rFonts w:eastAsia="Times New Roman"/>
                <w:bCs w:val="0"/>
              </w:rPr>
              <w:t>REGISTRO GLOBAL  2023</w:t>
            </w:r>
          </w:p>
        </w:tc>
      </w:tr>
      <w:tr w:rsidR="005B404A" w:rsidRPr="0073432C" w14:paraId="5D8632C0" w14:textId="77777777" w:rsidTr="00C90DBE">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306" w:type="pct"/>
            <w:noWrap/>
            <w:vAlign w:val="center"/>
            <w:hideMark/>
          </w:tcPr>
          <w:p w14:paraId="404AFB82" w14:textId="77777777" w:rsidR="005B404A" w:rsidRPr="0073432C" w:rsidRDefault="005B404A" w:rsidP="00C90DBE">
            <w:pPr>
              <w:spacing w:line="240" w:lineRule="auto"/>
              <w:jc w:val="center"/>
              <w:rPr>
                <w:rFonts w:eastAsia="Times New Roman"/>
                <w:b w:val="0"/>
                <w:bCs w:val="0"/>
              </w:rPr>
            </w:pPr>
            <w:r>
              <w:rPr>
                <w:rFonts w:eastAsia="Times New Roman"/>
                <w:b w:val="0"/>
                <w:bCs w:val="0"/>
              </w:rPr>
              <w:t>MOVIMIENTOS -  2023</w:t>
            </w:r>
          </w:p>
        </w:tc>
        <w:tc>
          <w:tcPr>
            <w:tcW w:w="1694" w:type="pct"/>
            <w:noWrap/>
            <w:vAlign w:val="center"/>
            <w:hideMark/>
          </w:tcPr>
          <w:p w14:paraId="179F838B"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73432C">
              <w:rPr>
                <w:rFonts w:eastAsia="Times New Roman"/>
                <w:b/>
                <w:bCs/>
              </w:rPr>
              <w:t>NUMERO TOTAL</w:t>
            </w:r>
          </w:p>
        </w:tc>
      </w:tr>
      <w:tr w:rsidR="005B404A" w:rsidRPr="0073432C" w14:paraId="0BEC1400" w14:textId="77777777" w:rsidTr="00C90DBE">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0055E5FE"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ALTAS</w:t>
            </w:r>
          </w:p>
        </w:tc>
        <w:tc>
          <w:tcPr>
            <w:tcW w:w="1694" w:type="pct"/>
            <w:noWrap/>
            <w:vAlign w:val="center"/>
          </w:tcPr>
          <w:p w14:paraId="7A64E682"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190</w:t>
            </w:r>
          </w:p>
        </w:tc>
      </w:tr>
      <w:tr w:rsidR="005B404A" w:rsidRPr="0073432C" w14:paraId="6CA8F27E" w14:textId="77777777" w:rsidTr="00C90DB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7AC7EEC8"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w:t>
            </w:r>
          </w:p>
        </w:tc>
        <w:tc>
          <w:tcPr>
            <w:tcW w:w="1694" w:type="pct"/>
            <w:noWrap/>
            <w:vAlign w:val="center"/>
          </w:tcPr>
          <w:p w14:paraId="632063FE"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418</w:t>
            </w:r>
          </w:p>
        </w:tc>
      </w:tr>
      <w:tr w:rsidR="005B404A" w:rsidRPr="0073432C" w14:paraId="496DB7F3" w14:textId="77777777" w:rsidTr="00C90DBE">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286BC935"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 LABORALES</w:t>
            </w:r>
          </w:p>
        </w:tc>
        <w:tc>
          <w:tcPr>
            <w:tcW w:w="1694" w:type="pct"/>
            <w:vAlign w:val="center"/>
          </w:tcPr>
          <w:p w14:paraId="4A12AC6D"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138</w:t>
            </w:r>
          </w:p>
        </w:tc>
      </w:tr>
      <w:tr w:rsidR="005B404A" w:rsidRPr="0073432C" w14:paraId="275966A7" w14:textId="77777777" w:rsidTr="00C90DBE">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1136C3C4"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MODIFICACIONES DE CONTRATO</w:t>
            </w:r>
          </w:p>
        </w:tc>
        <w:tc>
          <w:tcPr>
            <w:tcW w:w="1694" w:type="pct"/>
            <w:noWrap/>
            <w:vAlign w:val="center"/>
          </w:tcPr>
          <w:p w14:paraId="7D00EB8C"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35</w:t>
            </w:r>
          </w:p>
        </w:tc>
      </w:tr>
      <w:tr w:rsidR="005B404A" w:rsidRPr="0073432C" w14:paraId="7CD389DD" w14:textId="77777777" w:rsidTr="00C90DBE">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2BC3D3D6"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CONVOCATORIAS</w:t>
            </w:r>
          </w:p>
        </w:tc>
        <w:tc>
          <w:tcPr>
            <w:tcW w:w="1694" w:type="pct"/>
            <w:noWrap/>
            <w:vAlign w:val="center"/>
          </w:tcPr>
          <w:p w14:paraId="12A270F1"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125</w:t>
            </w:r>
          </w:p>
        </w:tc>
      </w:tr>
      <w:tr w:rsidR="005B404A" w:rsidRPr="0073432C" w14:paraId="350E30AA" w14:textId="77777777" w:rsidTr="00C90DB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5A5CEBF4" w14:textId="77777777" w:rsidR="005B404A" w:rsidRPr="0073432C" w:rsidRDefault="005B404A" w:rsidP="00C90DBE">
            <w:pPr>
              <w:spacing w:line="240" w:lineRule="auto"/>
              <w:jc w:val="center"/>
              <w:rPr>
                <w:rFonts w:eastAsia="Times New Roman"/>
                <w:bCs w:val="0"/>
                <w:color w:val="000000"/>
              </w:rPr>
            </w:pPr>
            <w:r w:rsidRPr="0073432C">
              <w:rPr>
                <w:rFonts w:eastAsia="Times New Roman"/>
                <w:bCs w:val="0"/>
                <w:color w:val="000000"/>
              </w:rPr>
              <w:t>TOTAL MOVIMIENTOS</w:t>
            </w:r>
          </w:p>
        </w:tc>
        <w:tc>
          <w:tcPr>
            <w:tcW w:w="1694" w:type="pct"/>
            <w:noWrap/>
            <w:vAlign w:val="center"/>
            <w:hideMark/>
          </w:tcPr>
          <w:p w14:paraId="39D4D578" w14:textId="77777777" w:rsidR="005B404A" w:rsidRPr="0073432C" w:rsidRDefault="005B404A" w:rsidP="00C90DB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906</w:t>
            </w:r>
          </w:p>
        </w:tc>
      </w:tr>
    </w:tbl>
    <w:p w14:paraId="7C6DBBF3" w14:textId="77777777" w:rsidR="005B404A" w:rsidRPr="000B23B7" w:rsidRDefault="005B404A" w:rsidP="005B404A">
      <w:pPr>
        <w:spacing w:after="0" w:line="240" w:lineRule="auto"/>
        <w:ind w:left="360"/>
      </w:pPr>
    </w:p>
    <w:p w14:paraId="18D06373" w14:textId="77777777" w:rsidR="005B404A" w:rsidRDefault="005B404A" w:rsidP="005B404A">
      <w:pPr>
        <w:spacing w:after="0"/>
      </w:pPr>
      <w:r w:rsidRPr="00B642F2">
        <w:t xml:space="preserve">Si hacemos una comparación con </w:t>
      </w:r>
      <w:r>
        <w:t>respecto al pasado ejercicio 2022</w:t>
      </w:r>
      <w:r w:rsidRPr="009B7353">
        <w:t>, se observa un</w:t>
      </w:r>
      <w:r>
        <w:t>a DISMINUCIÓN</w:t>
      </w:r>
      <w:r w:rsidRPr="009B7353">
        <w:t xml:space="preserve"> en movimientos de un </w:t>
      </w:r>
      <w:r>
        <w:t>29,93</w:t>
      </w:r>
      <w:r w:rsidRPr="009B7353">
        <w:rPr>
          <w:b/>
        </w:rPr>
        <w:t>%</w:t>
      </w:r>
      <w:r w:rsidRPr="009B7353">
        <w:t xml:space="preserve"> tal y como se observa en el siguiente cuadro:</w:t>
      </w:r>
    </w:p>
    <w:p w14:paraId="6F21FC3C" w14:textId="77777777" w:rsidR="005239F1" w:rsidRDefault="005239F1" w:rsidP="005B404A">
      <w:pPr>
        <w:spacing w:after="0"/>
      </w:pPr>
    </w:p>
    <w:p w14:paraId="0F2BD9C6" w14:textId="77777777" w:rsidR="005239F1" w:rsidRDefault="005239F1" w:rsidP="005B404A">
      <w:pPr>
        <w:spacing w:after="0"/>
      </w:pPr>
    </w:p>
    <w:p w14:paraId="0D83E429" w14:textId="77777777" w:rsidR="005B404A" w:rsidRDefault="005B404A" w:rsidP="005B404A">
      <w:pPr>
        <w:spacing w:after="0"/>
      </w:pPr>
    </w:p>
    <w:p w14:paraId="17D4A0E9" w14:textId="34A78FC2" w:rsidR="005B404A" w:rsidRPr="00B642F2" w:rsidRDefault="005B404A" w:rsidP="005B404A">
      <w:pPr>
        <w:pStyle w:val="Descripcin"/>
        <w:jc w:val="center"/>
      </w:pPr>
      <w:r>
        <w:rPr>
          <w:color w:val="auto"/>
        </w:rPr>
        <w:lastRenderedPageBreak/>
        <w:t>Tabla 7.</w:t>
      </w:r>
      <w:r w:rsidR="005239F1">
        <w:rPr>
          <w:color w:val="auto"/>
        </w:rPr>
        <w:t>9</w:t>
      </w:r>
      <w:r>
        <w:rPr>
          <w:noProof/>
          <w:color w:val="auto"/>
        </w:rPr>
        <w:t>. Comparativa registro global 2022/2023</w:t>
      </w:r>
    </w:p>
    <w:tbl>
      <w:tblPr>
        <w:tblStyle w:val="ListTable3-Accent11"/>
        <w:tblW w:w="8952" w:type="dxa"/>
        <w:jc w:val="center"/>
        <w:tblLook w:val="04A0" w:firstRow="1" w:lastRow="0" w:firstColumn="1" w:lastColumn="0" w:noHBand="0" w:noVBand="1"/>
      </w:tblPr>
      <w:tblGrid>
        <w:gridCol w:w="3011"/>
        <w:gridCol w:w="1579"/>
        <w:gridCol w:w="1579"/>
        <w:gridCol w:w="1630"/>
        <w:gridCol w:w="1153"/>
      </w:tblGrid>
      <w:tr w:rsidR="005B404A" w:rsidRPr="0073432C" w14:paraId="1CDDBD32" w14:textId="77777777" w:rsidTr="00C90DBE">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100" w:firstRow="0" w:lastRow="0" w:firstColumn="1" w:lastColumn="0" w:oddVBand="0" w:evenVBand="0" w:oddHBand="0" w:evenHBand="0" w:firstRowFirstColumn="1" w:firstRowLastColumn="0" w:lastRowFirstColumn="0" w:lastRowLastColumn="0"/>
            <w:tcW w:w="8952" w:type="dxa"/>
            <w:gridSpan w:val="5"/>
            <w:vAlign w:val="center"/>
            <w:hideMark/>
          </w:tcPr>
          <w:p w14:paraId="532DBDF8" w14:textId="77777777" w:rsidR="005B404A" w:rsidRPr="0073432C" w:rsidRDefault="005B404A" w:rsidP="00C90DBE">
            <w:pPr>
              <w:spacing w:line="240" w:lineRule="auto"/>
              <w:jc w:val="center"/>
              <w:rPr>
                <w:rFonts w:eastAsia="Times New Roman"/>
                <w:bCs w:val="0"/>
              </w:rPr>
            </w:pPr>
            <w:r w:rsidRPr="0073432C">
              <w:rPr>
                <w:rFonts w:eastAsia="Times New Roman"/>
                <w:bCs w:val="0"/>
              </w:rPr>
              <w:t>C</w:t>
            </w:r>
            <w:r>
              <w:rPr>
                <w:rFonts w:eastAsia="Times New Roman"/>
                <w:bCs w:val="0"/>
              </w:rPr>
              <w:t>OMPARATIVA REGISTRO GLOBAL  2022/2023</w:t>
            </w:r>
          </w:p>
        </w:tc>
      </w:tr>
      <w:tr w:rsidR="005B404A" w:rsidRPr="0073432C" w14:paraId="792DF9AF" w14:textId="77777777" w:rsidTr="00C90DB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noWrap/>
            <w:vAlign w:val="center"/>
            <w:hideMark/>
          </w:tcPr>
          <w:p w14:paraId="01AFE270"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MOVIMIENTOS</w:t>
            </w:r>
          </w:p>
        </w:tc>
        <w:tc>
          <w:tcPr>
            <w:tcW w:w="1579" w:type="dxa"/>
            <w:noWrap/>
            <w:vAlign w:val="center"/>
            <w:hideMark/>
          </w:tcPr>
          <w:p w14:paraId="538E89CD"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73432C">
              <w:rPr>
                <w:rFonts w:eastAsia="Times New Roman"/>
                <w:b/>
                <w:bCs/>
              </w:rPr>
              <w:t>TOTA</w:t>
            </w:r>
            <w:r>
              <w:rPr>
                <w:rFonts w:eastAsia="Times New Roman"/>
                <w:b/>
                <w:bCs/>
              </w:rPr>
              <w:t>L 2022</w:t>
            </w:r>
          </w:p>
        </w:tc>
        <w:tc>
          <w:tcPr>
            <w:tcW w:w="1579" w:type="dxa"/>
            <w:noWrap/>
            <w:vAlign w:val="center"/>
            <w:hideMark/>
          </w:tcPr>
          <w:p w14:paraId="1E495046"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73432C">
              <w:rPr>
                <w:rFonts w:eastAsia="Times New Roman"/>
                <w:b/>
                <w:bCs/>
              </w:rPr>
              <w:t>TOTA</w:t>
            </w:r>
            <w:r>
              <w:rPr>
                <w:rFonts w:eastAsia="Times New Roman"/>
                <w:b/>
                <w:bCs/>
              </w:rPr>
              <w:t>L 2023</w:t>
            </w:r>
          </w:p>
        </w:tc>
        <w:tc>
          <w:tcPr>
            <w:tcW w:w="1630" w:type="dxa"/>
            <w:noWrap/>
            <w:vAlign w:val="center"/>
            <w:hideMark/>
          </w:tcPr>
          <w:p w14:paraId="7D994CE4"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73432C">
              <w:rPr>
                <w:rFonts w:eastAsia="Times New Roman"/>
                <w:b/>
                <w:bCs/>
              </w:rPr>
              <w:t>DIFERENCIA</w:t>
            </w:r>
          </w:p>
        </w:tc>
        <w:tc>
          <w:tcPr>
            <w:tcW w:w="1153" w:type="dxa"/>
            <w:noWrap/>
            <w:vAlign w:val="center"/>
            <w:hideMark/>
          </w:tcPr>
          <w:p w14:paraId="7D27C142"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73432C">
              <w:rPr>
                <w:rFonts w:eastAsia="Times New Roman"/>
                <w:b/>
                <w:bCs/>
              </w:rPr>
              <w:t>%</w:t>
            </w:r>
          </w:p>
        </w:tc>
      </w:tr>
      <w:tr w:rsidR="005B404A" w:rsidRPr="009B7353" w14:paraId="6564E0D8" w14:textId="77777777" w:rsidTr="00C90DBE">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73D0A063"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ALTAS</w:t>
            </w:r>
          </w:p>
        </w:tc>
        <w:tc>
          <w:tcPr>
            <w:tcW w:w="1579" w:type="dxa"/>
            <w:noWrap/>
            <w:vAlign w:val="center"/>
          </w:tcPr>
          <w:p w14:paraId="25A5F2DF"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500</w:t>
            </w:r>
          </w:p>
        </w:tc>
        <w:tc>
          <w:tcPr>
            <w:tcW w:w="1579" w:type="dxa"/>
            <w:noWrap/>
            <w:vAlign w:val="center"/>
          </w:tcPr>
          <w:p w14:paraId="6A63270E"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190</w:t>
            </w:r>
          </w:p>
        </w:tc>
        <w:tc>
          <w:tcPr>
            <w:tcW w:w="1630" w:type="dxa"/>
            <w:noWrap/>
          </w:tcPr>
          <w:p w14:paraId="78DE4050"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-310</w:t>
            </w:r>
          </w:p>
        </w:tc>
        <w:tc>
          <w:tcPr>
            <w:tcW w:w="1153" w:type="dxa"/>
            <w:noWrap/>
          </w:tcPr>
          <w:p w14:paraId="0156436A"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-62,00%</w:t>
            </w:r>
          </w:p>
        </w:tc>
      </w:tr>
      <w:tr w:rsidR="005B404A" w:rsidRPr="009B7353" w14:paraId="15260B5E" w14:textId="77777777" w:rsidTr="00C90DB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6A12A62B"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w:t>
            </w:r>
          </w:p>
        </w:tc>
        <w:tc>
          <w:tcPr>
            <w:tcW w:w="1579" w:type="dxa"/>
            <w:noWrap/>
            <w:vAlign w:val="center"/>
          </w:tcPr>
          <w:p w14:paraId="687DB3E8"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311</w:t>
            </w:r>
          </w:p>
        </w:tc>
        <w:tc>
          <w:tcPr>
            <w:tcW w:w="1579" w:type="dxa"/>
            <w:noWrap/>
            <w:vAlign w:val="center"/>
          </w:tcPr>
          <w:p w14:paraId="396BC7E3"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418</w:t>
            </w:r>
          </w:p>
        </w:tc>
        <w:tc>
          <w:tcPr>
            <w:tcW w:w="1630" w:type="dxa"/>
            <w:noWrap/>
          </w:tcPr>
          <w:p w14:paraId="76E02BEC" w14:textId="77777777" w:rsidR="005B404A" w:rsidRPr="009B7353"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107</w:t>
            </w:r>
          </w:p>
        </w:tc>
        <w:tc>
          <w:tcPr>
            <w:tcW w:w="1153" w:type="dxa"/>
            <w:noWrap/>
          </w:tcPr>
          <w:p w14:paraId="1102027C" w14:textId="77777777" w:rsidR="005B404A" w:rsidRPr="009B7353"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34,41%</w:t>
            </w:r>
          </w:p>
        </w:tc>
      </w:tr>
      <w:tr w:rsidR="005B404A" w:rsidRPr="009B7353" w14:paraId="751109C2" w14:textId="77777777" w:rsidTr="00C90DBE">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6F8ED117"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 LABORALES</w:t>
            </w:r>
          </w:p>
        </w:tc>
        <w:tc>
          <w:tcPr>
            <w:tcW w:w="1579" w:type="dxa"/>
            <w:vAlign w:val="center"/>
          </w:tcPr>
          <w:p w14:paraId="54F8452F"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233</w:t>
            </w:r>
          </w:p>
        </w:tc>
        <w:tc>
          <w:tcPr>
            <w:tcW w:w="1579" w:type="dxa"/>
            <w:noWrap/>
            <w:vAlign w:val="center"/>
          </w:tcPr>
          <w:p w14:paraId="5382F038"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138</w:t>
            </w:r>
          </w:p>
        </w:tc>
        <w:tc>
          <w:tcPr>
            <w:tcW w:w="1630" w:type="dxa"/>
            <w:noWrap/>
          </w:tcPr>
          <w:p w14:paraId="61466D82"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-95</w:t>
            </w:r>
          </w:p>
        </w:tc>
        <w:tc>
          <w:tcPr>
            <w:tcW w:w="1153" w:type="dxa"/>
            <w:noWrap/>
          </w:tcPr>
          <w:p w14:paraId="65E3F3E8"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-40,77%</w:t>
            </w:r>
          </w:p>
        </w:tc>
      </w:tr>
      <w:tr w:rsidR="005B404A" w:rsidRPr="009B7353" w14:paraId="0F912ED4" w14:textId="77777777" w:rsidTr="00C90DB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29B048B2"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MODIFICACIONES DE CONTRATO</w:t>
            </w:r>
          </w:p>
        </w:tc>
        <w:tc>
          <w:tcPr>
            <w:tcW w:w="1579" w:type="dxa"/>
            <w:noWrap/>
            <w:vAlign w:val="center"/>
          </w:tcPr>
          <w:p w14:paraId="6AE199D2"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73</w:t>
            </w:r>
          </w:p>
        </w:tc>
        <w:tc>
          <w:tcPr>
            <w:tcW w:w="1579" w:type="dxa"/>
            <w:noWrap/>
            <w:vAlign w:val="center"/>
          </w:tcPr>
          <w:p w14:paraId="6BD7003A"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35</w:t>
            </w:r>
          </w:p>
        </w:tc>
        <w:tc>
          <w:tcPr>
            <w:tcW w:w="1630" w:type="dxa"/>
            <w:noWrap/>
          </w:tcPr>
          <w:p w14:paraId="3230A37D" w14:textId="77777777" w:rsidR="005B404A" w:rsidRPr="009B7353"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-38</w:t>
            </w:r>
          </w:p>
        </w:tc>
        <w:tc>
          <w:tcPr>
            <w:tcW w:w="1153" w:type="dxa"/>
            <w:noWrap/>
          </w:tcPr>
          <w:p w14:paraId="0EFCB3FA" w14:textId="77777777" w:rsidR="005B404A" w:rsidRPr="009B7353"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-52,05%</w:t>
            </w:r>
          </w:p>
        </w:tc>
      </w:tr>
      <w:tr w:rsidR="005B404A" w:rsidRPr="0073432C" w14:paraId="77DDD391" w14:textId="77777777" w:rsidTr="00C90DBE">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4FBE268C"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CONVOCATORIAS</w:t>
            </w:r>
          </w:p>
        </w:tc>
        <w:tc>
          <w:tcPr>
            <w:tcW w:w="1579" w:type="dxa"/>
            <w:noWrap/>
            <w:vAlign w:val="center"/>
          </w:tcPr>
          <w:p w14:paraId="4CD9B727"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176</w:t>
            </w:r>
          </w:p>
        </w:tc>
        <w:tc>
          <w:tcPr>
            <w:tcW w:w="1579" w:type="dxa"/>
            <w:noWrap/>
            <w:vAlign w:val="center"/>
          </w:tcPr>
          <w:p w14:paraId="57543B64" w14:textId="77777777" w:rsidR="005B404A" w:rsidRPr="0073432C"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125</w:t>
            </w:r>
          </w:p>
        </w:tc>
        <w:tc>
          <w:tcPr>
            <w:tcW w:w="1630" w:type="dxa"/>
            <w:noWrap/>
          </w:tcPr>
          <w:p w14:paraId="55775E91"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-51</w:t>
            </w:r>
          </w:p>
        </w:tc>
        <w:tc>
          <w:tcPr>
            <w:tcW w:w="1153" w:type="dxa"/>
            <w:noWrap/>
          </w:tcPr>
          <w:p w14:paraId="5F73C873" w14:textId="77777777" w:rsidR="005B404A" w:rsidRPr="009B7353"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-28,98%</w:t>
            </w:r>
          </w:p>
        </w:tc>
      </w:tr>
      <w:tr w:rsidR="005B404A" w:rsidRPr="0073432C" w14:paraId="378E8515" w14:textId="77777777" w:rsidTr="00C90DB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140A622E" w14:textId="77777777" w:rsidR="005B404A" w:rsidRPr="0073432C" w:rsidRDefault="005B404A" w:rsidP="00C90DBE">
            <w:pPr>
              <w:spacing w:line="240" w:lineRule="auto"/>
              <w:jc w:val="center"/>
              <w:rPr>
                <w:rFonts w:eastAsia="Times New Roman"/>
                <w:bCs w:val="0"/>
                <w:color w:val="494529"/>
              </w:rPr>
            </w:pPr>
            <w:r w:rsidRPr="0073432C">
              <w:rPr>
                <w:rFonts w:eastAsia="Times New Roman"/>
                <w:bCs w:val="0"/>
                <w:color w:val="494529"/>
              </w:rPr>
              <w:t>TOTAL MOVIMIENTOS</w:t>
            </w:r>
          </w:p>
        </w:tc>
        <w:tc>
          <w:tcPr>
            <w:tcW w:w="1579" w:type="dxa"/>
            <w:vAlign w:val="center"/>
          </w:tcPr>
          <w:p w14:paraId="6D6545F7"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494529"/>
              </w:rPr>
            </w:pPr>
            <w:r>
              <w:rPr>
                <w:rFonts w:eastAsia="Times New Roman"/>
                <w:b/>
                <w:bCs/>
                <w:color w:val="494529"/>
              </w:rPr>
              <w:t>1293</w:t>
            </w:r>
          </w:p>
        </w:tc>
        <w:tc>
          <w:tcPr>
            <w:tcW w:w="1579" w:type="dxa"/>
            <w:vAlign w:val="center"/>
          </w:tcPr>
          <w:p w14:paraId="613A0AF7" w14:textId="77777777" w:rsidR="005B404A" w:rsidRPr="0073432C" w:rsidRDefault="005B404A" w:rsidP="00C90DB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906</w:t>
            </w:r>
          </w:p>
        </w:tc>
        <w:tc>
          <w:tcPr>
            <w:tcW w:w="1630" w:type="dxa"/>
            <w:vAlign w:val="center"/>
          </w:tcPr>
          <w:p w14:paraId="0AC397DA" w14:textId="77777777" w:rsidR="005B404A" w:rsidRPr="0073432C"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494529"/>
              </w:rPr>
            </w:pPr>
            <w:r>
              <w:rPr>
                <w:rFonts w:eastAsia="Times New Roman"/>
                <w:b/>
                <w:bCs/>
                <w:color w:val="494529"/>
              </w:rPr>
              <w:t>-387</w:t>
            </w:r>
          </w:p>
        </w:tc>
        <w:tc>
          <w:tcPr>
            <w:tcW w:w="1153" w:type="dxa"/>
            <w:vAlign w:val="center"/>
          </w:tcPr>
          <w:p w14:paraId="0CA52BD0" w14:textId="77777777" w:rsidR="005B404A" w:rsidRPr="0073432C" w:rsidRDefault="005B404A" w:rsidP="00C90DB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494529"/>
              </w:rPr>
            </w:pPr>
            <w:r>
              <w:rPr>
                <w:rFonts w:eastAsia="Times New Roman"/>
                <w:b/>
                <w:bCs/>
                <w:color w:val="494529"/>
              </w:rPr>
              <w:t>-29,93%</w:t>
            </w:r>
          </w:p>
        </w:tc>
      </w:tr>
    </w:tbl>
    <w:p w14:paraId="71944B25" w14:textId="77777777" w:rsidR="005B404A" w:rsidRDefault="005B404A" w:rsidP="005B404A">
      <w:pPr>
        <w:spacing w:after="0" w:line="240" w:lineRule="auto"/>
      </w:pPr>
    </w:p>
    <w:p w14:paraId="6113C672" w14:textId="77777777" w:rsidR="005B404A" w:rsidRDefault="005B404A" w:rsidP="005B404A">
      <w:pPr>
        <w:spacing w:after="0" w:line="240" w:lineRule="auto"/>
      </w:pPr>
    </w:p>
    <w:p w14:paraId="4EB0F4EE" w14:textId="77777777" w:rsidR="005B404A" w:rsidRDefault="005B404A" w:rsidP="005B404A">
      <w:pPr>
        <w:keepNext/>
        <w:spacing w:after="0" w:line="240" w:lineRule="auto"/>
        <w:jc w:val="center"/>
        <w:rPr>
          <w:noProof/>
          <w:lang w:eastAsia="es-ES"/>
        </w:rPr>
      </w:pPr>
      <w:r>
        <w:rPr>
          <w:noProof/>
        </w:rPr>
        <w:drawing>
          <wp:inline distT="0" distB="0" distL="0" distR="0" wp14:anchorId="7D3EF3B3" wp14:editId="731809F8">
            <wp:extent cx="5400040" cy="3161665"/>
            <wp:effectExtent l="0" t="0" r="10160" b="635"/>
            <wp:docPr id="368372040" name="Gráfico 1">
              <a:extLst xmlns:a="http://schemas.openxmlformats.org/drawingml/2006/main">
                <a:ext uri="{FF2B5EF4-FFF2-40B4-BE49-F238E27FC236}">
                  <a16:creationId xmlns:a16="http://schemas.microsoft.com/office/drawing/2014/main" id="{7E0BBA2D-C186-EAA7-7914-67597B55C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B12F6A" w14:textId="77777777" w:rsidR="005B404A" w:rsidRDefault="005B404A" w:rsidP="005B404A">
      <w:pPr>
        <w:keepNext/>
        <w:spacing w:after="0" w:line="240" w:lineRule="auto"/>
        <w:jc w:val="center"/>
        <w:rPr>
          <w:noProof/>
          <w:lang w:eastAsia="es-ES"/>
        </w:rPr>
      </w:pPr>
    </w:p>
    <w:p w14:paraId="2974F75C" w14:textId="71D03BE0" w:rsidR="005B404A" w:rsidRPr="000A6B43" w:rsidRDefault="005B404A" w:rsidP="005B404A">
      <w:pPr>
        <w:pStyle w:val="Descripcin"/>
        <w:jc w:val="center"/>
        <w:rPr>
          <w:color w:val="auto"/>
        </w:rPr>
      </w:pPr>
      <w:r>
        <w:rPr>
          <w:color w:val="auto"/>
        </w:rPr>
        <w:t>Figura 7.1</w:t>
      </w:r>
      <w:r w:rsidR="005239F1">
        <w:rPr>
          <w:color w:val="auto"/>
        </w:rPr>
        <w:t>0</w:t>
      </w:r>
      <w:r w:rsidRPr="000A6B43">
        <w:rPr>
          <w:noProof/>
          <w:color w:val="auto"/>
        </w:rPr>
        <w:t xml:space="preserve">. </w:t>
      </w:r>
      <w:r>
        <w:rPr>
          <w:noProof/>
          <w:color w:val="auto"/>
        </w:rPr>
        <w:t>Comparativa registro global 2022-2023</w:t>
      </w:r>
    </w:p>
    <w:p w14:paraId="07425606" w14:textId="77777777" w:rsidR="005B404A" w:rsidRDefault="005B404A" w:rsidP="005B404A">
      <w:pPr>
        <w:spacing w:after="0" w:line="240" w:lineRule="auto"/>
      </w:pPr>
    </w:p>
    <w:p w14:paraId="16EAD03E" w14:textId="77777777" w:rsidR="005B404A" w:rsidRDefault="005B404A" w:rsidP="005B404A">
      <w:pPr>
        <w:spacing w:after="0"/>
        <w:rPr>
          <w:noProof/>
          <w:lang w:eastAsia="es-ES"/>
        </w:rPr>
      </w:pPr>
      <w:r w:rsidRPr="00B642F2">
        <w:t>Si vemos los movimientos por Unidades de Gestión (</w:t>
      </w:r>
      <w:r>
        <w:rPr>
          <w:b/>
        </w:rPr>
        <w:t xml:space="preserve">FISABIO- </w:t>
      </w:r>
      <w:r w:rsidRPr="00B642F2">
        <w:rPr>
          <w:b/>
        </w:rPr>
        <w:t xml:space="preserve">Departamentos de Salud, </w:t>
      </w:r>
      <w:r>
        <w:rPr>
          <w:b/>
        </w:rPr>
        <w:t>FISABIO-Salud Pública</w:t>
      </w:r>
      <w:r w:rsidRPr="00B642F2">
        <w:rPr>
          <w:b/>
        </w:rPr>
        <w:t xml:space="preserve"> y FISABIO - Oftalmología Médica),</w:t>
      </w:r>
      <w:r w:rsidRPr="00B642F2">
        <w:t xml:space="preserve"> observamos los siguientes datos:</w:t>
      </w:r>
    </w:p>
    <w:p w14:paraId="49438682" w14:textId="77777777" w:rsidR="005B404A" w:rsidRDefault="005B404A" w:rsidP="005B404A">
      <w:pPr>
        <w:keepNext/>
        <w:spacing w:after="0" w:line="240" w:lineRule="auto"/>
        <w:jc w:val="center"/>
        <w:rPr>
          <w:noProof/>
        </w:rPr>
      </w:pPr>
    </w:p>
    <w:p w14:paraId="3E8BF49B" w14:textId="77777777" w:rsidR="005B404A" w:rsidRDefault="005B404A" w:rsidP="005B404A">
      <w:pPr>
        <w:keepNext/>
        <w:spacing w:after="0" w:line="240" w:lineRule="auto"/>
        <w:jc w:val="center"/>
      </w:pPr>
      <w:r>
        <w:rPr>
          <w:noProof/>
        </w:rPr>
        <w:drawing>
          <wp:inline distT="0" distB="0" distL="0" distR="0" wp14:anchorId="7C435751" wp14:editId="3E79B1BE">
            <wp:extent cx="5400040" cy="3679190"/>
            <wp:effectExtent l="0" t="0" r="10160" b="16510"/>
            <wp:docPr id="220868508" name="Gráfico 1">
              <a:extLst xmlns:a="http://schemas.openxmlformats.org/drawingml/2006/main">
                <a:ext uri="{FF2B5EF4-FFF2-40B4-BE49-F238E27FC236}">
                  <a16:creationId xmlns:a16="http://schemas.microsoft.com/office/drawing/2014/main" id="{06031F25-FD1D-0AA1-974F-167C44C6A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33ADCF" w14:textId="7F81B807" w:rsidR="005B404A" w:rsidRPr="000A6B43" w:rsidRDefault="005B404A" w:rsidP="005B404A">
      <w:pPr>
        <w:pStyle w:val="Descripcin"/>
        <w:jc w:val="center"/>
        <w:rPr>
          <w:color w:val="auto"/>
        </w:rPr>
      </w:pPr>
      <w:r w:rsidRPr="000A6B43">
        <w:rPr>
          <w:color w:val="auto"/>
        </w:rPr>
        <w:t>Figura 7.</w:t>
      </w:r>
      <w:r>
        <w:rPr>
          <w:color w:val="auto"/>
        </w:rPr>
        <w:t>1</w:t>
      </w:r>
      <w:r w:rsidR="005239F1">
        <w:rPr>
          <w:color w:val="auto"/>
        </w:rPr>
        <w:t>1</w:t>
      </w:r>
      <w:r>
        <w:rPr>
          <w:noProof/>
          <w:color w:val="auto"/>
        </w:rPr>
        <w:t>. Registro global movimientos por unidad de negocio 2023</w:t>
      </w:r>
    </w:p>
    <w:p w14:paraId="4B9FAD53" w14:textId="77777777" w:rsidR="005B404A" w:rsidRPr="000B23B7" w:rsidRDefault="005B404A" w:rsidP="005B404A">
      <w:pPr>
        <w:spacing w:after="0" w:line="240" w:lineRule="auto"/>
      </w:pPr>
    </w:p>
    <w:p w14:paraId="47C91BCC" w14:textId="77777777" w:rsidR="005B404A" w:rsidRDefault="005B404A" w:rsidP="005B404A">
      <w:pPr>
        <w:spacing w:after="0"/>
      </w:pPr>
      <w:r w:rsidRPr="00B642F2">
        <w:t xml:space="preserve">Por lo tanto, </w:t>
      </w:r>
      <w:r w:rsidRPr="00B642F2">
        <w:rPr>
          <w:b/>
        </w:rPr>
        <w:t xml:space="preserve">la unidad de gestión que más carga </w:t>
      </w:r>
      <w:r>
        <w:rPr>
          <w:b/>
        </w:rPr>
        <w:t>de trabajo supuso al Área en 2023</w:t>
      </w:r>
      <w:r w:rsidRPr="00B642F2">
        <w:rPr>
          <w:b/>
        </w:rPr>
        <w:t xml:space="preserve"> es la de FISA</w:t>
      </w:r>
      <w:r>
        <w:rPr>
          <w:b/>
        </w:rPr>
        <w:t>BIO – Departamentos de Salud con</w:t>
      </w:r>
      <w:r w:rsidRPr="00A26E94">
        <w:t xml:space="preserve"> un </w:t>
      </w:r>
      <w:r>
        <w:rPr>
          <w:b/>
        </w:rPr>
        <w:t>54</w:t>
      </w:r>
      <w:r w:rsidRPr="00A26E94">
        <w:rPr>
          <w:b/>
        </w:rPr>
        <w:t>%</w:t>
      </w:r>
      <w:r w:rsidRPr="00A26E94">
        <w:t xml:space="preserve"> de la carga total de Trabajo, luego le sigue Fisabio- SP y luego la FOM</w:t>
      </w:r>
      <w:r>
        <w:t xml:space="preserve"> que solo ha tenido dos meses de actividad.</w:t>
      </w:r>
    </w:p>
    <w:p w14:paraId="093C485D" w14:textId="77777777" w:rsidR="005B404A" w:rsidRPr="00A26E94" w:rsidRDefault="005B404A" w:rsidP="005B404A">
      <w:pPr>
        <w:spacing w:after="0"/>
      </w:pPr>
    </w:p>
    <w:p w14:paraId="68B0D6CC" w14:textId="2CC07C1A" w:rsidR="005B404A" w:rsidRPr="000A6B43" w:rsidRDefault="005B404A" w:rsidP="005B404A">
      <w:pPr>
        <w:pStyle w:val="Descripcin"/>
        <w:jc w:val="center"/>
        <w:rPr>
          <w:color w:val="auto"/>
        </w:rPr>
      </w:pPr>
      <w:r w:rsidRPr="000A6B43">
        <w:rPr>
          <w:color w:val="auto"/>
        </w:rPr>
        <w:t>Tabla 7.</w:t>
      </w:r>
      <w:r>
        <w:rPr>
          <w:color w:val="auto"/>
        </w:rPr>
        <w:t>1</w:t>
      </w:r>
      <w:r w:rsidR="005239F1">
        <w:rPr>
          <w:color w:val="auto"/>
        </w:rPr>
        <w:t>2</w:t>
      </w:r>
      <w:r>
        <w:rPr>
          <w:color w:val="auto"/>
        </w:rPr>
        <w:t xml:space="preserve">. </w:t>
      </w:r>
      <w:r>
        <w:rPr>
          <w:noProof/>
          <w:color w:val="auto"/>
        </w:rPr>
        <w:t>Registro global FISABIO 2023 por unidades de gestión</w:t>
      </w:r>
    </w:p>
    <w:tbl>
      <w:tblPr>
        <w:tblStyle w:val="ListTable3-Accent11"/>
        <w:tblW w:w="4227" w:type="pct"/>
        <w:jc w:val="center"/>
        <w:tblLook w:val="04A0" w:firstRow="1" w:lastRow="0" w:firstColumn="1" w:lastColumn="0" w:noHBand="0" w:noVBand="1"/>
      </w:tblPr>
      <w:tblGrid>
        <w:gridCol w:w="3301"/>
        <w:gridCol w:w="1694"/>
        <w:gridCol w:w="1427"/>
        <w:gridCol w:w="1477"/>
      </w:tblGrid>
      <w:tr w:rsidR="005B404A" w:rsidRPr="0073432C" w14:paraId="565B959F" w14:textId="77777777" w:rsidTr="005B404A">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2090" w:type="pct"/>
            <w:noWrap/>
            <w:vAlign w:val="center"/>
            <w:hideMark/>
          </w:tcPr>
          <w:p w14:paraId="632D4718" w14:textId="77777777" w:rsidR="005B404A" w:rsidRPr="0073432C" w:rsidRDefault="005B404A" w:rsidP="00C90DBE">
            <w:pPr>
              <w:spacing w:line="240" w:lineRule="auto"/>
              <w:jc w:val="center"/>
              <w:rPr>
                <w:rFonts w:eastAsia="Times New Roman"/>
                <w:b w:val="0"/>
                <w:bCs w:val="0"/>
              </w:rPr>
            </w:pPr>
            <w:r>
              <w:rPr>
                <w:rFonts w:eastAsia="Times New Roman"/>
                <w:b w:val="0"/>
                <w:bCs w:val="0"/>
              </w:rPr>
              <w:t>MOVIMIENTOS -  2023</w:t>
            </w:r>
          </w:p>
        </w:tc>
        <w:tc>
          <w:tcPr>
            <w:tcW w:w="1072" w:type="pct"/>
            <w:noWrap/>
            <w:vAlign w:val="center"/>
            <w:hideMark/>
          </w:tcPr>
          <w:p w14:paraId="5B0D4EA4" w14:textId="77777777" w:rsidR="005B404A" w:rsidRPr="0073432C" w:rsidRDefault="005B404A" w:rsidP="00C90DB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73432C">
              <w:rPr>
                <w:rFonts w:eastAsia="Times New Roman"/>
                <w:b w:val="0"/>
                <w:bCs w:val="0"/>
              </w:rPr>
              <w:t>FISABIO DS</w:t>
            </w:r>
          </w:p>
        </w:tc>
        <w:tc>
          <w:tcPr>
            <w:tcW w:w="903" w:type="pct"/>
            <w:noWrap/>
            <w:vAlign w:val="center"/>
            <w:hideMark/>
          </w:tcPr>
          <w:p w14:paraId="288ECB23" w14:textId="77777777" w:rsidR="005B404A" w:rsidRPr="0073432C" w:rsidRDefault="005B404A" w:rsidP="00C90DB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73432C">
              <w:rPr>
                <w:rFonts w:eastAsia="Times New Roman"/>
                <w:b w:val="0"/>
                <w:bCs w:val="0"/>
              </w:rPr>
              <w:t>FISABIO SP</w:t>
            </w:r>
          </w:p>
        </w:tc>
        <w:tc>
          <w:tcPr>
            <w:tcW w:w="935" w:type="pct"/>
            <w:noWrap/>
            <w:vAlign w:val="center"/>
            <w:hideMark/>
          </w:tcPr>
          <w:p w14:paraId="0913C43A" w14:textId="77777777" w:rsidR="005B404A" w:rsidRPr="0073432C" w:rsidRDefault="005B404A" w:rsidP="00C90DB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73432C">
              <w:rPr>
                <w:rFonts w:eastAsia="Times New Roman"/>
                <w:b w:val="0"/>
                <w:bCs w:val="0"/>
              </w:rPr>
              <w:t>FOM</w:t>
            </w:r>
          </w:p>
        </w:tc>
      </w:tr>
      <w:tr w:rsidR="005B404A" w:rsidRPr="0073432C" w14:paraId="47C2E444" w14:textId="77777777" w:rsidTr="005B404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1287E994"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ALTAS</w:t>
            </w:r>
          </w:p>
        </w:tc>
        <w:tc>
          <w:tcPr>
            <w:tcW w:w="1072" w:type="pct"/>
            <w:noWrap/>
          </w:tcPr>
          <w:p w14:paraId="03188D10"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93</w:t>
            </w:r>
          </w:p>
        </w:tc>
        <w:tc>
          <w:tcPr>
            <w:tcW w:w="903" w:type="pct"/>
            <w:noWrap/>
          </w:tcPr>
          <w:p w14:paraId="5FE85E6D"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94</w:t>
            </w:r>
          </w:p>
        </w:tc>
        <w:tc>
          <w:tcPr>
            <w:tcW w:w="935" w:type="pct"/>
            <w:noWrap/>
          </w:tcPr>
          <w:p w14:paraId="707B5D9B"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3</w:t>
            </w:r>
          </w:p>
        </w:tc>
      </w:tr>
      <w:tr w:rsidR="005B404A" w:rsidRPr="0073432C" w14:paraId="48331C09" w14:textId="77777777" w:rsidTr="005B404A">
        <w:trPr>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1ABBE058"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w:t>
            </w:r>
          </w:p>
        </w:tc>
        <w:tc>
          <w:tcPr>
            <w:tcW w:w="1072" w:type="pct"/>
            <w:noWrap/>
          </w:tcPr>
          <w:p w14:paraId="349A4911"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223</w:t>
            </w:r>
          </w:p>
        </w:tc>
        <w:tc>
          <w:tcPr>
            <w:tcW w:w="903" w:type="pct"/>
            <w:noWrap/>
          </w:tcPr>
          <w:p w14:paraId="1DF1D464"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180</w:t>
            </w:r>
          </w:p>
        </w:tc>
        <w:tc>
          <w:tcPr>
            <w:tcW w:w="935" w:type="pct"/>
            <w:noWrap/>
          </w:tcPr>
          <w:p w14:paraId="616DB12E"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15</w:t>
            </w:r>
          </w:p>
        </w:tc>
      </w:tr>
      <w:tr w:rsidR="005B404A" w:rsidRPr="0073432C" w14:paraId="7E171BD8" w14:textId="77777777" w:rsidTr="005B404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6BC75571"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BAJAS LABORALES</w:t>
            </w:r>
          </w:p>
        </w:tc>
        <w:tc>
          <w:tcPr>
            <w:tcW w:w="1072" w:type="pct"/>
          </w:tcPr>
          <w:p w14:paraId="5925B787"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72</w:t>
            </w:r>
          </w:p>
        </w:tc>
        <w:tc>
          <w:tcPr>
            <w:tcW w:w="903" w:type="pct"/>
          </w:tcPr>
          <w:p w14:paraId="16FE8A0A"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55</w:t>
            </w:r>
          </w:p>
        </w:tc>
        <w:tc>
          <w:tcPr>
            <w:tcW w:w="935" w:type="pct"/>
          </w:tcPr>
          <w:p w14:paraId="3E026CDC"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11</w:t>
            </w:r>
          </w:p>
        </w:tc>
      </w:tr>
      <w:tr w:rsidR="005B404A" w:rsidRPr="0073432C" w14:paraId="160AA95A" w14:textId="77777777" w:rsidTr="005B404A">
        <w:trPr>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57942B33" w14:textId="77777777" w:rsidR="005B404A" w:rsidRPr="0073432C" w:rsidRDefault="005B404A" w:rsidP="00C90DBE">
            <w:pPr>
              <w:spacing w:line="240" w:lineRule="auto"/>
              <w:jc w:val="center"/>
              <w:rPr>
                <w:rFonts w:eastAsia="Times New Roman"/>
                <w:b w:val="0"/>
                <w:bCs w:val="0"/>
              </w:rPr>
            </w:pPr>
            <w:r w:rsidRPr="0073432C">
              <w:rPr>
                <w:rFonts w:eastAsia="Times New Roman"/>
                <w:b w:val="0"/>
                <w:bCs w:val="0"/>
              </w:rPr>
              <w:t>MODIFICACIONES DE CONTRATO</w:t>
            </w:r>
          </w:p>
        </w:tc>
        <w:tc>
          <w:tcPr>
            <w:tcW w:w="1072" w:type="pct"/>
            <w:noWrap/>
          </w:tcPr>
          <w:p w14:paraId="6A4A1592"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25</w:t>
            </w:r>
          </w:p>
        </w:tc>
        <w:tc>
          <w:tcPr>
            <w:tcW w:w="903" w:type="pct"/>
            <w:noWrap/>
          </w:tcPr>
          <w:p w14:paraId="372A7E45"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10</w:t>
            </w:r>
          </w:p>
        </w:tc>
        <w:tc>
          <w:tcPr>
            <w:tcW w:w="935" w:type="pct"/>
            <w:noWrap/>
          </w:tcPr>
          <w:p w14:paraId="743AFD0C" w14:textId="77777777" w:rsidR="005B404A" w:rsidRPr="0043396D" w:rsidRDefault="005B404A" w:rsidP="00C90DBE">
            <w:pPr>
              <w:jc w:val="center"/>
              <w:cnfStyle w:val="000000000000" w:firstRow="0" w:lastRow="0" w:firstColumn="0" w:lastColumn="0" w:oddVBand="0" w:evenVBand="0" w:oddHBand="0" w:evenHBand="0" w:firstRowFirstColumn="0" w:firstRowLastColumn="0" w:lastRowFirstColumn="0" w:lastRowLastColumn="0"/>
            </w:pPr>
            <w:r>
              <w:t>0</w:t>
            </w:r>
          </w:p>
        </w:tc>
      </w:tr>
      <w:tr w:rsidR="005B404A" w:rsidRPr="0073432C" w14:paraId="015F3192" w14:textId="77777777" w:rsidTr="005B404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320F9C11" w14:textId="77777777" w:rsidR="005B404A" w:rsidRPr="0073432C" w:rsidRDefault="005B404A" w:rsidP="00C90DBE">
            <w:pPr>
              <w:spacing w:line="240" w:lineRule="auto"/>
              <w:jc w:val="center"/>
              <w:rPr>
                <w:rFonts w:eastAsia="Times New Roman"/>
                <w:b w:val="0"/>
                <w:bCs w:val="0"/>
              </w:rPr>
            </w:pPr>
            <w:r>
              <w:rPr>
                <w:rFonts w:eastAsia="Times New Roman"/>
                <w:b w:val="0"/>
                <w:bCs w:val="0"/>
              </w:rPr>
              <w:t>0</w:t>
            </w:r>
            <w:r w:rsidRPr="0073432C">
              <w:rPr>
                <w:rFonts w:eastAsia="Times New Roman"/>
                <w:b w:val="0"/>
                <w:bCs w:val="0"/>
              </w:rPr>
              <w:t>CONVOCATORIAS</w:t>
            </w:r>
          </w:p>
        </w:tc>
        <w:tc>
          <w:tcPr>
            <w:tcW w:w="1072" w:type="pct"/>
            <w:noWrap/>
          </w:tcPr>
          <w:p w14:paraId="1BE2FEC3"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72</w:t>
            </w:r>
          </w:p>
        </w:tc>
        <w:tc>
          <w:tcPr>
            <w:tcW w:w="903" w:type="pct"/>
            <w:noWrap/>
          </w:tcPr>
          <w:p w14:paraId="6E54365C" w14:textId="77777777" w:rsidR="005B404A" w:rsidRPr="0043396D" w:rsidRDefault="005B404A" w:rsidP="00C90DBE">
            <w:pPr>
              <w:jc w:val="center"/>
              <w:cnfStyle w:val="000000100000" w:firstRow="0" w:lastRow="0" w:firstColumn="0" w:lastColumn="0" w:oddVBand="0" w:evenVBand="0" w:oddHBand="1" w:evenHBand="0" w:firstRowFirstColumn="0" w:firstRowLastColumn="0" w:lastRowFirstColumn="0" w:lastRowLastColumn="0"/>
            </w:pPr>
            <w:r>
              <w:t>52</w:t>
            </w:r>
          </w:p>
        </w:tc>
        <w:tc>
          <w:tcPr>
            <w:tcW w:w="935" w:type="pct"/>
            <w:noWrap/>
          </w:tcPr>
          <w:p w14:paraId="2FB6581E"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pPr>
            <w:r>
              <w:t>1</w:t>
            </w:r>
          </w:p>
        </w:tc>
      </w:tr>
      <w:tr w:rsidR="005B404A" w:rsidRPr="0073432C" w14:paraId="4143102B" w14:textId="77777777" w:rsidTr="005B404A">
        <w:trPr>
          <w:trHeight w:val="360"/>
          <w:jc w:val="center"/>
        </w:trPr>
        <w:tc>
          <w:tcPr>
            <w:cnfStyle w:val="001000000000" w:firstRow="0" w:lastRow="0" w:firstColumn="1" w:lastColumn="0" w:oddVBand="0" w:evenVBand="0" w:oddHBand="0" w:evenHBand="0" w:firstRowFirstColumn="0" w:firstRowLastColumn="0" w:lastRowFirstColumn="0" w:lastRowLastColumn="0"/>
            <w:tcW w:w="2090" w:type="pct"/>
            <w:vAlign w:val="center"/>
            <w:hideMark/>
          </w:tcPr>
          <w:p w14:paraId="3BFD6A22" w14:textId="77777777" w:rsidR="005B404A" w:rsidRPr="00597852" w:rsidRDefault="005B404A" w:rsidP="00C90DBE">
            <w:pPr>
              <w:spacing w:line="240" w:lineRule="auto"/>
              <w:jc w:val="center"/>
              <w:rPr>
                <w:rFonts w:eastAsia="Times New Roman"/>
                <w:bCs w:val="0"/>
                <w:color w:val="494529"/>
              </w:rPr>
            </w:pPr>
            <w:r w:rsidRPr="00597852">
              <w:rPr>
                <w:rFonts w:eastAsia="Times New Roman"/>
                <w:bCs w:val="0"/>
                <w:color w:val="494529"/>
              </w:rPr>
              <w:t>TOTAL MOVIMIENTOS</w:t>
            </w:r>
          </w:p>
        </w:tc>
        <w:tc>
          <w:tcPr>
            <w:tcW w:w="1072" w:type="pct"/>
          </w:tcPr>
          <w:p w14:paraId="03DD67C2" w14:textId="77777777" w:rsidR="005B404A" w:rsidRPr="00597852" w:rsidRDefault="005B404A" w:rsidP="00C90DBE">
            <w:pPr>
              <w:jc w:val="center"/>
              <w:cnfStyle w:val="000000000000" w:firstRow="0" w:lastRow="0" w:firstColumn="0" w:lastColumn="0" w:oddVBand="0" w:evenVBand="0" w:oddHBand="0" w:evenHBand="0" w:firstRowFirstColumn="0" w:firstRowLastColumn="0" w:lastRowFirstColumn="0" w:lastRowLastColumn="0"/>
              <w:rPr>
                <w:b/>
              </w:rPr>
            </w:pPr>
            <w:r>
              <w:rPr>
                <w:b/>
              </w:rPr>
              <w:t>485</w:t>
            </w:r>
          </w:p>
        </w:tc>
        <w:tc>
          <w:tcPr>
            <w:tcW w:w="903" w:type="pct"/>
          </w:tcPr>
          <w:p w14:paraId="5FE22E67" w14:textId="77777777" w:rsidR="005B404A" w:rsidRPr="00597852" w:rsidRDefault="005B404A" w:rsidP="00C90DBE">
            <w:pPr>
              <w:jc w:val="center"/>
              <w:cnfStyle w:val="000000000000" w:firstRow="0" w:lastRow="0" w:firstColumn="0" w:lastColumn="0" w:oddVBand="0" w:evenVBand="0" w:oddHBand="0" w:evenHBand="0" w:firstRowFirstColumn="0" w:firstRowLastColumn="0" w:lastRowFirstColumn="0" w:lastRowLastColumn="0"/>
              <w:rPr>
                <w:b/>
              </w:rPr>
            </w:pPr>
            <w:r>
              <w:rPr>
                <w:b/>
              </w:rPr>
              <w:t>391</w:t>
            </w:r>
          </w:p>
        </w:tc>
        <w:tc>
          <w:tcPr>
            <w:tcW w:w="935" w:type="pct"/>
          </w:tcPr>
          <w:p w14:paraId="031B16B7" w14:textId="77777777" w:rsidR="005B404A" w:rsidRPr="00597852" w:rsidRDefault="005B404A" w:rsidP="00C90DBE">
            <w:pPr>
              <w:jc w:val="center"/>
              <w:cnfStyle w:val="000000000000" w:firstRow="0" w:lastRow="0" w:firstColumn="0" w:lastColumn="0" w:oddVBand="0" w:evenVBand="0" w:oddHBand="0" w:evenHBand="0" w:firstRowFirstColumn="0" w:firstRowLastColumn="0" w:lastRowFirstColumn="0" w:lastRowLastColumn="0"/>
              <w:rPr>
                <w:b/>
              </w:rPr>
            </w:pPr>
            <w:r>
              <w:rPr>
                <w:b/>
              </w:rPr>
              <w:t>30</w:t>
            </w:r>
          </w:p>
        </w:tc>
      </w:tr>
    </w:tbl>
    <w:p w14:paraId="44D02979" w14:textId="77777777" w:rsidR="005B404A" w:rsidRDefault="005B404A" w:rsidP="005B404A">
      <w:pPr>
        <w:spacing w:after="0"/>
      </w:pPr>
    </w:p>
    <w:p w14:paraId="00D3EE5D" w14:textId="77777777" w:rsidR="005B404A" w:rsidRDefault="005B404A" w:rsidP="005B404A">
      <w:pPr>
        <w:spacing w:after="0"/>
      </w:pPr>
      <w:r w:rsidRPr="000B23B7">
        <w:lastRenderedPageBreak/>
        <w:t>Y si comparamos e</w:t>
      </w:r>
      <w:r>
        <w:t>stos datos con el ejercicio 2022</w:t>
      </w:r>
      <w:r w:rsidRPr="000B23B7">
        <w:t>, observamos las áreas de aumento y disminución de un ejercicio a otro.</w:t>
      </w:r>
    </w:p>
    <w:p w14:paraId="15238743" w14:textId="77777777" w:rsidR="005B404A" w:rsidRDefault="005B404A" w:rsidP="005B404A">
      <w:pPr>
        <w:spacing w:after="0"/>
      </w:pPr>
    </w:p>
    <w:p w14:paraId="0F08BFC1" w14:textId="708C2AA3" w:rsidR="005B404A" w:rsidRPr="000A6B43" w:rsidRDefault="005B404A" w:rsidP="002F60CD">
      <w:pPr>
        <w:pStyle w:val="Descripcin"/>
        <w:jc w:val="center"/>
        <w:rPr>
          <w:color w:val="auto"/>
        </w:rPr>
      </w:pPr>
      <w:r w:rsidRPr="000A6B43">
        <w:rPr>
          <w:color w:val="auto"/>
        </w:rPr>
        <w:t>Tabla 7.</w:t>
      </w:r>
      <w:r w:rsidR="005239F1">
        <w:rPr>
          <w:color w:val="auto"/>
        </w:rPr>
        <w:t>13</w:t>
      </w:r>
      <w:r>
        <w:rPr>
          <w:color w:val="auto"/>
        </w:rPr>
        <w:t>.</w:t>
      </w:r>
      <w:r>
        <w:rPr>
          <w:noProof/>
          <w:color w:val="auto"/>
        </w:rPr>
        <w:t xml:space="preserve"> Registro global FISABIO. Comparativa 2022-2023 (Altas y bajas)</w:t>
      </w:r>
    </w:p>
    <w:tbl>
      <w:tblPr>
        <w:tblW w:w="9000" w:type="dxa"/>
        <w:tblInd w:w="60" w:type="dxa"/>
        <w:tblCellMar>
          <w:left w:w="70" w:type="dxa"/>
          <w:right w:w="70" w:type="dxa"/>
        </w:tblCellMar>
        <w:tblLook w:val="04A0" w:firstRow="1" w:lastRow="0" w:firstColumn="1" w:lastColumn="0" w:noHBand="0" w:noVBand="1"/>
      </w:tblPr>
      <w:tblGrid>
        <w:gridCol w:w="1380"/>
        <w:gridCol w:w="1620"/>
        <w:gridCol w:w="1200"/>
        <w:gridCol w:w="1200"/>
        <w:gridCol w:w="1200"/>
        <w:gridCol w:w="1200"/>
        <w:gridCol w:w="1200"/>
      </w:tblGrid>
      <w:tr w:rsidR="005B404A" w:rsidRPr="001230BD" w14:paraId="67E68CAD" w14:textId="77777777" w:rsidTr="00C90DBE">
        <w:trPr>
          <w:trHeight w:val="390"/>
        </w:trPr>
        <w:tc>
          <w:tcPr>
            <w:tcW w:w="1380" w:type="dxa"/>
            <w:tcBorders>
              <w:top w:val="single" w:sz="8" w:space="0" w:color="4F81BD"/>
              <w:left w:val="single" w:sz="8" w:space="0" w:color="4F81BD"/>
              <w:bottom w:val="nil"/>
              <w:right w:val="nil"/>
            </w:tcBorders>
            <w:shd w:val="clear" w:color="000000" w:fill="4F81BD"/>
            <w:noWrap/>
            <w:vAlign w:val="center"/>
            <w:hideMark/>
          </w:tcPr>
          <w:p w14:paraId="5DB0FB3F" w14:textId="77777777" w:rsidR="005B404A" w:rsidRPr="001230BD" w:rsidRDefault="005B404A" w:rsidP="00C90DBE">
            <w:pPr>
              <w:spacing w:after="0" w:line="240" w:lineRule="auto"/>
              <w:jc w:val="left"/>
              <w:rPr>
                <w:rFonts w:ascii="Calibri" w:eastAsia="Times New Roman" w:hAnsi="Calibri" w:cs="Calibri"/>
                <w:lang w:eastAsia="es-ES"/>
              </w:rPr>
            </w:pPr>
            <w:r w:rsidRPr="001230BD">
              <w:rPr>
                <w:rFonts w:ascii="Calibri" w:eastAsia="Times New Roman" w:hAnsi="Calibri" w:cs="Calibri"/>
                <w:lang w:eastAsia="es-ES"/>
              </w:rPr>
              <w:t> </w:t>
            </w:r>
          </w:p>
        </w:tc>
        <w:tc>
          <w:tcPr>
            <w:tcW w:w="4020" w:type="dxa"/>
            <w:gridSpan w:val="3"/>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14:paraId="69A37933" w14:textId="77777777" w:rsidR="005B404A" w:rsidRPr="001230BD" w:rsidRDefault="005B404A" w:rsidP="00C90DBE">
            <w:pPr>
              <w:spacing w:after="0" w:line="240" w:lineRule="auto"/>
              <w:jc w:val="center"/>
              <w:rPr>
                <w:rFonts w:eastAsia="Times New Roman"/>
                <w:b/>
                <w:bCs/>
                <w:color w:val="FFFFFF"/>
                <w:lang w:eastAsia="es-ES"/>
              </w:rPr>
            </w:pPr>
            <w:r w:rsidRPr="001230BD">
              <w:rPr>
                <w:rFonts w:eastAsia="Times New Roman"/>
                <w:b/>
                <w:bCs/>
                <w:color w:val="FFFFFF"/>
                <w:lang w:eastAsia="es-ES"/>
              </w:rPr>
              <w:t>ALTAS</w:t>
            </w:r>
          </w:p>
        </w:tc>
        <w:tc>
          <w:tcPr>
            <w:tcW w:w="3600"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3F6D8726" w14:textId="77777777" w:rsidR="005B404A" w:rsidRPr="001230BD" w:rsidRDefault="005B404A" w:rsidP="00C90DBE">
            <w:pPr>
              <w:spacing w:after="0" w:line="240" w:lineRule="auto"/>
              <w:jc w:val="center"/>
              <w:rPr>
                <w:rFonts w:eastAsia="Times New Roman"/>
                <w:b/>
                <w:bCs/>
                <w:color w:val="FFFFFF"/>
                <w:lang w:eastAsia="es-ES"/>
              </w:rPr>
            </w:pPr>
            <w:r w:rsidRPr="001230BD">
              <w:rPr>
                <w:rFonts w:eastAsia="Times New Roman"/>
                <w:b/>
                <w:bCs/>
                <w:color w:val="FFFFFF"/>
                <w:lang w:eastAsia="es-ES"/>
              </w:rPr>
              <w:t>BAJAS</w:t>
            </w:r>
          </w:p>
        </w:tc>
      </w:tr>
      <w:tr w:rsidR="005B404A" w:rsidRPr="001230BD" w14:paraId="0DE52E74" w14:textId="77777777" w:rsidTr="00C90DBE">
        <w:trPr>
          <w:trHeight w:val="342"/>
        </w:trPr>
        <w:tc>
          <w:tcPr>
            <w:tcW w:w="1380" w:type="dxa"/>
            <w:tcBorders>
              <w:top w:val="single" w:sz="8" w:space="0" w:color="4F81BD"/>
              <w:left w:val="single" w:sz="8" w:space="0" w:color="4F81BD"/>
              <w:bottom w:val="single" w:sz="8" w:space="0" w:color="4F81BD"/>
              <w:right w:val="single" w:sz="8" w:space="0" w:color="4F81BD"/>
            </w:tcBorders>
            <w:shd w:val="clear" w:color="000000" w:fill="FFFFFF"/>
            <w:noWrap/>
            <w:vAlign w:val="center"/>
            <w:hideMark/>
          </w:tcPr>
          <w:p w14:paraId="12AFBAD1" w14:textId="77777777" w:rsidR="005B404A" w:rsidRPr="001230BD" w:rsidRDefault="005B404A" w:rsidP="00C90DBE">
            <w:pPr>
              <w:spacing w:after="0" w:line="240" w:lineRule="auto"/>
              <w:jc w:val="left"/>
              <w:rPr>
                <w:rFonts w:ascii="Calibri" w:eastAsia="Times New Roman" w:hAnsi="Calibri" w:cs="Calibri"/>
                <w:lang w:eastAsia="es-ES"/>
              </w:rPr>
            </w:pPr>
            <w:r w:rsidRPr="001230BD">
              <w:rPr>
                <w:rFonts w:ascii="Calibri" w:eastAsia="Times New Roman" w:hAnsi="Calibri" w:cs="Calibri"/>
                <w:lang w:eastAsia="es-ES"/>
              </w:rPr>
              <w:t> </w:t>
            </w:r>
          </w:p>
        </w:tc>
        <w:tc>
          <w:tcPr>
            <w:tcW w:w="1620" w:type="dxa"/>
            <w:tcBorders>
              <w:top w:val="nil"/>
              <w:left w:val="nil"/>
              <w:bottom w:val="single" w:sz="8" w:space="0" w:color="4F81BD"/>
              <w:right w:val="single" w:sz="8" w:space="0" w:color="4F81BD"/>
            </w:tcBorders>
            <w:shd w:val="clear" w:color="auto" w:fill="auto"/>
            <w:noWrap/>
            <w:vAlign w:val="center"/>
            <w:hideMark/>
          </w:tcPr>
          <w:p w14:paraId="7A9EA1F7"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202</w:t>
            </w:r>
            <w:r>
              <w:rPr>
                <w:rFonts w:eastAsia="Calibri"/>
                <w:b/>
                <w:lang w:eastAsia="es-ES"/>
              </w:rPr>
              <w:t>2</w:t>
            </w:r>
          </w:p>
        </w:tc>
        <w:tc>
          <w:tcPr>
            <w:tcW w:w="1200" w:type="dxa"/>
            <w:tcBorders>
              <w:top w:val="nil"/>
              <w:left w:val="nil"/>
              <w:bottom w:val="single" w:sz="8" w:space="0" w:color="4F81BD"/>
              <w:right w:val="single" w:sz="8" w:space="0" w:color="4F81BD"/>
            </w:tcBorders>
            <w:shd w:val="clear" w:color="auto" w:fill="auto"/>
            <w:noWrap/>
            <w:vAlign w:val="center"/>
            <w:hideMark/>
          </w:tcPr>
          <w:p w14:paraId="32B869DB"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202</w:t>
            </w:r>
            <w:r>
              <w:rPr>
                <w:rFonts w:eastAsia="Calibri"/>
                <w:b/>
                <w:lang w:eastAsia="es-ES"/>
              </w:rPr>
              <w:t>3</w:t>
            </w:r>
          </w:p>
        </w:tc>
        <w:tc>
          <w:tcPr>
            <w:tcW w:w="1200" w:type="dxa"/>
            <w:tcBorders>
              <w:top w:val="nil"/>
              <w:left w:val="nil"/>
              <w:bottom w:val="single" w:sz="8" w:space="0" w:color="4F81BD"/>
              <w:right w:val="single" w:sz="8" w:space="0" w:color="4F81BD"/>
            </w:tcBorders>
            <w:shd w:val="clear" w:color="auto" w:fill="auto"/>
            <w:noWrap/>
            <w:vAlign w:val="center"/>
            <w:hideMark/>
          </w:tcPr>
          <w:p w14:paraId="67C1CA67"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w:t>
            </w:r>
          </w:p>
        </w:tc>
        <w:tc>
          <w:tcPr>
            <w:tcW w:w="1200" w:type="dxa"/>
            <w:tcBorders>
              <w:top w:val="nil"/>
              <w:left w:val="nil"/>
              <w:bottom w:val="single" w:sz="8" w:space="0" w:color="4F81BD"/>
              <w:right w:val="single" w:sz="8" w:space="0" w:color="4F81BD"/>
            </w:tcBorders>
            <w:shd w:val="clear" w:color="auto" w:fill="auto"/>
            <w:noWrap/>
            <w:vAlign w:val="center"/>
            <w:hideMark/>
          </w:tcPr>
          <w:p w14:paraId="107EB513"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202</w:t>
            </w:r>
            <w:r>
              <w:rPr>
                <w:rFonts w:eastAsia="Calibri"/>
                <w:b/>
                <w:lang w:eastAsia="es-ES"/>
              </w:rPr>
              <w:t>2</w:t>
            </w:r>
          </w:p>
        </w:tc>
        <w:tc>
          <w:tcPr>
            <w:tcW w:w="1200" w:type="dxa"/>
            <w:tcBorders>
              <w:top w:val="nil"/>
              <w:left w:val="nil"/>
              <w:bottom w:val="single" w:sz="8" w:space="0" w:color="4F81BD"/>
              <w:right w:val="single" w:sz="8" w:space="0" w:color="4F81BD"/>
            </w:tcBorders>
            <w:shd w:val="clear" w:color="auto" w:fill="auto"/>
            <w:noWrap/>
            <w:vAlign w:val="center"/>
            <w:hideMark/>
          </w:tcPr>
          <w:p w14:paraId="67F563B4"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202</w:t>
            </w:r>
            <w:r>
              <w:rPr>
                <w:rFonts w:eastAsia="Calibri"/>
                <w:b/>
                <w:lang w:eastAsia="es-ES"/>
              </w:rPr>
              <w:t>3</w:t>
            </w:r>
          </w:p>
        </w:tc>
        <w:tc>
          <w:tcPr>
            <w:tcW w:w="1200" w:type="dxa"/>
            <w:tcBorders>
              <w:top w:val="nil"/>
              <w:left w:val="nil"/>
              <w:bottom w:val="single" w:sz="8" w:space="0" w:color="4F81BD"/>
              <w:right w:val="single" w:sz="8" w:space="0" w:color="4F81BD"/>
            </w:tcBorders>
            <w:shd w:val="clear" w:color="auto" w:fill="auto"/>
            <w:noWrap/>
            <w:vAlign w:val="center"/>
            <w:hideMark/>
          </w:tcPr>
          <w:p w14:paraId="4BFEED5F" w14:textId="77777777" w:rsidR="005B404A" w:rsidRPr="005C6A33" w:rsidRDefault="005B404A" w:rsidP="00C90DBE">
            <w:pPr>
              <w:spacing w:after="0" w:line="240" w:lineRule="auto"/>
              <w:jc w:val="center"/>
              <w:rPr>
                <w:rFonts w:eastAsia="Times New Roman"/>
                <w:b/>
                <w:lang w:eastAsia="es-ES"/>
              </w:rPr>
            </w:pPr>
            <w:r w:rsidRPr="005C6A33">
              <w:rPr>
                <w:rFonts w:eastAsia="Calibri"/>
                <w:b/>
                <w:lang w:eastAsia="es-ES"/>
              </w:rPr>
              <w:t>%</w:t>
            </w:r>
          </w:p>
        </w:tc>
      </w:tr>
      <w:tr w:rsidR="005B404A" w:rsidRPr="001230BD" w14:paraId="4310B674" w14:textId="77777777" w:rsidTr="00C90DBE">
        <w:trPr>
          <w:trHeight w:val="420"/>
        </w:trPr>
        <w:tc>
          <w:tcPr>
            <w:tcW w:w="1380" w:type="dxa"/>
            <w:tcBorders>
              <w:top w:val="nil"/>
              <w:left w:val="single" w:sz="8" w:space="0" w:color="4F81BD"/>
              <w:bottom w:val="single" w:sz="8" w:space="0" w:color="4F81BD"/>
              <w:right w:val="single" w:sz="8" w:space="0" w:color="4F81BD"/>
            </w:tcBorders>
            <w:shd w:val="clear" w:color="000000" w:fill="FFFFFF"/>
            <w:noWrap/>
            <w:vAlign w:val="center"/>
            <w:hideMark/>
          </w:tcPr>
          <w:p w14:paraId="2C33E2EC" w14:textId="77777777" w:rsidR="005B404A" w:rsidRPr="001230BD" w:rsidRDefault="005B404A" w:rsidP="00C90DBE">
            <w:pPr>
              <w:spacing w:after="0" w:line="240" w:lineRule="auto"/>
              <w:jc w:val="center"/>
              <w:rPr>
                <w:rFonts w:eastAsia="Times New Roman"/>
                <w:b/>
                <w:bCs/>
                <w:lang w:eastAsia="es-ES"/>
              </w:rPr>
            </w:pPr>
            <w:r w:rsidRPr="001230BD">
              <w:rPr>
                <w:rFonts w:eastAsia="Times New Roman"/>
                <w:b/>
                <w:bCs/>
                <w:lang w:eastAsia="es-ES"/>
              </w:rPr>
              <w:t>FISABIO DS</w:t>
            </w:r>
          </w:p>
        </w:tc>
        <w:tc>
          <w:tcPr>
            <w:tcW w:w="1620" w:type="dxa"/>
            <w:tcBorders>
              <w:top w:val="nil"/>
              <w:left w:val="nil"/>
              <w:bottom w:val="single" w:sz="8" w:space="0" w:color="4F81BD"/>
              <w:right w:val="single" w:sz="8" w:space="0" w:color="4F81BD"/>
            </w:tcBorders>
            <w:shd w:val="clear" w:color="auto" w:fill="auto"/>
            <w:noWrap/>
          </w:tcPr>
          <w:p w14:paraId="5D9535D9" w14:textId="77777777" w:rsidR="005B404A" w:rsidRPr="002F7F44" w:rsidRDefault="005B404A" w:rsidP="00C90DBE">
            <w:pPr>
              <w:jc w:val="center"/>
            </w:pPr>
            <w:r>
              <w:t>312</w:t>
            </w:r>
          </w:p>
        </w:tc>
        <w:tc>
          <w:tcPr>
            <w:tcW w:w="1200" w:type="dxa"/>
            <w:tcBorders>
              <w:top w:val="nil"/>
              <w:left w:val="nil"/>
              <w:bottom w:val="single" w:sz="8" w:space="0" w:color="4F81BD"/>
              <w:right w:val="single" w:sz="8" w:space="0" w:color="4F81BD"/>
            </w:tcBorders>
            <w:shd w:val="clear" w:color="auto" w:fill="auto"/>
            <w:noWrap/>
          </w:tcPr>
          <w:p w14:paraId="403FB5ED" w14:textId="77777777" w:rsidR="005B404A" w:rsidRPr="002F7F44" w:rsidRDefault="005B404A" w:rsidP="00C90DBE">
            <w:pPr>
              <w:jc w:val="center"/>
            </w:pPr>
            <w:r>
              <w:t>93</w:t>
            </w:r>
          </w:p>
        </w:tc>
        <w:tc>
          <w:tcPr>
            <w:tcW w:w="1200" w:type="dxa"/>
            <w:tcBorders>
              <w:top w:val="single" w:sz="4" w:space="0" w:color="auto"/>
              <w:left w:val="single" w:sz="4" w:space="0" w:color="auto"/>
              <w:bottom w:val="single" w:sz="4" w:space="0" w:color="auto"/>
              <w:right w:val="single" w:sz="8" w:space="0" w:color="auto"/>
            </w:tcBorders>
            <w:shd w:val="clear" w:color="auto" w:fill="auto"/>
          </w:tcPr>
          <w:p w14:paraId="673314BF" w14:textId="77777777" w:rsidR="005B404A" w:rsidRPr="002F7F44" w:rsidRDefault="005B404A" w:rsidP="00C90DBE">
            <w:pPr>
              <w:jc w:val="center"/>
            </w:pPr>
            <w:r>
              <w:t>-70,2%</w:t>
            </w:r>
          </w:p>
        </w:tc>
        <w:tc>
          <w:tcPr>
            <w:tcW w:w="1200" w:type="dxa"/>
            <w:tcBorders>
              <w:top w:val="nil"/>
              <w:left w:val="nil"/>
              <w:bottom w:val="single" w:sz="8" w:space="0" w:color="4F81BD"/>
              <w:right w:val="single" w:sz="8" w:space="0" w:color="4F81BD"/>
            </w:tcBorders>
            <w:shd w:val="clear" w:color="auto" w:fill="auto"/>
            <w:noWrap/>
          </w:tcPr>
          <w:p w14:paraId="2DAFC073" w14:textId="77777777" w:rsidR="005B404A" w:rsidRPr="002F7F44" w:rsidRDefault="005B404A" w:rsidP="00C90DBE">
            <w:pPr>
              <w:jc w:val="center"/>
            </w:pPr>
            <w:r>
              <w:t>163</w:t>
            </w:r>
          </w:p>
        </w:tc>
        <w:tc>
          <w:tcPr>
            <w:tcW w:w="1200" w:type="dxa"/>
            <w:tcBorders>
              <w:top w:val="nil"/>
              <w:left w:val="nil"/>
              <w:bottom w:val="single" w:sz="8" w:space="0" w:color="4F81BD"/>
              <w:right w:val="single" w:sz="8" w:space="0" w:color="4F81BD"/>
            </w:tcBorders>
            <w:shd w:val="clear" w:color="auto" w:fill="auto"/>
            <w:noWrap/>
          </w:tcPr>
          <w:p w14:paraId="4A76C62E" w14:textId="77777777" w:rsidR="005B404A" w:rsidRPr="002F7F44" w:rsidRDefault="005B404A" w:rsidP="00C90DBE">
            <w:pPr>
              <w:jc w:val="center"/>
            </w:pPr>
            <w:r>
              <w:t>223</w:t>
            </w:r>
          </w:p>
        </w:tc>
        <w:tc>
          <w:tcPr>
            <w:tcW w:w="1200" w:type="dxa"/>
            <w:tcBorders>
              <w:top w:val="single" w:sz="4" w:space="0" w:color="auto"/>
              <w:left w:val="single" w:sz="4" w:space="0" w:color="auto"/>
              <w:bottom w:val="single" w:sz="4" w:space="0" w:color="auto"/>
              <w:right w:val="single" w:sz="8" w:space="0" w:color="auto"/>
            </w:tcBorders>
            <w:shd w:val="clear" w:color="auto" w:fill="auto"/>
          </w:tcPr>
          <w:p w14:paraId="499DBAB6" w14:textId="77777777" w:rsidR="005B404A" w:rsidRPr="002F7F44" w:rsidRDefault="005B404A" w:rsidP="00C90DBE">
            <w:pPr>
              <w:jc w:val="center"/>
            </w:pPr>
            <w:r>
              <w:t>36,8%</w:t>
            </w:r>
          </w:p>
        </w:tc>
      </w:tr>
      <w:tr w:rsidR="005B404A" w:rsidRPr="001230BD" w14:paraId="390A8649" w14:textId="77777777" w:rsidTr="00C90DBE">
        <w:trPr>
          <w:trHeight w:val="420"/>
        </w:trPr>
        <w:tc>
          <w:tcPr>
            <w:tcW w:w="1380" w:type="dxa"/>
            <w:tcBorders>
              <w:top w:val="nil"/>
              <w:left w:val="single" w:sz="8" w:space="0" w:color="4F81BD"/>
              <w:bottom w:val="single" w:sz="8" w:space="0" w:color="4F81BD"/>
              <w:right w:val="single" w:sz="8" w:space="0" w:color="4F81BD"/>
            </w:tcBorders>
            <w:shd w:val="clear" w:color="000000" w:fill="FFFFFF"/>
            <w:noWrap/>
            <w:vAlign w:val="center"/>
            <w:hideMark/>
          </w:tcPr>
          <w:p w14:paraId="73344DEA" w14:textId="77777777" w:rsidR="005B404A" w:rsidRPr="001230BD" w:rsidRDefault="005B404A" w:rsidP="00C90DBE">
            <w:pPr>
              <w:spacing w:after="0" w:line="240" w:lineRule="auto"/>
              <w:jc w:val="center"/>
              <w:rPr>
                <w:rFonts w:eastAsia="Times New Roman"/>
                <w:b/>
                <w:bCs/>
                <w:lang w:eastAsia="es-ES"/>
              </w:rPr>
            </w:pPr>
            <w:r w:rsidRPr="001230BD">
              <w:rPr>
                <w:rFonts w:eastAsia="Times New Roman"/>
                <w:b/>
                <w:bCs/>
                <w:lang w:eastAsia="es-ES"/>
              </w:rPr>
              <w:t>FISABIO SP</w:t>
            </w:r>
          </w:p>
        </w:tc>
        <w:tc>
          <w:tcPr>
            <w:tcW w:w="1620" w:type="dxa"/>
            <w:tcBorders>
              <w:top w:val="nil"/>
              <w:left w:val="nil"/>
              <w:bottom w:val="single" w:sz="8" w:space="0" w:color="4F81BD"/>
              <w:right w:val="single" w:sz="8" w:space="0" w:color="4F81BD"/>
            </w:tcBorders>
            <w:shd w:val="clear" w:color="auto" w:fill="auto"/>
            <w:noWrap/>
          </w:tcPr>
          <w:p w14:paraId="389DF8AD" w14:textId="77777777" w:rsidR="005B404A" w:rsidRPr="002F7F44" w:rsidRDefault="005B404A" w:rsidP="00C90DBE">
            <w:pPr>
              <w:jc w:val="center"/>
            </w:pPr>
            <w:r>
              <w:t>117</w:t>
            </w:r>
          </w:p>
        </w:tc>
        <w:tc>
          <w:tcPr>
            <w:tcW w:w="1200" w:type="dxa"/>
            <w:tcBorders>
              <w:top w:val="nil"/>
              <w:left w:val="nil"/>
              <w:bottom w:val="single" w:sz="8" w:space="0" w:color="4F81BD"/>
              <w:right w:val="single" w:sz="8" w:space="0" w:color="4F81BD"/>
            </w:tcBorders>
            <w:shd w:val="clear" w:color="auto" w:fill="auto"/>
            <w:noWrap/>
          </w:tcPr>
          <w:p w14:paraId="1F59E9A1" w14:textId="77777777" w:rsidR="005B404A" w:rsidRPr="002F7F44" w:rsidRDefault="005B404A" w:rsidP="00C90DBE">
            <w:pPr>
              <w:jc w:val="center"/>
            </w:pPr>
            <w:r>
              <w:t>94</w:t>
            </w:r>
          </w:p>
        </w:tc>
        <w:tc>
          <w:tcPr>
            <w:tcW w:w="1200" w:type="dxa"/>
            <w:tcBorders>
              <w:top w:val="nil"/>
              <w:left w:val="single" w:sz="4" w:space="0" w:color="auto"/>
              <w:bottom w:val="single" w:sz="4" w:space="0" w:color="auto"/>
              <w:right w:val="single" w:sz="8" w:space="0" w:color="auto"/>
            </w:tcBorders>
            <w:shd w:val="clear" w:color="auto" w:fill="auto"/>
          </w:tcPr>
          <w:p w14:paraId="576484BA" w14:textId="77777777" w:rsidR="005B404A" w:rsidRPr="002F7F44" w:rsidRDefault="005B404A" w:rsidP="00C90DBE">
            <w:pPr>
              <w:jc w:val="center"/>
            </w:pPr>
            <w:r>
              <w:t>-19,7%</w:t>
            </w:r>
          </w:p>
        </w:tc>
        <w:tc>
          <w:tcPr>
            <w:tcW w:w="1200" w:type="dxa"/>
            <w:tcBorders>
              <w:top w:val="nil"/>
              <w:left w:val="nil"/>
              <w:bottom w:val="single" w:sz="8" w:space="0" w:color="4F81BD"/>
              <w:right w:val="single" w:sz="8" w:space="0" w:color="4F81BD"/>
            </w:tcBorders>
            <w:shd w:val="clear" w:color="auto" w:fill="auto"/>
            <w:noWrap/>
          </w:tcPr>
          <w:p w14:paraId="4644B919" w14:textId="77777777" w:rsidR="005B404A" w:rsidRPr="002F7F44" w:rsidRDefault="005B404A" w:rsidP="00C90DBE">
            <w:pPr>
              <w:jc w:val="center"/>
            </w:pPr>
            <w:r>
              <w:t>97</w:t>
            </w:r>
          </w:p>
        </w:tc>
        <w:tc>
          <w:tcPr>
            <w:tcW w:w="1200" w:type="dxa"/>
            <w:tcBorders>
              <w:top w:val="nil"/>
              <w:left w:val="nil"/>
              <w:bottom w:val="single" w:sz="8" w:space="0" w:color="4F81BD"/>
              <w:right w:val="single" w:sz="8" w:space="0" w:color="4F81BD"/>
            </w:tcBorders>
            <w:shd w:val="clear" w:color="auto" w:fill="auto"/>
            <w:noWrap/>
          </w:tcPr>
          <w:p w14:paraId="557DD2A4" w14:textId="77777777" w:rsidR="005B404A" w:rsidRPr="002F7F44" w:rsidRDefault="005B404A" w:rsidP="00C90DBE">
            <w:pPr>
              <w:jc w:val="center"/>
            </w:pPr>
            <w:r>
              <w:t>180</w:t>
            </w:r>
          </w:p>
        </w:tc>
        <w:tc>
          <w:tcPr>
            <w:tcW w:w="1200" w:type="dxa"/>
            <w:tcBorders>
              <w:top w:val="nil"/>
              <w:left w:val="single" w:sz="4" w:space="0" w:color="auto"/>
              <w:bottom w:val="single" w:sz="4" w:space="0" w:color="auto"/>
              <w:right w:val="single" w:sz="8" w:space="0" w:color="auto"/>
            </w:tcBorders>
            <w:shd w:val="clear" w:color="auto" w:fill="auto"/>
          </w:tcPr>
          <w:p w14:paraId="5706C042" w14:textId="77777777" w:rsidR="005B404A" w:rsidRPr="002F7F44" w:rsidRDefault="005B404A" w:rsidP="00C90DBE">
            <w:pPr>
              <w:jc w:val="center"/>
            </w:pPr>
            <w:r>
              <w:t>85,6%</w:t>
            </w:r>
          </w:p>
        </w:tc>
      </w:tr>
      <w:tr w:rsidR="005B404A" w:rsidRPr="001230BD" w14:paraId="7C178389" w14:textId="77777777" w:rsidTr="00C90DBE">
        <w:trPr>
          <w:trHeight w:val="420"/>
        </w:trPr>
        <w:tc>
          <w:tcPr>
            <w:tcW w:w="1380" w:type="dxa"/>
            <w:tcBorders>
              <w:top w:val="nil"/>
              <w:left w:val="single" w:sz="8" w:space="0" w:color="4F81BD"/>
              <w:bottom w:val="single" w:sz="8" w:space="0" w:color="4F81BD"/>
              <w:right w:val="single" w:sz="8" w:space="0" w:color="4F81BD"/>
            </w:tcBorders>
            <w:shd w:val="clear" w:color="000000" w:fill="FFFFFF"/>
            <w:noWrap/>
            <w:vAlign w:val="center"/>
            <w:hideMark/>
          </w:tcPr>
          <w:p w14:paraId="63CE5DFB" w14:textId="77777777" w:rsidR="005B404A" w:rsidRPr="001230BD" w:rsidRDefault="005B404A" w:rsidP="00C90DBE">
            <w:pPr>
              <w:spacing w:after="0" w:line="240" w:lineRule="auto"/>
              <w:jc w:val="center"/>
              <w:rPr>
                <w:rFonts w:eastAsia="Times New Roman"/>
                <w:b/>
                <w:bCs/>
                <w:lang w:eastAsia="es-ES"/>
              </w:rPr>
            </w:pPr>
            <w:r w:rsidRPr="001230BD">
              <w:rPr>
                <w:rFonts w:eastAsia="Times New Roman"/>
                <w:b/>
                <w:bCs/>
                <w:lang w:eastAsia="es-ES"/>
              </w:rPr>
              <w:t>FOM</w:t>
            </w:r>
          </w:p>
        </w:tc>
        <w:tc>
          <w:tcPr>
            <w:tcW w:w="1620" w:type="dxa"/>
            <w:tcBorders>
              <w:top w:val="nil"/>
              <w:left w:val="nil"/>
              <w:bottom w:val="single" w:sz="8" w:space="0" w:color="4F81BD"/>
              <w:right w:val="single" w:sz="8" w:space="0" w:color="4F81BD"/>
            </w:tcBorders>
            <w:shd w:val="clear" w:color="auto" w:fill="auto"/>
            <w:noWrap/>
          </w:tcPr>
          <w:p w14:paraId="7EF8609D" w14:textId="77777777" w:rsidR="005B404A" w:rsidRPr="002F7F44" w:rsidRDefault="005B404A" w:rsidP="00C90DBE">
            <w:pPr>
              <w:jc w:val="center"/>
            </w:pPr>
            <w:r>
              <w:t>71</w:t>
            </w:r>
          </w:p>
        </w:tc>
        <w:tc>
          <w:tcPr>
            <w:tcW w:w="1200" w:type="dxa"/>
            <w:tcBorders>
              <w:top w:val="nil"/>
              <w:left w:val="nil"/>
              <w:bottom w:val="single" w:sz="8" w:space="0" w:color="4F81BD"/>
              <w:right w:val="single" w:sz="8" w:space="0" w:color="4F81BD"/>
            </w:tcBorders>
            <w:shd w:val="clear" w:color="auto" w:fill="auto"/>
            <w:noWrap/>
          </w:tcPr>
          <w:p w14:paraId="199F5F99" w14:textId="77777777" w:rsidR="005B404A" w:rsidRPr="002F7F44" w:rsidRDefault="005B404A" w:rsidP="00C90DBE">
            <w:pPr>
              <w:jc w:val="center"/>
            </w:pPr>
            <w:r>
              <w:t>3</w:t>
            </w:r>
          </w:p>
        </w:tc>
        <w:tc>
          <w:tcPr>
            <w:tcW w:w="1200" w:type="dxa"/>
            <w:tcBorders>
              <w:top w:val="nil"/>
              <w:left w:val="single" w:sz="4" w:space="0" w:color="auto"/>
              <w:bottom w:val="single" w:sz="4" w:space="0" w:color="auto"/>
              <w:right w:val="single" w:sz="8" w:space="0" w:color="auto"/>
            </w:tcBorders>
            <w:shd w:val="clear" w:color="auto" w:fill="auto"/>
          </w:tcPr>
          <w:p w14:paraId="12232E1A" w14:textId="77777777" w:rsidR="005B404A" w:rsidRPr="002F7F44" w:rsidRDefault="005B404A" w:rsidP="00C90DBE">
            <w:pPr>
              <w:jc w:val="center"/>
            </w:pPr>
            <w:r>
              <w:t>-95,80%</w:t>
            </w:r>
          </w:p>
        </w:tc>
        <w:tc>
          <w:tcPr>
            <w:tcW w:w="1200" w:type="dxa"/>
            <w:tcBorders>
              <w:top w:val="nil"/>
              <w:left w:val="nil"/>
              <w:bottom w:val="single" w:sz="8" w:space="0" w:color="4F81BD"/>
              <w:right w:val="single" w:sz="8" w:space="0" w:color="4F81BD"/>
            </w:tcBorders>
            <w:shd w:val="clear" w:color="auto" w:fill="auto"/>
            <w:noWrap/>
          </w:tcPr>
          <w:p w14:paraId="6AAC53CA" w14:textId="77777777" w:rsidR="005B404A" w:rsidRPr="002F7F44" w:rsidRDefault="005B404A" w:rsidP="00C90DBE">
            <w:pPr>
              <w:jc w:val="center"/>
            </w:pPr>
            <w:r>
              <w:t>51</w:t>
            </w:r>
          </w:p>
        </w:tc>
        <w:tc>
          <w:tcPr>
            <w:tcW w:w="1200" w:type="dxa"/>
            <w:tcBorders>
              <w:top w:val="nil"/>
              <w:left w:val="nil"/>
              <w:bottom w:val="single" w:sz="8" w:space="0" w:color="4F81BD"/>
              <w:right w:val="single" w:sz="8" w:space="0" w:color="4F81BD"/>
            </w:tcBorders>
            <w:shd w:val="clear" w:color="auto" w:fill="auto"/>
            <w:noWrap/>
          </w:tcPr>
          <w:p w14:paraId="70175CFF" w14:textId="77777777" w:rsidR="005B404A" w:rsidRPr="002F7F44" w:rsidRDefault="005B404A" w:rsidP="00C90DBE">
            <w:pPr>
              <w:jc w:val="center"/>
            </w:pPr>
            <w:r>
              <w:t>15</w:t>
            </w:r>
          </w:p>
        </w:tc>
        <w:tc>
          <w:tcPr>
            <w:tcW w:w="1200" w:type="dxa"/>
            <w:tcBorders>
              <w:top w:val="nil"/>
              <w:left w:val="single" w:sz="4" w:space="0" w:color="auto"/>
              <w:bottom w:val="single" w:sz="4" w:space="0" w:color="auto"/>
              <w:right w:val="single" w:sz="8" w:space="0" w:color="auto"/>
            </w:tcBorders>
            <w:shd w:val="clear" w:color="auto" w:fill="auto"/>
          </w:tcPr>
          <w:p w14:paraId="4B57A310" w14:textId="77777777" w:rsidR="005B404A" w:rsidRPr="002F7F44" w:rsidRDefault="005B404A" w:rsidP="00C90DBE">
            <w:pPr>
              <w:jc w:val="center"/>
            </w:pPr>
            <w:r>
              <w:t>-70,6%</w:t>
            </w:r>
          </w:p>
        </w:tc>
      </w:tr>
      <w:tr w:rsidR="005B404A" w:rsidRPr="001230BD" w14:paraId="24D36C14" w14:textId="77777777" w:rsidTr="00C90DBE">
        <w:trPr>
          <w:trHeight w:val="420"/>
        </w:trPr>
        <w:tc>
          <w:tcPr>
            <w:tcW w:w="1380" w:type="dxa"/>
            <w:tcBorders>
              <w:top w:val="nil"/>
              <w:left w:val="single" w:sz="8" w:space="0" w:color="4F81BD"/>
              <w:bottom w:val="single" w:sz="8" w:space="0" w:color="4F81BD"/>
              <w:right w:val="single" w:sz="8" w:space="0" w:color="4F81BD"/>
            </w:tcBorders>
            <w:shd w:val="clear" w:color="000000" w:fill="FFFFFF"/>
            <w:vAlign w:val="center"/>
            <w:hideMark/>
          </w:tcPr>
          <w:p w14:paraId="2D1E2019" w14:textId="77777777" w:rsidR="005B404A" w:rsidRPr="00597852" w:rsidRDefault="005B404A" w:rsidP="00C90DBE">
            <w:pPr>
              <w:spacing w:after="0" w:line="240" w:lineRule="auto"/>
              <w:jc w:val="center"/>
              <w:rPr>
                <w:rFonts w:eastAsia="Times New Roman"/>
                <w:b/>
                <w:bCs/>
                <w:color w:val="494529"/>
                <w:lang w:eastAsia="es-ES"/>
              </w:rPr>
            </w:pPr>
            <w:r w:rsidRPr="00597852">
              <w:rPr>
                <w:rFonts w:eastAsia="Times New Roman"/>
                <w:b/>
                <w:bCs/>
                <w:color w:val="494529"/>
                <w:lang w:eastAsia="es-ES"/>
              </w:rPr>
              <w:t>TOTAL</w:t>
            </w:r>
          </w:p>
        </w:tc>
        <w:tc>
          <w:tcPr>
            <w:tcW w:w="1620" w:type="dxa"/>
            <w:tcBorders>
              <w:top w:val="nil"/>
              <w:left w:val="nil"/>
              <w:bottom w:val="single" w:sz="8" w:space="0" w:color="4F81BD"/>
              <w:right w:val="single" w:sz="8" w:space="0" w:color="4F81BD"/>
            </w:tcBorders>
            <w:shd w:val="clear" w:color="auto" w:fill="auto"/>
            <w:hideMark/>
          </w:tcPr>
          <w:p w14:paraId="77C22656" w14:textId="77777777" w:rsidR="005B404A" w:rsidRPr="00597852" w:rsidRDefault="005B404A" w:rsidP="00C90DBE">
            <w:pPr>
              <w:jc w:val="center"/>
              <w:rPr>
                <w:b/>
              </w:rPr>
            </w:pPr>
            <w:r>
              <w:rPr>
                <w:b/>
              </w:rPr>
              <w:t>500</w:t>
            </w:r>
          </w:p>
        </w:tc>
        <w:tc>
          <w:tcPr>
            <w:tcW w:w="1200" w:type="dxa"/>
            <w:tcBorders>
              <w:top w:val="nil"/>
              <w:left w:val="nil"/>
              <w:bottom w:val="single" w:sz="8" w:space="0" w:color="4F81BD"/>
              <w:right w:val="single" w:sz="8" w:space="0" w:color="4F81BD"/>
            </w:tcBorders>
            <w:shd w:val="clear" w:color="auto" w:fill="auto"/>
            <w:hideMark/>
          </w:tcPr>
          <w:p w14:paraId="6E45A77A" w14:textId="77777777" w:rsidR="005B404A" w:rsidRPr="00597852" w:rsidRDefault="005B404A" w:rsidP="00C90DBE">
            <w:pPr>
              <w:jc w:val="center"/>
              <w:rPr>
                <w:b/>
              </w:rPr>
            </w:pPr>
            <w:r>
              <w:rPr>
                <w:b/>
              </w:rPr>
              <w:t>190</w:t>
            </w:r>
          </w:p>
        </w:tc>
        <w:tc>
          <w:tcPr>
            <w:tcW w:w="1200" w:type="dxa"/>
            <w:tcBorders>
              <w:top w:val="nil"/>
              <w:left w:val="single" w:sz="4" w:space="0" w:color="auto"/>
              <w:bottom w:val="single" w:sz="4" w:space="0" w:color="auto"/>
              <w:right w:val="single" w:sz="8" w:space="0" w:color="auto"/>
            </w:tcBorders>
            <w:shd w:val="clear" w:color="auto" w:fill="auto"/>
            <w:hideMark/>
          </w:tcPr>
          <w:p w14:paraId="0136E571" w14:textId="77777777" w:rsidR="005B404A" w:rsidRPr="00597852" w:rsidRDefault="005B404A" w:rsidP="00C90DBE">
            <w:pPr>
              <w:jc w:val="center"/>
              <w:rPr>
                <w:b/>
              </w:rPr>
            </w:pPr>
            <w:r>
              <w:rPr>
                <w:b/>
              </w:rPr>
              <w:t>-62,0%</w:t>
            </w:r>
          </w:p>
        </w:tc>
        <w:tc>
          <w:tcPr>
            <w:tcW w:w="1200" w:type="dxa"/>
            <w:tcBorders>
              <w:top w:val="nil"/>
              <w:left w:val="nil"/>
              <w:bottom w:val="single" w:sz="8" w:space="0" w:color="4F81BD"/>
              <w:right w:val="single" w:sz="8" w:space="0" w:color="4F81BD"/>
            </w:tcBorders>
            <w:shd w:val="clear" w:color="auto" w:fill="auto"/>
          </w:tcPr>
          <w:p w14:paraId="320CC5BE" w14:textId="77777777" w:rsidR="005B404A" w:rsidRPr="00597852" w:rsidRDefault="005B404A" w:rsidP="00C90DBE">
            <w:pPr>
              <w:jc w:val="center"/>
              <w:rPr>
                <w:b/>
              </w:rPr>
            </w:pPr>
            <w:r>
              <w:rPr>
                <w:b/>
              </w:rPr>
              <w:t>311</w:t>
            </w:r>
          </w:p>
        </w:tc>
        <w:tc>
          <w:tcPr>
            <w:tcW w:w="1200" w:type="dxa"/>
            <w:tcBorders>
              <w:top w:val="nil"/>
              <w:left w:val="nil"/>
              <w:bottom w:val="single" w:sz="8" w:space="0" w:color="4F81BD"/>
              <w:right w:val="single" w:sz="8" w:space="0" w:color="4F81BD"/>
            </w:tcBorders>
            <w:shd w:val="clear" w:color="auto" w:fill="auto"/>
          </w:tcPr>
          <w:p w14:paraId="2F0ACB83" w14:textId="77777777" w:rsidR="005B404A" w:rsidRPr="00597852" w:rsidRDefault="005B404A" w:rsidP="00C90DBE">
            <w:pPr>
              <w:jc w:val="center"/>
              <w:rPr>
                <w:b/>
              </w:rPr>
            </w:pPr>
            <w:r>
              <w:rPr>
                <w:b/>
              </w:rPr>
              <w:t>418</w:t>
            </w:r>
          </w:p>
        </w:tc>
        <w:tc>
          <w:tcPr>
            <w:tcW w:w="1200" w:type="dxa"/>
            <w:tcBorders>
              <w:top w:val="nil"/>
              <w:left w:val="single" w:sz="4" w:space="0" w:color="auto"/>
              <w:bottom w:val="single" w:sz="4" w:space="0" w:color="auto"/>
              <w:right w:val="single" w:sz="8" w:space="0" w:color="auto"/>
            </w:tcBorders>
            <w:shd w:val="clear" w:color="auto" w:fill="auto"/>
          </w:tcPr>
          <w:p w14:paraId="4C2E3C7D" w14:textId="77777777" w:rsidR="005B404A" w:rsidRPr="00597852" w:rsidRDefault="005B404A" w:rsidP="00C90DBE">
            <w:pPr>
              <w:jc w:val="center"/>
              <w:rPr>
                <w:b/>
              </w:rPr>
            </w:pPr>
            <w:r>
              <w:rPr>
                <w:b/>
              </w:rPr>
              <w:t>34,40%</w:t>
            </w:r>
          </w:p>
        </w:tc>
      </w:tr>
    </w:tbl>
    <w:p w14:paraId="5DE60332" w14:textId="77777777" w:rsidR="005B404A" w:rsidRDefault="005B404A" w:rsidP="005B404A">
      <w:pPr>
        <w:pStyle w:val="Descripcin"/>
        <w:rPr>
          <w:color w:val="auto"/>
        </w:rPr>
      </w:pPr>
    </w:p>
    <w:p w14:paraId="5C157D63" w14:textId="77777777" w:rsidR="005B404A" w:rsidRDefault="005B404A" w:rsidP="005B404A">
      <w:pPr>
        <w:pStyle w:val="Descripcin"/>
        <w:rPr>
          <w:color w:val="auto"/>
        </w:rPr>
      </w:pPr>
    </w:p>
    <w:p w14:paraId="3F783234" w14:textId="3A0ADC09" w:rsidR="005B404A" w:rsidRDefault="005B404A" w:rsidP="005B404A">
      <w:pPr>
        <w:pStyle w:val="Descripcin"/>
        <w:rPr>
          <w:noProof/>
          <w:color w:val="auto"/>
        </w:rPr>
      </w:pPr>
      <w:r w:rsidRPr="000A6B43">
        <w:rPr>
          <w:color w:val="auto"/>
        </w:rPr>
        <w:t>Tabla 7.</w:t>
      </w:r>
      <w:r w:rsidR="005239F1">
        <w:rPr>
          <w:color w:val="auto"/>
        </w:rPr>
        <w:t>14</w:t>
      </w:r>
      <w:r>
        <w:rPr>
          <w:noProof/>
          <w:color w:val="auto"/>
        </w:rPr>
        <w:t>. Registro global FISABIO. Comparativa 2022-2023 (Bajas laborales, modificaciones contratos y convocatorias)</w:t>
      </w:r>
    </w:p>
    <w:tbl>
      <w:tblPr>
        <w:tblW w:w="10411" w:type="dxa"/>
        <w:tblInd w:w="-693" w:type="dxa"/>
        <w:tblCellMar>
          <w:left w:w="70" w:type="dxa"/>
          <w:right w:w="70" w:type="dxa"/>
        </w:tblCellMar>
        <w:tblLook w:val="04A0" w:firstRow="1" w:lastRow="0" w:firstColumn="1" w:lastColumn="0" w:noHBand="0" w:noVBand="1"/>
      </w:tblPr>
      <w:tblGrid>
        <w:gridCol w:w="1315"/>
        <w:gridCol w:w="1068"/>
        <w:gridCol w:w="896"/>
        <w:gridCol w:w="1144"/>
        <w:gridCol w:w="953"/>
        <w:gridCol w:w="915"/>
        <w:gridCol w:w="1145"/>
        <w:gridCol w:w="915"/>
        <w:gridCol w:w="915"/>
        <w:gridCol w:w="1145"/>
      </w:tblGrid>
      <w:tr w:rsidR="005B404A" w:rsidRPr="002C28E0" w14:paraId="5CE89936" w14:textId="77777777" w:rsidTr="00C90DBE">
        <w:trPr>
          <w:trHeight w:val="893"/>
        </w:trPr>
        <w:tc>
          <w:tcPr>
            <w:tcW w:w="1315" w:type="dxa"/>
            <w:tcBorders>
              <w:top w:val="single" w:sz="8" w:space="0" w:color="4F81BD"/>
              <w:left w:val="single" w:sz="8" w:space="0" w:color="4F81BD"/>
              <w:bottom w:val="nil"/>
              <w:right w:val="nil"/>
            </w:tcBorders>
            <w:shd w:val="clear" w:color="000000" w:fill="4F81BD"/>
            <w:noWrap/>
            <w:vAlign w:val="center"/>
            <w:hideMark/>
          </w:tcPr>
          <w:p w14:paraId="012ADCAC" w14:textId="77777777" w:rsidR="005B404A" w:rsidRPr="002C28E0" w:rsidRDefault="005B404A" w:rsidP="00C90DBE">
            <w:pPr>
              <w:spacing w:after="0" w:line="240" w:lineRule="auto"/>
              <w:jc w:val="left"/>
              <w:rPr>
                <w:rFonts w:ascii="Calibri" w:eastAsia="Times New Roman" w:hAnsi="Calibri" w:cs="Calibri"/>
                <w:lang w:eastAsia="es-ES"/>
              </w:rPr>
            </w:pPr>
            <w:r w:rsidRPr="002C28E0">
              <w:rPr>
                <w:rFonts w:ascii="Calibri" w:eastAsia="Times New Roman" w:hAnsi="Calibri" w:cs="Calibri"/>
                <w:lang w:eastAsia="es-ES"/>
              </w:rPr>
              <w:t> </w:t>
            </w:r>
          </w:p>
        </w:tc>
        <w:tc>
          <w:tcPr>
            <w:tcW w:w="3108" w:type="dxa"/>
            <w:gridSpan w:val="3"/>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14:paraId="6460558D" w14:textId="77777777" w:rsidR="005B404A" w:rsidRPr="002C28E0" w:rsidRDefault="005B404A" w:rsidP="00C90DBE">
            <w:pPr>
              <w:spacing w:after="0" w:line="240" w:lineRule="auto"/>
              <w:jc w:val="center"/>
              <w:rPr>
                <w:rFonts w:eastAsia="Times New Roman"/>
                <w:b/>
                <w:bCs/>
                <w:color w:val="FFFFFF"/>
                <w:lang w:eastAsia="es-ES"/>
              </w:rPr>
            </w:pPr>
            <w:r w:rsidRPr="002C28E0">
              <w:rPr>
                <w:rFonts w:eastAsia="Times New Roman"/>
                <w:b/>
                <w:bCs/>
                <w:color w:val="FFFFFF"/>
                <w:lang w:eastAsia="es-ES"/>
              </w:rPr>
              <w:t>BAJAS LABORALES.</w:t>
            </w:r>
          </w:p>
        </w:tc>
        <w:tc>
          <w:tcPr>
            <w:tcW w:w="3013"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5EBEDC5C" w14:textId="77777777" w:rsidR="005B404A" w:rsidRPr="002C28E0" w:rsidRDefault="005B404A" w:rsidP="00C90DBE">
            <w:pPr>
              <w:spacing w:after="0" w:line="240" w:lineRule="auto"/>
              <w:jc w:val="center"/>
              <w:rPr>
                <w:rFonts w:eastAsia="Times New Roman"/>
                <w:b/>
                <w:bCs/>
                <w:color w:val="FFFFFF"/>
                <w:lang w:eastAsia="es-ES"/>
              </w:rPr>
            </w:pPr>
            <w:r w:rsidRPr="002C28E0">
              <w:rPr>
                <w:rFonts w:eastAsia="Times New Roman"/>
                <w:b/>
                <w:bCs/>
                <w:color w:val="FFFFFF"/>
                <w:lang w:eastAsia="es-ES"/>
              </w:rPr>
              <w:t>MODIF. CONTR.</w:t>
            </w:r>
          </w:p>
        </w:tc>
        <w:tc>
          <w:tcPr>
            <w:tcW w:w="2975"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5B18AE6E" w14:textId="77777777" w:rsidR="005B404A" w:rsidRPr="002C28E0" w:rsidRDefault="005B404A" w:rsidP="00C90DBE">
            <w:pPr>
              <w:spacing w:after="0" w:line="240" w:lineRule="auto"/>
              <w:jc w:val="center"/>
              <w:rPr>
                <w:rFonts w:eastAsia="Times New Roman"/>
                <w:b/>
                <w:bCs/>
                <w:color w:val="FFFFFF"/>
                <w:lang w:eastAsia="es-ES"/>
              </w:rPr>
            </w:pPr>
            <w:r w:rsidRPr="002C28E0">
              <w:rPr>
                <w:rFonts w:eastAsia="Times New Roman"/>
                <w:b/>
                <w:bCs/>
                <w:color w:val="FFFFFF"/>
                <w:lang w:eastAsia="es-ES"/>
              </w:rPr>
              <w:t>CONVOCATORIAS</w:t>
            </w:r>
          </w:p>
        </w:tc>
      </w:tr>
      <w:tr w:rsidR="005B404A" w:rsidRPr="002C28E0" w14:paraId="6E5A8B14" w14:textId="77777777" w:rsidTr="00C90DBE">
        <w:trPr>
          <w:trHeight w:val="893"/>
        </w:trPr>
        <w:tc>
          <w:tcPr>
            <w:tcW w:w="1315" w:type="dxa"/>
            <w:tcBorders>
              <w:top w:val="single" w:sz="8" w:space="0" w:color="4F81BD"/>
              <w:left w:val="single" w:sz="8" w:space="0" w:color="4F81BD"/>
              <w:bottom w:val="single" w:sz="8" w:space="0" w:color="4F81BD"/>
              <w:right w:val="single" w:sz="8" w:space="0" w:color="4F81BD"/>
            </w:tcBorders>
            <w:shd w:val="clear" w:color="000000" w:fill="FFFFFF"/>
            <w:noWrap/>
            <w:vAlign w:val="center"/>
            <w:hideMark/>
          </w:tcPr>
          <w:p w14:paraId="624A91FE" w14:textId="77777777" w:rsidR="005B404A" w:rsidRPr="002C28E0" w:rsidRDefault="005B404A" w:rsidP="00C90DBE">
            <w:pPr>
              <w:spacing w:after="0" w:line="240" w:lineRule="auto"/>
              <w:jc w:val="left"/>
              <w:rPr>
                <w:rFonts w:ascii="Calibri" w:eastAsia="Times New Roman" w:hAnsi="Calibri" w:cs="Calibri"/>
                <w:lang w:eastAsia="es-ES"/>
              </w:rPr>
            </w:pPr>
            <w:r w:rsidRPr="002C28E0">
              <w:rPr>
                <w:rFonts w:ascii="Calibri" w:eastAsia="Times New Roman" w:hAnsi="Calibri" w:cs="Calibri"/>
                <w:lang w:eastAsia="es-ES"/>
              </w:rPr>
              <w:t> </w:t>
            </w:r>
          </w:p>
        </w:tc>
        <w:tc>
          <w:tcPr>
            <w:tcW w:w="1068" w:type="dxa"/>
            <w:tcBorders>
              <w:top w:val="nil"/>
              <w:left w:val="nil"/>
              <w:bottom w:val="single" w:sz="8" w:space="0" w:color="4F81BD"/>
              <w:right w:val="single" w:sz="8" w:space="0" w:color="4F81BD"/>
            </w:tcBorders>
            <w:shd w:val="clear" w:color="auto" w:fill="auto"/>
            <w:noWrap/>
            <w:hideMark/>
          </w:tcPr>
          <w:p w14:paraId="61CFB442" w14:textId="77777777" w:rsidR="005B404A" w:rsidRPr="005C6A33" w:rsidRDefault="005B404A" w:rsidP="00C90DBE">
            <w:pPr>
              <w:jc w:val="center"/>
              <w:rPr>
                <w:b/>
              </w:rPr>
            </w:pPr>
            <w:r w:rsidRPr="005C6A33">
              <w:rPr>
                <w:b/>
              </w:rPr>
              <w:t>202</w:t>
            </w:r>
            <w:r>
              <w:rPr>
                <w:b/>
              </w:rPr>
              <w:t>2</w:t>
            </w:r>
          </w:p>
        </w:tc>
        <w:tc>
          <w:tcPr>
            <w:tcW w:w="896" w:type="dxa"/>
            <w:tcBorders>
              <w:top w:val="nil"/>
              <w:left w:val="nil"/>
              <w:bottom w:val="single" w:sz="8" w:space="0" w:color="4F81BD"/>
              <w:right w:val="single" w:sz="4" w:space="0" w:color="auto"/>
            </w:tcBorders>
            <w:shd w:val="clear" w:color="auto" w:fill="auto"/>
            <w:noWrap/>
            <w:hideMark/>
          </w:tcPr>
          <w:p w14:paraId="784332E5" w14:textId="77777777" w:rsidR="005B404A" w:rsidRPr="005C6A33" w:rsidRDefault="005B404A" w:rsidP="00C90DBE">
            <w:pPr>
              <w:jc w:val="center"/>
              <w:rPr>
                <w:b/>
              </w:rPr>
            </w:pPr>
            <w:r w:rsidRPr="005C6A33">
              <w:rPr>
                <w:b/>
              </w:rPr>
              <w:t>202</w:t>
            </w:r>
            <w:r>
              <w:rPr>
                <w:b/>
              </w:rPr>
              <w:t>3</w:t>
            </w:r>
          </w:p>
        </w:tc>
        <w:tc>
          <w:tcPr>
            <w:tcW w:w="1144" w:type="dxa"/>
            <w:tcBorders>
              <w:top w:val="single" w:sz="4" w:space="0" w:color="auto"/>
              <w:left w:val="single" w:sz="4" w:space="0" w:color="auto"/>
              <w:bottom w:val="single" w:sz="4" w:space="0" w:color="auto"/>
              <w:right w:val="single" w:sz="4" w:space="0" w:color="auto"/>
            </w:tcBorders>
            <w:shd w:val="clear" w:color="auto" w:fill="auto"/>
            <w:noWrap/>
            <w:hideMark/>
          </w:tcPr>
          <w:p w14:paraId="4504831D" w14:textId="77777777" w:rsidR="005B404A" w:rsidRPr="005C6A33" w:rsidRDefault="005B404A" w:rsidP="00C90DBE">
            <w:pPr>
              <w:jc w:val="center"/>
              <w:rPr>
                <w:b/>
              </w:rPr>
            </w:pPr>
            <w:r w:rsidRPr="005C6A33">
              <w:rPr>
                <w:b/>
              </w:rPr>
              <w:t>%</w:t>
            </w:r>
          </w:p>
        </w:tc>
        <w:tc>
          <w:tcPr>
            <w:tcW w:w="953" w:type="dxa"/>
            <w:tcBorders>
              <w:top w:val="nil"/>
              <w:left w:val="single" w:sz="4" w:space="0" w:color="auto"/>
              <w:bottom w:val="single" w:sz="8" w:space="0" w:color="4F81BD"/>
              <w:right w:val="single" w:sz="8" w:space="0" w:color="4F81BD"/>
            </w:tcBorders>
            <w:shd w:val="clear" w:color="auto" w:fill="auto"/>
            <w:noWrap/>
            <w:hideMark/>
          </w:tcPr>
          <w:p w14:paraId="5926B631" w14:textId="77777777" w:rsidR="005B404A" w:rsidRPr="005C6A33" w:rsidRDefault="005B404A" w:rsidP="00C90DBE">
            <w:pPr>
              <w:jc w:val="center"/>
              <w:rPr>
                <w:b/>
              </w:rPr>
            </w:pPr>
            <w:r w:rsidRPr="005C6A33">
              <w:rPr>
                <w:b/>
              </w:rPr>
              <w:t>202</w:t>
            </w:r>
            <w:r>
              <w:rPr>
                <w:b/>
              </w:rPr>
              <w:t>2</w:t>
            </w:r>
          </w:p>
        </w:tc>
        <w:tc>
          <w:tcPr>
            <w:tcW w:w="915" w:type="dxa"/>
            <w:tcBorders>
              <w:top w:val="nil"/>
              <w:left w:val="nil"/>
              <w:bottom w:val="single" w:sz="8" w:space="0" w:color="4F81BD"/>
              <w:right w:val="single" w:sz="8" w:space="0" w:color="4F81BD"/>
            </w:tcBorders>
            <w:shd w:val="clear" w:color="auto" w:fill="auto"/>
            <w:noWrap/>
            <w:hideMark/>
          </w:tcPr>
          <w:p w14:paraId="3D285AA8" w14:textId="77777777" w:rsidR="005B404A" w:rsidRPr="005C6A33" w:rsidRDefault="005B404A" w:rsidP="00C90DBE">
            <w:pPr>
              <w:jc w:val="center"/>
              <w:rPr>
                <w:b/>
              </w:rPr>
            </w:pPr>
            <w:r w:rsidRPr="005C6A33">
              <w:rPr>
                <w:b/>
              </w:rPr>
              <w:t>202</w:t>
            </w:r>
            <w:r>
              <w:rPr>
                <w:b/>
              </w:rPr>
              <w:t>3</w:t>
            </w:r>
          </w:p>
        </w:tc>
        <w:tc>
          <w:tcPr>
            <w:tcW w:w="1145" w:type="dxa"/>
            <w:tcBorders>
              <w:top w:val="nil"/>
              <w:left w:val="nil"/>
              <w:bottom w:val="single" w:sz="8" w:space="0" w:color="4F81BD"/>
              <w:right w:val="single" w:sz="8" w:space="0" w:color="4F81BD"/>
            </w:tcBorders>
            <w:shd w:val="clear" w:color="auto" w:fill="auto"/>
            <w:noWrap/>
            <w:hideMark/>
          </w:tcPr>
          <w:p w14:paraId="502AA53D" w14:textId="77777777" w:rsidR="005B404A" w:rsidRPr="005C6A33" w:rsidRDefault="005B404A" w:rsidP="00C90DBE">
            <w:pPr>
              <w:jc w:val="center"/>
              <w:rPr>
                <w:b/>
              </w:rPr>
            </w:pPr>
            <w:r w:rsidRPr="005C6A33">
              <w:rPr>
                <w:b/>
              </w:rPr>
              <w:t>%</w:t>
            </w:r>
          </w:p>
        </w:tc>
        <w:tc>
          <w:tcPr>
            <w:tcW w:w="915" w:type="dxa"/>
            <w:tcBorders>
              <w:top w:val="nil"/>
              <w:left w:val="nil"/>
              <w:bottom w:val="single" w:sz="8" w:space="0" w:color="4F81BD"/>
              <w:right w:val="single" w:sz="8" w:space="0" w:color="4F81BD"/>
            </w:tcBorders>
            <w:shd w:val="clear" w:color="auto" w:fill="auto"/>
            <w:noWrap/>
            <w:hideMark/>
          </w:tcPr>
          <w:p w14:paraId="0F11F692" w14:textId="77777777" w:rsidR="005B404A" w:rsidRPr="005C6A33" w:rsidRDefault="005B404A" w:rsidP="00C90DBE">
            <w:pPr>
              <w:jc w:val="center"/>
              <w:rPr>
                <w:b/>
              </w:rPr>
            </w:pPr>
            <w:r w:rsidRPr="005C6A33">
              <w:rPr>
                <w:b/>
              </w:rPr>
              <w:t>202</w:t>
            </w:r>
            <w:r>
              <w:rPr>
                <w:b/>
              </w:rPr>
              <w:t>2</w:t>
            </w:r>
          </w:p>
        </w:tc>
        <w:tc>
          <w:tcPr>
            <w:tcW w:w="915" w:type="dxa"/>
            <w:tcBorders>
              <w:top w:val="nil"/>
              <w:left w:val="nil"/>
              <w:bottom w:val="single" w:sz="8" w:space="0" w:color="4F81BD"/>
              <w:right w:val="single" w:sz="8" w:space="0" w:color="4F81BD"/>
            </w:tcBorders>
            <w:shd w:val="clear" w:color="auto" w:fill="auto"/>
            <w:noWrap/>
            <w:hideMark/>
          </w:tcPr>
          <w:p w14:paraId="3F2CF79C" w14:textId="77777777" w:rsidR="005B404A" w:rsidRPr="005C6A33" w:rsidRDefault="005B404A" w:rsidP="00C90DBE">
            <w:pPr>
              <w:jc w:val="center"/>
              <w:rPr>
                <w:b/>
              </w:rPr>
            </w:pPr>
            <w:r w:rsidRPr="005C6A33">
              <w:rPr>
                <w:b/>
              </w:rPr>
              <w:t>202</w:t>
            </w:r>
            <w:r>
              <w:rPr>
                <w:b/>
              </w:rPr>
              <w:t>3</w:t>
            </w:r>
          </w:p>
        </w:tc>
        <w:tc>
          <w:tcPr>
            <w:tcW w:w="1145" w:type="dxa"/>
            <w:tcBorders>
              <w:top w:val="nil"/>
              <w:left w:val="nil"/>
              <w:bottom w:val="single" w:sz="8" w:space="0" w:color="4F81BD"/>
              <w:right w:val="single" w:sz="8" w:space="0" w:color="4F81BD"/>
            </w:tcBorders>
            <w:shd w:val="clear" w:color="auto" w:fill="auto"/>
            <w:noWrap/>
            <w:hideMark/>
          </w:tcPr>
          <w:p w14:paraId="3B23FAD5" w14:textId="77777777" w:rsidR="005B404A" w:rsidRPr="005C6A33" w:rsidRDefault="005B404A" w:rsidP="00C90DBE">
            <w:pPr>
              <w:jc w:val="center"/>
              <w:rPr>
                <w:b/>
              </w:rPr>
            </w:pPr>
            <w:r w:rsidRPr="005C6A33">
              <w:rPr>
                <w:b/>
              </w:rPr>
              <w:t>%</w:t>
            </w:r>
          </w:p>
        </w:tc>
      </w:tr>
      <w:tr w:rsidR="005B404A" w:rsidRPr="002C28E0" w14:paraId="44467B0C" w14:textId="77777777" w:rsidTr="00C90DBE">
        <w:trPr>
          <w:trHeight w:val="893"/>
        </w:trPr>
        <w:tc>
          <w:tcPr>
            <w:tcW w:w="1315" w:type="dxa"/>
            <w:tcBorders>
              <w:top w:val="single" w:sz="4" w:space="0" w:color="auto"/>
              <w:left w:val="single" w:sz="8" w:space="0" w:color="4F81BD"/>
              <w:bottom w:val="single" w:sz="8" w:space="0" w:color="4F81BD"/>
              <w:right w:val="single" w:sz="8" w:space="0" w:color="4F81BD"/>
            </w:tcBorders>
            <w:shd w:val="clear" w:color="000000" w:fill="FFFFFF"/>
            <w:noWrap/>
            <w:vAlign w:val="center"/>
            <w:hideMark/>
          </w:tcPr>
          <w:p w14:paraId="229665F8" w14:textId="77777777" w:rsidR="005B404A" w:rsidRPr="002C28E0" w:rsidRDefault="005B404A" w:rsidP="00C90DBE">
            <w:pPr>
              <w:spacing w:after="0" w:line="240" w:lineRule="auto"/>
              <w:jc w:val="center"/>
              <w:rPr>
                <w:rFonts w:eastAsia="Times New Roman"/>
                <w:b/>
                <w:bCs/>
                <w:lang w:eastAsia="es-ES"/>
              </w:rPr>
            </w:pPr>
            <w:r w:rsidRPr="002C28E0">
              <w:rPr>
                <w:rFonts w:eastAsia="Times New Roman"/>
                <w:b/>
                <w:bCs/>
                <w:lang w:eastAsia="es-ES"/>
              </w:rPr>
              <w:t>FISABIO DS</w:t>
            </w:r>
          </w:p>
        </w:tc>
        <w:tc>
          <w:tcPr>
            <w:tcW w:w="1068" w:type="dxa"/>
            <w:tcBorders>
              <w:top w:val="single" w:sz="4" w:space="0" w:color="auto"/>
              <w:left w:val="nil"/>
              <w:bottom w:val="single" w:sz="8" w:space="0" w:color="4F81BD"/>
              <w:right w:val="single" w:sz="8" w:space="0" w:color="4F81BD"/>
            </w:tcBorders>
            <w:shd w:val="clear" w:color="auto" w:fill="auto"/>
            <w:noWrap/>
          </w:tcPr>
          <w:p w14:paraId="7ED29D8D" w14:textId="77777777" w:rsidR="005B404A" w:rsidRPr="008C4A95" w:rsidRDefault="005B404A" w:rsidP="00C90DBE">
            <w:pPr>
              <w:jc w:val="center"/>
            </w:pPr>
            <w:r>
              <w:t>88</w:t>
            </w:r>
          </w:p>
        </w:tc>
        <w:tc>
          <w:tcPr>
            <w:tcW w:w="896" w:type="dxa"/>
            <w:tcBorders>
              <w:top w:val="single" w:sz="4" w:space="0" w:color="auto"/>
              <w:left w:val="nil"/>
              <w:bottom w:val="single" w:sz="8" w:space="0" w:color="4F81BD"/>
              <w:right w:val="single" w:sz="8" w:space="0" w:color="4F81BD"/>
            </w:tcBorders>
            <w:shd w:val="clear" w:color="auto" w:fill="auto"/>
            <w:noWrap/>
          </w:tcPr>
          <w:p w14:paraId="70F32ED8" w14:textId="77777777" w:rsidR="005B404A" w:rsidRPr="008C4A95" w:rsidRDefault="005B404A" w:rsidP="00C90DBE">
            <w:pPr>
              <w:jc w:val="center"/>
            </w:pPr>
            <w:r>
              <w:t>72</w:t>
            </w:r>
          </w:p>
        </w:tc>
        <w:tc>
          <w:tcPr>
            <w:tcW w:w="1144" w:type="dxa"/>
            <w:tcBorders>
              <w:top w:val="single" w:sz="4" w:space="0" w:color="auto"/>
              <w:left w:val="single" w:sz="4" w:space="0" w:color="auto"/>
              <w:bottom w:val="single" w:sz="4" w:space="0" w:color="auto"/>
              <w:right w:val="single" w:sz="8" w:space="0" w:color="auto"/>
            </w:tcBorders>
            <w:shd w:val="clear" w:color="auto" w:fill="auto"/>
          </w:tcPr>
          <w:p w14:paraId="3C5901CA" w14:textId="77777777" w:rsidR="005B404A" w:rsidRPr="008C4A95" w:rsidRDefault="005B404A" w:rsidP="00C90DBE">
            <w:pPr>
              <w:jc w:val="center"/>
            </w:pPr>
            <w:r>
              <w:t>-18,20%</w:t>
            </w:r>
          </w:p>
        </w:tc>
        <w:tc>
          <w:tcPr>
            <w:tcW w:w="953" w:type="dxa"/>
            <w:tcBorders>
              <w:top w:val="nil"/>
              <w:left w:val="nil"/>
              <w:bottom w:val="single" w:sz="8" w:space="0" w:color="4F81BD"/>
              <w:right w:val="single" w:sz="8" w:space="0" w:color="4F81BD"/>
            </w:tcBorders>
            <w:shd w:val="clear" w:color="auto" w:fill="auto"/>
            <w:noWrap/>
          </w:tcPr>
          <w:p w14:paraId="3DA67CD2" w14:textId="77777777" w:rsidR="005B404A" w:rsidRPr="008C4A95" w:rsidRDefault="005B404A" w:rsidP="00C90DBE">
            <w:pPr>
              <w:jc w:val="center"/>
            </w:pPr>
            <w:r>
              <w:t>40</w:t>
            </w:r>
          </w:p>
        </w:tc>
        <w:tc>
          <w:tcPr>
            <w:tcW w:w="915" w:type="dxa"/>
            <w:tcBorders>
              <w:top w:val="nil"/>
              <w:left w:val="nil"/>
              <w:bottom w:val="single" w:sz="8" w:space="0" w:color="4F81BD"/>
              <w:right w:val="single" w:sz="8" w:space="0" w:color="4F81BD"/>
            </w:tcBorders>
            <w:shd w:val="clear" w:color="auto" w:fill="auto"/>
            <w:noWrap/>
          </w:tcPr>
          <w:p w14:paraId="370F6758" w14:textId="77777777" w:rsidR="005B404A" w:rsidRPr="008C4A95" w:rsidRDefault="005B404A" w:rsidP="00C90DBE">
            <w:pPr>
              <w:jc w:val="center"/>
            </w:pPr>
            <w:r>
              <w:t>25</w:t>
            </w:r>
          </w:p>
        </w:tc>
        <w:tc>
          <w:tcPr>
            <w:tcW w:w="1145" w:type="dxa"/>
            <w:tcBorders>
              <w:top w:val="single" w:sz="4" w:space="0" w:color="auto"/>
              <w:left w:val="single" w:sz="4" w:space="0" w:color="auto"/>
              <w:bottom w:val="single" w:sz="4" w:space="0" w:color="auto"/>
              <w:right w:val="single" w:sz="8" w:space="0" w:color="auto"/>
            </w:tcBorders>
            <w:shd w:val="clear" w:color="auto" w:fill="auto"/>
          </w:tcPr>
          <w:p w14:paraId="64FC79C0" w14:textId="77777777" w:rsidR="005B404A" w:rsidRPr="008C4A95" w:rsidRDefault="005B404A" w:rsidP="00C90DBE">
            <w:pPr>
              <w:jc w:val="center"/>
            </w:pPr>
            <w:r>
              <w:t>-37,50%</w:t>
            </w:r>
          </w:p>
        </w:tc>
        <w:tc>
          <w:tcPr>
            <w:tcW w:w="915" w:type="dxa"/>
            <w:tcBorders>
              <w:top w:val="nil"/>
              <w:left w:val="nil"/>
              <w:bottom w:val="single" w:sz="8" w:space="0" w:color="4F81BD"/>
              <w:right w:val="single" w:sz="8" w:space="0" w:color="4F81BD"/>
            </w:tcBorders>
            <w:shd w:val="clear" w:color="auto" w:fill="auto"/>
            <w:noWrap/>
          </w:tcPr>
          <w:p w14:paraId="44D7B256" w14:textId="77777777" w:rsidR="005B404A" w:rsidRPr="008C4A95" w:rsidRDefault="005B404A" w:rsidP="00C90DBE">
            <w:pPr>
              <w:jc w:val="center"/>
            </w:pPr>
            <w:r>
              <w:t>99</w:t>
            </w:r>
          </w:p>
        </w:tc>
        <w:tc>
          <w:tcPr>
            <w:tcW w:w="915" w:type="dxa"/>
            <w:tcBorders>
              <w:top w:val="nil"/>
              <w:left w:val="nil"/>
              <w:bottom w:val="single" w:sz="8" w:space="0" w:color="4F81BD"/>
              <w:right w:val="single" w:sz="8" w:space="0" w:color="4F81BD"/>
            </w:tcBorders>
            <w:shd w:val="clear" w:color="auto" w:fill="auto"/>
            <w:noWrap/>
          </w:tcPr>
          <w:p w14:paraId="21E16330" w14:textId="77777777" w:rsidR="005B404A" w:rsidRPr="008C4A95" w:rsidRDefault="005B404A" w:rsidP="00C90DBE">
            <w:pPr>
              <w:jc w:val="center"/>
            </w:pPr>
            <w:r>
              <w:t>72</w:t>
            </w:r>
          </w:p>
        </w:tc>
        <w:tc>
          <w:tcPr>
            <w:tcW w:w="1145" w:type="dxa"/>
            <w:tcBorders>
              <w:top w:val="single" w:sz="4" w:space="0" w:color="auto"/>
              <w:left w:val="single" w:sz="4" w:space="0" w:color="auto"/>
              <w:bottom w:val="single" w:sz="4" w:space="0" w:color="auto"/>
              <w:right w:val="single" w:sz="8" w:space="0" w:color="auto"/>
            </w:tcBorders>
            <w:shd w:val="clear" w:color="auto" w:fill="auto"/>
          </w:tcPr>
          <w:p w14:paraId="5EA6E906" w14:textId="77777777" w:rsidR="005B404A" w:rsidRPr="008C4A95" w:rsidRDefault="005B404A" w:rsidP="00C90DBE">
            <w:pPr>
              <w:jc w:val="center"/>
            </w:pPr>
            <w:r>
              <w:t>-27,30%</w:t>
            </w:r>
          </w:p>
        </w:tc>
      </w:tr>
      <w:tr w:rsidR="005B404A" w:rsidRPr="002C28E0" w14:paraId="0DDCFF61" w14:textId="77777777" w:rsidTr="00C90DBE">
        <w:trPr>
          <w:trHeight w:val="893"/>
        </w:trPr>
        <w:tc>
          <w:tcPr>
            <w:tcW w:w="1315" w:type="dxa"/>
            <w:tcBorders>
              <w:top w:val="nil"/>
              <w:left w:val="single" w:sz="8" w:space="0" w:color="4F81BD"/>
              <w:bottom w:val="single" w:sz="8" w:space="0" w:color="4F81BD"/>
              <w:right w:val="single" w:sz="8" w:space="0" w:color="4F81BD"/>
            </w:tcBorders>
            <w:shd w:val="clear" w:color="000000" w:fill="FFFFFF"/>
            <w:noWrap/>
            <w:vAlign w:val="center"/>
            <w:hideMark/>
          </w:tcPr>
          <w:p w14:paraId="5EEB5C77" w14:textId="77777777" w:rsidR="005B404A" w:rsidRPr="002C28E0" w:rsidRDefault="005B404A" w:rsidP="00C90DBE">
            <w:pPr>
              <w:spacing w:after="0" w:line="240" w:lineRule="auto"/>
              <w:jc w:val="center"/>
              <w:rPr>
                <w:rFonts w:eastAsia="Times New Roman"/>
                <w:b/>
                <w:bCs/>
                <w:lang w:eastAsia="es-ES"/>
              </w:rPr>
            </w:pPr>
            <w:r w:rsidRPr="002C28E0">
              <w:rPr>
                <w:rFonts w:eastAsia="Times New Roman"/>
                <w:b/>
                <w:bCs/>
                <w:lang w:eastAsia="es-ES"/>
              </w:rPr>
              <w:t>FISABIO SP</w:t>
            </w:r>
          </w:p>
        </w:tc>
        <w:tc>
          <w:tcPr>
            <w:tcW w:w="1068" w:type="dxa"/>
            <w:tcBorders>
              <w:top w:val="nil"/>
              <w:left w:val="nil"/>
              <w:bottom w:val="single" w:sz="8" w:space="0" w:color="4F81BD"/>
              <w:right w:val="single" w:sz="8" w:space="0" w:color="4F81BD"/>
            </w:tcBorders>
            <w:shd w:val="clear" w:color="auto" w:fill="auto"/>
            <w:noWrap/>
          </w:tcPr>
          <w:p w14:paraId="06472AA9" w14:textId="77777777" w:rsidR="005B404A" w:rsidRPr="008C4A95" w:rsidRDefault="005B404A" w:rsidP="00C90DBE">
            <w:pPr>
              <w:jc w:val="center"/>
            </w:pPr>
            <w:r>
              <w:t>54</w:t>
            </w:r>
          </w:p>
        </w:tc>
        <w:tc>
          <w:tcPr>
            <w:tcW w:w="896" w:type="dxa"/>
            <w:tcBorders>
              <w:top w:val="nil"/>
              <w:left w:val="nil"/>
              <w:bottom w:val="single" w:sz="8" w:space="0" w:color="4F81BD"/>
              <w:right w:val="single" w:sz="8" w:space="0" w:color="4F81BD"/>
            </w:tcBorders>
            <w:shd w:val="clear" w:color="auto" w:fill="auto"/>
            <w:noWrap/>
          </w:tcPr>
          <w:p w14:paraId="733C384F" w14:textId="77777777" w:rsidR="005B404A" w:rsidRPr="008C4A95" w:rsidRDefault="005B404A" w:rsidP="00C90DBE">
            <w:pPr>
              <w:jc w:val="center"/>
            </w:pPr>
            <w:r>
              <w:t>55</w:t>
            </w:r>
          </w:p>
        </w:tc>
        <w:tc>
          <w:tcPr>
            <w:tcW w:w="1144" w:type="dxa"/>
            <w:tcBorders>
              <w:top w:val="nil"/>
              <w:left w:val="single" w:sz="4" w:space="0" w:color="auto"/>
              <w:bottom w:val="single" w:sz="4" w:space="0" w:color="auto"/>
              <w:right w:val="single" w:sz="8" w:space="0" w:color="auto"/>
            </w:tcBorders>
            <w:shd w:val="clear" w:color="auto" w:fill="auto"/>
          </w:tcPr>
          <w:p w14:paraId="68492143" w14:textId="77777777" w:rsidR="005B404A" w:rsidRPr="008C4A95" w:rsidRDefault="005B404A" w:rsidP="00C90DBE">
            <w:pPr>
              <w:jc w:val="center"/>
            </w:pPr>
            <w:r>
              <w:t>1,90%</w:t>
            </w:r>
          </w:p>
        </w:tc>
        <w:tc>
          <w:tcPr>
            <w:tcW w:w="953" w:type="dxa"/>
            <w:tcBorders>
              <w:top w:val="nil"/>
              <w:left w:val="nil"/>
              <w:bottom w:val="single" w:sz="8" w:space="0" w:color="4F81BD"/>
              <w:right w:val="single" w:sz="8" w:space="0" w:color="4F81BD"/>
            </w:tcBorders>
            <w:shd w:val="clear" w:color="auto" w:fill="auto"/>
            <w:noWrap/>
          </w:tcPr>
          <w:p w14:paraId="588DFD33" w14:textId="77777777" w:rsidR="005B404A" w:rsidRPr="008C4A95" w:rsidRDefault="005B404A" w:rsidP="00C90DBE">
            <w:pPr>
              <w:jc w:val="center"/>
            </w:pPr>
            <w:r>
              <w:t>17</w:t>
            </w:r>
          </w:p>
        </w:tc>
        <w:tc>
          <w:tcPr>
            <w:tcW w:w="915" w:type="dxa"/>
            <w:tcBorders>
              <w:top w:val="nil"/>
              <w:left w:val="nil"/>
              <w:bottom w:val="single" w:sz="8" w:space="0" w:color="4F81BD"/>
              <w:right w:val="single" w:sz="8" w:space="0" w:color="4F81BD"/>
            </w:tcBorders>
            <w:shd w:val="clear" w:color="auto" w:fill="auto"/>
            <w:noWrap/>
          </w:tcPr>
          <w:p w14:paraId="5A378303" w14:textId="77777777" w:rsidR="005B404A" w:rsidRPr="008C4A95" w:rsidRDefault="005B404A" w:rsidP="00C90DBE">
            <w:pPr>
              <w:jc w:val="center"/>
            </w:pPr>
            <w:r>
              <w:t>10</w:t>
            </w:r>
          </w:p>
        </w:tc>
        <w:tc>
          <w:tcPr>
            <w:tcW w:w="1145" w:type="dxa"/>
            <w:tcBorders>
              <w:top w:val="nil"/>
              <w:left w:val="single" w:sz="4" w:space="0" w:color="auto"/>
              <w:bottom w:val="single" w:sz="4" w:space="0" w:color="auto"/>
              <w:right w:val="single" w:sz="8" w:space="0" w:color="auto"/>
            </w:tcBorders>
            <w:shd w:val="clear" w:color="auto" w:fill="auto"/>
          </w:tcPr>
          <w:p w14:paraId="1EAA031A" w14:textId="77777777" w:rsidR="005B404A" w:rsidRPr="008C4A95" w:rsidRDefault="005B404A" w:rsidP="00C90DBE">
            <w:pPr>
              <w:jc w:val="center"/>
            </w:pPr>
            <w:r>
              <w:t>-41,20%</w:t>
            </w:r>
          </w:p>
        </w:tc>
        <w:tc>
          <w:tcPr>
            <w:tcW w:w="915" w:type="dxa"/>
            <w:tcBorders>
              <w:top w:val="nil"/>
              <w:left w:val="nil"/>
              <w:bottom w:val="single" w:sz="8" w:space="0" w:color="4F81BD"/>
              <w:right w:val="single" w:sz="8" w:space="0" w:color="4F81BD"/>
            </w:tcBorders>
            <w:shd w:val="clear" w:color="auto" w:fill="auto"/>
            <w:noWrap/>
          </w:tcPr>
          <w:p w14:paraId="7B45BD54" w14:textId="77777777" w:rsidR="005B404A" w:rsidRPr="008C4A95" w:rsidRDefault="005B404A" w:rsidP="00C90DBE">
            <w:pPr>
              <w:jc w:val="center"/>
            </w:pPr>
            <w:r>
              <w:t>72</w:t>
            </w:r>
          </w:p>
        </w:tc>
        <w:tc>
          <w:tcPr>
            <w:tcW w:w="915" w:type="dxa"/>
            <w:tcBorders>
              <w:top w:val="nil"/>
              <w:left w:val="nil"/>
              <w:bottom w:val="single" w:sz="8" w:space="0" w:color="4F81BD"/>
              <w:right w:val="single" w:sz="8" w:space="0" w:color="4F81BD"/>
            </w:tcBorders>
            <w:shd w:val="clear" w:color="auto" w:fill="auto"/>
            <w:noWrap/>
          </w:tcPr>
          <w:p w14:paraId="3D7D4B42" w14:textId="77777777" w:rsidR="005B404A" w:rsidRPr="008C4A95" w:rsidRDefault="005B404A" w:rsidP="00C90DBE">
            <w:pPr>
              <w:jc w:val="center"/>
            </w:pPr>
            <w:r>
              <w:t>52</w:t>
            </w:r>
          </w:p>
        </w:tc>
        <w:tc>
          <w:tcPr>
            <w:tcW w:w="1145" w:type="dxa"/>
            <w:tcBorders>
              <w:top w:val="nil"/>
              <w:left w:val="single" w:sz="4" w:space="0" w:color="auto"/>
              <w:bottom w:val="single" w:sz="4" w:space="0" w:color="auto"/>
              <w:right w:val="single" w:sz="8" w:space="0" w:color="auto"/>
            </w:tcBorders>
            <w:shd w:val="clear" w:color="auto" w:fill="auto"/>
          </w:tcPr>
          <w:p w14:paraId="0ABCF3AE" w14:textId="77777777" w:rsidR="005B404A" w:rsidRPr="008C4A95" w:rsidRDefault="005B404A" w:rsidP="00C90DBE">
            <w:pPr>
              <w:jc w:val="center"/>
            </w:pPr>
            <w:r>
              <w:t>-27,80%</w:t>
            </w:r>
          </w:p>
        </w:tc>
      </w:tr>
      <w:tr w:rsidR="005B404A" w:rsidRPr="002C28E0" w14:paraId="6BC780C4" w14:textId="77777777" w:rsidTr="00C90DBE">
        <w:trPr>
          <w:trHeight w:val="893"/>
        </w:trPr>
        <w:tc>
          <w:tcPr>
            <w:tcW w:w="1315" w:type="dxa"/>
            <w:tcBorders>
              <w:top w:val="nil"/>
              <w:left w:val="single" w:sz="8" w:space="0" w:color="4F81BD"/>
              <w:bottom w:val="single" w:sz="8" w:space="0" w:color="4F81BD"/>
              <w:right w:val="single" w:sz="8" w:space="0" w:color="4F81BD"/>
            </w:tcBorders>
            <w:shd w:val="clear" w:color="000000" w:fill="FFFFFF"/>
            <w:noWrap/>
            <w:vAlign w:val="center"/>
            <w:hideMark/>
          </w:tcPr>
          <w:p w14:paraId="723DE34F" w14:textId="77777777" w:rsidR="005B404A" w:rsidRPr="002C28E0" w:rsidRDefault="005B404A" w:rsidP="00C90DBE">
            <w:pPr>
              <w:spacing w:after="0" w:line="240" w:lineRule="auto"/>
              <w:jc w:val="center"/>
              <w:rPr>
                <w:rFonts w:eastAsia="Times New Roman"/>
                <w:b/>
                <w:bCs/>
                <w:lang w:eastAsia="es-ES"/>
              </w:rPr>
            </w:pPr>
            <w:r w:rsidRPr="002C28E0">
              <w:rPr>
                <w:rFonts w:eastAsia="Times New Roman"/>
                <w:b/>
                <w:bCs/>
                <w:lang w:eastAsia="es-ES"/>
              </w:rPr>
              <w:t>FOM</w:t>
            </w:r>
          </w:p>
        </w:tc>
        <w:tc>
          <w:tcPr>
            <w:tcW w:w="1068" w:type="dxa"/>
            <w:tcBorders>
              <w:top w:val="nil"/>
              <w:left w:val="nil"/>
              <w:bottom w:val="single" w:sz="8" w:space="0" w:color="4F81BD"/>
              <w:right w:val="single" w:sz="8" w:space="0" w:color="4F81BD"/>
            </w:tcBorders>
            <w:shd w:val="clear" w:color="auto" w:fill="auto"/>
            <w:noWrap/>
          </w:tcPr>
          <w:p w14:paraId="4B463AF2" w14:textId="77777777" w:rsidR="005B404A" w:rsidRPr="008C4A95" w:rsidRDefault="005B404A" w:rsidP="00C90DBE">
            <w:pPr>
              <w:jc w:val="center"/>
            </w:pPr>
            <w:r>
              <w:t>91</w:t>
            </w:r>
          </w:p>
        </w:tc>
        <w:tc>
          <w:tcPr>
            <w:tcW w:w="896" w:type="dxa"/>
            <w:tcBorders>
              <w:top w:val="nil"/>
              <w:left w:val="nil"/>
              <w:bottom w:val="single" w:sz="8" w:space="0" w:color="4F81BD"/>
              <w:right w:val="single" w:sz="8" w:space="0" w:color="4F81BD"/>
            </w:tcBorders>
            <w:shd w:val="clear" w:color="auto" w:fill="auto"/>
            <w:noWrap/>
          </w:tcPr>
          <w:p w14:paraId="60502975" w14:textId="77777777" w:rsidR="005B404A" w:rsidRPr="008C4A95" w:rsidRDefault="005B404A" w:rsidP="00C90DBE">
            <w:pPr>
              <w:jc w:val="center"/>
            </w:pPr>
            <w:r>
              <w:t>11</w:t>
            </w:r>
          </w:p>
        </w:tc>
        <w:tc>
          <w:tcPr>
            <w:tcW w:w="1144" w:type="dxa"/>
            <w:tcBorders>
              <w:top w:val="nil"/>
              <w:left w:val="single" w:sz="4" w:space="0" w:color="auto"/>
              <w:bottom w:val="single" w:sz="4" w:space="0" w:color="auto"/>
              <w:right w:val="single" w:sz="8" w:space="0" w:color="auto"/>
            </w:tcBorders>
            <w:shd w:val="clear" w:color="auto" w:fill="auto"/>
          </w:tcPr>
          <w:p w14:paraId="7E535BA5" w14:textId="77777777" w:rsidR="005B404A" w:rsidRPr="008C4A95" w:rsidRDefault="005B404A" w:rsidP="00C90DBE">
            <w:pPr>
              <w:jc w:val="center"/>
            </w:pPr>
            <w:r>
              <w:t>-87,90%</w:t>
            </w:r>
          </w:p>
        </w:tc>
        <w:tc>
          <w:tcPr>
            <w:tcW w:w="953" w:type="dxa"/>
            <w:tcBorders>
              <w:top w:val="nil"/>
              <w:left w:val="nil"/>
              <w:bottom w:val="single" w:sz="8" w:space="0" w:color="4F81BD"/>
              <w:right w:val="single" w:sz="8" w:space="0" w:color="4F81BD"/>
            </w:tcBorders>
            <w:shd w:val="clear" w:color="auto" w:fill="auto"/>
            <w:noWrap/>
          </w:tcPr>
          <w:p w14:paraId="5EEFC997" w14:textId="77777777" w:rsidR="005B404A" w:rsidRPr="008C4A95" w:rsidRDefault="005B404A" w:rsidP="00C90DBE">
            <w:pPr>
              <w:jc w:val="center"/>
            </w:pPr>
            <w:r>
              <w:t>16</w:t>
            </w:r>
          </w:p>
        </w:tc>
        <w:tc>
          <w:tcPr>
            <w:tcW w:w="915" w:type="dxa"/>
            <w:tcBorders>
              <w:top w:val="nil"/>
              <w:left w:val="nil"/>
              <w:bottom w:val="single" w:sz="8" w:space="0" w:color="4F81BD"/>
              <w:right w:val="single" w:sz="8" w:space="0" w:color="4F81BD"/>
            </w:tcBorders>
            <w:shd w:val="clear" w:color="auto" w:fill="auto"/>
            <w:noWrap/>
          </w:tcPr>
          <w:p w14:paraId="3015A16A" w14:textId="77777777" w:rsidR="005B404A" w:rsidRPr="008C4A95" w:rsidRDefault="005B404A" w:rsidP="00C90DBE">
            <w:pPr>
              <w:jc w:val="center"/>
            </w:pPr>
            <w:r>
              <w:t>0</w:t>
            </w:r>
          </w:p>
        </w:tc>
        <w:tc>
          <w:tcPr>
            <w:tcW w:w="1145" w:type="dxa"/>
            <w:tcBorders>
              <w:top w:val="nil"/>
              <w:left w:val="single" w:sz="4" w:space="0" w:color="auto"/>
              <w:bottom w:val="single" w:sz="4" w:space="0" w:color="auto"/>
              <w:right w:val="single" w:sz="8" w:space="0" w:color="auto"/>
            </w:tcBorders>
            <w:shd w:val="clear" w:color="auto" w:fill="auto"/>
          </w:tcPr>
          <w:p w14:paraId="48DE2724" w14:textId="77777777" w:rsidR="005B404A" w:rsidRPr="008C4A95" w:rsidRDefault="005B404A" w:rsidP="00C90DBE">
            <w:pPr>
              <w:jc w:val="center"/>
            </w:pPr>
            <w:r>
              <w:t>-100,0%</w:t>
            </w:r>
          </w:p>
        </w:tc>
        <w:tc>
          <w:tcPr>
            <w:tcW w:w="915" w:type="dxa"/>
            <w:tcBorders>
              <w:top w:val="nil"/>
              <w:left w:val="nil"/>
              <w:bottom w:val="single" w:sz="8" w:space="0" w:color="4F81BD"/>
              <w:right w:val="single" w:sz="8" w:space="0" w:color="4F81BD"/>
            </w:tcBorders>
            <w:shd w:val="clear" w:color="auto" w:fill="auto"/>
            <w:noWrap/>
          </w:tcPr>
          <w:p w14:paraId="0D905C6F" w14:textId="77777777" w:rsidR="005B404A" w:rsidRPr="008C4A95" w:rsidRDefault="005B404A" w:rsidP="00C90DBE">
            <w:pPr>
              <w:jc w:val="center"/>
            </w:pPr>
            <w:r>
              <w:t>5</w:t>
            </w:r>
          </w:p>
        </w:tc>
        <w:tc>
          <w:tcPr>
            <w:tcW w:w="915" w:type="dxa"/>
            <w:tcBorders>
              <w:top w:val="nil"/>
              <w:left w:val="nil"/>
              <w:bottom w:val="single" w:sz="8" w:space="0" w:color="4F81BD"/>
              <w:right w:val="single" w:sz="8" w:space="0" w:color="4F81BD"/>
            </w:tcBorders>
            <w:shd w:val="clear" w:color="auto" w:fill="auto"/>
            <w:noWrap/>
          </w:tcPr>
          <w:p w14:paraId="7636C552" w14:textId="77777777" w:rsidR="005B404A" w:rsidRPr="008C4A95" w:rsidRDefault="005B404A" w:rsidP="00C90DBE">
            <w:pPr>
              <w:jc w:val="center"/>
            </w:pPr>
            <w:r>
              <w:t>1</w:t>
            </w:r>
          </w:p>
        </w:tc>
        <w:tc>
          <w:tcPr>
            <w:tcW w:w="1145" w:type="dxa"/>
            <w:tcBorders>
              <w:top w:val="nil"/>
              <w:left w:val="single" w:sz="4" w:space="0" w:color="auto"/>
              <w:bottom w:val="single" w:sz="4" w:space="0" w:color="auto"/>
              <w:right w:val="single" w:sz="8" w:space="0" w:color="auto"/>
            </w:tcBorders>
            <w:shd w:val="clear" w:color="auto" w:fill="auto"/>
          </w:tcPr>
          <w:p w14:paraId="2E3CC111" w14:textId="77777777" w:rsidR="005B404A" w:rsidRPr="008C4A95" w:rsidRDefault="005B404A" w:rsidP="00C90DBE">
            <w:pPr>
              <w:jc w:val="center"/>
            </w:pPr>
            <w:r>
              <w:t>0%</w:t>
            </w:r>
          </w:p>
        </w:tc>
      </w:tr>
      <w:tr w:rsidR="005B404A" w:rsidRPr="002C28E0" w14:paraId="38AAC769" w14:textId="77777777" w:rsidTr="00C90DBE">
        <w:trPr>
          <w:trHeight w:val="893"/>
        </w:trPr>
        <w:tc>
          <w:tcPr>
            <w:tcW w:w="1315" w:type="dxa"/>
            <w:tcBorders>
              <w:top w:val="nil"/>
              <w:left w:val="single" w:sz="8" w:space="0" w:color="4F81BD"/>
              <w:bottom w:val="single" w:sz="8" w:space="0" w:color="4F81BD"/>
              <w:right w:val="single" w:sz="8" w:space="0" w:color="4F81BD"/>
            </w:tcBorders>
            <w:shd w:val="clear" w:color="000000" w:fill="FFFFFF"/>
            <w:vAlign w:val="center"/>
            <w:hideMark/>
          </w:tcPr>
          <w:p w14:paraId="5FA3C601" w14:textId="77777777" w:rsidR="005B404A" w:rsidRPr="003059C3" w:rsidRDefault="005B404A" w:rsidP="00C90DBE">
            <w:pPr>
              <w:spacing w:after="0" w:line="240" w:lineRule="auto"/>
              <w:jc w:val="center"/>
              <w:rPr>
                <w:rFonts w:eastAsia="Times New Roman"/>
                <w:b/>
                <w:bCs/>
                <w:color w:val="494529"/>
                <w:lang w:eastAsia="es-ES"/>
              </w:rPr>
            </w:pPr>
            <w:r w:rsidRPr="003059C3">
              <w:rPr>
                <w:rFonts w:eastAsia="Times New Roman"/>
                <w:b/>
                <w:bCs/>
                <w:color w:val="494529"/>
                <w:lang w:eastAsia="es-ES"/>
              </w:rPr>
              <w:t>TOTAL</w:t>
            </w:r>
          </w:p>
        </w:tc>
        <w:tc>
          <w:tcPr>
            <w:tcW w:w="1068" w:type="dxa"/>
            <w:tcBorders>
              <w:top w:val="nil"/>
              <w:left w:val="nil"/>
              <w:bottom w:val="single" w:sz="8" w:space="0" w:color="4F81BD"/>
              <w:right w:val="single" w:sz="8" w:space="0" w:color="4F81BD"/>
            </w:tcBorders>
            <w:shd w:val="clear" w:color="auto" w:fill="auto"/>
          </w:tcPr>
          <w:p w14:paraId="28EFF64C" w14:textId="77777777" w:rsidR="005B404A" w:rsidRPr="003059C3" w:rsidRDefault="005B404A" w:rsidP="00C90DBE">
            <w:pPr>
              <w:jc w:val="center"/>
              <w:rPr>
                <w:b/>
                <w:bCs/>
              </w:rPr>
            </w:pPr>
            <w:r w:rsidRPr="003059C3">
              <w:rPr>
                <w:b/>
                <w:bCs/>
              </w:rPr>
              <w:t>233</w:t>
            </w:r>
          </w:p>
        </w:tc>
        <w:tc>
          <w:tcPr>
            <w:tcW w:w="896" w:type="dxa"/>
            <w:tcBorders>
              <w:top w:val="nil"/>
              <w:left w:val="nil"/>
              <w:bottom w:val="single" w:sz="8" w:space="0" w:color="4F81BD"/>
              <w:right w:val="single" w:sz="8" w:space="0" w:color="4F81BD"/>
            </w:tcBorders>
            <w:shd w:val="clear" w:color="auto" w:fill="auto"/>
          </w:tcPr>
          <w:p w14:paraId="18C88499" w14:textId="77777777" w:rsidR="005B404A" w:rsidRPr="003059C3" w:rsidRDefault="005B404A" w:rsidP="00C90DBE">
            <w:pPr>
              <w:jc w:val="center"/>
              <w:rPr>
                <w:b/>
                <w:bCs/>
              </w:rPr>
            </w:pPr>
            <w:r>
              <w:rPr>
                <w:b/>
                <w:bCs/>
              </w:rPr>
              <w:t>138</w:t>
            </w:r>
          </w:p>
        </w:tc>
        <w:tc>
          <w:tcPr>
            <w:tcW w:w="1144" w:type="dxa"/>
            <w:tcBorders>
              <w:top w:val="nil"/>
              <w:left w:val="single" w:sz="4" w:space="0" w:color="auto"/>
              <w:bottom w:val="single" w:sz="4" w:space="0" w:color="auto"/>
              <w:right w:val="single" w:sz="8" w:space="0" w:color="auto"/>
            </w:tcBorders>
            <w:shd w:val="clear" w:color="auto" w:fill="auto"/>
          </w:tcPr>
          <w:p w14:paraId="5F93A3E4" w14:textId="77777777" w:rsidR="005B404A" w:rsidRPr="003059C3" w:rsidRDefault="005B404A" w:rsidP="00C90DBE">
            <w:pPr>
              <w:jc w:val="center"/>
              <w:rPr>
                <w:b/>
                <w:bCs/>
              </w:rPr>
            </w:pPr>
            <w:r>
              <w:rPr>
                <w:b/>
                <w:bCs/>
              </w:rPr>
              <w:t>-40,80%</w:t>
            </w:r>
          </w:p>
        </w:tc>
        <w:tc>
          <w:tcPr>
            <w:tcW w:w="953" w:type="dxa"/>
            <w:tcBorders>
              <w:top w:val="nil"/>
              <w:left w:val="nil"/>
              <w:bottom w:val="single" w:sz="8" w:space="0" w:color="4F81BD"/>
              <w:right w:val="single" w:sz="8" w:space="0" w:color="4F81BD"/>
            </w:tcBorders>
            <w:shd w:val="clear" w:color="auto" w:fill="auto"/>
          </w:tcPr>
          <w:p w14:paraId="3E035884" w14:textId="77777777" w:rsidR="005B404A" w:rsidRPr="003059C3" w:rsidRDefault="005B404A" w:rsidP="00C90DBE">
            <w:pPr>
              <w:jc w:val="center"/>
              <w:rPr>
                <w:b/>
                <w:bCs/>
              </w:rPr>
            </w:pPr>
            <w:r w:rsidRPr="003059C3">
              <w:rPr>
                <w:b/>
                <w:bCs/>
              </w:rPr>
              <w:t>73</w:t>
            </w:r>
          </w:p>
        </w:tc>
        <w:tc>
          <w:tcPr>
            <w:tcW w:w="915" w:type="dxa"/>
            <w:tcBorders>
              <w:top w:val="nil"/>
              <w:left w:val="nil"/>
              <w:bottom w:val="single" w:sz="8" w:space="0" w:color="4F81BD"/>
              <w:right w:val="single" w:sz="8" w:space="0" w:color="4F81BD"/>
            </w:tcBorders>
            <w:shd w:val="clear" w:color="auto" w:fill="auto"/>
          </w:tcPr>
          <w:p w14:paraId="21678F01" w14:textId="77777777" w:rsidR="005B404A" w:rsidRPr="003059C3" w:rsidRDefault="005B404A" w:rsidP="00C90DBE">
            <w:pPr>
              <w:jc w:val="center"/>
              <w:rPr>
                <w:b/>
                <w:bCs/>
              </w:rPr>
            </w:pPr>
            <w:r>
              <w:rPr>
                <w:b/>
                <w:bCs/>
              </w:rPr>
              <w:t>35</w:t>
            </w:r>
          </w:p>
        </w:tc>
        <w:tc>
          <w:tcPr>
            <w:tcW w:w="1145" w:type="dxa"/>
            <w:tcBorders>
              <w:top w:val="nil"/>
              <w:left w:val="single" w:sz="4" w:space="0" w:color="auto"/>
              <w:bottom w:val="single" w:sz="4" w:space="0" w:color="auto"/>
              <w:right w:val="single" w:sz="8" w:space="0" w:color="auto"/>
            </w:tcBorders>
            <w:shd w:val="clear" w:color="auto" w:fill="auto"/>
          </w:tcPr>
          <w:p w14:paraId="1CE5E50B" w14:textId="77777777" w:rsidR="005B404A" w:rsidRPr="003059C3" w:rsidRDefault="005B404A" w:rsidP="00C90DBE">
            <w:pPr>
              <w:jc w:val="center"/>
              <w:rPr>
                <w:b/>
                <w:bCs/>
              </w:rPr>
            </w:pPr>
            <w:r>
              <w:rPr>
                <w:b/>
                <w:bCs/>
              </w:rPr>
              <w:t>-52,1%</w:t>
            </w:r>
          </w:p>
        </w:tc>
        <w:tc>
          <w:tcPr>
            <w:tcW w:w="915" w:type="dxa"/>
            <w:tcBorders>
              <w:top w:val="nil"/>
              <w:left w:val="nil"/>
              <w:bottom w:val="single" w:sz="8" w:space="0" w:color="4F81BD"/>
              <w:right w:val="single" w:sz="8" w:space="0" w:color="4F81BD"/>
            </w:tcBorders>
            <w:shd w:val="clear" w:color="auto" w:fill="auto"/>
          </w:tcPr>
          <w:p w14:paraId="3A909C01" w14:textId="77777777" w:rsidR="005B404A" w:rsidRPr="003059C3" w:rsidRDefault="005B404A" w:rsidP="00C90DBE">
            <w:pPr>
              <w:jc w:val="center"/>
              <w:rPr>
                <w:b/>
                <w:bCs/>
              </w:rPr>
            </w:pPr>
            <w:r w:rsidRPr="003059C3">
              <w:rPr>
                <w:b/>
                <w:bCs/>
              </w:rPr>
              <w:t>176</w:t>
            </w:r>
          </w:p>
        </w:tc>
        <w:tc>
          <w:tcPr>
            <w:tcW w:w="915" w:type="dxa"/>
            <w:tcBorders>
              <w:top w:val="nil"/>
              <w:left w:val="nil"/>
              <w:bottom w:val="single" w:sz="8" w:space="0" w:color="4F81BD"/>
              <w:right w:val="single" w:sz="8" w:space="0" w:color="4F81BD"/>
            </w:tcBorders>
            <w:shd w:val="clear" w:color="auto" w:fill="auto"/>
          </w:tcPr>
          <w:p w14:paraId="58BDB75E" w14:textId="77777777" w:rsidR="005B404A" w:rsidRPr="003059C3" w:rsidRDefault="005B404A" w:rsidP="00C90DBE">
            <w:pPr>
              <w:jc w:val="center"/>
              <w:rPr>
                <w:b/>
                <w:bCs/>
              </w:rPr>
            </w:pPr>
            <w:r>
              <w:rPr>
                <w:b/>
                <w:bCs/>
              </w:rPr>
              <w:t>125</w:t>
            </w:r>
          </w:p>
        </w:tc>
        <w:tc>
          <w:tcPr>
            <w:tcW w:w="1145" w:type="dxa"/>
            <w:tcBorders>
              <w:top w:val="nil"/>
              <w:left w:val="single" w:sz="4" w:space="0" w:color="auto"/>
              <w:bottom w:val="single" w:sz="4" w:space="0" w:color="auto"/>
              <w:right w:val="single" w:sz="8" w:space="0" w:color="auto"/>
            </w:tcBorders>
            <w:shd w:val="clear" w:color="auto" w:fill="auto"/>
          </w:tcPr>
          <w:p w14:paraId="0130654C" w14:textId="77777777" w:rsidR="005B404A" w:rsidRPr="003059C3" w:rsidRDefault="005B404A" w:rsidP="00C90DBE">
            <w:pPr>
              <w:jc w:val="center"/>
              <w:rPr>
                <w:b/>
                <w:bCs/>
              </w:rPr>
            </w:pPr>
            <w:r>
              <w:rPr>
                <w:b/>
                <w:bCs/>
              </w:rPr>
              <w:t>-29,0%</w:t>
            </w:r>
          </w:p>
        </w:tc>
      </w:tr>
    </w:tbl>
    <w:p w14:paraId="0AB0E6D5" w14:textId="77777777" w:rsidR="005B404A" w:rsidRDefault="005B404A" w:rsidP="005B404A">
      <w:pPr>
        <w:tabs>
          <w:tab w:val="left" w:pos="4931"/>
        </w:tabs>
        <w:rPr>
          <w:b/>
        </w:rPr>
      </w:pPr>
      <w:r>
        <w:rPr>
          <w:b/>
        </w:rPr>
        <w:tab/>
      </w:r>
    </w:p>
    <w:p w14:paraId="3F943698" w14:textId="77777777" w:rsidR="005B404A" w:rsidRPr="00F201D6" w:rsidRDefault="005B404A" w:rsidP="005B404A">
      <w:pPr>
        <w:rPr>
          <w:b/>
        </w:rPr>
      </w:pPr>
      <w:r w:rsidRPr="00E47429">
        <w:rPr>
          <w:b/>
        </w:rPr>
        <w:lastRenderedPageBreak/>
        <w:t>Otras actuaciones del Área de RRHH</w:t>
      </w:r>
      <w:r>
        <w:rPr>
          <w:b/>
        </w:rPr>
        <w:t>:</w:t>
      </w:r>
    </w:p>
    <w:p w14:paraId="33FF4E6B" w14:textId="77777777" w:rsidR="005B404A" w:rsidRDefault="005B404A" w:rsidP="005B404A">
      <w:pPr>
        <w:spacing w:after="0"/>
        <w:rPr>
          <w:b/>
        </w:rPr>
      </w:pPr>
    </w:p>
    <w:p w14:paraId="6470399B" w14:textId="77777777" w:rsidR="005B404A" w:rsidRPr="00B642F2" w:rsidRDefault="005B404A" w:rsidP="005B404A">
      <w:pPr>
        <w:spacing w:after="0"/>
        <w:rPr>
          <w:b/>
        </w:rPr>
      </w:pPr>
      <w:r w:rsidRPr="00B642F2">
        <w:rPr>
          <w:b/>
        </w:rPr>
        <w:t>Revisiones</w:t>
      </w:r>
    </w:p>
    <w:p w14:paraId="405EEE3D" w14:textId="77777777" w:rsidR="005B404A" w:rsidRPr="00B642F2" w:rsidRDefault="005B404A" w:rsidP="005B404A">
      <w:pPr>
        <w:spacing w:after="0"/>
      </w:pPr>
      <w:r w:rsidRPr="00B642F2">
        <w:t xml:space="preserve">Mensualmente </w:t>
      </w:r>
      <w:r w:rsidRPr="00B642F2">
        <w:rPr>
          <w:b/>
        </w:rPr>
        <w:t>se revisan todos los costes del personal</w:t>
      </w:r>
      <w:r w:rsidRPr="00B642F2">
        <w:t>, antes del pago, para verificar que el cómputo total a pagar es el que corresponde, teniendo en cuenta todas las bajas por IT, bajas por Maternidad, finiquitos, nuevas altas, posibles bonificaciones por sustituciones...</w:t>
      </w:r>
    </w:p>
    <w:p w14:paraId="14E66877" w14:textId="77777777" w:rsidR="005B404A" w:rsidRDefault="005B404A" w:rsidP="005B404A">
      <w:pPr>
        <w:spacing w:after="0"/>
      </w:pPr>
      <w:r w:rsidRPr="00B642F2">
        <w:t>Una vez revisados los costes se elabora un “Informe Mensual a Dirección”, con un desglose de perceptores/as mensuales y el importe correspondiente a cada uno, Base Liquida y S.Social, separado por Unidad de Negocio. Una vez recibidos los TCs se comprueban con el cómputo pagado en nuestra herramienta y bancariamente.</w:t>
      </w:r>
    </w:p>
    <w:p w14:paraId="66424996" w14:textId="77777777" w:rsidR="005B404A" w:rsidRPr="00B642F2" w:rsidRDefault="005B404A" w:rsidP="005B404A">
      <w:pPr>
        <w:spacing w:after="0"/>
      </w:pPr>
    </w:p>
    <w:p w14:paraId="180DEDB7" w14:textId="77777777" w:rsidR="005B404A" w:rsidRPr="00CD5CCD" w:rsidRDefault="005B404A" w:rsidP="005B404A">
      <w:pPr>
        <w:spacing w:after="0"/>
        <w:rPr>
          <w:b/>
        </w:rPr>
      </w:pPr>
      <w:r w:rsidRPr="00B642F2">
        <w:rPr>
          <w:b/>
        </w:rPr>
        <w:t>Control de vac</w:t>
      </w:r>
      <w:r>
        <w:rPr>
          <w:b/>
        </w:rPr>
        <w:t>aciones, días libres, permisos.</w:t>
      </w:r>
    </w:p>
    <w:p w14:paraId="6965405F" w14:textId="77777777" w:rsidR="005B404A" w:rsidRDefault="005B404A" w:rsidP="005B404A">
      <w:pPr>
        <w:spacing w:after="0"/>
      </w:pPr>
      <w:r w:rsidRPr="00B642F2">
        <w:t>Módulo de Gestión de Incidencias e intranet de RRHH que, entre otras funciones, los/as trabajadores/as puedan solicitar días de vacaciones, días de libre disposición o diferentes permisos. Estas solicitudes están supeditadas a que el</w:t>
      </w:r>
      <w:r>
        <w:t>/la</w:t>
      </w:r>
      <w:r w:rsidRPr="00B642F2">
        <w:t xml:space="preserve"> investigador/a – gestor/a responsable del/a trabajador/a lo apruebe. La labor de Recursos Humanos es de comprobación y seguimiento de que el proceso se realice correctamente, así como avisar de días vencidos, modificaciones posteriores de días solicitados y de todo el proceso de alta al/a trabajador/a en el módulo de vacaciones.</w:t>
      </w:r>
    </w:p>
    <w:p w14:paraId="6C6373DF" w14:textId="77777777" w:rsidR="005B404A" w:rsidRPr="00B642F2" w:rsidRDefault="005B404A" w:rsidP="005B404A">
      <w:pPr>
        <w:spacing w:after="0"/>
      </w:pPr>
    </w:p>
    <w:p w14:paraId="3E61196A" w14:textId="77777777" w:rsidR="005B404A" w:rsidRPr="00CD5CCD" w:rsidRDefault="005B404A" w:rsidP="005B404A">
      <w:pPr>
        <w:spacing w:after="0"/>
        <w:rPr>
          <w:b/>
        </w:rPr>
      </w:pPr>
      <w:r w:rsidRPr="00B642F2">
        <w:rPr>
          <w:b/>
        </w:rPr>
        <w:t>Intranet de Recurs</w:t>
      </w:r>
      <w:r>
        <w:rPr>
          <w:b/>
        </w:rPr>
        <w:t>os Humanos.</w:t>
      </w:r>
    </w:p>
    <w:p w14:paraId="2E18C476" w14:textId="77777777" w:rsidR="005B404A" w:rsidRDefault="005B404A" w:rsidP="005B404A">
      <w:pPr>
        <w:spacing w:after="0"/>
      </w:pPr>
      <w:r w:rsidRPr="00B642F2">
        <w:t>Además de la gestión de vacaciones y permisos, los/as trabajadores/as tienen disponible a partir del 01 de enero de 2016 la intranet de Recursos Humanos, en la cual podrán observar sus datos personal</w:t>
      </w:r>
      <w:r>
        <w:t>es</w:t>
      </w:r>
      <w:r w:rsidRPr="00B642F2">
        <w:t xml:space="preserve"> con los que cuenta la fundación, sus nóminas, el resumen de sus días solicitados, el calendario laboral de aplicación que tenga, documentos de interés generales para todos/as los/as trabajadores/as y finalmente, documentos personales a los que tendría acceso solo el/a trabajador/a. La implantación de la herramienta ha servido como un método de comunicación con </w:t>
      </w:r>
      <w:r>
        <w:t>el personal trabajador</w:t>
      </w:r>
      <w:r w:rsidRPr="00B642F2">
        <w:t xml:space="preserve"> que pretende reducir tiempos entre solicitudes y trámites para que estos sean más eficientes.</w:t>
      </w:r>
    </w:p>
    <w:p w14:paraId="0735AB40" w14:textId="77777777" w:rsidR="005B404A" w:rsidRPr="00B642F2" w:rsidRDefault="005B404A" w:rsidP="005B404A">
      <w:pPr>
        <w:spacing w:after="0"/>
      </w:pPr>
    </w:p>
    <w:p w14:paraId="30F77B8F" w14:textId="77777777" w:rsidR="005B404A" w:rsidRPr="00CD5CCD" w:rsidRDefault="005B404A" w:rsidP="005B404A">
      <w:pPr>
        <w:spacing w:after="0"/>
        <w:rPr>
          <w:b/>
        </w:rPr>
      </w:pPr>
      <w:r w:rsidRPr="00B642F2">
        <w:rPr>
          <w:b/>
        </w:rPr>
        <w:t>Módulo d</w:t>
      </w:r>
      <w:r>
        <w:rPr>
          <w:b/>
        </w:rPr>
        <w:t>e Recursos Humanos en Fundanet.</w:t>
      </w:r>
    </w:p>
    <w:p w14:paraId="214BF777" w14:textId="77777777" w:rsidR="005B404A" w:rsidRDefault="005B404A" w:rsidP="005B404A">
      <w:pPr>
        <w:spacing w:after="0"/>
      </w:pPr>
      <w:r>
        <w:t>El módulo de Recursos Humanos de Fundanet es el que se utiliza actualmente para llevar toda la gestión informática de los/as empleados/as. La herramienta ha tenido varias actualizaciones del módulo a lo largo del 2023 que han permitido trabajar de manera más eficiente en la gestión del departamento.</w:t>
      </w:r>
    </w:p>
    <w:p w14:paraId="7A6153E3" w14:textId="77777777" w:rsidR="005B404A" w:rsidRPr="00B642F2" w:rsidRDefault="005B404A" w:rsidP="005B404A">
      <w:pPr>
        <w:spacing w:after="0"/>
      </w:pPr>
    </w:p>
    <w:p w14:paraId="02DC2C7F" w14:textId="77777777" w:rsidR="005B404A" w:rsidRPr="00B642F2" w:rsidRDefault="005B404A" w:rsidP="005B404A">
      <w:pPr>
        <w:spacing w:after="0"/>
        <w:rPr>
          <w:b/>
        </w:rPr>
      </w:pPr>
      <w:r w:rsidRPr="00B642F2">
        <w:rPr>
          <w:b/>
        </w:rPr>
        <w:t>Archivo de documentación.</w:t>
      </w:r>
    </w:p>
    <w:p w14:paraId="53A3AF85" w14:textId="77777777" w:rsidR="005B404A" w:rsidRDefault="005B404A" w:rsidP="005B404A">
      <w:pPr>
        <w:spacing w:after="0"/>
      </w:pPr>
      <w:r w:rsidRPr="00B642F2">
        <w:lastRenderedPageBreak/>
        <w:t>Toda la documentación recibida de cada empleado/a, se da de alta en la Base de Datos, se escanea, se abre carpeta y archiva</w:t>
      </w:r>
      <w:r>
        <w:t xml:space="preserve"> en el servidor de la fundación</w:t>
      </w:r>
      <w:r w:rsidRPr="00B642F2">
        <w:t>.</w:t>
      </w:r>
    </w:p>
    <w:p w14:paraId="499161AD" w14:textId="77777777" w:rsidR="005B404A" w:rsidRPr="00B642F2" w:rsidRDefault="005B404A" w:rsidP="005B404A">
      <w:pPr>
        <w:spacing w:after="0"/>
      </w:pPr>
    </w:p>
    <w:p w14:paraId="695D0AF4" w14:textId="77777777" w:rsidR="005B404A" w:rsidRPr="00B642F2" w:rsidRDefault="005B404A" w:rsidP="005B404A">
      <w:pPr>
        <w:spacing w:after="0"/>
        <w:rPr>
          <w:b/>
        </w:rPr>
      </w:pPr>
      <w:r w:rsidRPr="00B642F2">
        <w:rPr>
          <w:b/>
        </w:rPr>
        <w:t>Encuestas</w:t>
      </w:r>
    </w:p>
    <w:p w14:paraId="317A1C11" w14:textId="77777777" w:rsidR="005B404A" w:rsidRPr="00B642F2" w:rsidRDefault="005B404A" w:rsidP="005B404A">
      <w:pPr>
        <w:spacing w:after="0"/>
      </w:pPr>
      <w:r w:rsidRPr="00B642F2">
        <w:t>El INE - Instituto Nacional de Estadística, efectúa recogida de información de la Estadística sobre Actividades en I+D referida a un año. Estadística de cumplimiento obligatorio, enmarcada dentro del Plan General de estadísticas de ciencia y tecnología propugnado por la oficina de Estadísticas de la Unión Europea. Tiene como principal objetivo el conocimiento de los recursos que los organismos y centros investigadores destinan a I+D, con el fin de estimar el esfuerzo nacional en investigación.</w:t>
      </w:r>
    </w:p>
    <w:p w14:paraId="34938175" w14:textId="77777777" w:rsidR="005B404A" w:rsidRPr="00B642F2" w:rsidRDefault="005B404A" w:rsidP="005B404A">
      <w:pPr>
        <w:spacing w:after="0"/>
      </w:pPr>
      <w:r w:rsidRPr="00B642F2">
        <w:t>Por ello cada año el Área de RRHH</w:t>
      </w:r>
      <w:r w:rsidRPr="00B642F2">
        <w:rPr>
          <w:b/>
        </w:rPr>
        <w:t xml:space="preserve"> </w:t>
      </w:r>
      <w:r w:rsidRPr="00B642F2">
        <w:t>se encarga de cumplimentar estas encuestas en lo referente al personal empleado, para ello prepara de manera muy elaborada un cuadro desglosando todos los datos que la encuesta solicita, teniendo en cuenta el puesto de cada empleado, su titulación, sexo, edad, zona geográfica, jornada, retribuciones de cada uno de ellos y agrupándolos siguiendo el modelo del INE.</w:t>
      </w:r>
    </w:p>
    <w:p w14:paraId="19DA31B5" w14:textId="77777777" w:rsidR="005B404A" w:rsidRPr="00B642F2" w:rsidRDefault="005B404A" w:rsidP="005B404A">
      <w:pPr>
        <w:spacing w:after="0"/>
      </w:pPr>
      <w:r w:rsidRPr="00B642F2">
        <w:rPr>
          <w:b/>
        </w:rPr>
        <w:t>El INE</w:t>
      </w:r>
      <w:r w:rsidRPr="00B642F2">
        <w:t xml:space="preserve"> – Instituto Nacional de Estadística, también solicita encuestas trimestrales de Coste Laboral, donde el Área de RRHH</w:t>
      </w:r>
      <w:r w:rsidRPr="00B642F2">
        <w:rPr>
          <w:b/>
        </w:rPr>
        <w:t xml:space="preserve"> </w:t>
      </w:r>
      <w:r w:rsidRPr="00B642F2">
        <w:t xml:space="preserve"> prepara con todos los datos referentes al personal, como tiempo trabajado de los/las empleados/as, vacaciones, permisos, bajas, percepciones, jornadas, costes…, siguiendo el modelo que facilita el INE.</w:t>
      </w:r>
    </w:p>
    <w:p w14:paraId="62B1BC2D" w14:textId="77777777" w:rsidR="005B404A" w:rsidRDefault="005B404A" w:rsidP="005B404A">
      <w:pPr>
        <w:spacing w:after="0"/>
        <w:rPr>
          <w:b/>
        </w:rPr>
      </w:pPr>
    </w:p>
    <w:p w14:paraId="578CF8DE" w14:textId="77777777" w:rsidR="005B404A" w:rsidRPr="00B642F2" w:rsidRDefault="005B404A" w:rsidP="005B404A">
      <w:pPr>
        <w:spacing w:after="0"/>
      </w:pPr>
      <w:r w:rsidRPr="00B642F2">
        <w:rPr>
          <w:b/>
        </w:rPr>
        <w:t>Encuesta Mensual a Intervención</w:t>
      </w:r>
      <w:r w:rsidRPr="00B642F2">
        <w:t>. Mensualmente el Área de RRHH</w:t>
      </w:r>
      <w:r>
        <w:t xml:space="preserve"> </w:t>
      </w:r>
      <w:r w:rsidRPr="00B642F2">
        <w:t>elabora un cuadro de distribución en base a unos datos que le solicitan, cuya distribución corresponde a los sueldos y salarios del/a máximo/a responsable, del personal directivo, del personal laboral con contrato indefinido, personal laboral con contrato de duración determinada y Becarios</w:t>
      </w:r>
      <w:r>
        <w:t>/as</w:t>
      </w:r>
      <w:r w:rsidRPr="00B642F2">
        <w:t>.</w:t>
      </w:r>
    </w:p>
    <w:p w14:paraId="5634336A" w14:textId="77777777" w:rsidR="005B404A" w:rsidRDefault="005B404A" w:rsidP="005B404A">
      <w:pPr>
        <w:spacing w:after="0"/>
        <w:rPr>
          <w:b/>
        </w:rPr>
      </w:pPr>
    </w:p>
    <w:p w14:paraId="2BA55063" w14:textId="77777777" w:rsidR="005B404A" w:rsidRDefault="005B404A" w:rsidP="005B404A">
      <w:pPr>
        <w:spacing w:after="0"/>
      </w:pPr>
      <w:r w:rsidRPr="00B642F2">
        <w:rPr>
          <w:b/>
        </w:rPr>
        <w:t xml:space="preserve">Autorizaciones a Conselleria – </w:t>
      </w:r>
      <w:r w:rsidRPr="00B642F2">
        <w:t xml:space="preserve">Con cada convocatoria y/o alta nueva </w:t>
      </w:r>
      <w:r>
        <w:t xml:space="preserve">respecto a los contratos temporales, </w:t>
      </w:r>
      <w:r w:rsidRPr="00B642F2">
        <w:t xml:space="preserve">se debe enviar una solicitud dirigida a Conselleria </w:t>
      </w:r>
      <w:r w:rsidRPr="00597852">
        <w:t xml:space="preserve">de Hacienda y modelo Económico, en el cual se indican todos los datos identificativos de la contratación/convocatoria. El </w:t>
      </w:r>
      <w:r>
        <w:t>t</w:t>
      </w:r>
      <w:r w:rsidRPr="00597852">
        <w:t xml:space="preserve">otal de solicitudes que se han presentado este año ha sido de </w:t>
      </w:r>
      <w:r>
        <w:rPr>
          <w:b/>
        </w:rPr>
        <w:t>55</w:t>
      </w:r>
      <w:r w:rsidRPr="00597852">
        <w:rPr>
          <w:b/>
        </w:rPr>
        <w:t>.</w:t>
      </w:r>
    </w:p>
    <w:p w14:paraId="0009A881" w14:textId="77777777" w:rsidR="005B404A" w:rsidRDefault="005B404A" w:rsidP="005B404A">
      <w:pPr>
        <w:spacing w:after="0"/>
        <w:rPr>
          <w:b/>
        </w:rPr>
      </w:pPr>
    </w:p>
    <w:p w14:paraId="0D921BBB" w14:textId="77777777" w:rsidR="005B404A" w:rsidRPr="007B7DC3" w:rsidRDefault="005B404A" w:rsidP="005B404A">
      <w:pPr>
        <w:spacing w:after="0"/>
        <w:rPr>
          <w:b/>
        </w:rPr>
      </w:pPr>
      <w:r w:rsidRPr="00EA3DE3">
        <w:rPr>
          <w:b/>
        </w:rPr>
        <w:t xml:space="preserve">SIAC- </w:t>
      </w:r>
      <w:r w:rsidRPr="00EA3DE3">
        <w:t xml:space="preserve">Desde el 2019 se estaban mandando las convocatorias de empleo al personal funcionario que trabajaba en la Conselleria de Transparencia para que las pusiera en su portal y así los/as ciudadanos/as valencianos/as pudieran informarse por otra vía de nuestras convocatorias de empleo. Desde este 2023 la Conselleria de Transparencia nos ha dado acceso al programa SIAC de manera que desde el área se suben las convocatorias y ellos las publicitan al instante, quedando este proceso mucho más digitalizado y eficiente para todas las partes. Este año se han pasado </w:t>
      </w:r>
      <w:r w:rsidRPr="00EA3DE3">
        <w:rPr>
          <w:b/>
        </w:rPr>
        <w:t xml:space="preserve">124 </w:t>
      </w:r>
      <w:r w:rsidRPr="00EA3DE3">
        <w:t>solicitudes.</w:t>
      </w:r>
    </w:p>
    <w:p w14:paraId="393E979F" w14:textId="77777777" w:rsidR="005B404A" w:rsidRDefault="005B404A" w:rsidP="005B404A">
      <w:pPr>
        <w:spacing w:after="0"/>
        <w:rPr>
          <w:b/>
        </w:rPr>
      </w:pPr>
    </w:p>
    <w:p w14:paraId="314B8938" w14:textId="77777777" w:rsidR="005B404A" w:rsidRDefault="005B404A" w:rsidP="005B404A">
      <w:pPr>
        <w:spacing w:after="0"/>
        <w:rPr>
          <w:b/>
          <w:color w:val="8064A2"/>
        </w:rPr>
      </w:pPr>
      <w:r w:rsidRPr="00B642F2">
        <w:rPr>
          <w:b/>
        </w:rPr>
        <w:lastRenderedPageBreak/>
        <w:t xml:space="preserve">Requerimientos de información de Comités de empresa - </w:t>
      </w:r>
      <w:r w:rsidRPr="00B642F2">
        <w:t>Con la constitución de los Comités de Empresa en la Fundación, el departamento tiene la obligación de dar contestación a todas las comunicaciones y requerimientos que pri</w:t>
      </w:r>
      <w:r>
        <w:t xml:space="preserve">ncipalmente atienden a situaciones de la plantilla. Hasta la fecha había 4 comités de empresa. Al estar ISABIAL fuera de Fisabio, el comité también deja de tener relación con la Fundación. Por otro lado, el comité SUR también decidió disolverse, por lo que actualmente la empresa solo tiene representación en la FOM y en Valencia-SP-Servicios centrales. Para este año 2023, solo ha habido un requerimiento sobre el nuevo sistema de fichaje denominado WOFFU y por otro lado, se le ha presentado bimensualmente un informe sobre las altas, bajas y variaciones de los contratos habidos en la Fundación. </w:t>
      </w:r>
    </w:p>
    <w:p w14:paraId="39DC0488" w14:textId="77777777" w:rsidR="005B404A" w:rsidRPr="00592ADA" w:rsidRDefault="005B404A" w:rsidP="005B404A">
      <w:pPr>
        <w:spacing w:after="0"/>
        <w:rPr>
          <w:b/>
          <w:color w:val="8064A2"/>
        </w:rPr>
      </w:pPr>
    </w:p>
    <w:p w14:paraId="48A6B16B" w14:textId="08B3E615" w:rsidR="005B404A" w:rsidRDefault="005B404A" w:rsidP="005B404A">
      <w:pPr>
        <w:pStyle w:val="Descripcin"/>
        <w:jc w:val="center"/>
        <w:rPr>
          <w:b w:val="0"/>
          <w:color w:val="76923C"/>
        </w:rPr>
      </w:pPr>
      <w:r w:rsidRPr="00C7051A">
        <w:rPr>
          <w:color w:val="auto"/>
        </w:rPr>
        <w:t>Tabla 7.</w:t>
      </w:r>
      <w:r w:rsidR="005239F1">
        <w:rPr>
          <w:color w:val="auto"/>
        </w:rPr>
        <w:t>15</w:t>
      </w:r>
      <w:r>
        <w:rPr>
          <w:noProof/>
          <w:color w:val="auto"/>
        </w:rPr>
        <w:t xml:space="preserve"> Requerimientos Comités</w:t>
      </w:r>
    </w:p>
    <w:tbl>
      <w:tblPr>
        <w:tblStyle w:val="ListTable3-Accent11"/>
        <w:tblW w:w="5000" w:type="pct"/>
        <w:jc w:val="center"/>
        <w:tblLook w:val="04A0" w:firstRow="1" w:lastRow="0" w:firstColumn="1" w:lastColumn="0" w:noHBand="0" w:noVBand="1"/>
      </w:tblPr>
      <w:tblGrid>
        <w:gridCol w:w="7206"/>
        <w:gridCol w:w="2138"/>
      </w:tblGrid>
      <w:tr w:rsidR="005B404A" w:rsidRPr="005E290A" w14:paraId="3EE9F5B6" w14:textId="77777777" w:rsidTr="00C90DB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3856" w:type="pct"/>
            <w:noWrap/>
            <w:hideMark/>
          </w:tcPr>
          <w:p w14:paraId="3DF131CF" w14:textId="77777777" w:rsidR="005B404A" w:rsidRPr="0073432C" w:rsidRDefault="005B404A" w:rsidP="00C90DBE">
            <w:pPr>
              <w:spacing w:line="240" w:lineRule="auto"/>
              <w:jc w:val="center"/>
              <w:rPr>
                <w:rFonts w:eastAsia="Times New Roman"/>
                <w:bCs w:val="0"/>
              </w:rPr>
            </w:pPr>
            <w:r w:rsidRPr="0073432C">
              <w:rPr>
                <w:rFonts w:eastAsia="Times New Roman"/>
                <w:bCs w:val="0"/>
              </w:rPr>
              <w:t>COMITÉ</w:t>
            </w:r>
          </w:p>
        </w:tc>
        <w:tc>
          <w:tcPr>
            <w:tcW w:w="1144" w:type="pct"/>
            <w:noWrap/>
            <w:hideMark/>
          </w:tcPr>
          <w:p w14:paraId="6910A72A" w14:textId="77777777" w:rsidR="005B404A" w:rsidRPr="0073432C" w:rsidRDefault="005B404A" w:rsidP="00C90DB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73432C">
              <w:rPr>
                <w:rFonts w:eastAsia="Times New Roman"/>
                <w:bCs w:val="0"/>
              </w:rPr>
              <w:t>Total</w:t>
            </w:r>
          </w:p>
        </w:tc>
      </w:tr>
      <w:tr w:rsidR="005B404A" w:rsidRPr="005E290A" w14:paraId="639219E0" w14:textId="77777777" w:rsidTr="00C90D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pct"/>
            <w:noWrap/>
            <w:hideMark/>
          </w:tcPr>
          <w:p w14:paraId="30841FD5" w14:textId="77777777" w:rsidR="005B404A" w:rsidRPr="005E290A" w:rsidRDefault="005B404A" w:rsidP="00C90DBE">
            <w:pPr>
              <w:spacing w:line="240" w:lineRule="auto"/>
              <w:jc w:val="center"/>
              <w:rPr>
                <w:rFonts w:eastAsia="Times New Roman"/>
                <w:b w:val="0"/>
                <w:bCs w:val="0"/>
              </w:rPr>
            </w:pPr>
            <w:r w:rsidRPr="005E290A">
              <w:rPr>
                <w:rFonts w:eastAsia="Times New Roman"/>
                <w:b w:val="0"/>
                <w:bCs w:val="0"/>
              </w:rPr>
              <w:t>FOM</w:t>
            </w:r>
          </w:p>
        </w:tc>
        <w:tc>
          <w:tcPr>
            <w:tcW w:w="1144" w:type="pct"/>
            <w:noWrap/>
            <w:hideMark/>
          </w:tcPr>
          <w:p w14:paraId="57C60A9D" w14:textId="77777777" w:rsidR="005B404A" w:rsidRPr="005E290A"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w:t>
            </w:r>
          </w:p>
        </w:tc>
      </w:tr>
      <w:tr w:rsidR="005B404A" w:rsidRPr="005E290A" w14:paraId="2D6A783A" w14:textId="77777777" w:rsidTr="00C90DBE">
        <w:trPr>
          <w:trHeight w:val="255"/>
          <w:jc w:val="center"/>
        </w:trPr>
        <w:tc>
          <w:tcPr>
            <w:cnfStyle w:val="001000000000" w:firstRow="0" w:lastRow="0" w:firstColumn="1" w:lastColumn="0" w:oddVBand="0" w:evenVBand="0" w:oddHBand="0" w:evenHBand="0" w:firstRowFirstColumn="0" w:firstRowLastColumn="0" w:lastRowFirstColumn="0" w:lastRowLastColumn="0"/>
            <w:tcW w:w="3856" w:type="pct"/>
            <w:noWrap/>
            <w:hideMark/>
          </w:tcPr>
          <w:p w14:paraId="76F79557" w14:textId="77777777" w:rsidR="005B404A" w:rsidRPr="005E290A" w:rsidRDefault="005B404A" w:rsidP="00C90DBE">
            <w:pPr>
              <w:spacing w:line="240" w:lineRule="auto"/>
              <w:jc w:val="center"/>
              <w:rPr>
                <w:rFonts w:eastAsia="Times New Roman"/>
                <w:b w:val="0"/>
                <w:bCs w:val="0"/>
              </w:rPr>
            </w:pPr>
            <w:r w:rsidRPr="005E290A">
              <w:rPr>
                <w:rFonts w:eastAsia="Times New Roman"/>
                <w:b w:val="0"/>
                <w:bCs w:val="0"/>
              </w:rPr>
              <w:t>VALENCIA-SSCC-DS</w:t>
            </w:r>
          </w:p>
        </w:tc>
        <w:tc>
          <w:tcPr>
            <w:tcW w:w="1144" w:type="pct"/>
            <w:noWrap/>
            <w:hideMark/>
          </w:tcPr>
          <w:p w14:paraId="13292B2F" w14:textId="77777777" w:rsidR="005B404A" w:rsidRPr="005E290A" w:rsidRDefault="005B404A" w:rsidP="00C90DB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p>
        </w:tc>
      </w:tr>
      <w:tr w:rsidR="005B404A" w:rsidRPr="005E290A" w14:paraId="1FADBF8B" w14:textId="77777777" w:rsidTr="00C90D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pct"/>
            <w:noWrap/>
            <w:hideMark/>
          </w:tcPr>
          <w:p w14:paraId="68930DDA" w14:textId="77777777" w:rsidR="005B404A" w:rsidRPr="00D01FB6" w:rsidRDefault="005B404A" w:rsidP="00C90DBE">
            <w:pPr>
              <w:spacing w:line="240" w:lineRule="auto"/>
              <w:jc w:val="center"/>
              <w:rPr>
                <w:rFonts w:eastAsia="Times New Roman"/>
                <w:bCs w:val="0"/>
              </w:rPr>
            </w:pPr>
            <w:r w:rsidRPr="00D01FB6">
              <w:rPr>
                <w:rFonts w:eastAsia="Times New Roman"/>
                <w:bCs w:val="0"/>
              </w:rPr>
              <w:t>Total general</w:t>
            </w:r>
          </w:p>
        </w:tc>
        <w:tc>
          <w:tcPr>
            <w:tcW w:w="1144" w:type="pct"/>
            <w:noWrap/>
            <w:hideMark/>
          </w:tcPr>
          <w:p w14:paraId="6C875AA8" w14:textId="77777777" w:rsidR="005B404A" w:rsidRPr="00D01FB6" w:rsidRDefault="005B404A" w:rsidP="00C90DB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7</w:t>
            </w:r>
          </w:p>
        </w:tc>
      </w:tr>
    </w:tbl>
    <w:p w14:paraId="6799E92C" w14:textId="77777777" w:rsidR="005B404A" w:rsidRDefault="005B404A" w:rsidP="005B404A">
      <w:pPr>
        <w:spacing w:after="0"/>
        <w:rPr>
          <w:b/>
          <w:color w:val="76923C"/>
        </w:rPr>
      </w:pPr>
    </w:p>
    <w:p w14:paraId="1693273C" w14:textId="77777777" w:rsidR="005B404A" w:rsidRPr="00B642F2" w:rsidRDefault="005B404A" w:rsidP="005B404A">
      <w:pPr>
        <w:spacing w:after="0"/>
        <w:rPr>
          <w:b/>
        </w:rPr>
      </w:pPr>
      <w:r w:rsidRPr="00B642F2">
        <w:rPr>
          <w:b/>
        </w:rPr>
        <w:t>Peticiones de información</w:t>
      </w:r>
    </w:p>
    <w:p w14:paraId="2654F201" w14:textId="77777777" w:rsidR="005B404A" w:rsidRPr="00B642F2" w:rsidRDefault="005B404A" w:rsidP="005B404A">
      <w:pPr>
        <w:spacing w:after="0"/>
      </w:pPr>
      <w:r w:rsidRPr="00B642F2">
        <w:t xml:space="preserve">Debido a la cantidad de Peticiones de Información que </w:t>
      </w:r>
      <w:r>
        <w:t>otras Áreas</w:t>
      </w:r>
      <w:r w:rsidRPr="00B642F2">
        <w:t xml:space="preserve"> o Investigadores/as solicitan al Área de </w:t>
      </w:r>
      <w:r>
        <w:t>RRHH</w:t>
      </w:r>
      <w:r w:rsidRPr="00B642F2">
        <w:t>, se empezó a computar y cuantificar el número de estas solicitudes desde el 2013. Estas Peticiones pueden deberse a una gr</w:t>
      </w:r>
      <w:r>
        <w:t>an variedad de consultas, como:</w:t>
      </w:r>
    </w:p>
    <w:p w14:paraId="23D4D599" w14:textId="77777777" w:rsidR="005B404A" w:rsidRPr="00B642F2" w:rsidRDefault="005B404A" w:rsidP="00E5541A">
      <w:pPr>
        <w:numPr>
          <w:ilvl w:val="0"/>
          <w:numId w:val="30"/>
        </w:numPr>
        <w:spacing w:before="120" w:after="0"/>
      </w:pPr>
      <w:r w:rsidRPr="00B642F2">
        <w:t>costes de personal por unidades de negocio</w:t>
      </w:r>
      <w:r>
        <w:t>,</w:t>
      </w:r>
    </w:p>
    <w:p w14:paraId="37132221" w14:textId="77777777" w:rsidR="005B404A" w:rsidRPr="00B642F2" w:rsidRDefault="005B404A" w:rsidP="00E5541A">
      <w:pPr>
        <w:numPr>
          <w:ilvl w:val="0"/>
          <w:numId w:val="30"/>
        </w:numPr>
        <w:spacing w:before="120" w:after="0"/>
      </w:pPr>
      <w:r w:rsidRPr="00B642F2">
        <w:t>elaboración de listados de personal por proyectos o financiación,</w:t>
      </w:r>
    </w:p>
    <w:p w14:paraId="741113C4" w14:textId="77777777" w:rsidR="005B404A" w:rsidRPr="00B642F2" w:rsidRDefault="005B404A" w:rsidP="00E5541A">
      <w:pPr>
        <w:numPr>
          <w:ilvl w:val="0"/>
          <w:numId w:val="29"/>
        </w:numPr>
        <w:spacing w:before="120" w:after="0"/>
      </w:pPr>
      <w:r w:rsidRPr="00B642F2">
        <w:t>horarios,</w:t>
      </w:r>
    </w:p>
    <w:p w14:paraId="4E3046DB" w14:textId="77777777" w:rsidR="005B404A" w:rsidRPr="00B642F2" w:rsidRDefault="005B404A" w:rsidP="00E5541A">
      <w:pPr>
        <w:numPr>
          <w:ilvl w:val="0"/>
          <w:numId w:val="29"/>
        </w:numPr>
        <w:spacing w:before="120" w:after="0"/>
      </w:pPr>
      <w:r w:rsidRPr="00B642F2">
        <w:t>justificaciones de personal para los diferentes proyectos,</w:t>
      </w:r>
    </w:p>
    <w:p w14:paraId="2D1B14C1" w14:textId="77777777" w:rsidR="005B404A" w:rsidRPr="00B642F2" w:rsidRDefault="005B404A" w:rsidP="00E5541A">
      <w:pPr>
        <w:numPr>
          <w:ilvl w:val="0"/>
          <w:numId w:val="29"/>
        </w:numPr>
        <w:spacing w:before="120" w:after="0"/>
      </w:pPr>
      <w:r w:rsidRPr="00B642F2">
        <w:t>certificados,</w:t>
      </w:r>
    </w:p>
    <w:p w14:paraId="02F7F7C0" w14:textId="77777777" w:rsidR="005B404A" w:rsidRPr="00B642F2" w:rsidRDefault="005B404A" w:rsidP="00E5541A">
      <w:pPr>
        <w:numPr>
          <w:ilvl w:val="0"/>
          <w:numId w:val="29"/>
        </w:numPr>
        <w:spacing w:before="120" w:after="0"/>
      </w:pPr>
      <w:r w:rsidRPr="00B642F2">
        <w:t>datos de contratos,</w:t>
      </w:r>
    </w:p>
    <w:p w14:paraId="7DE826BC" w14:textId="77777777" w:rsidR="005B404A" w:rsidRPr="00B642F2" w:rsidRDefault="005B404A" w:rsidP="00E5541A">
      <w:pPr>
        <w:numPr>
          <w:ilvl w:val="0"/>
          <w:numId w:val="29"/>
        </w:numPr>
        <w:spacing w:before="120" w:after="0"/>
      </w:pPr>
      <w:r w:rsidRPr="00B642F2">
        <w:t>situación de vencimientos,</w:t>
      </w:r>
    </w:p>
    <w:p w14:paraId="4E22FE06" w14:textId="77777777" w:rsidR="005B404A" w:rsidRPr="00B642F2" w:rsidRDefault="005B404A" w:rsidP="00E5541A">
      <w:pPr>
        <w:numPr>
          <w:ilvl w:val="0"/>
          <w:numId w:val="29"/>
        </w:numPr>
        <w:spacing w:before="120" w:after="0"/>
      </w:pPr>
      <w:r w:rsidRPr="00B642F2">
        <w:t>estudio modificación de nóminas,</w:t>
      </w:r>
    </w:p>
    <w:p w14:paraId="2F78032C" w14:textId="77777777" w:rsidR="005B404A" w:rsidRPr="00B642F2" w:rsidRDefault="005B404A" w:rsidP="00E5541A">
      <w:pPr>
        <w:numPr>
          <w:ilvl w:val="0"/>
          <w:numId w:val="29"/>
        </w:numPr>
        <w:spacing w:before="120" w:after="0"/>
      </w:pPr>
      <w:r w:rsidRPr="00B642F2">
        <w:t>cálculos previsión nuevas contrataciones,</w:t>
      </w:r>
    </w:p>
    <w:p w14:paraId="2A1E8467" w14:textId="77777777" w:rsidR="005B404A" w:rsidRPr="00B642F2" w:rsidRDefault="005B404A" w:rsidP="00E5541A">
      <w:pPr>
        <w:numPr>
          <w:ilvl w:val="0"/>
          <w:numId w:val="29"/>
        </w:numPr>
        <w:spacing w:before="120" w:after="0"/>
      </w:pPr>
      <w:r w:rsidRPr="00B642F2">
        <w:t>situación de bolsas…</w:t>
      </w:r>
    </w:p>
    <w:p w14:paraId="6FCA3FF4" w14:textId="77777777" w:rsidR="005B404A" w:rsidRDefault="005B404A" w:rsidP="005B404A">
      <w:pPr>
        <w:spacing w:after="0"/>
      </w:pPr>
    </w:p>
    <w:p w14:paraId="3D0459FE" w14:textId="77777777" w:rsidR="005B404A" w:rsidRDefault="005B404A" w:rsidP="005B404A">
      <w:pPr>
        <w:spacing w:after="0"/>
      </w:pPr>
      <w:r w:rsidRPr="00B642F2">
        <w:lastRenderedPageBreak/>
        <w:t xml:space="preserve">El número total de peticiones a nivel mensual comparadas con </w:t>
      </w:r>
      <w:r w:rsidRPr="000B23B7">
        <w:t>los datos del ejercicio anterior se puede observar en la siguiente tabla:</w:t>
      </w:r>
    </w:p>
    <w:p w14:paraId="6AFD43E8" w14:textId="77777777" w:rsidR="005B404A" w:rsidRDefault="005B404A" w:rsidP="005B404A">
      <w:pPr>
        <w:spacing w:after="0"/>
      </w:pPr>
    </w:p>
    <w:p w14:paraId="112304EF" w14:textId="36214776" w:rsidR="005B404A" w:rsidRPr="00C7051A" w:rsidRDefault="005B404A" w:rsidP="005B404A">
      <w:pPr>
        <w:pStyle w:val="Descripcin"/>
        <w:jc w:val="center"/>
        <w:rPr>
          <w:color w:val="auto"/>
        </w:rPr>
      </w:pPr>
      <w:r w:rsidRPr="00C7051A">
        <w:rPr>
          <w:color w:val="auto"/>
        </w:rPr>
        <w:t>Tabla 7.</w:t>
      </w:r>
      <w:r w:rsidR="005239F1">
        <w:rPr>
          <w:color w:val="auto"/>
        </w:rPr>
        <w:t>16</w:t>
      </w:r>
      <w:r>
        <w:rPr>
          <w:noProof/>
          <w:color w:val="auto"/>
        </w:rPr>
        <w:t>. Comparativa peticiones de información</w:t>
      </w:r>
    </w:p>
    <w:tbl>
      <w:tblPr>
        <w:tblW w:w="7860" w:type="dxa"/>
        <w:tblInd w:w="60" w:type="dxa"/>
        <w:tblCellMar>
          <w:left w:w="70" w:type="dxa"/>
          <w:right w:w="70" w:type="dxa"/>
        </w:tblCellMar>
        <w:tblLook w:val="04A0" w:firstRow="1" w:lastRow="0" w:firstColumn="1" w:lastColumn="0" w:noHBand="0" w:noVBand="1"/>
      </w:tblPr>
      <w:tblGrid>
        <w:gridCol w:w="2380"/>
        <w:gridCol w:w="2140"/>
        <w:gridCol w:w="2140"/>
        <w:gridCol w:w="1200"/>
      </w:tblGrid>
      <w:tr w:rsidR="005B404A" w:rsidRPr="00777682" w14:paraId="7A6EEBE2" w14:textId="77777777" w:rsidTr="00C90DBE">
        <w:trPr>
          <w:trHeight w:val="975"/>
        </w:trPr>
        <w:tc>
          <w:tcPr>
            <w:tcW w:w="7860" w:type="dxa"/>
            <w:gridSpan w:val="4"/>
            <w:tcBorders>
              <w:top w:val="single" w:sz="8" w:space="0" w:color="4F81BD"/>
              <w:left w:val="single" w:sz="8" w:space="0" w:color="4F81BD"/>
              <w:bottom w:val="single" w:sz="8" w:space="0" w:color="4F81BD"/>
              <w:right w:val="nil"/>
            </w:tcBorders>
            <w:shd w:val="clear" w:color="000000" w:fill="4F81BD"/>
            <w:vAlign w:val="center"/>
            <w:hideMark/>
          </w:tcPr>
          <w:p w14:paraId="0780FCCD" w14:textId="77777777" w:rsidR="005B404A" w:rsidRPr="00777682" w:rsidRDefault="005B404A" w:rsidP="00C90DBE">
            <w:pPr>
              <w:spacing w:after="0" w:line="240" w:lineRule="auto"/>
              <w:jc w:val="center"/>
              <w:rPr>
                <w:rFonts w:eastAsia="Times New Roman"/>
                <w:b/>
                <w:bCs/>
                <w:color w:val="FFFFFF"/>
                <w:lang w:eastAsia="es-ES"/>
              </w:rPr>
            </w:pPr>
            <w:r w:rsidRPr="00777682">
              <w:rPr>
                <w:rFonts w:eastAsia="Times New Roman"/>
                <w:b/>
                <w:bCs/>
                <w:color w:val="FFFFFF"/>
                <w:lang w:eastAsia="es-ES"/>
              </w:rPr>
              <w:t>COMPARATIVA 202</w:t>
            </w:r>
            <w:r>
              <w:rPr>
                <w:rFonts w:eastAsia="Times New Roman"/>
                <w:b/>
                <w:bCs/>
                <w:color w:val="FFFFFF"/>
                <w:lang w:eastAsia="es-ES"/>
              </w:rPr>
              <w:t>1</w:t>
            </w:r>
            <w:r w:rsidRPr="00777682">
              <w:rPr>
                <w:rFonts w:eastAsia="Times New Roman"/>
                <w:b/>
                <w:bCs/>
                <w:color w:val="FFFFFF"/>
                <w:lang w:eastAsia="es-ES"/>
              </w:rPr>
              <w:t>-202</w:t>
            </w:r>
            <w:r>
              <w:rPr>
                <w:rFonts w:eastAsia="Times New Roman"/>
                <w:b/>
                <w:bCs/>
                <w:color w:val="FFFFFF"/>
                <w:lang w:eastAsia="es-ES"/>
              </w:rPr>
              <w:t>2</w:t>
            </w:r>
            <w:r w:rsidRPr="00777682">
              <w:rPr>
                <w:rFonts w:eastAsia="Times New Roman"/>
                <w:b/>
                <w:bCs/>
                <w:color w:val="FFFFFF"/>
                <w:lang w:eastAsia="es-ES"/>
              </w:rPr>
              <w:t xml:space="preserve"> PETICIONES DE INFORMACIÓN</w:t>
            </w:r>
          </w:p>
        </w:tc>
      </w:tr>
      <w:tr w:rsidR="005B404A" w:rsidRPr="00777682" w14:paraId="6954313C"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0C5C2BC6" w14:textId="77777777" w:rsidR="005B404A" w:rsidRPr="00B26647" w:rsidRDefault="005B404A" w:rsidP="00C90DBE">
            <w:pPr>
              <w:rPr>
                <w:b/>
              </w:rPr>
            </w:pPr>
            <w:r w:rsidRPr="00B26647">
              <w:rPr>
                <w:b/>
              </w:rPr>
              <w:t>FECHA</w:t>
            </w:r>
          </w:p>
        </w:tc>
        <w:tc>
          <w:tcPr>
            <w:tcW w:w="2140" w:type="dxa"/>
            <w:tcBorders>
              <w:top w:val="nil"/>
              <w:left w:val="nil"/>
              <w:bottom w:val="single" w:sz="8" w:space="0" w:color="4F81BD"/>
              <w:right w:val="single" w:sz="8" w:space="0" w:color="4F81BD"/>
            </w:tcBorders>
            <w:shd w:val="clear" w:color="auto" w:fill="auto"/>
            <w:noWrap/>
            <w:hideMark/>
          </w:tcPr>
          <w:p w14:paraId="47080958" w14:textId="77777777" w:rsidR="005B404A" w:rsidRPr="00B26647" w:rsidRDefault="005B404A" w:rsidP="00C90DBE">
            <w:pPr>
              <w:jc w:val="center"/>
              <w:rPr>
                <w:b/>
              </w:rPr>
            </w:pPr>
            <w:r w:rsidRPr="00B26647">
              <w:rPr>
                <w:b/>
              </w:rPr>
              <w:t>202</w:t>
            </w:r>
            <w:r>
              <w:rPr>
                <w:b/>
              </w:rPr>
              <w:t>2</w:t>
            </w:r>
          </w:p>
        </w:tc>
        <w:tc>
          <w:tcPr>
            <w:tcW w:w="2140" w:type="dxa"/>
            <w:tcBorders>
              <w:top w:val="nil"/>
              <w:left w:val="nil"/>
              <w:bottom w:val="single" w:sz="8" w:space="0" w:color="4F81BD"/>
              <w:right w:val="single" w:sz="8" w:space="0" w:color="4F81BD"/>
            </w:tcBorders>
            <w:shd w:val="clear" w:color="auto" w:fill="auto"/>
            <w:noWrap/>
            <w:hideMark/>
          </w:tcPr>
          <w:p w14:paraId="1A5B5A93" w14:textId="77777777" w:rsidR="005B404A" w:rsidRPr="00B26647" w:rsidRDefault="005B404A" w:rsidP="00C90DBE">
            <w:pPr>
              <w:jc w:val="center"/>
              <w:rPr>
                <w:b/>
              </w:rPr>
            </w:pPr>
            <w:r w:rsidRPr="00B26647">
              <w:rPr>
                <w:b/>
              </w:rPr>
              <w:t>202</w:t>
            </w:r>
            <w:r>
              <w:rPr>
                <w:b/>
              </w:rPr>
              <w:t>3</w:t>
            </w:r>
          </w:p>
        </w:tc>
        <w:tc>
          <w:tcPr>
            <w:tcW w:w="1200" w:type="dxa"/>
            <w:tcBorders>
              <w:top w:val="nil"/>
              <w:left w:val="nil"/>
              <w:bottom w:val="single" w:sz="8" w:space="0" w:color="4F81BD"/>
              <w:right w:val="single" w:sz="8" w:space="0" w:color="4F81BD"/>
            </w:tcBorders>
            <w:shd w:val="clear" w:color="auto" w:fill="auto"/>
            <w:noWrap/>
            <w:hideMark/>
          </w:tcPr>
          <w:p w14:paraId="3DAE7891" w14:textId="77777777" w:rsidR="005B404A" w:rsidRPr="00B26647" w:rsidRDefault="005B404A" w:rsidP="00C90DBE">
            <w:pPr>
              <w:jc w:val="center"/>
              <w:rPr>
                <w:b/>
              </w:rPr>
            </w:pPr>
            <w:r w:rsidRPr="00B26647">
              <w:rPr>
                <w:b/>
              </w:rPr>
              <w:t>%</w:t>
            </w:r>
          </w:p>
        </w:tc>
      </w:tr>
      <w:tr w:rsidR="005B404A" w:rsidRPr="00777682" w14:paraId="47DC9250"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5DF1AD7A" w14:textId="77777777" w:rsidR="005B404A" w:rsidRPr="00C437AD" w:rsidRDefault="005B404A" w:rsidP="00C90DBE">
            <w:r w:rsidRPr="00C437AD">
              <w:t>ENERO</w:t>
            </w:r>
          </w:p>
        </w:tc>
        <w:tc>
          <w:tcPr>
            <w:tcW w:w="2140" w:type="dxa"/>
            <w:tcBorders>
              <w:top w:val="nil"/>
              <w:left w:val="nil"/>
              <w:bottom w:val="single" w:sz="8" w:space="0" w:color="4F81BD"/>
              <w:right w:val="single" w:sz="8" w:space="0" w:color="4F81BD"/>
            </w:tcBorders>
            <w:shd w:val="clear" w:color="auto" w:fill="auto"/>
            <w:noWrap/>
          </w:tcPr>
          <w:p w14:paraId="1B9903A1" w14:textId="77777777" w:rsidR="005B404A" w:rsidRPr="00C437AD" w:rsidRDefault="005B404A" w:rsidP="00C90DBE">
            <w:pPr>
              <w:jc w:val="center"/>
            </w:pPr>
            <w:r>
              <w:t>7</w:t>
            </w:r>
          </w:p>
        </w:tc>
        <w:tc>
          <w:tcPr>
            <w:tcW w:w="2140" w:type="dxa"/>
            <w:tcBorders>
              <w:top w:val="nil"/>
              <w:left w:val="nil"/>
              <w:bottom w:val="single" w:sz="8" w:space="0" w:color="4F81BD"/>
              <w:right w:val="single" w:sz="8" w:space="0" w:color="4F81BD"/>
            </w:tcBorders>
            <w:shd w:val="clear" w:color="auto" w:fill="auto"/>
            <w:noWrap/>
          </w:tcPr>
          <w:p w14:paraId="582CF6F4" w14:textId="77777777" w:rsidR="005B404A" w:rsidRPr="00C437AD" w:rsidRDefault="005B404A" w:rsidP="00C90DBE">
            <w:pPr>
              <w:jc w:val="center"/>
            </w:pPr>
            <w:r>
              <w:t>5</w:t>
            </w:r>
          </w:p>
        </w:tc>
        <w:tc>
          <w:tcPr>
            <w:tcW w:w="1200" w:type="dxa"/>
            <w:tcBorders>
              <w:top w:val="nil"/>
              <w:left w:val="nil"/>
              <w:bottom w:val="single" w:sz="8" w:space="0" w:color="4F81BD"/>
              <w:right w:val="single" w:sz="8" w:space="0" w:color="4F81BD"/>
            </w:tcBorders>
            <w:shd w:val="clear" w:color="auto" w:fill="auto"/>
            <w:noWrap/>
          </w:tcPr>
          <w:p w14:paraId="500AC2B6" w14:textId="77777777" w:rsidR="005B404A" w:rsidRPr="00C437AD" w:rsidRDefault="005B404A" w:rsidP="00C90DBE">
            <w:pPr>
              <w:jc w:val="center"/>
            </w:pPr>
            <w:r>
              <w:t>-40%</w:t>
            </w:r>
          </w:p>
        </w:tc>
      </w:tr>
      <w:tr w:rsidR="005B404A" w:rsidRPr="00777682" w14:paraId="54B42A41"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3E5EADD" w14:textId="77777777" w:rsidR="005B404A" w:rsidRPr="00C437AD" w:rsidRDefault="005B404A" w:rsidP="00C90DBE">
            <w:r w:rsidRPr="00C437AD">
              <w:t>FEBRERO</w:t>
            </w:r>
          </w:p>
        </w:tc>
        <w:tc>
          <w:tcPr>
            <w:tcW w:w="2140" w:type="dxa"/>
            <w:tcBorders>
              <w:top w:val="nil"/>
              <w:left w:val="nil"/>
              <w:bottom w:val="single" w:sz="8" w:space="0" w:color="4F81BD"/>
              <w:right w:val="single" w:sz="8" w:space="0" w:color="4F81BD"/>
            </w:tcBorders>
            <w:shd w:val="clear" w:color="auto" w:fill="auto"/>
            <w:noWrap/>
          </w:tcPr>
          <w:p w14:paraId="56701E63" w14:textId="77777777" w:rsidR="005B404A" w:rsidRPr="00C437AD" w:rsidRDefault="005B404A" w:rsidP="00C90DBE">
            <w:pPr>
              <w:jc w:val="center"/>
            </w:pPr>
            <w:r>
              <w:t>10</w:t>
            </w:r>
          </w:p>
        </w:tc>
        <w:tc>
          <w:tcPr>
            <w:tcW w:w="2140" w:type="dxa"/>
            <w:tcBorders>
              <w:top w:val="nil"/>
              <w:left w:val="nil"/>
              <w:bottom w:val="single" w:sz="8" w:space="0" w:color="4F81BD"/>
              <w:right w:val="single" w:sz="8" w:space="0" w:color="4F81BD"/>
            </w:tcBorders>
            <w:shd w:val="clear" w:color="auto" w:fill="auto"/>
            <w:noWrap/>
          </w:tcPr>
          <w:p w14:paraId="264AB0C8" w14:textId="77777777" w:rsidR="005B404A" w:rsidRPr="00C437AD" w:rsidRDefault="005B404A" w:rsidP="00C90DBE">
            <w:pPr>
              <w:jc w:val="center"/>
            </w:pPr>
            <w:r>
              <w:t>10</w:t>
            </w:r>
          </w:p>
        </w:tc>
        <w:tc>
          <w:tcPr>
            <w:tcW w:w="1200" w:type="dxa"/>
            <w:tcBorders>
              <w:top w:val="nil"/>
              <w:left w:val="nil"/>
              <w:bottom w:val="single" w:sz="8" w:space="0" w:color="4F81BD"/>
              <w:right w:val="single" w:sz="8" w:space="0" w:color="4F81BD"/>
            </w:tcBorders>
            <w:shd w:val="clear" w:color="auto" w:fill="auto"/>
            <w:noWrap/>
          </w:tcPr>
          <w:p w14:paraId="1A6CA2F4" w14:textId="77777777" w:rsidR="005B404A" w:rsidRPr="00C437AD" w:rsidRDefault="005B404A" w:rsidP="00C90DBE">
            <w:pPr>
              <w:jc w:val="center"/>
            </w:pPr>
            <w:r>
              <w:t>0%</w:t>
            </w:r>
          </w:p>
        </w:tc>
      </w:tr>
      <w:tr w:rsidR="005B404A" w:rsidRPr="00777682" w14:paraId="7554359E"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1EC5E19F" w14:textId="77777777" w:rsidR="005B404A" w:rsidRPr="00C437AD" w:rsidRDefault="005B404A" w:rsidP="00C90DBE">
            <w:r w:rsidRPr="00C437AD">
              <w:t>MARZO</w:t>
            </w:r>
          </w:p>
        </w:tc>
        <w:tc>
          <w:tcPr>
            <w:tcW w:w="2140" w:type="dxa"/>
            <w:tcBorders>
              <w:top w:val="nil"/>
              <w:left w:val="nil"/>
              <w:bottom w:val="single" w:sz="8" w:space="0" w:color="4F81BD"/>
              <w:right w:val="single" w:sz="8" w:space="0" w:color="4F81BD"/>
            </w:tcBorders>
            <w:shd w:val="clear" w:color="auto" w:fill="auto"/>
            <w:noWrap/>
          </w:tcPr>
          <w:p w14:paraId="286D5AB8" w14:textId="77777777" w:rsidR="005B404A" w:rsidRPr="00C437AD" w:rsidRDefault="005B404A" w:rsidP="00C90DBE">
            <w:pPr>
              <w:jc w:val="center"/>
            </w:pPr>
            <w:r>
              <w:t>14</w:t>
            </w:r>
          </w:p>
        </w:tc>
        <w:tc>
          <w:tcPr>
            <w:tcW w:w="2140" w:type="dxa"/>
            <w:tcBorders>
              <w:top w:val="nil"/>
              <w:left w:val="nil"/>
              <w:bottom w:val="single" w:sz="8" w:space="0" w:color="4F81BD"/>
              <w:right w:val="single" w:sz="8" w:space="0" w:color="4F81BD"/>
            </w:tcBorders>
            <w:shd w:val="clear" w:color="auto" w:fill="auto"/>
            <w:noWrap/>
          </w:tcPr>
          <w:p w14:paraId="063E030A" w14:textId="77777777" w:rsidR="005B404A" w:rsidRPr="00C437AD" w:rsidRDefault="005B404A" w:rsidP="00C90DBE">
            <w:pPr>
              <w:jc w:val="center"/>
            </w:pPr>
            <w:r>
              <w:t>25</w:t>
            </w:r>
          </w:p>
        </w:tc>
        <w:tc>
          <w:tcPr>
            <w:tcW w:w="1200" w:type="dxa"/>
            <w:tcBorders>
              <w:top w:val="nil"/>
              <w:left w:val="nil"/>
              <w:bottom w:val="single" w:sz="8" w:space="0" w:color="4F81BD"/>
              <w:right w:val="single" w:sz="8" w:space="0" w:color="4F81BD"/>
            </w:tcBorders>
            <w:shd w:val="clear" w:color="auto" w:fill="auto"/>
            <w:noWrap/>
          </w:tcPr>
          <w:p w14:paraId="140740F8" w14:textId="77777777" w:rsidR="005B404A" w:rsidRPr="00C437AD" w:rsidRDefault="005B404A" w:rsidP="00C90DBE">
            <w:pPr>
              <w:jc w:val="center"/>
            </w:pPr>
            <w:r>
              <w:t>44%</w:t>
            </w:r>
          </w:p>
        </w:tc>
      </w:tr>
      <w:tr w:rsidR="005B404A" w:rsidRPr="00777682" w14:paraId="38B4C257"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3A99F233" w14:textId="77777777" w:rsidR="005B404A" w:rsidRPr="00C437AD" w:rsidRDefault="005B404A" w:rsidP="00C90DBE">
            <w:r w:rsidRPr="00C437AD">
              <w:t>ABRIL</w:t>
            </w:r>
          </w:p>
        </w:tc>
        <w:tc>
          <w:tcPr>
            <w:tcW w:w="2140" w:type="dxa"/>
            <w:tcBorders>
              <w:top w:val="nil"/>
              <w:left w:val="nil"/>
              <w:bottom w:val="single" w:sz="8" w:space="0" w:color="4F81BD"/>
              <w:right w:val="single" w:sz="8" w:space="0" w:color="4F81BD"/>
            </w:tcBorders>
            <w:shd w:val="clear" w:color="auto" w:fill="auto"/>
            <w:noWrap/>
          </w:tcPr>
          <w:p w14:paraId="3EED557C" w14:textId="77777777" w:rsidR="005B404A" w:rsidRPr="00C437AD" w:rsidRDefault="005B404A" w:rsidP="00C90DBE">
            <w:pPr>
              <w:jc w:val="center"/>
            </w:pPr>
            <w:r>
              <w:t>12</w:t>
            </w:r>
          </w:p>
        </w:tc>
        <w:tc>
          <w:tcPr>
            <w:tcW w:w="2140" w:type="dxa"/>
            <w:tcBorders>
              <w:top w:val="nil"/>
              <w:left w:val="nil"/>
              <w:bottom w:val="single" w:sz="8" w:space="0" w:color="4F81BD"/>
              <w:right w:val="single" w:sz="8" w:space="0" w:color="4F81BD"/>
            </w:tcBorders>
            <w:shd w:val="clear" w:color="auto" w:fill="auto"/>
            <w:noWrap/>
          </w:tcPr>
          <w:p w14:paraId="31F55069" w14:textId="77777777" w:rsidR="005B404A" w:rsidRPr="00C437AD" w:rsidRDefault="005B404A" w:rsidP="00C90DBE">
            <w:pPr>
              <w:jc w:val="center"/>
            </w:pPr>
            <w:r>
              <w:t>10</w:t>
            </w:r>
          </w:p>
        </w:tc>
        <w:tc>
          <w:tcPr>
            <w:tcW w:w="1200" w:type="dxa"/>
            <w:tcBorders>
              <w:top w:val="nil"/>
              <w:left w:val="nil"/>
              <w:bottom w:val="single" w:sz="8" w:space="0" w:color="4F81BD"/>
              <w:right w:val="single" w:sz="8" w:space="0" w:color="4F81BD"/>
            </w:tcBorders>
            <w:shd w:val="clear" w:color="auto" w:fill="auto"/>
            <w:noWrap/>
          </w:tcPr>
          <w:p w14:paraId="2B1AA83C" w14:textId="77777777" w:rsidR="005B404A" w:rsidRPr="00C437AD" w:rsidRDefault="005B404A" w:rsidP="00C90DBE">
            <w:pPr>
              <w:jc w:val="center"/>
            </w:pPr>
            <w:r>
              <w:t>-20%</w:t>
            </w:r>
          </w:p>
        </w:tc>
      </w:tr>
      <w:tr w:rsidR="005B404A" w:rsidRPr="00777682" w14:paraId="00A48DFF"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09905475" w14:textId="77777777" w:rsidR="005B404A" w:rsidRPr="00C437AD" w:rsidRDefault="005B404A" w:rsidP="00C90DBE">
            <w:r w:rsidRPr="00C437AD">
              <w:t>MAYO</w:t>
            </w:r>
          </w:p>
        </w:tc>
        <w:tc>
          <w:tcPr>
            <w:tcW w:w="2140" w:type="dxa"/>
            <w:tcBorders>
              <w:top w:val="nil"/>
              <w:left w:val="nil"/>
              <w:bottom w:val="single" w:sz="8" w:space="0" w:color="4F81BD"/>
              <w:right w:val="single" w:sz="8" w:space="0" w:color="4F81BD"/>
            </w:tcBorders>
            <w:shd w:val="clear" w:color="auto" w:fill="auto"/>
            <w:noWrap/>
          </w:tcPr>
          <w:p w14:paraId="0104BF9C" w14:textId="77777777" w:rsidR="005B404A" w:rsidRPr="00C437AD" w:rsidRDefault="005B404A" w:rsidP="00C90DBE">
            <w:pPr>
              <w:jc w:val="center"/>
            </w:pPr>
            <w:r>
              <w:t>20</w:t>
            </w:r>
          </w:p>
        </w:tc>
        <w:tc>
          <w:tcPr>
            <w:tcW w:w="2140" w:type="dxa"/>
            <w:tcBorders>
              <w:top w:val="nil"/>
              <w:left w:val="nil"/>
              <w:bottom w:val="single" w:sz="8" w:space="0" w:color="4F81BD"/>
              <w:right w:val="single" w:sz="8" w:space="0" w:color="4F81BD"/>
            </w:tcBorders>
            <w:shd w:val="clear" w:color="auto" w:fill="auto"/>
            <w:noWrap/>
          </w:tcPr>
          <w:p w14:paraId="2E377281" w14:textId="77777777" w:rsidR="005B404A" w:rsidRPr="00C437AD" w:rsidRDefault="005B404A" w:rsidP="00C90DBE">
            <w:pPr>
              <w:jc w:val="center"/>
            </w:pPr>
            <w:r>
              <w:t>8</w:t>
            </w:r>
          </w:p>
        </w:tc>
        <w:tc>
          <w:tcPr>
            <w:tcW w:w="1200" w:type="dxa"/>
            <w:tcBorders>
              <w:top w:val="nil"/>
              <w:left w:val="nil"/>
              <w:bottom w:val="single" w:sz="8" w:space="0" w:color="4F81BD"/>
              <w:right w:val="single" w:sz="8" w:space="0" w:color="4F81BD"/>
            </w:tcBorders>
            <w:shd w:val="clear" w:color="auto" w:fill="auto"/>
            <w:noWrap/>
          </w:tcPr>
          <w:p w14:paraId="20308680" w14:textId="77777777" w:rsidR="005B404A" w:rsidRPr="00C437AD" w:rsidRDefault="005B404A" w:rsidP="00C90DBE">
            <w:pPr>
              <w:jc w:val="center"/>
            </w:pPr>
            <w:r>
              <w:t>-150%</w:t>
            </w:r>
          </w:p>
        </w:tc>
      </w:tr>
      <w:tr w:rsidR="005B404A" w:rsidRPr="00777682" w14:paraId="45FF68A5"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43E80EEB" w14:textId="77777777" w:rsidR="005B404A" w:rsidRPr="00C437AD" w:rsidRDefault="005B404A" w:rsidP="00C90DBE">
            <w:r w:rsidRPr="00C437AD">
              <w:t>JUNIO</w:t>
            </w:r>
          </w:p>
        </w:tc>
        <w:tc>
          <w:tcPr>
            <w:tcW w:w="2140" w:type="dxa"/>
            <w:tcBorders>
              <w:top w:val="nil"/>
              <w:left w:val="nil"/>
              <w:bottom w:val="single" w:sz="8" w:space="0" w:color="4F81BD"/>
              <w:right w:val="single" w:sz="8" w:space="0" w:color="4F81BD"/>
            </w:tcBorders>
            <w:shd w:val="clear" w:color="auto" w:fill="auto"/>
            <w:noWrap/>
          </w:tcPr>
          <w:p w14:paraId="38913410" w14:textId="77777777" w:rsidR="005B404A" w:rsidRPr="00C437AD" w:rsidRDefault="005B404A" w:rsidP="00C90DBE">
            <w:pPr>
              <w:jc w:val="center"/>
            </w:pPr>
            <w:r>
              <w:t>8</w:t>
            </w:r>
          </w:p>
        </w:tc>
        <w:tc>
          <w:tcPr>
            <w:tcW w:w="2140" w:type="dxa"/>
            <w:tcBorders>
              <w:top w:val="nil"/>
              <w:left w:val="nil"/>
              <w:bottom w:val="single" w:sz="8" w:space="0" w:color="4F81BD"/>
              <w:right w:val="single" w:sz="8" w:space="0" w:color="4F81BD"/>
            </w:tcBorders>
            <w:shd w:val="clear" w:color="auto" w:fill="auto"/>
            <w:noWrap/>
          </w:tcPr>
          <w:p w14:paraId="3587199D" w14:textId="77777777" w:rsidR="005B404A" w:rsidRPr="00C437AD" w:rsidRDefault="005B404A" w:rsidP="00C90DBE">
            <w:pPr>
              <w:jc w:val="center"/>
            </w:pPr>
            <w:r>
              <w:t>21</w:t>
            </w:r>
          </w:p>
        </w:tc>
        <w:tc>
          <w:tcPr>
            <w:tcW w:w="1200" w:type="dxa"/>
            <w:tcBorders>
              <w:top w:val="nil"/>
              <w:left w:val="nil"/>
              <w:bottom w:val="single" w:sz="8" w:space="0" w:color="4F81BD"/>
              <w:right w:val="single" w:sz="8" w:space="0" w:color="4F81BD"/>
            </w:tcBorders>
            <w:shd w:val="clear" w:color="auto" w:fill="auto"/>
            <w:noWrap/>
          </w:tcPr>
          <w:p w14:paraId="1AEE60AC" w14:textId="77777777" w:rsidR="005B404A" w:rsidRPr="00C437AD" w:rsidRDefault="005B404A" w:rsidP="00C90DBE">
            <w:pPr>
              <w:jc w:val="center"/>
            </w:pPr>
            <w:r>
              <w:t>62%</w:t>
            </w:r>
          </w:p>
        </w:tc>
      </w:tr>
      <w:tr w:rsidR="005B404A" w:rsidRPr="00777682" w14:paraId="2898894D"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25E6AB0" w14:textId="77777777" w:rsidR="005B404A" w:rsidRPr="00C437AD" w:rsidRDefault="005B404A" w:rsidP="00C90DBE">
            <w:r w:rsidRPr="00C437AD">
              <w:t>JULIO</w:t>
            </w:r>
          </w:p>
        </w:tc>
        <w:tc>
          <w:tcPr>
            <w:tcW w:w="2140" w:type="dxa"/>
            <w:tcBorders>
              <w:top w:val="nil"/>
              <w:left w:val="nil"/>
              <w:bottom w:val="single" w:sz="8" w:space="0" w:color="4F81BD"/>
              <w:right w:val="single" w:sz="8" w:space="0" w:color="4F81BD"/>
            </w:tcBorders>
            <w:shd w:val="clear" w:color="auto" w:fill="auto"/>
            <w:noWrap/>
          </w:tcPr>
          <w:p w14:paraId="2B2FDF98" w14:textId="77777777" w:rsidR="005B404A" w:rsidRPr="00C437AD" w:rsidRDefault="005B404A" w:rsidP="00C90DBE">
            <w:pPr>
              <w:jc w:val="center"/>
            </w:pPr>
            <w:r>
              <w:t>5</w:t>
            </w:r>
          </w:p>
        </w:tc>
        <w:tc>
          <w:tcPr>
            <w:tcW w:w="2140" w:type="dxa"/>
            <w:tcBorders>
              <w:top w:val="nil"/>
              <w:left w:val="nil"/>
              <w:bottom w:val="single" w:sz="8" w:space="0" w:color="4F81BD"/>
              <w:right w:val="single" w:sz="8" w:space="0" w:color="4F81BD"/>
            </w:tcBorders>
            <w:shd w:val="clear" w:color="auto" w:fill="auto"/>
            <w:noWrap/>
          </w:tcPr>
          <w:p w14:paraId="66A19538" w14:textId="77777777" w:rsidR="005B404A" w:rsidRPr="00C437AD" w:rsidRDefault="005B404A" w:rsidP="00C90DBE">
            <w:pPr>
              <w:jc w:val="center"/>
            </w:pPr>
            <w:r>
              <w:t>8</w:t>
            </w:r>
          </w:p>
        </w:tc>
        <w:tc>
          <w:tcPr>
            <w:tcW w:w="1200" w:type="dxa"/>
            <w:tcBorders>
              <w:top w:val="nil"/>
              <w:left w:val="nil"/>
              <w:bottom w:val="single" w:sz="8" w:space="0" w:color="4F81BD"/>
              <w:right w:val="single" w:sz="8" w:space="0" w:color="4F81BD"/>
            </w:tcBorders>
            <w:shd w:val="clear" w:color="auto" w:fill="auto"/>
            <w:noWrap/>
          </w:tcPr>
          <w:p w14:paraId="5FE67EBA" w14:textId="77777777" w:rsidR="005B404A" w:rsidRPr="00C437AD" w:rsidRDefault="005B404A" w:rsidP="00C90DBE">
            <w:pPr>
              <w:jc w:val="center"/>
            </w:pPr>
            <w:r>
              <w:t>38%</w:t>
            </w:r>
          </w:p>
        </w:tc>
      </w:tr>
      <w:tr w:rsidR="005B404A" w:rsidRPr="00777682" w14:paraId="7579EEC0"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ED81FBE" w14:textId="77777777" w:rsidR="005B404A" w:rsidRPr="00C437AD" w:rsidRDefault="005B404A" w:rsidP="00C90DBE">
            <w:r w:rsidRPr="00C437AD">
              <w:t>AGOSTO</w:t>
            </w:r>
          </w:p>
        </w:tc>
        <w:tc>
          <w:tcPr>
            <w:tcW w:w="2140" w:type="dxa"/>
            <w:tcBorders>
              <w:top w:val="nil"/>
              <w:left w:val="nil"/>
              <w:bottom w:val="single" w:sz="8" w:space="0" w:color="4F81BD"/>
              <w:right w:val="single" w:sz="8" w:space="0" w:color="4F81BD"/>
            </w:tcBorders>
            <w:shd w:val="clear" w:color="auto" w:fill="auto"/>
            <w:noWrap/>
          </w:tcPr>
          <w:p w14:paraId="4446B4E2" w14:textId="77777777" w:rsidR="005B404A" w:rsidRPr="00C437AD" w:rsidRDefault="005B404A" w:rsidP="00C90DBE">
            <w:pPr>
              <w:jc w:val="center"/>
            </w:pPr>
            <w:r>
              <w:t>1</w:t>
            </w:r>
          </w:p>
        </w:tc>
        <w:tc>
          <w:tcPr>
            <w:tcW w:w="2140" w:type="dxa"/>
            <w:tcBorders>
              <w:top w:val="nil"/>
              <w:left w:val="nil"/>
              <w:bottom w:val="single" w:sz="8" w:space="0" w:color="4F81BD"/>
              <w:right w:val="single" w:sz="8" w:space="0" w:color="4F81BD"/>
            </w:tcBorders>
            <w:shd w:val="clear" w:color="auto" w:fill="auto"/>
            <w:noWrap/>
          </w:tcPr>
          <w:p w14:paraId="67961B7D" w14:textId="77777777" w:rsidR="005B404A" w:rsidRPr="00C437AD" w:rsidRDefault="005B404A" w:rsidP="00C90DBE">
            <w:pPr>
              <w:jc w:val="center"/>
            </w:pPr>
            <w:r>
              <w:t>7</w:t>
            </w:r>
          </w:p>
        </w:tc>
        <w:tc>
          <w:tcPr>
            <w:tcW w:w="1200" w:type="dxa"/>
            <w:tcBorders>
              <w:top w:val="nil"/>
              <w:left w:val="nil"/>
              <w:bottom w:val="single" w:sz="8" w:space="0" w:color="4F81BD"/>
              <w:right w:val="single" w:sz="8" w:space="0" w:color="4F81BD"/>
            </w:tcBorders>
            <w:shd w:val="clear" w:color="auto" w:fill="auto"/>
            <w:noWrap/>
          </w:tcPr>
          <w:p w14:paraId="04A97F01" w14:textId="77777777" w:rsidR="005B404A" w:rsidRPr="00C437AD" w:rsidRDefault="005B404A" w:rsidP="00C90DBE">
            <w:pPr>
              <w:jc w:val="center"/>
            </w:pPr>
            <w:r>
              <w:t>86%</w:t>
            </w:r>
          </w:p>
        </w:tc>
      </w:tr>
      <w:tr w:rsidR="005B404A" w:rsidRPr="00777682" w14:paraId="01A029DD"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61C92E17" w14:textId="77777777" w:rsidR="005B404A" w:rsidRPr="00C437AD" w:rsidRDefault="005B404A" w:rsidP="00C90DBE">
            <w:r w:rsidRPr="00C437AD">
              <w:t>SEPTIEMBRE</w:t>
            </w:r>
          </w:p>
        </w:tc>
        <w:tc>
          <w:tcPr>
            <w:tcW w:w="2140" w:type="dxa"/>
            <w:tcBorders>
              <w:top w:val="nil"/>
              <w:left w:val="nil"/>
              <w:bottom w:val="single" w:sz="8" w:space="0" w:color="4F81BD"/>
              <w:right w:val="single" w:sz="8" w:space="0" w:color="4F81BD"/>
            </w:tcBorders>
            <w:shd w:val="clear" w:color="auto" w:fill="auto"/>
            <w:noWrap/>
          </w:tcPr>
          <w:p w14:paraId="7DFA0962" w14:textId="77777777" w:rsidR="005B404A" w:rsidRPr="00C437AD" w:rsidRDefault="005B404A" w:rsidP="00C90DBE">
            <w:pPr>
              <w:jc w:val="center"/>
            </w:pPr>
            <w:r>
              <w:t>6</w:t>
            </w:r>
          </w:p>
        </w:tc>
        <w:tc>
          <w:tcPr>
            <w:tcW w:w="2140" w:type="dxa"/>
            <w:tcBorders>
              <w:top w:val="nil"/>
              <w:left w:val="nil"/>
              <w:bottom w:val="single" w:sz="8" w:space="0" w:color="4F81BD"/>
              <w:right w:val="single" w:sz="8" w:space="0" w:color="4F81BD"/>
            </w:tcBorders>
            <w:shd w:val="clear" w:color="auto" w:fill="auto"/>
            <w:noWrap/>
          </w:tcPr>
          <w:p w14:paraId="7C46FD6B" w14:textId="77777777" w:rsidR="005B404A" w:rsidRPr="00C437AD" w:rsidRDefault="005B404A" w:rsidP="00C90DBE">
            <w:pPr>
              <w:jc w:val="center"/>
            </w:pPr>
            <w:r>
              <w:t>13</w:t>
            </w:r>
          </w:p>
        </w:tc>
        <w:tc>
          <w:tcPr>
            <w:tcW w:w="1200" w:type="dxa"/>
            <w:tcBorders>
              <w:top w:val="nil"/>
              <w:left w:val="nil"/>
              <w:bottom w:val="single" w:sz="8" w:space="0" w:color="4F81BD"/>
              <w:right w:val="single" w:sz="8" w:space="0" w:color="4F81BD"/>
            </w:tcBorders>
            <w:shd w:val="clear" w:color="auto" w:fill="auto"/>
            <w:noWrap/>
          </w:tcPr>
          <w:p w14:paraId="4A74E5C9" w14:textId="77777777" w:rsidR="005B404A" w:rsidRPr="00C437AD" w:rsidRDefault="005B404A" w:rsidP="00C90DBE">
            <w:pPr>
              <w:jc w:val="center"/>
            </w:pPr>
            <w:r>
              <w:t>54%</w:t>
            </w:r>
          </w:p>
        </w:tc>
      </w:tr>
      <w:tr w:rsidR="005B404A" w:rsidRPr="00777682" w14:paraId="118A62BC"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872AE97" w14:textId="77777777" w:rsidR="005B404A" w:rsidRPr="00C437AD" w:rsidRDefault="005B404A" w:rsidP="00C90DBE">
            <w:r w:rsidRPr="00C437AD">
              <w:t>OCTUBRE</w:t>
            </w:r>
          </w:p>
        </w:tc>
        <w:tc>
          <w:tcPr>
            <w:tcW w:w="2140" w:type="dxa"/>
            <w:tcBorders>
              <w:top w:val="nil"/>
              <w:left w:val="nil"/>
              <w:bottom w:val="single" w:sz="8" w:space="0" w:color="4F81BD"/>
              <w:right w:val="single" w:sz="8" w:space="0" w:color="4F81BD"/>
            </w:tcBorders>
            <w:shd w:val="clear" w:color="auto" w:fill="auto"/>
            <w:noWrap/>
          </w:tcPr>
          <w:p w14:paraId="62A0D69C" w14:textId="77777777" w:rsidR="005B404A" w:rsidRPr="00C437AD" w:rsidRDefault="005B404A" w:rsidP="00C90DBE">
            <w:pPr>
              <w:jc w:val="center"/>
            </w:pPr>
            <w:r>
              <w:t>10</w:t>
            </w:r>
          </w:p>
        </w:tc>
        <w:tc>
          <w:tcPr>
            <w:tcW w:w="2140" w:type="dxa"/>
            <w:tcBorders>
              <w:top w:val="nil"/>
              <w:left w:val="nil"/>
              <w:bottom w:val="single" w:sz="8" w:space="0" w:color="4F81BD"/>
              <w:right w:val="single" w:sz="8" w:space="0" w:color="4F81BD"/>
            </w:tcBorders>
            <w:shd w:val="clear" w:color="auto" w:fill="auto"/>
            <w:noWrap/>
          </w:tcPr>
          <w:p w14:paraId="4F55F883" w14:textId="77777777" w:rsidR="005B404A" w:rsidRPr="00C437AD" w:rsidRDefault="005B404A" w:rsidP="00C90DBE">
            <w:pPr>
              <w:jc w:val="center"/>
            </w:pPr>
            <w:r>
              <w:t>12</w:t>
            </w:r>
          </w:p>
        </w:tc>
        <w:tc>
          <w:tcPr>
            <w:tcW w:w="1200" w:type="dxa"/>
            <w:tcBorders>
              <w:top w:val="nil"/>
              <w:left w:val="nil"/>
              <w:bottom w:val="single" w:sz="8" w:space="0" w:color="4F81BD"/>
              <w:right w:val="single" w:sz="8" w:space="0" w:color="4F81BD"/>
            </w:tcBorders>
            <w:shd w:val="clear" w:color="auto" w:fill="auto"/>
            <w:noWrap/>
          </w:tcPr>
          <w:p w14:paraId="302B8B43" w14:textId="77777777" w:rsidR="005B404A" w:rsidRPr="00C437AD" w:rsidRDefault="005B404A" w:rsidP="00C90DBE">
            <w:pPr>
              <w:jc w:val="center"/>
            </w:pPr>
            <w:r>
              <w:t>17%</w:t>
            </w:r>
          </w:p>
        </w:tc>
      </w:tr>
      <w:tr w:rsidR="005B404A" w:rsidRPr="00777682" w14:paraId="202DFD27"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04FA6E2A" w14:textId="77777777" w:rsidR="005B404A" w:rsidRPr="00C437AD" w:rsidRDefault="005B404A" w:rsidP="00C90DBE">
            <w:r w:rsidRPr="00C437AD">
              <w:t>NOVIEMBRE</w:t>
            </w:r>
          </w:p>
        </w:tc>
        <w:tc>
          <w:tcPr>
            <w:tcW w:w="2140" w:type="dxa"/>
            <w:tcBorders>
              <w:top w:val="nil"/>
              <w:left w:val="nil"/>
              <w:bottom w:val="single" w:sz="8" w:space="0" w:color="4F81BD"/>
              <w:right w:val="single" w:sz="8" w:space="0" w:color="4F81BD"/>
            </w:tcBorders>
            <w:shd w:val="clear" w:color="auto" w:fill="auto"/>
            <w:noWrap/>
          </w:tcPr>
          <w:p w14:paraId="1660E6A6" w14:textId="77777777" w:rsidR="005B404A" w:rsidRPr="00C437AD" w:rsidRDefault="005B404A" w:rsidP="00C90DBE">
            <w:pPr>
              <w:jc w:val="center"/>
            </w:pPr>
            <w:r>
              <w:t>11</w:t>
            </w:r>
          </w:p>
        </w:tc>
        <w:tc>
          <w:tcPr>
            <w:tcW w:w="2140" w:type="dxa"/>
            <w:tcBorders>
              <w:top w:val="nil"/>
              <w:left w:val="nil"/>
              <w:bottom w:val="single" w:sz="8" w:space="0" w:color="4F81BD"/>
              <w:right w:val="single" w:sz="8" w:space="0" w:color="4F81BD"/>
            </w:tcBorders>
            <w:shd w:val="clear" w:color="auto" w:fill="auto"/>
            <w:noWrap/>
          </w:tcPr>
          <w:p w14:paraId="1E7D3A49" w14:textId="77777777" w:rsidR="005B404A" w:rsidRPr="00C437AD" w:rsidRDefault="005B404A" w:rsidP="00C90DBE">
            <w:pPr>
              <w:jc w:val="center"/>
            </w:pPr>
            <w:r>
              <w:t>8</w:t>
            </w:r>
          </w:p>
        </w:tc>
        <w:tc>
          <w:tcPr>
            <w:tcW w:w="1200" w:type="dxa"/>
            <w:tcBorders>
              <w:top w:val="nil"/>
              <w:left w:val="nil"/>
              <w:bottom w:val="single" w:sz="8" w:space="0" w:color="4F81BD"/>
              <w:right w:val="single" w:sz="8" w:space="0" w:color="4F81BD"/>
            </w:tcBorders>
            <w:shd w:val="clear" w:color="auto" w:fill="auto"/>
            <w:noWrap/>
          </w:tcPr>
          <w:p w14:paraId="4531BD0A" w14:textId="77777777" w:rsidR="005B404A" w:rsidRPr="00C437AD" w:rsidRDefault="005B404A" w:rsidP="00C90DBE">
            <w:pPr>
              <w:jc w:val="center"/>
            </w:pPr>
            <w:r>
              <w:t>38%</w:t>
            </w:r>
          </w:p>
        </w:tc>
      </w:tr>
      <w:tr w:rsidR="005B404A" w:rsidRPr="00777682" w14:paraId="44A68CAB" w14:textId="77777777" w:rsidTr="00C90DBE">
        <w:trPr>
          <w:trHeight w:val="420"/>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1F5596D0" w14:textId="77777777" w:rsidR="005B404A" w:rsidRPr="00C437AD" w:rsidRDefault="005B404A" w:rsidP="00C90DBE">
            <w:r w:rsidRPr="00C437AD">
              <w:t>DICIEMBRE</w:t>
            </w:r>
          </w:p>
        </w:tc>
        <w:tc>
          <w:tcPr>
            <w:tcW w:w="2140" w:type="dxa"/>
            <w:tcBorders>
              <w:top w:val="nil"/>
              <w:left w:val="nil"/>
              <w:bottom w:val="single" w:sz="8" w:space="0" w:color="4F81BD"/>
              <w:right w:val="single" w:sz="8" w:space="0" w:color="4F81BD"/>
            </w:tcBorders>
            <w:shd w:val="clear" w:color="auto" w:fill="auto"/>
            <w:noWrap/>
          </w:tcPr>
          <w:p w14:paraId="318774A4" w14:textId="77777777" w:rsidR="005B404A" w:rsidRPr="00C437AD" w:rsidRDefault="005B404A" w:rsidP="00C90DBE">
            <w:pPr>
              <w:jc w:val="center"/>
            </w:pPr>
            <w:r>
              <w:t>4</w:t>
            </w:r>
          </w:p>
        </w:tc>
        <w:tc>
          <w:tcPr>
            <w:tcW w:w="2140" w:type="dxa"/>
            <w:tcBorders>
              <w:top w:val="nil"/>
              <w:left w:val="nil"/>
              <w:bottom w:val="single" w:sz="8" w:space="0" w:color="4F81BD"/>
              <w:right w:val="single" w:sz="8" w:space="0" w:color="4F81BD"/>
            </w:tcBorders>
            <w:shd w:val="clear" w:color="auto" w:fill="auto"/>
            <w:noWrap/>
          </w:tcPr>
          <w:p w14:paraId="34929191" w14:textId="77777777" w:rsidR="005B404A" w:rsidRPr="00C437AD" w:rsidRDefault="005B404A" w:rsidP="00C90DBE">
            <w:pPr>
              <w:jc w:val="center"/>
            </w:pPr>
            <w:r>
              <w:t>8</w:t>
            </w:r>
          </w:p>
        </w:tc>
        <w:tc>
          <w:tcPr>
            <w:tcW w:w="1200" w:type="dxa"/>
            <w:tcBorders>
              <w:top w:val="nil"/>
              <w:left w:val="nil"/>
              <w:bottom w:val="single" w:sz="8" w:space="0" w:color="4F81BD"/>
              <w:right w:val="single" w:sz="8" w:space="0" w:color="4F81BD"/>
            </w:tcBorders>
            <w:shd w:val="clear" w:color="auto" w:fill="auto"/>
            <w:noWrap/>
          </w:tcPr>
          <w:p w14:paraId="75E74748" w14:textId="77777777" w:rsidR="005B404A" w:rsidRPr="00C437AD" w:rsidRDefault="005B404A" w:rsidP="00C90DBE">
            <w:pPr>
              <w:jc w:val="center"/>
            </w:pPr>
            <w:r>
              <w:t>50%</w:t>
            </w:r>
          </w:p>
        </w:tc>
      </w:tr>
      <w:tr w:rsidR="005B404A" w:rsidRPr="00777682" w14:paraId="5A193145" w14:textId="77777777" w:rsidTr="00C90DBE">
        <w:trPr>
          <w:trHeight w:val="660"/>
        </w:trPr>
        <w:tc>
          <w:tcPr>
            <w:tcW w:w="2380" w:type="dxa"/>
            <w:tcBorders>
              <w:top w:val="nil"/>
              <w:left w:val="single" w:sz="8" w:space="0" w:color="4F81BD"/>
              <w:bottom w:val="single" w:sz="8" w:space="0" w:color="4F81BD"/>
              <w:right w:val="single" w:sz="8" w:space="0" w:color="4F81BD"/>
            </w:tcBorders>
            <w:shd w:val="clear" w:color="000000" w:fill="FFFFFF"/>
            <w:hideMark/>
          </w:tcPr>
          <w:p w14:paraId="446F4B2C" w14:textId="77777777" w:rsidR="005B404A" w:rsidRPr="00B26647" w:rsidRDefault="005B404A" w:rsidP="00C90DBE">
            <w:pPr>
              <w:rPr>
                <w:b/>
              </w:rPr>
            </w:pPr>
            <w:r w:rsidRPr="00B26647">
              <w:rPr>
                <w:b/>
              </w:rPr>
              <w:t>TOTAL MOVIMIENTOS</w:t>
            </w:r>
          </w:p>
        </w:tc>
        <w:tc>
          <w:tcPr>
            <w:tcW w:w="2140" w:type="dxa"/>
            <w:tcBorders>
              <w:top w:val="nil"/>
              <w:left w:val="nil"/>
              <w:bottom w:val="single" w:sz="8" w:space="0" w:color="4F81BD"/>
              <w:right w:val="single" w:sz="8" w:space="0" w:color="4F81BD"/>
            </w:tcBorders>
            <w:shd w:val="clear" w:color="auto" w:fill="auto"/>
          </w:tcPr>
          <w:p w14:paraId="7CA3A2A9" w14:textId="77777777" w:rsidR="005B404A" w:rsidRPr="00B26647" w:rsidRDefault="005B404A" w:rsidP="00C90DBE">
            <w:pPr>
              <w:jc w:val="center"/>
              <w:rPr>
                <w:b/>
              </w:rPr>
            </w:pPr>
            <w:r>
              <w:rPr>
                <w:b/>
              </w:rPr>
              <w:t>108</w:t>
            </w:r>
          </w:p>
        </w:tc>
        <w:tc>
          <w:tcPr>
            <w:tcW w:w="2140" w:type="dxa"/>
            <w:tcBorders>
              <w:top w:val="nil"/>
              <w:left w:val="nil"/>
              <w:bottom w:val="single" w:sz="8" w:space="0" w:color="4F81BD"/>
              <w:right w:val="single" w:sz="8" w:space="0" w:color="4F81BD"/>
            </w:tcBorders>
            <w:shd w:val="clear" w:color="auto" w:fill="auto"/>
          </w:tcPr>
          <w:p w14:paraId="2CA418C5" w14:textId="77777777" w:rsidR="005B404A" w:rsidRPr="00B26647" w:rsidRDefault="005B404A" w:rsidP="00C90DBE">
            <w:pPr>
              <w:jc w:val="center"/>
              <w:rPr>
                <w:b/>
              </w:rPr>
            </w:pPr>
            <w:r>
              <w:rPr>
                <w:b/>
              </w:rPr>
              <w:t>135</w:t>
            </w:r>
          </w:p>
        </w:tc>
        <w:tc>
          <w:tcPr>
            <w:tcW w:w="1200" w:type="dxa"/>
            <w:tcBorders>
              <w:top w:val="nil"/>
              <w:left w:val="nil"/>
              <w:bottom w:val="single" w:sz="8" w:space="0" w:color="4F81BD"/>
              <w:right w:val="single" w:sz="8" w:space="0" w:color="4F81BD"/>
            </w:tcBorders>
            <w:shd w:val="clear" w:color="auto" w:fill="auto"/>
            <w:noWrap/>
          </w:tcPr>
          <w:p w14:paraId="2E56FC48" w14:textId="77777777" w:rsidR="005B404A" w:rsidRPr="00B26647" w:rsidRDefault="005B404A" w:rsidP="00C90DBE">
            <w:pPr>
              <w:jc w:val="center"/>
              <w:rPr>
                <w:b/>
              </w:rPr>
            </w:pPr>
            <w:r>
              <w:rPr>
                <w:b/>
              </w:rPr>
              <w:t>20%</w:t>
            </w:r>
          </w:p>
        </w:tc>
      </w:tr>
    </w:tbl>
    <w:p w14:paraId="1383F91D" w14:textId="77777777" w:rsidR="005B404A" w:rsidRDefault="005B404A" w:rsidP="005B404A">
      <w:pPr>
        <w:spacing w:after="0" w:line="240" w:lineRule="auto"/>
      </w:pPr>
    </w:p>
    <w:p w14:paraId="48F8873B" w14:textId="77777777" w:rsidR="005B404A" w:rsidRDefault="005B404A" w:rsidP="005B404A">
      <w:pPr>
        <w:spacing w:after="0" w:line="240" w:lineRule="auto"/>
      </w:pPr>
      <w:r w:rsidRPr="000B23B7">
        <w:t>Y, por otro lado, se han clasificado las peticiones según el área de donde han sido solicitadas:</w:t>
      </w:r>
    </w:p>
    <w:p w14:paraId="0168B708" w14:textId="77777777" w:rsidR="005B404A" w:rsidRDefault="005B404A" w:rsidP="005B404A">
      <w:pPr>
        <w:spacing w:after="0" w:line="240" w:lineRule="auto"/>
      </w:pPr>
    </w:p>
    <w:p w14:paraId="29426428" w14:textId="77777777" w:rsidR="005B404A" w:rsidRDefault="005B404A" w:rsidP="005B404A">
      <w:pPr>
        <w:spacing w:after="0" w:line="240" w:lineRule="auto"/>
      </w:pPr>
    </w:p>
    <w:p w14:paraId="7309197D" w14:textId="77777777" w:rsidR="005B404A" w:rsidRDefault="005B404A" w:rsidP="005B404A">
      <w:pPr>
        <w:spacing w:after="0" w:line="240" w:lineRule="auto"/>
      </w:pPr>
    </w:p>
    <w:p w14:paraId="35936660" w14:textId="77777777" w:rsidR="002F60CD" w:rsidRDefault="002F60CD" w:rsidP="005B404A">
      <w:pPr>
        <w:spacing w:after="0" w:line="240" w:lineRule="auto"/>
      </w:pPr>
    </w:p>
    <w:p w14:paraId="7CE135EF" w14:textId="77777777" w:rsidR="002F60CD" w:rsidRPr="000B23B7" w:rsidRDefault="002F60CD" w:rsidP="005B404A">
      <w:pPr>
        <w:spacing w:after="0" w:line="240" w:lineRule="auto"/>
      </w:pPr>
    </w:p>
    <w:p w14:paraId="3F23B647" w14:textId="77777777" w:rsidR="005B404A" w:rsidRDefault="005B404A" w:rsidP="005B404A">
      <w:pPr>
        <w:spacing w:after="0" w:line="240" w:lineRule="auto"/>
      </w:pPr>
    </w:p>
    <w:p w14:paraId="58148634" w14:textId="58152747" w:rsidR="005B404A" w:rsidRPr="00DD34B8" w:rsidRDefault="005B404A" w:rsidP="005B404A">
      <w:pPr>
        <w:pStyle w:val="Descripcin"/>
        <w:jc w:val="center"/>
        <w:rPr>
          <w:color w:val="auto"/>
        </w:rPr>
      </w:pPr>
      <w:r w:rsidRPr="00C7051A">
        <w:rPr>
          <w:color w:val="auto"/>
        </w:rPr>
        <w:lastRenderedPageBreak/>
        <w:t>Tabla 7.</w:t>
      </w:r>
      <w:r w:rsidR="005239F1">
        <w:rPr>
          <w:color w:val="auto"/>
        </w:rPr>
        <w:t>17</w:t>
      </w:r>
      <w:r>
        <w:rPr>
          <w:noProof/>
          <w:color w:val="auto"/>
        </w:rPr>
        <w:t>. Peticiones por área</w:t>
      </w:r>
    </w:p>
    <w:tbl>
      <w:tblPr>
        <w:tblStyle w:val="ListTable3-Accent11"/>
        <w:tblW w:w="5000" w:type="pct"/>
        <w:jc w:val="center"/>
        <w:tblLook w:val="04A0" w:firstRow="1" w:lastRow="0" w:firstColumn="1" w:lastColumn="0" w:noHBand="0" w:noVBand="1"/>
      </w:tblPr>
      <w:tblGrid>
        <w:gridCol w:w="7221"/>
        <w:gridCol w:w="2123"/>
      </w:tblGrid>
      <w:tr w:rsidR="005B404A" w:rsidRPr="00D01FB6" w14:paraId="576F3BC6" w14:textId="77777777" w:rsidTr="00C90DBE">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864" w:type="pct"/>
            <w:noWrap/>
            <w:vAlign w:val="center"/>
            <w:hideMark/>
          </w:tcPr>
          <w:p w14:paraId="266D4C83" w14:textId="77777777" w:rsidR="005B404A" w:rsidRPr="00D01FB6" w:rsidRDefault="005B404A" w:rsidP="00C90DBE">
            <w:pPr>
              <w:spacing w:line="240" w:lineRule="auto"/>
              <w:jc w:val="center"/>
            </w:pPr>
            <w:r w:rsidRPr="00D01FB6">
              <w:t>SOLICITANTE</w:t>
            </w:r>
          </w:p>
        </w:tc>
        <w:tc>
          <w:tcPr>
            <w:tcW w:w="1136" w:type="pct"/>
            <w:noWrap/>
            <w:vAlign w:val="center"/>
            <w:hideMark/>
          </w:tcPr>
          <w:p w14:paraId="4A1D0C57" w14:textId="77777777" w:rsidR="005B404A" w:rsidRPr="00D01FB6" w:rsidRDefault="005B404A" w:rsidP="00C90DBE">
            <w:pPr>
              <w:spacing w:line="240" w:lineRule="auto"/>
              <w:jc w:val="center"/>
              <w:cnfStyle w:val="100000000000" w:firstRow="1" w:lastRow="0" w:firstColumn="0" w:lastColumn="0" w:oddVBand="0" w:evenVBand="0" w:oddHBand="0" w:evenHBand="0" w:firstRowFirstColumn="0" w:firstRowLastColumn="0" w:lastRowFirstColumn="0" w:lastRowLastColumn="0"/>
            </w:pPr>
            <w:r w:rsidRPr="00D01FB6">
              <w:t>Total</w:t>
            </w:r>
          </w:p>
        </w:tc>
      </w:tr>
      <w:tr w:rsidR="005B404A" w:rsidRPr="00D01FB6" w14:paraId="76452EE3" w14:textId="77777777" w:rsidTr="00C90D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6154F06C" w14:textId="77777777" w:rsidR="005B404A" w:rsidRPr="00B17C9F" w:rsidRDefault="005B404A" w:rsidP="00C90DBE">
            <w:r>
              <w:t>CALIDAD</w:t>
            </w:r>
          </w:p>
        </w:tc>
        <w:tc>
          <w:tcPr>
            <w:tcW w:w="1136" w:type="pct"/>
            <w:noWrap/>
          </w:tcPr>
          <w:p w14:paraId="129842BE" w14:textId="77777777" w:rsidR="005B404A" w:rsidRPr="00B17C9F" w:rsidRDefault="005B404A" w:rsidP="00C90DBE">
            <w:pPr>
              <w:cnfStyle w:val="000000100000" w:firstRow="0" w:lastRow="0" w:firstColumn="0" w:lastColumn="0" w:oddVBand="0" w:evenVBand="0" w:oddHBand="1" w:evenHBand="0" w:firstRowFirstColumn="0" w:firstRowLastColumn="0" w:lastRowFirstColumn="0" w:lastRowLastColumn="0"/>
            </w:pPr>
            <w:r>
              <w:t>7</w:t>
            </w:r>
          </w:p>
        </w:tc>
      </w:tr>
      <w:tr w:rsidR="005B404A" w:rsidRPr="00D01FB6" w14:paraId="5883D28D" w14:textId="77777777" w:rsidTr="00C90DBE">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5724BFB0" w14:textId="77777777" w:rsidR="005B404A" w:rsidRPr="00B17C9F" w:rsidRDefault="005B404A" w:rsidP="00C90DBE">
            <w:r>
              <w:t>DIRECCIÓN</w:t>
            </w:r>
          </w:p>
        </w:tc>
        <w:tc>
          <w:tcPr>
            <w:tcW w:w="1136" w:type="pct"/>
            <w:noWrap/>
          </w:tcPr>
          <w:p w14:paraId="37DA9B47" w14:textId="77777777" w:rsidR="005B404A" w:rsidRPr="00B17C9F" w:rsidRDefault="005B404A" w:rsidP="00C90DBE">
            <w:pPr>
              <w:cnfStyle w:val="000000000000" w:firstRow="0" w:lastRow="0" w:firstColumn="0" w:lastColumn="0" w:oddVBand="0" w:evenVBand="0" w:oddHBand="0" w:evenHBand="0" w:firstRowFirstColumn="0" w:firstRowLastColumn="0" w:lastRowFirstColumn="0" w:lastRowLastColumn="0"/>
            </w:pPr>
            <w:r>
              <w:t>1</w:t>
            </w:r>
          </w:p>
        </w:tc>
      </w:tr>
      <w:tr w:rsidR="005B404A" w:rsidRPr="00D01FB6" w14:paraId="4EB18AC8" w14:textId="77777777" w:rsidTr="00C90D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54314A4E" w14:textId="77777777" w:rsidR="005B404A" w:rsidRPr="00B17C9F" w:rsidRDefault="005B404A" w:rsidP="00C90DBE">
            <w:r>
              <w:t>ECONÓMICO</w:t>
            </w:r>
          </w:p>
        </w:tc>
        <w:tc>
          <w:tcPr>
            <w:tcW w:w="1136" w:type="pct"/>
            <w:noWrap/>
          </w:tcPr>
          <w:p w14:paraId="01FC7F70" w14:textId="77777777" w:rsidR="005B404A" w:rsidRPr="00B17C9F" w:rsidRDefault="005B404A" w:rsidP="00C90DBE">
            <w:pPr>
              <w:cnfStyle w:val="000000100000" w:firstRow="0" w:lastRow="0" w:firstColumn="0" w:lastColumn="0" w:oddVBand="0" w:evenVBand="0" w:oddHBand="1" w:evenHBand="0" w:firstRowFirstColumn="0" w:firstRowLastColumn="0" w:lastRowFirstColumn="0" w:lastRowLastColumn="0"/>
            </w:pPr>
            <w:r>
              <w:t>61</w:t>
            </w:r>
          </w:p>
        </w:tc>
      </w:tr>
      <w:tr w:rsidR="005B404A" w:rsidRPr="00D01FB6" w14:paraId="4DF96890" w14:textId="77777777" w:rsidTr="00C90DBE">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0C26031D" w14:textId="77777777" w:rsidR="005B404A" w:rsidRPr="00B17C9F" w:rsidRDefault="005B404A" w:rsidP="00C90DBE">
            <w:r>
              <w:t>FOM</w:t>
            </w:r>
          </w:p>
        </w:tc>
        <w:tc>
          <w:tcPr>
            <w:tcW w:w="1136" w:type="pct"/>
            <w:noWrap/>
          </w:tcPr>
          <w:p w14:paraId="29521B98" w14:textId="77777777" w:rsidR="005B404A" w:rsidRPr="00B17C9F" w:rsidRDefault="005B404A" w:rsidP="00C90DBE">
            <w:pPr>
              <w:cnfStyle w:val="000000000000" w:firstRow="0" w:lastRow="0" w:firstColumn="0" w:lastColumn="0" w:oddVBand="0" w:evenVBand="0" w:oddHBand="0" w:evenHBand="0" w:firstRowFirstColumn="0" w:firstRowLastColumn="0" w:lastRowFirstColumn="0" w:lastRowLastColumn="0"/>
            </w:pPr>
            <w:r>
              <w:t>1</w:t>
            </w:r>
          </w:p>
        </w:tc>
      </w:tr>
      <w:tr w:rsidR="005B404A" w:rsidRPr="00D01FB6" w14:paraId="0225CFB2" w14:textId="77777777" w:rsidTr="00C90D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742D4E0D" w14:textId="77777777" w:rsidR="005B404A" w:rsidRPr="00B17C9F" w:rsidRDefault="005B404A" w:rsidP="00C90DBE">
            <w:r>
              <w:t>INFORMÁTICA</w:t>
            </w:r>
          </w:p>
        </w:tc>
        <w:tc>
          <w:tcPr>
            <w:tcW w:w="1136" w:type="pct"/>
            <w:noWrap/>
          </w:tcPr>
          <w:p w14:paraId="09183E97" w14:textId="77777777" w:rsidR="005B404A" w:rsidRPr="00B17C9F" w:rsidRDefault="005B404A" w:rsidP="00C90DBE">
            <w:pPr>
              <w:cnfStyle w:val="000000100000" w:firstRow="0" w:lastRow="0" w:firstColumn="0" w:lastColumn="0" w:oddVBand="0" w:evenVBand="0" w:oddHBand="1" w:evenHBand="0" w:firstRowFirstColumn="0" w:firstRowLastColumn="0" w:lastRowFirstColumn="0" w:lastRowLastColumn="0"/>
            </w:pPr>
            <w:r>
              <w:t>1</w:t>
            </w:r>
          </w:p>
        </w:tc>
      </w:tr>
      <w:tr w:rsidR="005B404A" w:rsidRPr="00D01FB6" w14:paraId="0F378179" w14:textId="77777777" w:rsidTr="00C90DBE">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7F9D92E9" w14:textId="77777777" w:rsidR="005B404A" w:rsidRPr="00B17C9F" w:rsidRDefault="005B404A" w:rsidP="00C90DBE">
            <w:r>
              <w:t>INVESTIGADORES</w:t>
            </w:r>
          </w:p>
        </w:tc>
        <w:tc>
          <w:tcPr>
            <w:tcW w:w="1136" w:type="pct"/>
            <w:noWrap/>
          </w:tcPr>
          <w:p w14:paraId="5B19FE24" w14:textId="77777777" w:rsidR="005B404A" w:rsidRPr="00B17C9F" w:rsidRDefault="005B404A" w:rsidP="00C90DBE">
            <w:pPr>
              <w:cnfStyle w:val="000000000000" w:firstRow="0" w:lastRow="0" w:firstColumn="0" w:lastColumn="0" w:oddVBand="0" w:evenVBand="0" w:oddHBand="0" w:evenHBand="0" w:firstRowFirstColumn="0" w:firstRowLastColumn="0" w:lastRowFirstColumn="0" w:lastRowLastColumn="0"/>
            </w:pPr>
            <w:r>
              <w:t>8</w:t>
            </w:r>
          </w:p>
        </w:tc>
      </w:tr>
      <w:tr w:rsidR="005B404A" w:rsidRPr="00D01FB6" w14:paraId="7C1502DC" w14:textId="77777777" w:rsidTr="00C90D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5F6EC2FE" w14:textId="77777777" w:rsidR="005B404A" w:rsidRPr="00B17C9F" w:rsidRDefault="005B404A" w:rsidP="00C90DBE">
            <w:r>
              <w:t>PLATAFORMAS</w:t>
            </w:r>
          </w:p>
        </w:tc>
        <w:tc>
          <w:tcPr>
            <w:tcW w:w="1136" w:type="pct"/>
            <w:noWrap/>
          </w:tcPr>
          <w:p w14:paraId="373B616A" w14:textId="77777777" w:rsidR="005B404A" w:rsidRPr="00B17C9F" w:rsidRDefault="005B404A" w:rsidP="00C90DBE">
            <w:pPr>
              <w:cnfStyle w:val="000000100000" w:firstRow="0" w:lastRow="0" w:firstColumn="0" w:lastColumn="0" w:oddVBand="0" w:evenVBand="0" w:oddHBand="1" w:evenHBand="0" w:firstRowFirstColumn="0" w:firstRowLastColumn="0" w:lastRowFirstColumn="0" w:lastRowLastColumn="0"/>
            </w:pPr>
            <w:r>
              <w:t>1</w:t>
            </w:r>
          </w:p>
        </w:tc>
      </w:tr>
      <w:tr w:rsidR="005B404A" w:rsidRPr="00D01FB6" w14:paraId="789D4BF5" w14:textId="77777777" w:rsidTr="00C90DBE">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4D1BAC94" w14:textId="77777777" w:rsidR="005B404A" w:rsidRPr="00B17C9F" w:rsidRDefault="005B404A" w:rsidP="00C90DBE">
            <w:r>
              <w:t>PROYECTOS</w:t>
            </w:r>
          </w:p>
        </w:tc>
        <w:tc>
          <w:tcPr>
            <w:tcW w:w="1136" w:type="pct"/>
            <w:noWrap/>
          </w:tcPr>
          <w:p w14:paraId="39B890F1" w14:textId="77777777" w:rsidR="005B404A" w:rsidRPr="00B17C9F" w:rsidRDefault="005B404A" w:rsidP="00C90DBE">
            <w:pPr>
              <w:cnfStyle w:val="000000000000" w:firstRow="0" w:lastRow="0" w:firstColumn="0" w:lastColumn="0" w:oddVBand="0" w:evenVBand="0" w:oddHBand="0" w:evenHBand="0" w:firstRowFirstColumn="0" w:firstRowLastColumn="0" w:lastRowFirstColumn="0" w:lastRowLastColumn="0"/>
            </w:pPr>
            <w:r>
              <w:t>22</w:t>
            </w:r>
          </w:p>
        </w:tc>
      </w:tr>
      <w:tr w:rsidR="005B404A" w:rsidRPr="00D01FB6" w14:paraId="61A3BCCA" w14:textId="77777777" w:rsidTr="00C90D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4577F11C" w14:textId="77777777" w:rsidR="005B404A" w:rsidRDefault="005B404A" w:rsidP="00C90DBE">
            <w:r>
              <w:t>RRHH</w:t>
            </w:r>
          </w:p>
        </w:tc>
        <w:tc>
          <w:tcPr>
            <w:tcW w:w="1136" w:type="pct"/>
            <w:noWrap/>
          </w:tcPr>
          <w:p w14:paraId="2569A9CC" w14:textId="77777777" w:rsidR="005B404A" w:rsidRDefault="005B404A" w:rsidP="00C90DBE">
            <w:pPr>
              <w:cnfStyle w:val="000000100000" w:firstRow="0" w:lastRow="0" w:firstColumn="0" w:lastColumn="0" w:oddVBand="0" w:evenVBand="0" w:oddHBand="1" w:evenHBand="0" w:firstRowFirstColumn="0" w:firstRowLastColumn="0" w:lastRowFirstColumn="0" w:lastRowLastColumn="0"/>
            </w:pPr>
            <w:r>
              <w:t>33</w:t>
            </w:r>
          </w:p>
        </w:tc>
      </w:tr>
      <w:tr w:rsidR="005B404A" w:rsidRPr="00D01FB6" w14:paraId="5EB6E1CD" w14:textId="77777777" w:rsidTr="00C90DBE">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618E8EBC" w14:textId="77777777" w:rsidR="005B404A" w:rsidRPr="00FE28B4" w:rsidRDefault="005B404A" w:rsidP="00C90DBE">
            <w:r w:rsidRPr="00FE28B4">
              <w:t>TOTAL</w:t>
            </w:r>
          </w:p>
        </w:tc>
        <w:tc>
          <w:tcPr>
            <w:tcW w:w="1136" w:type="pct"/>
            <w:noWrap/>
          </w:tcPr>
          <w:p w14:paraId="3506BE14" w14:textId="77777777" w:rsidR="005B404A" w:rsidRPr="00FE28B4" w:rsidRDefault="005B404A" w:rsidP="00C90DBE">
            <w:pPr>
              <w:cnfStyle w:val="000000000000" w:firstRow="0" w:lastRow="0" w:firstColumn="0" w:lastColumn="0" w:oddVBand="0" w:evenVBand="0" w:oddHBand="0" w:evenHBand="0" w:firstRowFirstColumn="0" w:firstRowLastColumn="0" w:lastRowFirstColumn="0" w:lastRowLastColumn="0"/>
              <w:rPr>
                <w:b/>
                <w:bCs/>
              </w:rPr>
            </w:pPr>
            <w:r w:rsidRPr="00FE28B4">
              <w:rPr>
                <w:b/>
                <w:bCs/>
              </w:rPr>
              <w:t>135</w:t>
            </w:r>
          </w:p>
        </w:tc>
      </w:tr>
    </w:tbl>
    <w:p w14:paraId="29015BD4" w14:textId="77777777" w:rsidR="005B404A" w:rsidRDefault="005B404A" w:rsidP="005B404A">
      <w:pPr>
        <w:spacing w:after="0"/>
        <w:rPr>
          <w:b/>
        </w:rPr>
      </w:pPr>
    </w:p>
    <w:p w14:paraId="342C8C23" w14:textId="77777777" w:rsidR="005B404A" w:rsidRPr="00B642F2" w:rsidRDefault="005B404A" w:rsidP="005B404A">
      <w:r w:rsidRPr="00B642F2">
        <w:t xml:space="preserve">Mensualmente el Área de </w:t>
      </w:r>
      <w:r>
        <w:t>RRHH</w:t>
      </w:r>
      <w:r w:rsidRPr="00B642F2">
        <w:rPr>
          <w:b/>
        </w:rPr>
        <w:t xml:space="preserve"> </w:t>
      </w:r>
      <w:r w:rsidRPr="00B642F2">
        <w:t xml:space="preserve">se encarga de </w:t>
      </w:r>
      <w:r>
        <w:t>controlar el coste de personal de los proyectos para que no haya desviaciones. Para ello realiza un Excel con el coste de la contratación y actualiza el gasto que se va realizando cada mes. Ese Excel es enviado al gestor/a del proyecto en cuestión para que lo revise también y siempre llevar el control del mismo actualizado.</w:t>
      </w:r>
    </w:p>
    <w:p w14:paraId="2C08F66E" w14:textId="77777777" w:rsidR="005B404A" w:rsidRDefault="005B404A" w:rsidP="005B404A">
      <w:r w:rsidRPr="00B642F2">
        <w:t>Además</w:t>
      </w:r>
      <w:r>
        <w:t>,</w:t>
      </w:r>
      <w:r w:rsidRPr="00B642F2">
        <w:t xml:space="preserve"> el Área de </w:t>
      </w:r>
      <w:r>
        <w:t>RRHH</w:t>
      </w:r>
      <w:r>
        <w:rPr>
          <w:b/>
        </w:rPr>
        <w:t xml:space="preserve"> </w:t>
      </w:r>
      <w:r w:rsidRPr="00B642F2">
        <w:t xml:space="preserve">controla </w:t>
      </w:r>
      <w:r>
        <w:t xml:space="preserve">también </w:t>
      </w:r>
      <w:r w:rsidRPr="00B642F2">
        <w:t xml:space="preserve">que el personal contratado tenga la debida cobertura presupuestaria y financiera, y que no exceda los límites de la contratación laboral, </w:t>
      </w:r>
    </w:p>
    <w:p w14:paraId="6EE29A06" w14:textId="77777777" w:rsidR="005B404A" w:rsidRDefault="005B404A" w:rsidP="005B404A">
      <w:r w:rsidRPr="000B23B7">
        <w:t>A continuación, se presentan los datos comparativos so</w:t>
      </w:r>
      <w:r>
        <w:t>bre el coste de personal de 2022 y 2023</w:t>
      </w:r>
      <w:r w:rsidRPr="000B23B7">
        <w:t xml:space="preserve"> por unidad de gestión:</w:t>
      </w:r>
    </w:p>
    <w:p w14:paraId="063BBDA3" w14:textId="3FFB8017" w:rsidR="005B404A" w:rsidRPr="00C7051A" w:rsidRDefault="005B404A" w:rsidP="005B404A">
      <w:pPr>
        <w:pStyle w:val="Descripcin"/>
        <w:jc w:val="center"/>
        <w:rPr>
          <w:color w:val="auto"/>
        </w:rPr>
      </w:pPr>
      <w:r w:rsidRPr="00C7051A">
        <w:rPr>
          <w:color w:val="auto"/>
        </w:rPr>
        <w:t>Tabla 7.</w:t>
      </w:r>
      <w:r w:rsidR="005239F1">
        <w:rPr>
          <w:color w:val="auto"/>
        </w:rPr>
        <w:t>18</w:t>
      </w:r>
      <w:r>
        <w:rPr>
          <w:noProof/>
          <w:color w:val="auto"/>
        </w:rPr>
        <w:t>. Gasto personal global  de 2023</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50"/>
        <w:gridCol w:w="4684"/>
      </w:tblGrid>
      <w:tr w:rsidR="005B404A" w:rsidRPr="00F955E1" w14:paraId="7C83E097" w14:textId="77777777" w:rsidTr="00C90DBE">
        <w:trPr>
          <w:trHeight w:val="283"/>
          <w:jc w:val="center"/>
        </w:trPr>
        <w:tc>
          <w:tcPr>
            <w:tcW w:w="5000" w:type="pct"/>
            <w:gridSpan w:val="2"/>
            <w:tcBorders>
              <w:bottom w:val="single" w:sz="4" w:space="0" w:color="5B9BD5" w:themeColor="accent1"/>
            </w:tcBorders>
            <w:shd w:val="clear" w:color="auto" w:fill="4F81BD"/>
            <w:noWrap/>
            <w:vAlign w:val="center"/>
            <w:hideMark/>
          </w:tcPr>
          <w:p w14:paraId="3CE6C798" w14:textId="77777777" w:rsidR="005B404A" w:rsidRPr="00F955E1" w:rsidRDefault="005B404A" w:rsidP="00C90DBE">
            <w:pPr>
              <w:spacing w:after="0" w:line="240" w:lineRule="auto"/>
              <w:jc w:val="center"/>
              <w:rPr>
                <w:rFonts w:eastAsia="Times New Roman"/>
                <w:b/>
                <w:bCs/>
                <w:color w:val="FFFFFF"/>
                <w:lang w:eastAsia="es-ES"/>
              </w:rPr>
            </w:pPr>
            <w:r>
              <w:rPr>
                <w:rFonts w:eastAsia="Times New Roman"/>
                <w:b/>
                <w:bCs/>
                <w:color w:val="FFFFFF"/>
                <w:lang w:eastAsia="es-ES"/>
              </w:rPr>
              <w:t>GASTO PERSONAL GLOBAL 2023</w:t>
            </w:r>
          </w:p>
        </w:tc>
      </w:tr>
      <w:tr w:rsidR="005B404A" w:rsidRPr="00F955E1" w14:paraId="20F080BE" w14:textId="77777777" w:rsidTr="00C90DBE">
        <w:trPr>
          <w:trHeight w:val="283"/>
          <w:jc w:val="center"/>
        </w:trPr>
        <w:tc>
          <w:tcPr>
            <w:tcW w:w="249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A4C00E8" w14:textId="77777777" w:rsidR="005B404A" w:rsidRPr="00F955E1" w:rsidRDefault="005B404A" w:rsidP="00C90DBE">
            <w:pPr>
              <w:spacing w:after="0" w:line="240" w:lineRule="auto"/>
              <w:jc w:val="center"/>
              <w:rPr>
                <w:rFonts w:eastAsia="Times New Roman"/>
                <w:b/>
                <w:bCs/>
                <w:lang w:eastAsia="es-ES"/>
              </w:rPr>
            </w:pPr>
            <w:r>
              <w:rPr>
                <w:rFonts w:eastAsia="Times New Roman"/>
                <w:b/>
                <w:bCs/>
                <w:lang w:eastAsia="es-ES"/>
              </w:rPr>
              <w:t>FISABIO-DS</w:t>
            </w:r>
          </w:p>
        </w:tc>
        <w:tc>
          <w:tcPr>
            <w:tcW w:w="25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tcPr>
          <w:p w14:paraId="00CBAE75" w14:textId="77777777" w:rsidR="005B404A" w:rsidRPr="002C44FF" w:rsidRDefault="005B404A" w:rsidP="00C90DBE">
            <w:pPr>
              <w:jc w:val="center"/>
            </w:pPr>
            <w:r>
              <w:t>5.598.391,30€</w:t>
            </w:r>
          </w:p>
        </w:tc>
      </w:tr>
      <w:tr w:rsidR="005B404A" w:rsidRPr="00F955E1" w14:paraId="153F8190" w14:textId="77777777" w:rsidTr="00C90DBE">
        <w:trPr>
          <w:trHeight w:val="283"/>
          <w:jc w:val="center"/>
        </w:trPr>
        <w:tc>
          <w:tcPr>
            <w:tcW w:w="249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587C261" w14:textId="77777777" w:rsidR="005B404A" w:rsidRPr="00F955E1" w:rsidRDefault="005B404A" w:rsidP="00C90DBE">
            <w:pPr>
              <w:spacing w:after="0" w:line="240" w:lineRule="auto"/>
              <w:jc w:val="center"/>
              <w:rPr>
                <w:rFonts w:eastAsia="Times New Roman"/>
                <w:b/>
                <w:bCs/>
                <w:lang w:eastAsia="es-ES"/>
              </w:rPr>
            </w:pPr>
            <w:r>
              <w:rPr>
                <w:rFonts w:eastAsia="Times New Roman"/>
                <w:b/>
                <w:bCs/>
                <w:lang w:eastAsia="es-ES"/>
              </w:rPr>
              <w:t>FISABIO - SP</w:t>
            </w:r>
          </w:p>
        </w:tc>
        <w:tc>
          <w:tcPr>
            <w:tcW w:w="25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tcPr>
          <w:p w14:paraId="0438E1EA" w14:textId="77777777" w:rsidR="005B404A" w:rsidRPr="002C44FF" w:rsidRDefault="005B404A" w:rsidP="00C90DBE">
            <w:pPr>
              <w:jc w:val="center"/>
            </w:pPr>
            <w:r>
              <w:t>5.700.696,47€</w:t>
            </w:r>
          </w:p>
        </w:tc>
      </w:tr>
      <w:tr w:rsidR="005B404A" w:rsidRPr="00F955E1" w14:paraId="6A13F339" w14:textId="77777777" w:rsidTr="00C90DBE">
        <w:trPr>
          <w:trHeight w:val="283"/>
          <w:jc w:val="center"/>
        </w:trPr>
        <w:tc>
          <w:tcPr>
            <w:tcW w:w="249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05A2397" w14:textId="77777777" w:rsidR="005B404A" w:rsidRPr="00F955E1" w:rsidRDefault="005B404A" w:rsidP="00C90DBE">
            <w:pPr>
              <w:spacing w:after="0" w:line="240" w:lineRule="auto"/>
              <w:jc w:val="center"/>
              <w:rPr>
                <w:rFonts w:eastAsia="Times New Roman"/>
                <w:b/>
                <w:bCs/>
                <w:lang w:eastAsia="es-ES"/>
              </w:rPr>
            </w:pPr>
            <w:r>
              <w:rPr>
                <w:rFonts w:eastAsia="Times New Roman"/>
                <w:b/>
                <w:bCs/>
                <w:lang w:eastAsia="es-ES"/>
              </w:rPr>
              <w:t>FISABIO- FOM</w:t>
            </w:r>
          </w:p>
        </w:tc>
        <w:tc>
          <w:tcPr>
            <w:tcW w:w="25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tcPr>
          <w:p w14:paraId="5D142D1F" w14:textId="77777777" w:rsidR="005B404A" w:rsidRPr="002C44FF" w:rsidRDefault="005B404A" w:rsidP="00C90DBE">
            <w:pPr>
              <w:jc w:val="center"/>
            </w:pPr>
            <w:r>
              <w:t>467.420,76€</w:t>
            </w:r>
          </w:p>
        </w:tc>
      </w:tr>
      <w:tr w:rsidR="005B404A" w:rsidRPr="00F955E1" w14:paraId="68BC2D82" w14:textId="77777777" w:rsidTr="00C90DBE">
        <w:trPr>
          <w:trHeight w:val="283"/>
          <w:jc w:val="center"/>
        </w:trPr>
        <w:tc>
          <w:tcPr>
            <w:tcW w:w="249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A66C04E" w14:textId="77777777" w:rsidR="005B404A" w:rsidRPr="00F955E1" w:rsidRDefault="005B404A" w:rsidP="00C90DBE">
            <w:pPr>
              <w:spacing w:after="0" w:line="240" w:lineRule="auto"/>
              <w:jc w:val="center"/>
              <w:rPr>
                <w:rFonts w:eastAsia="Times New Roman"/>
                <w:b/>
                <w:bCs/>
                <w:lang w:eastAsia="es-ES"/>
              </w:rPr>
            </w:pPr>
            <w:r w:rsidRPr="00F955E1">
              <w:rPr>
                <w:rFonts w:eastAsia="Times New Roman"/>
                <w:b/>
                <w:bCs/>
                <w:lang w:eastAsia="es-ES"/>
              </w:rPr>
              <w:t>TOTAL</w:t>
            </w:r>
          </w:p>
        </w:tc>
        <w:tc>
          <w:tcPr>
            <w:tcW w:w="25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tcPr>
          <w:p w14:paraId="72EC27B5" w14:textId="77777777" w:rsidR="005B404A" w:rsidRPr="00FE28B4" w:rsidRDefault="005B404A" w:rsidP="00C90DBE">
            <w:pPr>
              <w:jc w:val="center"/>
              <w:rPr>
                <w:b/>
                <w:bCs/>
              </w:rPr>
            </w:pPr>
            <w:r w:rsidRPr="00FE28B4">
              <w:rPr>
                <w:b/>
                <w:bCs/>
              </w:rPr>
              <w:t>11.766.508,53€</w:t>
            </w:r>
          </w:p>
        </w:tc>
      </w:tr>
    </w:tbl>
    <w:p w14:paraId="162ABDA7" w14:textId="77777777" w:rsidR="005B404A" w:rsidRDefault="005B404A" w:rsidP="005B404A"/>
    <w:p w14:paraId="00BA78F4" w14:textId="77777777" w:rsidR="005B404A" w:rsidRPr="000B23B7" w:rsidRDefault="005B404A" w:rsidP="005B404A">
      <w:r w:rsidRPr="000B23B7">
        <w:t xml:space="preserve">El gasto de personal </w:t>
      </w:r>
      <w:r>
        <w:t>que ha tenido la fundación en sueldos y salarios para todo el ejercicio 2023</w:t>
      </w:r>
      <w:r w:rsidRPr="000B23B7">
        <w:t xml:space="preserve"> asciende a un total de </w:t>
      </w:r>
      <w:r>
        <w:rPr>
          <w:b/>
        </w:rPr>
        <w:t>11.766.508,53</w:t>
      </w:r>
      <w:r w:rsidRPr="002F5F72">
        <w:rPr>
          <w:b/>
        </w:rPr>
        <w:t>€</w:t>
      </w:r>
      <w:r>
        <w:t>.</w:t>
      </w:r>
    </w:p>
    <w:p w14:paraId="0CBECE7C" w14:textId="77777777" w:rsidR="005B404A" w:rsidRDefault="005B404A" w:rsidP="005B404A">
      <w:r w:rsidRPr="00DF0212">
        <w:lastRenderedPageBreak/>
        <w:t xml:space="preserve">A continuación, se presentan los datos comparativos sobre el </w:t>
      </w:r>
      <w:r>
        <w:t xml:space="preserve">gasto </w:t>
      </w:r>
      <w:r w:rsidRPr="00DF0212">
        <w:t xml:space="preserve">de personal de </w:t>
      </w:r>
      <w:r>
        <w:t>2022 y 2023</w:t>
      </w:r>
      <w:r w:rsidRPr="00DF0212">
        <w:t xml:space="preserve"> por unidad de gestión</w:t>
      </w:r>
      <w:r w:rsidRPr="000B23B7">
        <w:t>:</w:t>
      </w:r>
    </w:p>
    <w:p w14:paraId="0F04141D" w14:textId="5FA91328" w:rsidR="005B404A" w:rsidRPr="00C7051A" w:rsidRDefault="005B404A" w:rsidP="005B404A">
      <w:pPr>
        <w:pStyle w:val="Descripcin"/>
        <w:jc w:val="center"/>
        <w:rPr>
          <w:color w:val="auto"/>
        </w:rPr>
      </w:pPr>
      <w:r w:rsidRPr="00C7051A">
        <w:rPr>
          <w:color w:val="auto"/>
        </w:rPr>
        <w:t>Tabla 7.</w:t>
      </w:r>
      <w:r w:rsidR="005239F1">
        <w:rPr>
          <w:color w:val="auto"/>
        </w:rPr>
        <w:t>19</w:t>
      </w:r>
      <w:r>
        <w:rPr>
          <w:color w:val="auto"/>
        </w:rPr>
        <w:t>.</w:t>
      </w:r>
      <w:r w:rsidRPr="00C7051A">
        <w:rPr>
          <w:noProof/>
          <w:color w:val="auto"/>
        </w:rPr>
        <w:t xml:space="preserve"> Compar</w:t>
      </w:r>
      <w:r>
        <w:rPr>
          <w:noProof/>
          <w:color w:val="auto"/>
        </w:rPr>
        <w:t>ación gasto personal global 2022-2023</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11"/>
        <w:gridCol w:w="2737"/>
        <w:gridCol w:w="2737"/>
        <w:gridCol w:w="1049"/>
      </w:tblGrid>
      <w:tr w:rsidR="005B404A" w:rsidRPr="00F955E1" w14:paraId="30112F6F" w14:textId="77777777" w:rsidTr="00C90DBE">
        <w:trPr>
          <w:trHeight w:val="300"/>
          <w:jc w:val="center"/>
        </w:trPr>
        <w:tc>
          <w:tcPr>
            <w:tcW w:w="5000" w:type="pct"/>
            <w:gridSpan w:val="4"/>
            <w:shd w:val="clear" w:color="auto" w:fill="4F81BD"/>
            <w:noWrap/>
            <w:vAlign w:val="center"/>
            <w:hideMark/>
          </w:tcPr>
          <w:p w14:paraId="2A8449D5" w14:textId="77777777" w:rsidR="005B404A" w:rsidRPr="00F955E1" w:rsidRDefault="005B404A" w:rsidP="00C90DBE">
            <w:pPr>
              <w:spacing w:after="0" w:line="240" w:lineRule="auto"/>
              <w:jc w:val="center"/>
              <w:rPr>
                <w:rFonts w:eastAsia="Times New Roman"/>
                <w:b/>
                <w:bCs/>
                <w:color w:val="FFFFFF"/>
                <w:lang w:eastAsia="es-ES"/>
              </w:rPr>
            </w:pPr>
            <w:r w:rsidRPr="00F955E1">
              <w:rPr>
                <w:rFonts w:eastAsia="Times New Roman"/>
                <w:b/>
                <w:bCs/>
                <w:color w:val="FFFFFF"/>
                <w:lang w:eastAsia="es-ES"/>
              </w:rPr>
              <w:t>COMPAR</w:t>
            </w:r>
            <w:r>
              <w:rPr>
                <w:rFonts w:eastAsia="Times New Roman"/>
                <w:b/>
                <w:bCs/>
                <w:color w:val="FFFFFF"/>
                <w:lang w:eastAsia="es-ES"/>
              </w:rPr>
              <w:t>ACIÓN GASTO PERSONAL GLOBAL 2022-2023</w:t>
            </w:r>
          </w:p>
        </w:tc>
      </w:tr>
      <w:tr w:rsidR="005B404A" w:rsidRPr="00F955E1" w14:paraId="1F21CBBC" w14:textId="77777777" w:rsidTr="00C90DBE">
        <w:trPr>
          <w:trHeight w:val="465"/>
          <w:jc w:val="center"/>
        </w:trPr>
        <w:tc>
          <w:tcPr>
            <w:tcW w:w="1506" w:type="pct"/>
            <w:tcBorders>
              <w:top w:val="single" w:sz="8" w:space="0" w:color="4F81BD"/>
              <w:left w:val="single" w:sz="8" w:space="0" w:color="4F81BD"/>
              <w:bottom w:val="single" w:sz="8" w:space="0" w:color="4F81BD"/>
            </w:tcBorders>
            <w:shd w:val="clear" w:color="auto" w:fill="auto"/>
            <w:noWrap/>
            <w:vAlign w:val="center"/>
            <w:hideMark/>
          </w:tcPr>
          <w:p w14:paraId="1E557641" w14:textId="77777777" w:rsidR="005B404A" w:rsidRPr="00F955E1" w:rsidRDefault="005B404A" w:rsidP="00C90DBE">
            <w:pPr>
              <w:spacing w:after="0" w:line="240" w:lineRule="auto"/>
              <w:jc w:val="center"/>
              <w:rPr>
                <w:rFonts w:eastAsia="Times New Roman"/>
                <w:b/>
                <w:bCs/>
                <w:lang w:eastAsia="es-ES"/>
              </w:rPr>
            </w:pPr>
            <w:r w:rsidRPr="00731999">
              <w:rPr>
                <w:rFonts w:eastAsia="Times New Roman"/>
                <w:b/>
                <w:bCs/>
                <w:lang w:eastAsia="es-ES"/>
              </w:rPr>
              <w:t>UNIDAD</w:t>
            </w:r>
          </w:p>
        </w:tc>
        <w:tc>
          <w:tcPr>
            <w:tcW w:w="1466" w:type="pct"/>
            <w:tcBorders>
              <w:top w:val="single" w:sz="8" w:space="0" w:color="4F81BD"/>
              <w:bottom w:val="single" w:sz="8" w:space="0" w:color="4F81BD"/>
            </w:tcBorders>
            <w:shd w:val="clear" w:color="auto" w:fill="auto"/>
            <w:noWrap/>
            <w:vAlign w:val="center"/>
            <w:hideMark/>
          </w:tcPr>
          <w:p w14:paraId="4FA64AEE" w14:textId="77777777" w:rsidR="005B404A" w:rsidRPr="009C2C1F" w:rsidRDefault="005B404A" w:rsidP="00C90DBE">
            <w:pPr>
              <w:jc w:val="center"/>
              <w:rPr>
                <w:b/>
              </w:rPr>
            </w:pPr>
            <w:r>
              <w:rPr>
                <w:b/>
              </w:rPr>
              <w:t>2022</w:t>
            </w:r>
          </w:p>
        </w:tc>
        <w:tc>
          <w:tcPr>
            <w:tcW w:w="1466" w:type="pct"/>
            <w:tcBorders>
              <w:top w:val="single" w:sz="8" w:space="0" w:color="4F81BD"/>
              <w:bottom w:val="single" w:sz="8" w:space="0" w:color="4F81BD"/>
            </w:tcBorders>
            <w:shd w:val="clear" w:color="auto" w:fill="auto"/>
            <w:noWrap/>
            <w:vAlign w:val="center"/>
            <w:hideMark/>
          </w:tcPr>
          <w:p w14:paraId="39956E35" w14:textId="77777777" w:rsidR="005B404A" w:rsidRPr="009C2C1F" w:rsidRDefault="005B404A" w:rsidP="00C90DBE">
            <w:pPr>
              <w:jc w:val="center"/>
              <w:rPr>
                <w:b/>
              </w:rPr>
            </w:pPr>
            <w:r>
              <w:rPr>
                <w:b/>
              </w:rPr>
              <w:t>2023</w:t>
            </w:r>
          </w:p>
        </w:tc>
        <w:tc>
          <w:tcPr>
            <w:tcW w:w="562" w:type="pct"/>
            <w:tcBorders>
              <w:top w:val="single" w:sz="8" w:space="0" w:color="4F81BD"/>
              <w:bottom w:val="single" w:sz="8" w:space="0" w:color="4F81BD"/>
              <w:right w:val="single" w:sz="8" w:space="0" w:color="4F81BD"/>
            </w:tcBorders>
            <w:shd w:val="clear" w:color="auto" w:fill="auto"/>
            <w:noWrap/>
            <w:vAlign w:val="center"/>
            <w:hideMark/>
          </w:tcPr>
          <w:p w14:paraId="34B1AC0A" w14:textId="77777777" w:rsidR="005B404A" w:rsidRPr="009C2C1F" w:rsidRDefault="005B404A" w:rsidP="00C90DBE">
            <w:pPr>
              <w:jc w:val="center"/>
              <w:rPr>
                <w:b/>
              </w:rPr>
            </w:pPr>
            <w:r w:rsidRPr="009C2C1F">
              <w:rPr>
                <w:b/>
              </w:rPr>
              <w:t>%</w:t>
            </w:r>
          </w:p>
        </w:tc>
      </w:tr>
      <w:tr w:rsidR="005B404A" w:rsidRPr="00F955E1" w14:paraId="0409E215" w14:textId="77777777" w:rsidTr="00C90DBE">
        <w:trPr>
          <w:trHeight w:val="300"/>
          <w:jc w:val="center"/>
        </w:trPr>
        <w:tc>
          <w:tcPr>
            <w:tcW w:w="1506" w:type="pct"/>
            <w:shd w:val="clear" w:color="auto" w:fill="auto"/>
            <w:noWrap/>
            <w:hideMark/>
          </w:tcPr>
          <w:p w14:paraId="6E91A570" w14:textId="77777777" w:rsidR="005B404A" w:rsidRPr="00426046" w:rsidRDefault="005B404A" w:rsidP="00C90DBE">
            <w:pPr>
              <w:jc w:val="center"/>
            </w:pPr>
            <w:r w:rsidRPr="00426046">
              <w:t>FISABIO DS</w:t>
            </w:r>
          </w:p>
        </w:tc>
        <w:tc>
          <w:tcPr>
            <w:tcW w:w="1466" w:type="pct"/>
            <w:shd w:val="clear" w:color="auto" w:fill="auto"/>
            <w:noWrap/>
          </w:tcPr>
          <w:p w14:paraId="6484B817" w14:textId="77777777" w:rsidR="005B404A" w:rsidRPr="00426046" w:rsidRDefault="005B404A" w:rsidP="00C90DBE">
            <w:pPr>
              <w:jc w:val="center"/>
            </w:pPr>
            <w:r>
              <w:t>4.483.484,84€</w:t>
            </w:r>
          </w:p>
        </w:tc>
        <w:tc>
          <w:tcPr>
            <w:tcW w:w="1466" w:type="pct"/>
            <w:shd w:val="clear" w:color="auto" w:fill="auto"/>
            <w:noWrap/>
          </w:tcPr>
          <w:p w14:paraId="529734AE" w14:textId="77777777" w:rsidR="005B404A" w:rsidRPr="00426046" w:rsidRDefault="005B404A" w:rsidP="00C90DBE">
            <w:pPr>
              <w:jc w:val="center"/>
            </w:pPr>
            <w:r>
              <w:t>5.598.391,30€</w:t>
            </w:r>
          </w:p>
        </w:tc>
        <w:tc>
          <w:tcPr>
            <w:tcW w:w="562" w:type="pct"/>
            <w:shd w:val="clear" w:color="auto" w:fill="auto"/>
            <w:noWrap/>
            <w:hideMark/>
          </w:tcPr>
          <w:p w14:paraId="0DCCC763" w14:textId="77777777" w:rsidR="005B404A" w:rsidRPr="00426046" w:rsidRDefault="005B404A" w:rsidP="00C90DBE">
            <w:pPr>
              <w:jc w:val="center"/>
            </w:pPr>
            <w:r>
              <w:t>20</w:t>
            </w:r>
            <w:r w:rsidRPr="00426046">
              <w:t>%</w:t>
            </w:r>
          </w:p>
        </w:tc>
      </w:tr>
      <w:tr w:rsidR="005B404A" w:rsidRPr="00F955E1" w14:paraId="60FA2E97" w14:textId="77777777" w:rsidTr="00C90DBE">
        <w:trPr>
          <w:trHeight w:val="300"/>
          <w:jc w:val="center"/>
        </w:trPr>
        <w:tc>
          <w:tcPr>
            <w:tcW w:w="1506" w:type="pct"/>
            <w:tcBorders>
              <w:top w:val="single" w:sz="8" w:space="0" w:color="4F81BD"/>
              <w:left w:val="single" w:sz="8" w:space="0" w:color="4F81BD"/>
              <w:bottom w:val="single" w:sz="8" w:space="0" w:color="4F81BD"/>
            </w:tcBorders>
            <w:shd w:val="clear" w:color="auto" w:fill="auto"/>
            <w:noWrap/>
            <w:hideMark/>
          </w:tcPr>
          <w:p w14:paraId="0A32ED30" w14:textId="77777777" w:rsidR="005B404A" w:rsidRPr="00426046" w:rsidRDefault="005B404A" w:rsidP="00C90DBE">
            <w:pPr>
              <w:jc w:val="center"/>
            </w:pPr>
            <w:r w:rsidRPr="00426046">
              <w:t>FISABIO SP</w:t>
            </w:r>
          </w:p>
        </w:tc>
        <w:tc>
          <w:tcPr>
            <w:tcW w:w="1466" w:type="pct"/>
            <w:tcBorders>
              <w:top w:val="single" w:sz="8" w:space="0" w:color="4F81BD"/>
              <w:bottom w:val="single" w:sz="8" w:space="0" w:color="4F81BD"/>
            </w:tcBorders>
            <w:shd w:val="clear" w:color="auto" w:fill="auto"/>
            <w:noWrap/>
          </w:tcPr>
          <w:p w14:paraId="5EC20EB2" w14:textId="77777777" w:rsidR="005B404A" w:rsidRPr="00426046" w:rsidRDefault="005B404A" w:rsidP="00C90DBE">
            <w:pPr>
              <w:jc w:val="center"/>
            </w:pPr>
            <w:r>
              <w:t>5.789.371,99€</w:t>
            </w:r>
          </w:p>
        </w:tc>
        <w:tc>
          <w:tcPr>
            <w:tcW w:w="1466" w:type="pct"/>
            <w:tcBorders>
              <w:top w:val="single" w:sz="8" w:space="0" w:color="4F81BD"/>
              <w:bottom w:val="single" w:sz="8" w:space="0" w:color="4F81BD"/>
            </w:tcBorders>
            <w:shd w:val="clear" w:color="auto" w:fill="auto"/>
            <w:noWrap/>
          </w:tcPr>
          <w:p w14:paraId="55BAAEB6" w14:textId="77777777" w:rsidR="005B404A" w:rsidRPr="00426046" w:rsidRDefault="005B404A" w:rsidP="00C90DBE">
            <w:pPr>
              <w:jc w:val="center"/>
            </w:pPr>
            <w:r>
              <w:t>5.700.696,47€</w:t>
            </w:r>
          </w:p>
        </w:tc>
        <w:tc>
          <w:tcPr>
            <w:tcW w:w="562" w:type="pct"/>
            <w:tcBorders>
              <w:top w:val="single" w:sz="8" w:space="0" w:color="4F81BD"/>
              <w:bottom w:val="single" w:sz="8" w:space="0" w:color="4F81BD"/>
              <w:right w:val="single" w:sz="8" w:space="0" w:color="4F81BD"/>
            </w:tcBorders>
            <w:shd w:val="clear" w:color="auto" w:fill="auto"/>
            <w:noWrap/>
            <w:hideMark/>
          </w:tcPr>
          <w:p w14:paraId="75CD531B" w14:textId="77777777" w:rsidR="005B404A" w:rsidRPr="00426046" w:rsidRDefault="005B404A" w:rsidP="00C90DBE">
            <w:pPr>
              <w:jc w:val="center"/>
            </w:pPr>
            <w:r>
              <w:t>-2</w:t>
            </w:r>
            <w:r w:rsidRPr="00426046">
              <w:t>%</w:t>
            </w:r>
          </w:p>
        </w:tc>
      </w:tr>
      <w:tr w:rsidR="005B404A" w:rsidRPr="00F955E1" w14:paraId="7E78CB14" w14:textId="77777777" w:rsidTr="00C90DBE">
        <w:trPr>
          <w:trHeight w:val="300"/>
          <w:jc w:val="center"/>
        </w:trPr>
        <w:tc>
          <w:tcPr>
            <w:tcW w:w="1506" w:type="pct"/>
            <w:tcBorders>
              <w:top w:val="single" w:sz="8" w:space="0" w:color="4F81BD"/>
              <w:left w:val="single" w:sz="8" w:space="0" w:color="4F81BD"/>
              <w:bottom w:val="single" w:sz="8" w:space="0" w:color="4F81BD"/>
            </w:tcBorders>
            <w:shd w:val="clear" w:color="auto" w:fill="auto"/>
            <w:noWrap/>
            <w:hideMark/>
          </w:tcPr>
          <w:p w14:paraId="78DA3364" w14:textId="77777777" w:rsidR="005B404A" w:rsidRPr="00426046" w:rsidRDefault="005B404A" w:rsidP="00C90DBE">
            <w:pPr>
              <w:jc w:val="center"/>
            </w:pPr>
            <w:r w:rsidRPr="00426046">
              <w:t>FOM</w:t>
            </w:r>
          </w:p>
        </w:tc>
        <w:tc>
          <w:tcPr>
            <w:tcW w:w="1466" w:type="pct"/>
            <w:tcBorders>
              <w:top w:val="single" w:sz="8" w:space="0" w:color="4F81BD"/>
              <w:bottom w:val="single" w:sz="8" w:space="0" w:color="4F81BD"/>
            </w:tcBorders>
            <w:shd w:val="clear" w:color="auto" w:fill="auto"/>
            <w:noWrap/>
          </w:tcPr>
          <w:p w14:paraId="65F269AE" w14:textId="77777777" w:rsidR="005B404A" w:rsidRPr="00426046" w:rsidRDefault="005B404A" w:rsidP="00C90DBE">
            <w:pPr>
              <w:jc w:val="center"/>
            </w:pPr>
            <w:r>
              <w:t>3.166.066,90€</w:t>
            </w:r>
          </w:p>
        </w:tc>
        <w:tc>
          <w:tcPr>
            <w:tcW w:w="1466" w:type="pct"/>
            <w:tcBorders>
              <w:top w:val="single" w:sz="8" w:space="0" w:color="4F81BD"/>
              <w:bottom w:val="single" w:sz="8" w:space="0" w:color="4F81BD"/>
            </w:tcBorders>
            <w:shd w:val="clear" w:color="auto" w:fill="auto"/>
            <w:noWrap/>
          </w:tcPr>
          <w:p w14:paraId="1FCD16D9" w14:textId="77777777" w:rsidR="005B404A" w:rsidRPr="00426046" w:rsidRDefault="005B404A" w:rsidP="00C90DBE">
            <w:pPr>
              <w:jc w:val="center"/>
            </w:pPr>
            <w:r>
              <w:t>467.420,76€</w:t>
            </w:r>
          </w:p>
        </w:tc>
        <w:tc>
          <w:tcPr>
            <w:tcW w:w="562" w:type="pct"/>
            <w:tcBorders>
              <w:top w:val="single" w:sz="8" w:space="0" w:color="4F81BD"/>
              <w:bottom w:val="single" w:sz="8" w:space="0" w:color="4F81BD"/>
              <w:right w:val="single" w:sz="8" w:space="0" w:color="4F81BD"/>
            </w:tcBorders>
            <w:shd w:val="clear" w:color="auto" w:fill="auto"/>
            <w:noWrap/>
            <w:hideMark/>
          </w:tcPr>
          <w:p w14:paraId="19F2461F" w14:textId="77777777" w:rsidR="005B404A" w:rsidRPr="00426046" w:rsidRDefault="005B404A" w:rsidP="00C90DBE">
            <w:pPr>
              <w:jc w:val="center"/>
            </w:pPr>
            <w:r>
              <w:t>-577</w:t>
            </w:r>
            <w:r w:rsidRPr="00426046">
              <w:t>%</w:t>
            </w:r>
          </w:p>
        </w:tc>
      </w:tr>
      <w:tr w:rsidR="005B404A" w:rsidRPr="00F955E1" w14:paraId="0C065072" w14:textId="77777777" w:rsidTr="00C90DBE">
        <w:trPr>
          <w:trHeight w:val="300"/>
          <w:jc w:val="center"/>
        </w:trPr>
        <w:tc>
          <w:tcPr>
            <w:tcW w:w="1506" w:type="pct"/>
            <w:shd w:val="clear" w:color="auto" w:fill="auto"/>
            <w:noWrap/>
            <w:hideMark/>
          </w:tcPr>
          <w:p w14:paraId="7B13CAD4" w14:textId="77777777" w:rsidR="005B404A" w:rsidRPr="009C2C1F" w:rsidRDefault="005B404A" w:rsidP="00C90DBE">
            <w:pPr>
              <w:jc w:val="center"/>
              <w:rPr>
                <w:b/>
              </w:rPr>
            </w:pPr>
            <w:r w:rsidRPr="009C2C1F">
              <w:rPr>
                <w:b/>
              </w:rPr>
              <w:t>TOTAL</w:t>
            </w:r>
          </w:p>
        </w:tc>
        <w:tc>
          <w:tcPr>
            <w:tcW w:w="1466" w:type="pct"/>
            <w:shd w:val="clear" w:color="auto" w:fill="auto"/>
            <w:noWrap/>
          </w:tcPr>
          <w:p w14:paraId="41591DED" w14:textId="77777777" w:rsidR="005B404A" w:rsidRPr="009C2C1F" w:rsidRDefault="005B404A" w:rsidP="00C90DBE">
            <w:pPr>
              <w:jc w:val="center"/>
              <w:rPr>
                <w:b/>
              </w:rPr>
            </w:pPr>
            <w:r>
              <w:rPr>
                <w:b/>
              </w:rPr>
              <w:t>13.438.923,73€</w:t>
            </w:r>
          </w:p>
        </w:tc>
        <w:tc>
          <w:tcPr>
            <w:tcW w:w="1466" w:type="pct"/>
            <w:shd w:val="clear" w:color="auto" w:fill="auto"/>
            <w:noWrap/>
          </w:tcPr>
          <w:p w14:paraId="12DDF121" w14:textId="77777777" w:rsidR="005B404A" w:rsidRPr="009C2C1F" w:rsidRDefault="005B404A" w:rsidP="00C90DBE">
            <w:pPr>
              <w:jc w:val="center"/>
              <w:rPr>
                <w:b/>
              </w:rPr>
            </w:pPr>
            <w:r>
              <w:rPr>
                <w:b/>
              </w:rPr>
              <w:t>11.766.508,53€</w:t>
            </w:r>
          </w:p>
        </w:tc>
        <w:tc>
          <w:tcPr>
            <w:tcW w:w="562" w:type="pct"/>
            <w:shd w:val="clear" w:color="auto" w:fill="auto"/>
            <w:noWrap/>
            <w:hideMark/>
          </w:tcPr>
          <w:p w14:paraId="67784545" w14:textId="77777777" w:rsidR="005B404A" w:rsidRPr="009C2C1F" w:rsidRDefault="005B404A" w:rsidP="00C90DBE">
            <w:pPr>
              <w:jc w:val="center"/>
              <w:rPr>
                <w:b/>
              </w:rPr>
            </w:pPr>
            <w:r>
              <w:rPr>
                <w:b/>
              </w:rPr>
              <w:t>-14,21</w:t>
            </w:r>
            <w:r w:rsidRPr="009C2C1F">
              <w:rPr>
                <w:b/>
              </w:rPr>
              <w:t>%</w:t>
            </w:r>
          </w:p>
        </w:tc>
      </w:tr>
    </w:tbl>
    <w:p w14:paraId="6948D9DD" w14:textId="77777777" w:rsidR="005B404A" w:rsidRDefault="005B404A" w:rsidP="005B404A">
      <w:pPr>
        <w:tabs>
          <w:tab w:val="left" w:pos="1350"/>
        </w:tabs>
      </w:pPr>
      <w:r>
        <w:t xml:space="preserve">El gasto de personal para el 2023, comparado con el gasto </w:t>
      </w:r>
      <w:r w:rsidRPr="00D01FB6">
        <w:t>del ejercicio anterior</w:t>
      </w:r>
      <w:r>
        <w:t>,</w:t>
      </w:r>
      <w:r w:rsidRPr="00D01FB6">
        <w:t xml:space="preserve"> refleja un</w:t>
      </w:r>
      <w:r>
        <w:t xml:space="preserve">a DISMINUCIÓN del </w:t>
      </w:r>
      <w:r>
        <w:rPr>
          <w:b/>
        </w:rPr>
        <w:t>14,21</w:t>
      </w:r>
      <w:r w:rsidRPr="00C75EAF">
        <w:rPr>
          <w:b/>
        </w:rPr>
        <w:t>%.</w:t>
      </w:r>
    </w:p>
    <w:p w14:paraId="2ADAD2D2" w14:textId="77777777" w:rsidR="005B404A" w:rsidRDefault="005B404A" w:rsidP="005B404A">
      <w:pPr>
        <w:jc w:val="center"/>
      </w:pPr>
      <w:r>
        <w:rPr>
          <w:noProof/>
        </w:rPr>
        <w:drawing>
          <wp:inline distT="0" distB="0" distL="0" distR="0" wp14:anchorId="5DA48E7A" wp14:editId="0CFAD0F7">
            <wp:extent cx="3848100" cy="3267075"/>
            <wp:effectExtent l="0" t="0" r="0" b="9525"/>
            <wp:docPr id="1990705477" name="Gráfico 1">
              <a:extLst xmlns:a="http://schemas.openxmlformats.org/drawingml/2006/main">
                <a:ext uri="{FF2B5EF4-FFF2-40B4-BE49-F238E27FC236}">
                  <a16:creationId xmlns:a16="http://schemas.microsoft.com/office/drawing/2014/main" id="{11E72F8E-374B-7260-47AC-A08E20F00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D68C78" w14:textId="5AD599A5" w:rsidR="005B404A" w:rsidRDefault="005B404A" w:rsidP="005B404A">
      <w:pPr>
        <w:pStyle w:val="Descripcin"/>
        <w:jc w:val="center"/>
        <w:rPr>
          <w:noProof/>
          <w:color w:val="auto"/>
        </w:rPr>
      </w:pPr>
      <w:r w:rsidRPr="00C721C9">
        <w:rPr>
          <w:color w:val="auto"/>
        </w:rPr>
        <w:t>Figura 7.</w:t>
      </w:r>
      <w:r>
        <w:rPr>
          <w:color w:val="auto"/>
        </w:rPr>
        <w:t>2</w:t>
      </w:r>
      <w:r w:rsidR="005239F1">
        <w:rPr>
          <w:color w:val="auto"/>
        </w:rPr>
        <w:t>0</w:t>
      </w:r>
      <w:r w:rsidRPr="00C721C9">
        <w:rPr>
          <w:noProof/>
          <w:color w:val="auto"/>
        </w:rPr>
        <w:t>. Comparativa gasto personal</w:t>
      </w:r>
      <w:r>
        <w:rPr>
          <w:noProof/>
          <w:color w:val="auto"/>
        </w:rPr>
        <w:t xml:space="preserve"> 2022-2023</w:t>
      </w:r>
    </w:p>
    <w:p w14:paraId="6CD7AAB0" w14:textId="77777777" w:rsidR="005B404A" w:rsidRDefault="005B404A" w:rsidP="005B404A"/>
    <w:p w14:paraId="28BC0CA3" w14:textId="77777777" w:rsidR="005B404A" w:rsidRDefault="005B404A" w:rsidP="005B404A">
      <w:r w:rsidRPr="000B23B7">
        <w:t>En cuanto a número de trabajadores/as en situación de alta</w:t>
      </w:r>
      <w:r>
        <w:t xml:space="preserve"> a 31 de diciembre</w:t>
      </w:r>
      <w:r w:rsidRPr="000B23B7">
        <w:t>, se observa lo siguiente:</w:t>
      </w:r>
    </w:p>
    <w:p w14:paraId="513D95DE" w14:textId="13E94924" w:rsidR="005B404A" w:rsidRPr="00C721C9" w:rsidRDefault="005B404A" w:rsidP="005B404A">
      <w:pPr>
        <w:pStyle w:val="Descripcin"/>
        <w:jc w:val="center"/>
        <w:rPr>
          <w:color w:val="auto"/>
        </w:rPr>
      </w:pPr>
      <w:r w:rsidRPr="00C721C9">
        <w:rPr>
          <w:color w:val="auto"/>
        </w:rPr>
        <w:lastRenderedPageBreak/>
        <w:t>Tabla 7.</w:t>
      </w:r>
      <w:r>
        <w:rPr>
          <w:color w:val="auto"/>
        </w:rPr>
        <w:t>2</w:t>
      </w:r>
      <w:r w:rsidR="002F60CD">
        <w:rPr>
          <w:color w:val="auto"/>
        </w:rPr>
        <w:t>1</w:t>
      </w:r>
      <w:r w:rsidRPr="00C721C9">
        <w:rPr>
          <w:noProof/>
          <w:color w:val="auto"/>
        </w:rPr>
        <w:t>. Cierre personal</w:t>
      </w:r>
    </w:p>
    <w:tbl>
      <w:tblPr>
        <w:tblStyle w:val="ListTable3-Accent11"/>
        <w:tblW w:w="5000" w:type="pct"/>
        <w:jc w:val="center"/>
        <w:tblLook w:val="04A0" w:firstRow="1" w:lastRow="0" w:firstColumn="1" w:lastColumn="0" w:noHBand="0" w:noVBand="1"/>
      </w:tblPr>
      <w:tblGrid>
        <w:gridCol w:w="2508"/>
        <w:gridCol w:w="2472"/>
        <w:gridCol w:w="2221"/>
        <w:gridCol w:w="2148"/>
      </w:tblGrid>
      <w:tr w:rsidR="005B404A" w:rsidRPr="00142688" w14:paraId="3DA41C1C" w14:textId="77777777" w:rsidTr="00C90DBE">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5000" w:type="pct"/>
            <w:gridSpan w:val="4"/>
            <w:vAlign w:val="center"/>
            <w:hideMark/>
          </w:tcPr>
          <w:p w14:paraId="42AB3885" w14:textId="77777777" w:rsidR="005B404A" w:rsidRPr="00142688" w:rsidRDefault="005B404A" w:rsidP="00C90DBE">
            <w:pPr>
              <w:spacing w:line="240" w:lineRule="auto"/>
              <w:jc w:val="center"/>
              <w:rPr>
                <w:rFonts w:eastAsia="Times New Roman"/>
                <w:color w:val="000000"/>
              </w:rPr>
            </w:pPr>
            <w:r w:rsidRPr="00142688">
              <w:rPr>
                <w:rFonts w:eastAsia="Times New Roman"/>
                <w:color w:val="000000"/>
              </w:rPr>
              <w:t>PERSONAL</w:t>
            </w:r>
            <w:r>
              <w:rPr>
                <w:rFonts w:eastAsia="Times New Roman"/>
                <w:color w:val="000000"/>
              </w:rPr>
              <w:t xml:space="preserve"> CONTRATADO A 31 DE DICIEMBRE</w:t>
            </w:r>
          </w:p>
        </w:tc>
      </w:tr>
      <w:tr w:rsidR="005B404A" w:rsidRPr="00142688" w14:paraId="3388FD2A" w14:textId="77777777" w:rsidTr="00C9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vAlign w:val="center"/>
            <w:hideMark/>
          </w:tcPr>
          <w:p w14:paraId="5BD7372F" w14:textId="77777777" w:rsidR="005B404A" w:rsidRPr="00142688" w:rsidRDefault="005B404A" w:rsidP="00C90DBE">
            <w:pPr>
              <w:spacing w:line="240" w:lineRule="auto"/>
              <w:jc w:val="center"/>
              <w:rPr>
                <w:rFonts w:eastAsia="Times New Roman"/>
                <w:color w:val="365F91"/>
              </w:rPr>
            </w:pPr>
          </w:p>
        </w:tc>
        <w:tc>
          <w:tcPr>
            <w:tcW w:w="1322" w:type="pct"/>
            <w:noWrap/>
            <w:vAlign w:val="center"/>
            <w:hideMark/>
          </w:tcPr>
          <w:p w14:paraId="6A6CFE2F"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2022</w:t>
            </w:r>
          </w:p>
        </w:tc>
        <w:tc>
          <w:tcPr>
            <w:tcW w:w="1188" w:type="pct"/>
            <w:noWrap/>
            <w:vAlign w:val="center"/>
            <w:hideMark/>
          </w:tcPr>
          <w:p w14:paraId="7260316E"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2023</w:t>
            </w:r>
          </w:p>
        </w:tc>
        <w:tc>
          <w:tcPr>
            <w:tcW w:w="1149" w:type="pct"/>
            <w:noWrap/>
            <w:vAlign w:val="center"/>
            <w:hideMark/>
          </w:tcPr>
          <w:p w14:paraId="6F55396D"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142688">
              <w:rPr>
                <w:rFonts w:eastAsia="Times New Roman"/>
                <w:b/>
                <w:bCs/>
                <w:color w:val="000000"/>
              </w:rPr>
              <w:t>%</w:t>
            </w:r>
          </w:p>
        </w:tc>
      </w:tr>
      <w:tr w:rsidR="005B404A" w:rsidRPr="00142688" w14:paraId="296CC730" w14:textId="77777777" w:rsidTr="00C90DBE">
        <w:trPr>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hideMark/>
          </w:tcPr>
          <w:p w14:paraId="296503C2" w14:textId="77777777" w:rsidR="005B404A" w:rsidRPr="002951F5" w:rsidRDefault="005B404A" w:rsidP="00C90DBE">
            <w:r w:rsidRPr="002951F5">
              <w:t>FISABIO DS</w:t>
            </w:r>
          </w:p>
        </w:tc>
        <w:tc>
          <w:tcPr>
            <w:tcW w:w="1322" w:type="pct"/>
            <w:noWrap/>
            <w:hideMark/>
          </w:tcPr>
          <w:p w14:paraId="234DF89A"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t>318</w:t>
            </w:r>
          </w:p>
        </w:tc>
        <w:tc>
          <w:tcPr>
            <w:tcW w:w="1188" w:type="pct"/>
            <w:noWrap/>
          </w:tcPr>
          <w:p w14:paraId="0146FE98"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t>155</w:t>
            </w:r>
          </w:p>
        </w:tc>
        <w:tc>
          <w:tcPr>
            <w:tcW w:w="1149" w:type="pct"/>
            <w:noWrap/>
            <w:hideMark/>
          </w:tcPr>
          <w:p w14:paraId="1BA1CE1C"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t>-51</w:t>
            </w:r>
            <w:r w:rsidRPr="002951F5">
              <w:t>%</w:t>
            </w:r>
          </w:p>
        </w:tc>
      </w:tr>
      <w:tr w:rsidR="005B404A" w:rsidRPr="00142688" w14:paraId="7FC02D5C" w14:textId="77777777" w:rsidTr="00C9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hideMark/>
          </w:tcPr>
          <w:p w14:paraId="4D225890" w14:textId="77777777" w:rsidR="005B404A" w:rsidRPr="002951F5" w:rsidRDefault="005B404A" w:rsidP="00C90DBE">
            <w:r w:rsidRPr="002951F5">
              <w:t>FISABIO SP</w:t>
            </w:r>
          </w:p>
        </w:tc>
        <w:tc>
          <w:tcPr>
            <w:tcW w:w="1322" w:type="pct"/>
            <w:noWrap/>
            <w:hideMark/>
          </w:tcPr>
          <w:p w14:paraId="39AC5F85" w14:textId="77777777" w:rsidR="005B404A" w:rsidRPr="002951F5" w:rsidRDefault="005B404A" w:rsidP="00C90DBE">
            <w:pPr>
              <w:jc w:val="center"/>
              <w:cnfStyle w:val="000000100000" w:firstRow="0" w:lastRow="0" w:firstColumn="0" w:lastColumn="0" w:oddVBand="0" w:evenVBand="0" w:oddHBand="1" w:evenHBand="0" w:firstRowFirstColumn="0" w:firstRowLastColumn="0" w:lastRowFirstColumn="0" w:lastRowLastColumn="0"/>
            </w:pPr>
            <w:r>
              <w:t>189</w:t>
            </w:r>
          </w:p>
        </w:tc>
        <w:tc>
          <w:tcPr>
            <w:tcW w:w="1188" w:type="pct"/>
            <w:noWrap/>
          </w:tcPr>
          <w:p w14:paraId="24D95353" w14:textId="77777777" w:rsidR="005B404A" w:rsidRPr="002951F5" w:rsidRDefault="005B404A" w:rsidP="00C90DBE">
            <w:pPr>
              <w:jc w:val="center"/>
              <w:cnfStyle w:val="000000100000" w:firstRow="0" w:lastRow="0" w:firstColumn="0" w:lastColumn="0" w:oddVBand="0" w:evenVBand="0" w:oddHBand="1" w:evenHBand="0" w:firstRowFirstColumn="0" w:firstRowLastColumn="0" w:lastRowFirstColumn="0" w:lastRowLastColumn="0"/>
            </w:pPr>
            <w:r w:rsidRPr="002951F5">
              <w:t>18</w:t>
            </w:r>
            <w:r>
              <w:t>7</w:t>
            </w:r>
          </w:p>
        </w:tc>
        <w:tc>
          <w:tcPr>
            <w:tcW w:w="1149" w:type="pct"/>
            <w:noWrap/>
            <w:hideMark/>
          </w:tcPr>
          <w:p w14:paraId="405E611B" w14:textId="77777777" w:rsidR="005B404A" w:rsidRPr="002951F5" w:rsidRDefault="005B404A" w:rsidP="00C90DBE">
            <w:pPr>
              <w:jc w:val="center"/>
              <w:cnfStyle w:val="000000100000" w:firstRow="0" w:lastRow="0" w:firstColumn="0" w:lastColumn="0" w:oddVBand="0" w:evenVBand="0" w:oddHBand="1" w:evenHBand="0" w:firstRowFirstColumn="0" w:firstRowLastColumn="0" w:lastRowFirstColumn="0" w:lastRowLastColumn="0"/>
            </w:pPr>
            <w:r>
              <w:t>-1</w:t>
            </w:r>
            <w:r w:rsidRPr="002951F5">
              <w:t>%</w:t>
            </w:r>
          </w:p>
        </w:tc>
      </w:tr>
      <w:tr w:rsidR="005B404A" w:rsidRPr="00142688" w14:paraId="62EDA082" w14:textId="77777777" w:rsidTr="00C90DBE">
        <w:trPr>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hideMark/>
          </w:tcPr>
          <w:p w14:paraId="0A99197D" w14:textId="77777777" w:rsidR="005B404A" w:rsidRPr="002951F5" w:rsidRDefault="005B404A" w:rsidP="00C90DBE">
            <w:r w:rsidRPr="002951F5">
              <w:t>FOM</w:t>
            </w:r>
          </w:p>
        </w:tc>
        <w:tc>
          <w:tcPr>
            <w:tcW w:w="1322" w:type="pct"/>
            <w:noWrap/>
            <w:hideMark/>
          </w:tcPr>
          <w:p w14:paraId="2E7375A7"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rsidRPr="002951F5">
              <w:t>96</w:t>
            </w:r>
          </w:p>
        </w:tc>
        <w:tc>
          <w:tcPr>
            <w:tcW w:w="1188" w:type="pct"/>
            <w:noWrap/>
          </w:tcPr>
          <w:p w14:paraId="1E7545B6"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t>0</w:t>
            </w:r>
          </w:p>
        </w:tc>
        <w:tc>
          <w:tcPr>
            <w:tcW w:w="1149" w:type="pct"/>
            <w:noWrap/>
            <w:hideMark/>
          </w:tcPr>
          <w:p w14:paraId="140019E2" w14:textId="77777777" w:rsidR="005B404A" w:rsidRPr="002951F5" w:rsidRDefault="005B404A" w:rsidP="00C90DBE">
            <w:pPr>
              <w:jc w:val="center"/>
              <w:cnfStyle w:val="000000000000" w:firstRow="0" w:lastRow="0" w:firstColumn="0" w:lastColumn="0" w:oddVBand="0" w:evenVBand="0" w:oddHBand="0" w:evenHBand="0" w:firstRowFirstColumn="0" w:firstRowLastColumn="0" w:lastRowFirstColumn="0" w:lastRowLastColumn="0"/>
            </w:pPr>
            <w:r w:rsidRPr="002951F5">
              <w:t>0%</w:t>
            </w:r>
          </w:p>
        </w:tc>
      </w:tr>
      <w:tr w:rsidR="005B404A" w:rsidRPr="00142688" w14:paraId="5DF0B099" w14:textId="77777777" w:rsidTr="00C9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41" w:type="pct"/>
            <w:hideMark/>
          </w:tcPr>
          <w:p w14:paraId="513377EA" w14:textId="77777777" w:rsidR="005B404A" w:rsidRPr="002951F5" w:rsidRDefault="005B404A" w:rsidP="00C90DBE">
            <w:r w:rsidRPr="002951F5">
              <w:t>TOTAL</w:t>
            </w:r>
          </w:p>
        </w:tc>
        <w:tc>
          <w:tcPr>
            <w:tcW w:w="1322" w:type="pct"/>
            <w:hideMark/>
          </w:tcPr>
          <w:p w14:paraId="3E8C19EF" w14:textId="77777777" w:rsidR="005B404A" w:rsidRPr="002951F5" w:rsidRDefault="005B404A" w:rsidP="00C90DBE">
            <w:pPr>
              <w:jc w:val="center"/>
              <w:cnfStyle w:val="000000100000" w:firstRow="0" w:lastRow="0" w:firstColumn="0" w:lastColumn="0" w:oddVBand="0" w:evenVBand="0" w:oddHBand="1" w:evenHBand="0" w:firstRowFirstColumn="0" w:firstRowLastColumn="0" w:lastRowFirstColumn="0" w:lastRowLastColumn="0"/>
            </w:pPr>
            <w:r>
              <w:t>603</w:t>
            </w:r>
          </w:p>
        </w:tc>
        <w:tc>
          <w:tcPr>
            <w:tcW w:w="1188" w:type="pct"/>
          </w:tcPr>
          <w:p w14:paraId="1FCBBC12" w14:textId="77777777" w:rsidR="005B404A" w:rsidRPr="002951F5" w:rsidRDefault="005B404A" w:rsidP="00C90DBE">
            <w:pPr>
              <w:jc w:val="center"/>
              <w:cnfStyle w:val="000000100000" w:firstRow="0" w:lastRow="0" w:firstColumn="0" w:lastColumn="0" w:oddVBand="0" w:evenVBand="0" w:oddHBand="1" w:evenHBand="0" w:firstRowFirstColumn="0" w:firstRowLastColumn="0" w:lastRowFirstColumn="0" w:lastRowLastColumn="0"/>
            </w:pPr>
            <w:r>
              <w:t>342</w:t>
            </w:r>
          </w:p>
        </w:tc>
        <w:tc>
          <w:tcPr>
            <w:tcW w:w="1149" w:type="pct"/>
            <w:noWrap/>
            <w:hideMark/>
          </w:tcPr>
          <w:p w14:paraId="65FAB4A3"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pPr>
            <w:r>
              <w:t>-43,28</w:t>
            </w:r>
            <w:r w:rsidRPr="002951F5">
              <w:t>%</w:t>
            </w:r>
          </w:p>
        </w:tc>
      </w:tr>
    </w:tbl>
    <w:p w14:paraId="75B3C02F" w14:textId="77777777" w:rsidR="005B404A" w:rsidRDefault="005B404A" w:rsidP="005B404A"/>
    <w:p w14:paraId="0BE0CCC7" w14:textId="77777777" w:rsidR="005B404A" w:rsidRDefault="005B404A" w:rsidP="005B404A">
      <w:r w:rsidRPr="00D01FB6">
        <w:t>El cierre de persona</w:t>
      </w:r>
      <w:r>
        <w:t>l al finalizar el ejercicio 2023</w:t>
      </w:r>
      <w:r w:rsidRPr="00D01FB6">
        <w:t xml:space="preserve"> experimenta un</w:t>
      </w:r>
      <w:r>
        <w:t>a DISMINUCIÓN del -</w:t>
      </w:r>
      <w:r>
        <w:rPr>
          <w:b/>
        </w:rPr>
        <w:t>43,28</w:t>
      </w:r>
      <w:r w:rsidRPr="008F50C4">
        <w:rPr>
          <w:b/>
        </w:rPr>
        <w:t>%</w:t>
      </w:r>
      <w:r>
        <w:t xml:space="preserve"> con respecto del 2022.</w:t>
      </w:r>
    </w:p>
    <w:p w14:paraId="4A1CB1F4" w14:textId="77777777" w:rsidR="005B404A" w:rsidRDefault="005B404A" w:rsidP="005B404A">
      <w:r>
        <w:rPr>
          <w:noProof/>
        </w:rPr>
        <w:drawing>
          <wp:inline distT="0" distB="0" distL="0" distR="0" wp14:anchorId="0D2F43C3" wp14:editId="694753DF">
            <wp:extent cx="5343525" cy="2752725"/>
            <wp:effectExtent l="0" t="0" r="9525" b="9525"/>
            <wp:docPr id="1751740712" name="Gráfico 1">
              <a:extLst xmlns:a="http://schemas.openxmlformats.org/drawingml/2006/main">
                <a:ext uri="{FF2B5EF4-FFF2-40B4-BE49-F238E27FC236}">
                  <a16:creationId xmlns:a16="http://schemas.microsoft.com/office/drawing/2014/main" id="{233627D8-8185-810B-4BFD-EB3C3AA1B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E3B84E" w14:textId="76F1E41F" w:rsidR="005B404A" w:rsidRPr="00C721C9" w:rsidRDefault="005B404A" w:rsidP="005B404A">
      <w:pPr>
        <w:pStyle w:val="Descripcin"/>
        <w:jc w:val="center"/>
        <w:rPr>
          <w:b w:val="0"/>
          <w:color w:val="auto"/>
        </w:rPr>
      </w:pPr>
      <w:r w:rsidRPr="00C721C9">
        <w:rPr>
          <w:color w:val="auto"/>
        </w:rPr>
        <w:t>Figura 7.</w:t>
      </w:r>
      <w:r>
        <w:rPr>
          <w:color w:val="auto"/>
        </w:rPr>
        <w:t>2</w:t>
      </w:r>
      <w:r w:rsidR="002F60CD">
        <w:rPr>
          <w:color w:val="auto"/>
        </w:rPr>
        <w:t>2</w:t>
      </w:r>
      <w:r w:rsidRPr="00C721C9">
        <w:rPr>
          <w:noProof/>
          <w:color w:val="auto"/>
        </w:rPr>
        <w:t>. Comparativ</w:t>
      </w:r>
      <w:r>
        <w:rPr>
          <w:noProof/>
          <w:color w:val="auto"/>
        </w:rPr>
        <w:t>a cierre personal 2022-2023</w:t>
      </w:r>
    </w:p>
    <w:p w14:paraId="402259EF" w14:textId="77777777" w:rsidR="005B404A" w:rsidRDefault="005B404A" w:rsidP="005B404A"/>
    <w:p w14:paraId="00E0F840" w14:textId="240C1E91" w:rsidR="005B404A" w:rsidRPr="00C721C9" w:rsidRDefault="005B404A" w:rsidP="005B404A">
      <w:pPr>
        <w:pStyle w:val="Descripcin"/>
        <w:jc w:val="center"/>
        <w:rPr>
          <w:color w:val="auto"/>
        </w:rPr>
      </w:pPr>
      <w:r w:rsidRPr="00C721C9">
        <w:rPr>
          <w:color w:val="auto"/>
        </w:rPr>
        <w:t>Tabla 7.</w:t>
      </w:r>
      <w:r w:rsidR="002F60CD">
        <w:rPr>
          <w:color w:val="auto"/>
        </w:rPr>
        <w:t>2</w:t>
      </w:r>
      <w:r>
        <w:rPr>
          <w:color w:val="auto"/>
        </w:rPr>
        <w:t>3</w:t>
      </w:r>
      <w:r>
        <w:rPr>
          <w:noProof/>
          <w:color w:val="auto"/>
        </w:rPr>
        <w:t>. Comparativa actuaciones Área RRHH</w:t>
      </w:r>
    </w:p>
    <w:tbl>
      <w:tblPr>
        <w:tblStyle w:val="ListTable3-Accent11"/>
        <w:tblW w:w="9480" w:type="dxa"/>
        <w:jc w:val="center"/>
        <w:tblLook w:val="04A0" w:firstRow="1" w:lastRow="0" w:firstColumn="1" w:lastColumn="0" w:noHBand="0" w:noVBand="1"/>
      </w:tblPr>
      <w:tblGrid>
        <w:gridCol w:w="3980"/>
        <w:gridCol w:w="1798"/>
        <w:gridCol w:w="1962"/>
        <w:gridCol w:w="1740"/>
      </w:tblGrid>
      <w:tr w:rsidR="005B404A" w:rsidRPr="00142688" w14:paraId="0FD8D82E" w14:textId="77777777" w:rsidTr="005B404A">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100" w:firstRow="0" w:lastRow="0" w:firstColumn="1" w:lastColumn="0" w:oddVBand="0" w:evenVBand="0" w:oddHBand="0" w:evenHBand="0" w:firstRowFirstColumn="1" w:firstRowLastColumn="0" w:lastRowFirstColumn="0" w:lastRowLastColumn="0"/>
            <w:tcW w:w="9480" w:type="dxa"/>
            <w:gridSpan w:val="4"/>
            <w:vAlign w:val="center"/>
            <w:hideMark/>
          </w:tcPr>
          <w:p w14:paraId="51A05B3B" w14:textId="77777777" w:rsidR="005B404A" w:rsidRPr="00142688" w:rsidRDefault="005B404A" w:rsidP="00C90DBE">
            <w:pPr>
              <w:spacing w:line="240" w:lineRule="auto"/>
              <w:jc w:val="center"/>
              <w:rPr>
                <w:rFonts w:eastAsia="Times New Roman"/>
                <w:color w:val="FFFFFF" w:themeColor="background1"/>
              </w:rPr>
            </w:pPr>
            <w:r w:rsidRPr="00142688">
              <w:rPr>
                <w:rFonts w:eastAsia="Times New Roman"/>
                <w:color w:val="FFFFFF" w:themeColor="background1"/>
              </w:rPr>
              <w:t>NUMERO DE ACTUACIONE</w:t>
            </w:r>
            <w:r>
              <w:rPr>
                <w:rFonts w:eastAsia="Times New Roman"/>
                <w:color w:val="FFFFFF" w:themeColor="background1"/>
              </w:rPr>
              <w:t>S DE TODO EL ÁREA DE RRHH - 2023</w:t>
            </w:r>
          </w:p>
        </w:tc>
      </w:tr>
      <w:tr w:rsidR="005B404A" w:rsidRPr="00142688" w14:paraId="595B746B" w14:textId="77777777" w:rsidTr="005B404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980" w:type="dxa"/>
            <w:noWrap/>
            <w:vAlign w:val="center"/>
            <w:hideMark/>
          </w:tcPr>
          <w:p w14:paraId="0CEA1150" w14:textId="77777777" w:rsidR="005B404A" w:rsidRPr="00142688" w:rsidRDefault="005B404A" w:rsidP="00C90DBE">
            <w:pPr>
              <w:spacing w:line="240" w:lineRule="auto"/>
              <w:jc w:val="center"/>
              <w:rPr>
                <w:rFonts w:eastAsia="Times New Roman"/>
              </w:rPr>
            </w:pPr>
            <w:r w:rsidRPr="00142688">
              <w:rPr>
                <w:rFonts w:eastAsia="Times New Roman"/>
              </w:rPr>
              <w:t>ACTUACIÓN</w:t>
            </w:r>
          </w:p>
        </w:tc>
        <w:tc>
          <w:tcPr>
            <w:tcW w:w="1798" w:type="dxa"/>
            <w:vAlign w:val="center"/>
            <w:hideMark/>
          </w:tcPr>
          <w:p w14:paraId="0AA6F12C"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Pr>
                <w:rFonts w:eastAsia="Times New Roman"/>
                <w:b/>
                <w:bCs/>
              </w:rPr>
              <w:t>2022</w:t>
            </w:r>
          </w:p>
        </w:tc>
        <w:tc>
          <w:tcPr>
            <w:tcW w:w="1962" w:type="dxa"/>
            <w:noWrap/>
            <w:vAlign w:val="center"/>
            <w:hideMark/>
          </w:tcPr>
          <w:p w14:paraId="417EE6EC"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Pr>
                <w:rFonts w:eastAsia="Times New Roman"/>
                <w:b/>
                <w:bCs/>
              </w:rPr>
              <w:t>2023</w:t>
            </w:r>
          </w:p>
        </w:tc>
        <w:tc>
          <w:tcPr>
            <w:tcW w:w="1740" w:type="dxa"/>
            <w:noWrap/>
            <w:vAlign w:val="center"/>
            <w:hideMark/>
          </w:tcPr>
          <w:p w14:paraId="3C6DBF94" w14:textId="77777777" w:rsidR="005B404A" w:rsidRPr="00142688" w:rsidRDefault="005B404A" w:rsidP="00C90DB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42688">
              <w:rPr>
                <w:rFonts w:eastAsia="Times New Roman"/>
                <w:b/>
                <w:bCs/>
              </w:rPr>
              <w:t>%</w:t>
            </w:r>
          </w:p>
        </w:tc>
      </w:tr>
      <w:tr w:rsidR="005B404A" w:rsidRPr="00142688" w14:paraId="15F8971E" w14:textId="77777777" w:rsidTr="005B404A">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248E1D0A" w14:textId="77777777" w:rsidR="005B404A" w:rsidRPr="00F35550" w:rsidRDefault="005B404A" w:rsidP="00C90DBE">
            <w:r w:rsidRPr="00F35550">
              <w:t>Gestión de Personal (anual)</w:t>
            </w:r>
          </w:p>
        </w:tc>
        <w:tc>
          <w:tcPr>
            <w:tcW w:w="1798" w:type="dxa"/>
            <w:noWrap/>
          </w:tcPr>
          <w:p w14:paraId="7AFCDF3F"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1293</w:t>
            </w:r>
          </w:p>
        </w:tc>
        <w:tc>
          <w:tcPr>
            <w:tcW w:w="1962" w:type="dxa"/>
            <w:noWrap/>
          </w:tcPr>
          <w:p w14:paraId="520D7330"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906</w:t>
            </w:r>
          </w:p>
        </w:tc>
        <w:tc>
          <w:tcPr>
            <w:tcW w:w="1740" w:type="dxa"/>
          </w:tcPr>
          <w:p w14:paraId="6908E9A7"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-29,9%</w:t>
            </w:r>
          </w:p>
        </w:tc>
      </w:tr>
      <w:tr w:rsidR="005B404A" w:rsidRPr="00142688" w14:paraId="6CB9513D" w14:textId="77777777" w:rsidTr="005B40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7CCA1F81" w14:textId="77777777" w:rsidR="005B404A" w:rsidRPr="00F35550" w:rsidRDefault="005B404A" w:rsidP="00C90DBE">
            <w:r w:rsidRPr="00F35550">
              <w:t>Revisión nóminas y TC’S (anual)</w:t>
            </w:r>
          </w:p>
        </w:tc>
        <w:tc>
          <w:tcPr>
            <w:tcW w:w="1798" w:type="dxa"/>
            <w:noWrap/>
          </w:tcPr>
          <w:p w14:paraId="71278E3F"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7236</w:t>
            </w:r>
          </w:p>
        </w:tc>
        <w:tc>
          <w:tcPr>
            <w:tcW w:w="1962" w:type="dxa"/>
            <w:noWrap/>
          </w:tcPr>
          <w:p w14:paraId="158906CB"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4104</w:t>
            </w:r>
          </w:p>
        </w:tc>
        <w:tc>
          <w:tcPr>
            <w:tcW w:w="1740" w:type="dxa"/>
          </w:tcPr>
          <w:p w14:paraId="44D64F9F"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-43,3%</w:t>
            </w:r>
          </w:p>
        </w:tc>
      </w:tr>
      <w:tr w:rsidR="005B404A" w:rsidRPr="00142688" w14:paraId="74003808" w14:textId="77777777" w:rsidTr="005B404A">
        <w:trPr>
          <w:trHeight w:val="525"/>
          <w:jc w:val="center"/>
        </w:trPr>
        <w:tc>
          <w:tcPr>
            <w:cnfStyle w:val="001000000000" w:firstRow="0" w:lastRow="0" w:firstColumn="1" w:lastColumn="0" w:oddVBand="0" w:evenVBand="0" w:oddHBand="0" w:evenHBand="0" w:firstRowFirstColumn="0" w:firstRowLastColumn="0" w:lastRowFirstColumn="0" w:lastRowLastColumn="0"/>
            <w:tcW w:w="3980" w:type="dxa"/>
          </w:tcPr>
          <w:p w14:paraId="1C6E8022" w14:textId="77777777" w:rsidR="005B404A" w:rsidRPr="00F35550" w:rsidRDefault="005B404A" w:rsidP="00C90DBE">
            <w:r w:rsidRPr="00F35550">
              <w:lastRenderedPageBreak/>
              <w:t>Gestión ausencias justificadas (anual)</w:t>
            </w:r>
          </w:p>
        </w:tc>
        <w:tc>
          <w:tcPr>
            <w:tcW w:w="1798" w:type="dxa"/>
            <w:noWrap/>
          </w:tcPr>
          <w:p w14:paraId="56364C47"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4118</w:t>
            </w:r>
          </w:p>
        </w:tc>
        <w:tc>
          <w:tcPr>
            <w:tcW w:w="1962" w:type="dxa"/>
            <w:noWrap/>
          </w:tcPr>
          <w:p w14:paraId="7C1914E8"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3747</w:t>
            </w:r>
          </w:p>
        </w:tc>
        <w:tc>
          <w:tcPr>
            <w:tcW w:w="1740" w:type="dxa"/>
          </w:tcPr>
          <w:p w14:paraId="694415AB"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-9,0%</w:t>
            </w:r>
          </w:p>
        </w:tc>
      </w:tr>
      <w:tr w:rsidR="005B404A" w:rsidRPr="00142688" w14:paraId="600B9AED" w14:textId="77777777" w:rsidTr="005B404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980" w:type="dxa"/>
          </w:tcPr>
          <w:p w14:paraId="47726EDC" w14:textId="77777777" w:rsidR="005B404A" w:rsidRPr="00F35550" w:rsidRDefault="005B404A" w:rsidP="00C90DBE">
            <w:r w:rsidRPr="00F35550">
              <w:t>Cumplimentación encuestas (anual)</w:t>
            </w:r>
          </w:p>
        </w:tc>
        <w:tc>
          <w:tcPr>
            <w:tcW w:w="1798" w:type="dxa"/>
            <w:noWrap/>
          </w:tcPr>
          <w:p w14:paraId="0C13D3C1"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20</w:t>
            </w:r>
          </w:p>
        </w:tc>
        <w:tc>
          <w:tcPr>
            <w:tcW w:w="1962" w:type="dxa"/>
            <w:noWrap/>
          </w:tcPr>
          <w:p w14:paraId="6FAF40D1"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19</w:t>
            </w:r>
          </w:p>
        </w:tc>
        <w:tc>
          <w:tcPr>
            <w:tcW w:w="1740" w:type="dxa"/>
          </w:tcPr>
          <w:p w14:paraId="31568A7D"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-5,0%</w:t>
            </w:r>
          </w:p>
        </w:tc>
      </w:tr>
      <w:tr w:rsidR="005B404A" w:rsidRPr="00142688" w14:paraId="4948D09F" w14:textId="77777777" w:rsidTr="005B404A">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384354CF" w14:textId="77777777" w:rsidR="005B404A" w:rsidRPr="00F35550" w:rsidRDefault="005B404A" w:rsidP="00C90DBE">
            <w:r w:rsidRPr="00F35550">
              <w:t>Peticiones de informació</w:t>
            </w:r>
            <w:r>
              <w:t>n</w:t>
            </w:r>
            <w:r w:rsidRPr="00F35550">
              <w:t xml:space="preserve"> (anual)</w:t>
            </w:r>
          </w:p>
        </w:tc>
        <w:tc>
          <w:tcPr>
            <w:tcW w:w="1798" w:type="dxa"/>
            <w:noWrap/>
          </w:tcPr>
          <w:p w14:paraId="0A195375"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108</w:t>
            </w:r>
          </w:p>
        </w:tc>
        <w:tc>
          <w:tcPr>
            <w:tcW w:w="1962" w:type="dxa"/>
            <w:noWrap/>
          </w:tcPr>
          <w:p w14:paraId="08A36335"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318</w:t>
            </w:r>
          </w:p>
        </w:tc>
        <w:tc>
          <w:tcPr>
            <w:tcW w:w="1740" w:type="dxa"/>
          </w:tcPr>
          <w:p w14:paraId="7F21A877"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194,4%</w:t>
            </w:r>
          </w:p>
        </w:tc>
      </w:tr>
      <w:tr w:rsidR="005B404A" w:rsidRPr="00142688" w14:paraId="0C91C7C5" w14:textId="77777777" w:rsidTr="005B40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0978331D" w14:textId="77777777" w:rsidR="005B404A" w:rsidRPr="00F35550" w:rsidRDefault="005B404A" w:rsidP="00C90DBE">
            <w:r w:rsidRPr="00F35550">
              <w:t>Autorizaciones a Consellería</w:t>
            </w:r>
          </w:p>
        </w:tc>
        <w:tc>
          <w:tcPr>
            <w:tcW w:w="1798" w:type="dxa"/>
            <w:noWrap/>
          </w:tcPr>
          <w:p w14:paraId="634DA0B9"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331</w:t>
            </w:r>
          </w:p>
        </w:tc>
        <w:tc>
          <w:tcPr>
            <w:tcW w:w="1962" w:type="dxa"/>
            <w:noWrap/>
          </w:tcPr>
          <w:p w14:paraId="341BB419"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55</w:t>
            </w:r>
          </w:p>
        </w:tc>
        <w:tc>
          <w:tcPr>
            <w:tcW w:w="1740" w:type="dxa"/>
          </w:tcPr>
          <w:p w14:paraId="25D8E339" w14:textId="77777777" w:rsidR="005B404A" w:rsidRPr="00F35550" w:rsidRDefault="005B404A" w:rsidP="00C90DBE">
            <w:pPr>
              <w:jc w:val="center"/>
              <w:cnfStyle w:val="000000100000" w:firstRow="0" w:lastRow="0" w:firstColumn="0" w:lastColumn="0" w:oddVBand="0" w:evenVBand="0" w:oddHBand="1" w:evenHBand="0" w:firstRowFirstColumn="0" w:firstRowLastColumn="0" w:lastRowFirstColumn="0" w:lastRowLastColumn="0"/>
            </w:pPr>
            <w:r>
              <w:t>-83,4%</w:t>
            </w:r>
          </w:p>
        </w:tc>
      </w:tr>
      <w:tr w:rsidR="005B404A" w:rsidRPr="00142688" w14:paraId="39520650" w14:textId="77777777" w:rsidTr="005B404A">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4FA97DAC" w14:textId="77777777" w:rsidR="005B404A" w:rsidRPr="00F35550" w:rsidRDefault="005B404A" w:rsidP="00C90DBE">
            <w:r w:rsidRPr="00F35550">
              <w:t>Comunicaciones a Comités</w:t>
            </w:r>
          </w:p>
        </w:tc>
        <w:tc>
          <w:tcPr>
            <w:tcW w:w="1798" w:type="dxa"/>
            <w:noWrap/>
          </w:tcPr>
          <w:p w14:paraId="344716A9"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15</w:t>
            </w:r>
          </w:p>
        </w:tc>
        <w:tc>
          <w:tcPr>
            <w:tcW w:w="1962" w:type="dxa"/>
            <w:noWrap/>
          </w:tcPr>
          <w:p w14:paraId="263D2FCE"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7</w:t>
            </w:r>
          </w:p>
        </w:tc>
        <w:tc>
          <w:tcPr>
            <w:tcW w:w="1740" w:type="dxa"/>
          </w:tcPr>
          <w:p w14:paraId="145FC695" w14:textId="77777777" w:rsidR="005B404A" w:rsidRPr="00F35550" w:rsidRDefault="005B404A" w:rsidP="00C90DBE">
            <w:pPr>
              <w:jc w:val="center"/>
              <w:cnfStyle w:val="000000000000" w:firstRow="0" w:lastRow="0" w:firstColumn="0" w:lastColumn="0" w:oddVBand="0" w:evenVBand="0" w:oddHBand="0" w:evenHBand="0" w:firstRowFirstColumn="0" w:firstRowLastColumn="0" w:lastRowFirstColumn="0" w:lastRowLastColumn="0"/>
            </w:pPr>
            <w:r>
              <w:t>-53,3%</w:t>
            </w:r>
          </w:p>
        </w:tc>
      </w:tr>
      <w:tr w:rsidR="005B404A" w:rsidRPr="00142688" w14:paraId="7A0871A2" w14:textId="77777777" w:rsidTr="005B40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1AC91025" w14:textId="77777777" w:rsidR="005B404A" w:rsidRPr="00F35550" w:rsidRDefault="005B404A" w:rsidP="00C90DBE">
            <w:r>
              <w:t>Reconocimientos mé</w:t>
            </w:r>
            <w:r w:rsidRPr="00F35550">
              <w:t>dicos PRL</w:t>
            </w:r>
          </w:p>
        </w:tc>
        <w:tc>
          <w:tcPr>
            <w:tcW w:w="1798" w:type="dxa"/>
            <w:noWrap/>
            <w:vAlign w:val="center"/>
          </w:tcPr>
          <w:p w14:paraId="2E7D1031"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265</w:t>
            </w:r>
          </w:p>
        </w:tc>
        <w:tc>
          <w:tcPr>
            <w:tcW w:w="1962" w:type="dxa"/>
            <w:noWrap/>
            <w:vAlign w:val="center"/>
          </w:tcPr>
          <w:p w14:paraId="0EE2FCD9"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344</w:t>
            </w:r>
          </w:p>
        </w:tc>
        <w:tc>
          <w:tcPr>
            <w:tcW w:w="1740" w:type="dxa"/>
            <w:vAlign w:val="center"/>
          </w:tcPr>
          <w:p w14:paraId="350ACA87"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29,8%</w:t>
            </w:r>
          </w:p>
        </w:tc>
      </w:tr>
      <w:tr w:rsidR="005B404A" w:rsidRPr="00142688" w14:paraId="7225B0C8" w14:textId="77777777" w:rsidTr="005B404A">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30FC56D4" w14:textId="77777777" w:rsidR="005B404A" w:rsidRPr="00F35550" w:rsidRDefault="005B404A" w:rsidP="00C90DBE">
            <w:r w:rsidRPr="00F35550">
              <w:t>Información PRL (anual)</w:t>
            </w:r>
          </w:p>
        </w:tc>
        <w:tc>
          <w:tcPr>
            <w:tcW w:w="1798" w:type="dxa"/>
            <w:noWrap/>
            <w:vAlign w:val="center"/>
          </w:tcPr>
          <w:p w14:paraId="5B9BC9F9"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204</w:t>
            </w:r>
          </w:p>
        </w:tc>
        <w:tc>
          <w:tcPr>
            <w:tcW w:w="1962" w:type="dxa"/>
            <w:noWrap/>
            <w:vAlign w:val="center"/>
          </w:tcPr>
          <w:p w14:paraId="02A02FD3"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179</w:t>
            </w:r>
          </w:p>
        </w:tc>
        <w:tc>
          <w:tcPr>
            <w:tcW w:w="1740" w:type="dxa"/>
            <w:vAlign w:val="center"/>
          </w:tcPr>
          <w:p w14:paraId="56576760"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-12,3%</w:t>
            </w:r>
          </w:p>
        </w:tc>
      </w:tr>
      <w:tr w:rsidR="005B404A" w:rsidRPr="00142688" w14:paraId="589523CA" w14:textId="77777777" w:rsidTr="005B404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2AFBD082" w14:textId="77777777" w:rsidR="005B404A" w:rsidRPr="00F35550" w:rsidRDefault="005B404A" w:rsidP="00C90DBE">
            <w:r w:rsidRPr="00F35550">
              <w:t>Informes/Boletines (anual)</w:t>
            </w:r>
          </w:p>
        </w:tc>
        <w:tc>
          <w:tcPr>
            <w:tcW w:w="1798" w:type="dxa"/>
            <w:noWrap/>
            <w:vAlign w:val="center"/>
          </w:tcPr>
          <w:p w14:paraId="197ADBC7"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13</w:t>
            </w:r>
          </w:p>
        </w:tc>
        <w:tc>
          <w:tcPr>
            <w:tcW w:w="1962" w:type="dxa"/>
            <w:noWrap/>
            <w:vAlign w:val="center"/>
          </w:tcPr>
          <w:p w14:paraId="194E1EE3"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13</w:t>
            </w:r>
          </w:p>
        </w:tc>
        <w:tc>
          <w:tcPr>
            <w:tcW w:w="1740" w:type="dxa"/>
            <w:vAlign w:val="center"/>
          </w:tcPr>
          <w:p w14:paraId="6503A9C7" w14:textId="77777777" w:rsidR="005B404A" w:rsidRDefault="005B404A" w:rsidP="00C90DBE">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0,0%</w:t>
            </w:r>
          </w:p>
        </w:tc>
      </w:tr>
      <w:tr w:rsidR="005B404A" w:rsidRPr="00142688" w14:paraId="6711B11D" w14:textId="77777777" w:rsidTr="005B404A">
        <w:trPr>
          <w:trHeight w:val="270"/>
          <w:jc w:val="center"/>
        </w:trPr>
        <w:tc>
          <w:tcPr>
            <w:cnfStyle w:val="001000000000" w:firstRow="0" w:lastRow="0" w:firstColumn="1" w:lastColumn="0" w:oddVBand="0" w:evenVBand="0" w:oddHBand="0" w:evenHBand="0" w:firstRowFirstColumn="0" w:firstRowLastColumn="0" w:lastRowFirstColumn="0" w:lastRowLastColumn="0"/>
            <w:tcW w:w="3980" w:type="dxa"/>
          </w:tcPr>
          <w:p w14:paraId="6C8AD6D2" w14:textId="77777777" w:rsidR="005B404A" w:rsidRPr="00F35550" w:rsidRDefault="005B404A" w:rsidP="00C90DBE">
            <w:r w:rsidRPr="00F35550">
              <w:t>TOTAL ACTUACIONES</w:t>
            </w:r>
          </w:p>
        </w:tc>
        <w:tc>
          <w:tcPr>
            <w:tcW w:w="1798" w:type="dxa"/>
            <w:noWrap/>
            <w:vAlign w:val="center"/>
          </w:tcPr>
          <w:p w14:paraId="25601959"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494529"/>
              </w:rPr>
            </w:pPr>
            <w:r>
              <w:rPr>
                <w:rFonts w:ascii="Verdana" w:hAnsi="Verdana"/>
                <w:b/>
                <w:bCs/>
                <w:color w:val="494529"/>
              </w:rPr>
              <w:t>13.603</w:t>
            </w:r>
          </w:p>
        </w:tc>
        <w:tc>
          <w:tcPr>
            <w:tcW w:w="1962" w:type="dxa"/>
            <w:noWrap/>
            <w:vAlign w:val="center"/>
          </w:tcPr>
          <w:p w14:paraId="72B923E6"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494529"/>
              </w:rPr>
            </w:pPr>
            <w:r>
              <w:rPr>
                <w:rFonts w:ascii="Verdana" w:hAnsi="Verdana"/>
                <w:b/>
                <w:bCs/>
                <w:color w:val="494529"/>
              </w:rPr>
              <w:t>9.692</w:t>
            </w:r>
          </w:p>
        </w:tc>
        <w:tc>
          <w:tcPr>
            <w:tcW w:w="1740" w:type="dxa"/>
            <w:vAlign w:val="center"/>
          </w:tcPr>
          <w:p w14:paraId="43A33414" w14:textId="77777777" w:rsidR="005B404A" w:rsidRDefault="005B404A" w:rsidP="00C90DB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494529"/>
              </w:rPr>
            </w:pPr>
            <w:r>
              <w:rPr>
                <w:rFonts w:ascii="Verdana" w:hAnsi="Verdana"/>
                <w:b/>
                <w:bCs/>
                <w:color w:val="494529"/>
              </w:rPr>
              <w:t>-28,75%</w:t>
            </w:r>
          </w:p>
        </w:tc>
      </w:tr>
    </w:tbl>
    <w:p w14:paraId="2CC49B2D" w14:textId="77777777" w:rsidR="005B404A" w:rsidRDefault="005B404A" w:rsidP="005B404A">
      <w:pPr>
        <w:spacing w:after="0" w:line="240" w:lineRule="auto"/>
        <w:rPr>
          <w:b/>
        </w:rPr>
      </w:pPr>
    </w:p>
    <w:p w14:paraId="0D81C792" w14:textId="45ED7818" w:rsidR="005B404A" w:rsidRDefault="005B404A" w:rsidP="005B404A">
      <w:pPr>
        <w:spacing w:after="0"/>
        <w:rPr>
          <w:color w:val="000000"/>
        </w:rPr>
      </w:pPr>
      <w:r w:rsidRPr="00E619C9">
        <w:t xml:space="preserve">El volumen total de actividad </w:t>
      </w:r>
      <w:r>
        <w:t>ha disminuido un 28,75</w:t>
      </w:r>
      <w:r w:rsidRPr="0069367B">
        <w:t xml:space="preserve"> % con</w:t>
      </w:r>
      <w:r w:rsidRPr="00E619C9">
        <w:t xml:space="preserve"> respecto al ejercicio anterior, reflejo </w:t>
      </w:r>
      <w:r>
        <w:t>de la separación de la FOM el 28.02.2023.</w:t>
      </w:r>
    </w:p>
    <w:p w14:paraId="6BCDE098" w14:textId="3D234605" w:rsidR="005B404A" w:rsidRDefault="005B404A" w:rsidP="005B404A"/>
    <w:p w14:paraId="2BCEF70A" w14:textId="3DE7F228" w:rsidR="005B404A" w:rsidRPr="005B404A" w:rsidRDefault="005B404A" w:rsidP="005B404A">
      <w:pPr>
        <w:pStyle w:val="Ttulo3"/>
        <w:numPr>
          <w:ilvl w:val="0"/>
          <w:numId w:val="0"/>
        </w:numPr>
      </w:pPr>
      <w:bookmarkStart w:id="340" w:name="_Toc161997217"/>
      <w:r w:rsidRPr="005B404A">
        <w:t>7.2.</w:t>
      </w:r>
      <w:r>
        <w:t>3</w:t>
      </w:r>
      <w:r w:rsidRPr="005B404A">
        <w:t xml:space="preserve">. </w:t>
      </w:r>
      <w:r>
        <w:t>Prevención de Riesgos Laborales</w:t>
      </w:r>
      <w:bookmarkEnd w:id="340"/>
    </w:p>
    <w:p w14:paraId="0FD7276B" w14:textId="77777777" w:rsidR="005B404A" w:rsidRPr="008F5122" w:rsidRDefault="005B404A" w:rsidP="005B404A">
      <w:pPr>
        <w:rPr>
          <w:rFonts w:eastAsia="Calibri"/>
        </w:rPr>
      </w:pPr>
      <w:r w:rsidRPr="008F5122">
        <w:rPr>
          <w:rFonts w:eastAsia="Calibri"/>
        </w:rPr>
        <w:t>Anualmente el Servicio de Prevención Propio (SPP) de Fisabio se encarga de coordinar junto con el Servicio de Prevención Ajeno (SPA) contratado, la integración de la actividad preventiva en el sistema general de gestión de la empresa. Fruto de la política preventiva de Fisabio, la fundación vela por la s</w:t>
      </w:r>
      <w:r>
        <w:rPr>
          <w:rFonts w:eastAsia="Calibri"/>
        </w:rPr>
        <w:t xml:space="preserve">alud y seguridad laboral de su personal </w:t>
      </w:r>
      <w:r w:rsidRPr="008F5122">
        <w:rPr>
          <w:rFonts w:eastAsia="Calibri"/>
        </w:rPr>
        <w:t>asumiendo esta responsabilidad como prioritaria y dotando los diferentes puestos de trabajo y procesos productivos de la mayor seguridad y ergonomía.</w:t>
      </w:r>
    </w:p>
    <w:p w14:paraId="4C0FFF40" w14:textId="77777777" w:rsidR="005B404A" w:rsidRPr="008F5122" w:rsidRDefault="005B404A" w:rsidP="005B404A">
      <w:pPr>
        <w:rPr>
          <w:rFonts w:eastAsia="Calibri"/>
        </w:rPr>
      </w:pPr>
      <w:r w:rsidRPr="008F5122">
        <w:rPr>
          <w:rFonts w:eastAsia="Calibri"/>
        </w:rPr>
        <w:t>Fisabio dispone de un Plan de Prevención, cuya eficacia es contrastada periódicamente a través de los diferentes comités de seguridad y salud constituidos y de los controles de las condiciones de trabajo del sistema de gestión de riesgos laborales que se realizan de forma periódica. Con ello garantiza la eficacia de su política preventiva, confirma que se adecue a las diferentes actividades que se realizan y detecta las posibles opciones de mejora.</w:t>
      </w:r>
    </w:p>
    <w:p w14:paraId="217782F5" w14:textId="52D55235" w:rsidR="005B404A" w:rsidRPr="008F5122" w:rsidRDefault="005B404A" w:rsidP="005B404A">
      <w:pPr>
        <w:pStyle w:val="Ttulo4"/>
        <w:numPr>
          <w:ilvl w:val="0"/>
          <w:numId w:val="0"/>
        </w:numPr>
      </w:pPr>
      <w:r>
        <w:t xml:space="preserve">7.2.3.1. </w:t>
      </w:r>
      <w:r w:rsidRPr="008F5122">
        <w:t>Actividades del SPP según programación anual</w:t>
      </w:r>
    </w:p>
    <w:p w14:paraId="79CAED48" w14:textId="77777777" w:rsidR="005B404A" w:rsidRPr="00FB1CD7" w:rsidRDefault="005B404A" w:rsidP="005B404A">
      <w:pPr>
        <w:rPr>
          <w:rFonts w:eastAsia="Calibri"/>
          <w:lang w:val="es-ES_tradnl"/>
        </w:rPr>
      </w:pPr>
      <w:r w:rsidRPr="00FB1CD7">
        <w:rPr>
          <w:rFonts w:eastAsia="Calibri"/>
          <w:lang w:val="es-ES_tradnl"/>
        </w:rPr>
        <w:t>A continuación, se detallan las actividades que lleva a cabo el SPP de Fisabio a lo largo del año:</w:t>
      </w:r>
    </w:p>
    <w:p w14:paraId="78FDE78D"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Elabora la programación anual de la actividad preventiva.</w:t>
      </w:r>
    </w:p>
    <w:p w14:paraId="3FA90AED" w14:textId="77777777" w:rsidR="005B404A" w:rsidRPr="00FB1CD7" w:rsidRDefault="005B404A" w:rsidP="00E5541A">
      <w:pPr>
        <w:pStyle w:val="Prrafodelista"/>
        <w:numPr>
          <w:ilvl w:val="0"/>
          <w:numId w:val="32"/>
        </w:numPr>
        <w:spacing w:before="120" w:after="120"/>
        <w:rPr>
          <w:rFonts w:eastAsia="Calibri"/>
          <w:lang w:val="es-ES_tradnl"/>
        </w:rPr>
      </w:pPr>
      <w:r>
        <w:rPr>
          <w:rFonts w:eastAsia="Calibri"/>
          <w:lang w:val="es-ES_tradnl"/>
        </w:rPr>
        <w:t>Gestiona</w:t>
      </w:r>
      <w:r w:rsidRPr="00FB1CD7">
        <w:rPr>
          <w:rFonts w:eastAsia="Calibri"/>
          <w:lang w:val="es-ES_tradnl"/>
        </w:rPr>
        <w:t xml:space="preserve">/planifica/imparte programas de formación sobre riesgos generales y específicos en el puesto de trabajo, según art. 19 de la Ley 31/1995. </w:t>
      </w:r>
    </w:p>
    <w:p w14:paraId="531505EE" w14:textId="77777777" w:rsidR="005B404A" w:rsidRPr="00FB1CD7" w:rsidRDefault="005B404A" w:rsidP="00E5541A">
      <w:pPr>
        <w:pStyle w:val="Prrafodelista"/>
        <w:numPr>
          <w:ilvl w:val="0"/>
          <w:numId w:val="32"/>
        </w:numPr>
        <w:spacing w:before="120" w:after="120"/>
        <w:rPr>
          <w:rFonts w:eastAsia="Calibri"/>
          <w:lang w:val="es-ES_tradnl"/>
        </w:rPr>
      </w:pPr>
      <w:r>
        <w:rPr>
          <w:rFonts w:eastAsia="Calibri"/>
          <w:lang w:val="es-ES_tradnl"/>
        </w:rPr>
        <w:t>Gestio</w:t>
      </w:r>
      <w:r w:rsidRPr="00FB1CD7">
        <w:rPr>
          <w:rFonts w:eastAsia="Calibri"/>
          <w:lang w:val="es-ES_tradnl"/>
        </w:rPr>
        <w:t>n</w:t>
      </w:r>
      <w:r>
        <w:rPr>
          <w:rFonts w:eastAsia="Calibri"/>
          <w:lang w:val="es-ES_tradnl"/>
        </w:rPr>
        <w:t>a</w:t>
      </w:r>
      <w:r w:rsidRPr="00FB1CD7">
        <w:rPr>
          <w:rFonts w:eastAsia="Calibri"/>
          <w:lang w:val="es-ES_tradnl"/>
        </w:rPr>
        <w:t xml:space="preserve"> de la Coordinación de Actividades Preventivas en los diferentes centros de trabajo.</w:t>
      </w:r>
    </w:p>
    <w:p w14:paraId="68916183"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lastRenderedPageBreak/>
        <w:t>Realiza visitas de asesoramiento y supervisión del control de la eficacia de las medidas preventivas adoptadas por la fundación.</w:t>
      </w:r>
    </w:p>
    <w:p w14:paraId="2C56C791"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Elabora la memoria anual de las actividades desarrolladas por el Servicio de Prevención Propio.</w:t>
      </w:r>
    </w:p>
    <w:p w14:paraId="1832CB83"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Realiza la investigación y análisis de los accidentes laborales ocurridos en la fundación.</w:t>
      </w:r>
    </w:p>
    <w:p w14:paraId="6FB61F27"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Realiza</w:t>
      </w:r>
      <w:r>
        <w:rPr>
          <w:rFonts w:eastAsia="Calibri"/>
          <w:lang w:val="es-ES_tradnl"/>
        </w:rPr>
        <w:t xml:space="preserve"> y supervisa</w:t>
      </w:r>
      <w:r w:rsidRPr="00FB1CD7">
        <w:rPr>
          <w:rFonts w:eastAsia="Calibri"/>
          <w:lang w:val="es-ES_tradnl"/>
        </w:rPr>
        <w:t xml:space="preserve"> la Planificación de las Actividades Preventivas, proponiendo las medidas correctoras destinadas a eliminar o reducir los niveles de riesgo detectados durante las evaluaciones de riesgo.</w:t>
      </w:r>
    </w:p>
    <w:p w14:paraId="38D60EB5"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Gestiona la adquisición de EPIs y determinados equipos de trabajo.</w:t>
      </w:r>
    </w:p>
    <w:p w14:paraId="06FF1331"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 xml:space="preserve">Supervisa el contrato suscrito con el </w:t>
      </w:r>
      <w:r>
        <w:rPr>
          <w:rFonts w:eastAsia="Calibri"/>
          <w:lang w:val="es-ES_tradnl"/>
        </w:rPr>
        <w:t>SPA</w:t>
      </w:r>
      <w:r w:rsidRPr="00FB1CD7">
        <w:rPr>
          <w:rFonts w:eastAsia="Calibri"/>
          <w:lang w:val="es-ES_tradnl"/>
        </w:rPr>
        <w:t>.</w:t>
      </w:r>
    </w:p>
    <w:p w14:paraId="029005B0"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Revisa y actualiza las Evaluaciones de Riesgo Laborales de los diferentes puestos de trabajo de la fundación.</w:t>
      </w:r>
    </w:p>
    <w:p w14:paraId="6A36DDF8"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Elabora y supervisa los PPT y contratos vinculados a determinadas instalaciones y equipos como las cabinas de seguridad biológica, las vitrinas de gases o las instalaciones del laboratorio NCB3 de Fisabio.</w:t>
      </w:r>
    </w:p>
    <w:p w14:paraId="55EE534E"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 xml:space="preserve">Efectúa actuaciones inmediatas ante la detección o la recepción de comunicaciones acerca de actuaciones especialmente peligrosas en las que es preciso intervenir rápidamente. </w:t>
      </w:r>
    </w:p>
    <w:p w14:paraId="32FEAA82"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Informa a las personas trabajadoras de Fisabio sobre los riesgos existentes en su puesto de trabajo. Diseña del plan de información y de las fichas informativas, según art. 18 de la Ley 31/1995.</w:t>
      </w:r>
    </w:p>
    <w:p w14:paraId="6EE00887"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Gestiona la formación para emergencias, en materia de primeros auxilios, lucha contra incendios y evacuación según art. 20 de la Ley 31/95.</w:t>
      </w:r>
    </w:p>
    <w:p w14:paraId="23B411F0"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 xml:space="preserve">Imparte formación específica según la actividad desarrollada en el puesto de trabajo. </w:t>
      </w:r>
    </w:p>
    <w:p w14:paraId="4E20F76F"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 xml:space="preserve">Recibe, trata y canaliza comunicaciones acerca de diferentes tipos de deficiencias relacionadas con la PRL transmitidas por </w:t>
      </w:r>
      <w:r>
        <w:rPr>
          <w:rFonts w:eastAsia="Calibri"/>
          <w:lang w:val="es-ES_tradnl"/>
        </w:rPr>
        <w:t>el personal</w:t>
      </w:r>
      <w:r w:rsidRPr="00FB1CD7">
        <w:rPr>
          <w:rFonts w:eastAsia="Calibri"/>
          <w:lang w:val="es-ES_tradnl"/>
        </w:rPr>
        <w:t xml:space="preserve">/Comités de Seguridad y Salud. </w:t>
      </w:r>
    </w:p>
    <w:p w14:paraId="61C12F98"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 xml:space="preserve">Genera y revisa documentación de carácter técnico (Instrucciones, métodos,) para ser aplicados en Fisabio. </w:t>
      </w:r>
    </w:p>
    <w:p w14:paraId="4B4BC4FE"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Gestiona la vigilancia de la salud individual y vacunación del personal de la fundación.</w:t>
      </w:r>
    </w:p>
    <w:p w14:paraId="34D117E5" w14:textId="77777777" w:rsidR="005B404A" w:rsidRPr="00FB1CD7" w:rsidRDefault="005B404A" w:rsidP="00E5541A">
      <w:pPr>
        <w:pStyle w:val="Prrafodelista"/>
        <w:numPr>
          <w:ilvl w:val="0"/>
          <w:numId w:val="32"/>
        </w:numPr>
        <w:spacing w:before="120" w:after="120"/>
        <w:rPr>
          <w:rFonts w:eastAsia="Calibri"/>
          <w:lang w:val="es-ES_tradnl"/>
        </w:rPr>
      </w:pPr>
      <w:r w:rsidRPr="00FB1CD7">
        <w:rPr>
          <w:rFonts w:eastAsia="Calibri"/>
          <w:lang w:val="es-ES_tradnl"/>
        </w:rPr>
        <w:t>Elabora documentos del Sistema de Gestión de la Prevención de RRLL.</w:t>
      </w:r>
    </w:p>
    <w:p w14:paraId="42F1B981" w14:textId="4E666BCB" w:rsidR="005B404A" w:rsidRPr="005B404A" w:rsidRDefault="005B404A" w:rsidP="005B404A">
      <w:pPr>
        <w:pStyle w:val="Ttulo4"/>
        <w:numPr>
          <w:ilvl w:val="0"/>
          <w:numId w:val="0"/>
        </w:numPr>
      </w:pPr>
      <w:bookmarkStart w:id="341" w:name="_Toc66375149"/>
      <w:r>
        <w:t xml:space="preserve">7.2.3.2. </w:t>
      </w:r>
      <w:r w:rsidRPr="008F5122">
        <w:t>Actividades formativas</w:t>
      </w:r>
      <w:bookmarkEnd w:id="341"/>
      <w:r w:rsidRPr="008F5122">
        <w:t xml:space="preserve"> en materia de PRL</w:t>
      </w:r>
    </w:p>
    <w:p w14:paraId="78E7C600" w14:textId="77777777" w:rsidR="005B404A" w:rsidRDefault="005B404A" w:rsidP="005B404A">
      <w:pPr>
        <w:rPr>
          <w:b/>
          <w:bCs/>
        </w:rPr>
      </w:pPr>
      <w:r w:rsidRPr="00430BD2">
        <w:t xml:space="preserve">A lo largo del 2023 se ha impartido formación específica sobre riesgos del puesto de trabajo para el personal usuario de Pantallas de Visualización de Datos, para el personal de laboratorio, sobre Bioseguridad y para el personal que realiza tareas de tipo sanitario. También se ha impartido formación </w:t>
      </w:r>
      <w:r w:rsidRPr="00430BD2">
        <w:lastRenderedPageBreak/>
        <w:t>sobre primeros auxilios y medidas de actuación en caso de emergencia. A continuación, se detallan las actividades formativas llevadas a cabo a lo largo de 2023:</w:t>
      </w:r>
    </w:p>
    <w:p w14:paraId="6EA3F372" w14:textId="099D4949" w:rsidR="005B404A" w:rsidRPr="002F60CD" w:rsidRDefault="005B404A" w:rsidP="002F60CD">
      <w:pPr>
        <w:pStyle w:val="Descripcin"/>
        <w:keepNext/>
        <w:jc w:val="center"/>
        <w:rPr>
          <w:color w:val="auto"/>
        </w:rPr>
      </w:pPr>
      <w:r w:rsidRPr="002F60CD">
        <w:rPr>
          <w:color w:val="auto"/>
        </w:rPr>
        <w:t>Tabla 7.</w:t>
      </w:r>
      <w:r w:rsidR="002F60CD" w:rsidRPr="002F60CD">
        <w:rPr>
          <w:color w:val="auto"/>
        </w:rPr>
        <w:t>24</w:t>
      </w:r>
      <w:r w:rsidRPr="002F60CD">
        <w:rPr>
          <w:color w:val="auto"/>
        </w:rPr>
        <w:t xml:space="preserve"> Actividades formativas en materia de PRL impartidas a lo largo de 2023</w:t>
      </w:r>
    </w:p>
    <w:tbl>
      <w:tblPr>
        <w:tblW w:w="5333"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0" w:type="dxa"/>
          <w:right w:w="0" w:type="dxa"/>
        </w:tblCellMar>
        <w:tblLook w:val="01E0" w:firstRow="1" w:lastRow="1" w:firstColumn="1" w:lastColumn="1" w:noHBand="0" w:noVBand="0"/>
      </w:tblPr>
      <w:tblGrid>
        <w:gridCol w:w="2803"/>
        <w:gridCol w:w="2492"/>
        <w:gridCol w:w="1555"/>
        <w:gridCol w:w="937"/>
        <w:gridCol w:w="957"/>
        <w:gridCol w:w="1222"/>
      </w:tblGrid>
      <w:tr w:rsidR="005B404A" w:rsidRPr="008F5122" w14:paraId="3BAECF17" w14:textId="77777777" w:rsidTr="00C90DBE">
        <w:trPr>
          <w:trHeight w:val="521"/>
          <w:tblHeader/>
        </w:trPr>
        <w:tc>
          <w:tcPr>
            <w:tcW w:w="1407" w:type="pct"/>
            <w:shd w:val="clear" w:color="auto" w:fill="4F81BD"/>
            <w:vAlign w:val="center"/>
          </w:tcPr>
          <w:p w14:paraId="22BF4996"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Curso</w:t>
            </w:r>
          </w:p>
        </w:tc>
        <w:tc>
          <w:tcPr>
            <w:tcW w:w="1250" w:type="pct"/>
            <w:shd w:val="clear" w:color="auto" w:fill="4F81BD"/>
            <w:vAlign w:val="center"/>
          </w:tcPr>
          <w:p w14:paraId="1F76CBFF"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Colectivo</w:t>
            </w:r>
          </w:p>
        </w:tc>
        <w:tc>
          <w:tcPr>
            <w:tcW w:w="780" w:type="pct"/>
            <w:shd w:val="clear" w:color="auto" w:fill="4F81BD"/>
            <w:vAlign w:val="center"/>
          </w:tcPr>
          <w:p w14:paraId="2B7CBA93"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Modalidad</w:t>
            </w:r>
          </w:p>
        </w:tc>
        <w:tc>
          <w:tcPr>
            <w:tcW w:w="470" w:type="pct"/>
            <w:shd w:val="clear" w:color="auto" w:fill="4F81BD"/>
            <w:vAlign w:val="center"/>
          </w:tcPr>
          <w:p w14:paraId="6B0E5112"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Fecha ini</w:t>
            </w:r>
          </w:p>
        </w:tc>
        <w:tc>
          <w:tcPr>
            <w:tcW w:w="480" w:type="pct"/>
            <w:shd w:val="clear" w:color="auto" w:fill="4F81BD"/>
            <w:vAlign w:val="center"/>
          </w:tcPr>
          <w:p w14:paraId="1F491E2C"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Fecha fin</w:t>
            </w:r>
          </w:p>
        </w:tc>
        <w:tc>
          <w:tcPr>
            <w:tcW w:w="613" w:type="pct"/>
            <w:shd w:val="clear" w:color="auto" w:fill="4F81BD"/>
            <w:vAlign w:val="center"/>
          </w:tcPr>
          <w:p w14:paraId="5317308F" w14:textId="77777777" w:rsidR="005B404A" w:rsidRPr="008F5122" w:rsidRDefault="005B404A" w:rsidP="00C90DBE">
            <w:pPr>
              <w:spacing w:after="0" w:line="240" w:lineRule="auto"/>
              <w:jc w:val="center"/>
              <w:rPr>
                <w:rFonts w:eastAsia="Calibri"/>
                <w:b/>
                <w:color w:val="FFFFFF"/>
              </w:rPr>
            </w:pPr>
            <w:r>
              <w:rPr>
                <w:rFonts w:eastAsia="Calibri"/>
                <w:b/>
                <w:color w:val="FFFFFF"/>
              </w:rPr>
              <w:t>Nº de acciones formativas</w:t>
            </w:r>
          </w:p>
        </w:tc>
      </w:tr>
      <w:tr w:rsidR="005B404A" w:rsidRPr="00636DBA" w14:paraId="75948957"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2"/>
        </w:trPr>
        <w:tc>
          <w:tcPr>
            <w:tcW w:w="1407" w:type="pct"/>
            <w:shd w:val="clear" w:color="auto" w:fill="auto"/>
            <w:vAlign w:val="center"/>
          </w:tcPr>
          <w:p w14:paraId="3C4B89D6" w14:textId="77777777" w:rsidR="005B404A" w:rsidRPr="004E3805" w:rsidRDefault="005B404A" w:rsidP="00C90DBE">
            <w:pPr>
              <w:spacing w:after="0" w:line="240" w:lineRule="auto"/>
              <w:ind w:left="113" w:right="113"/>
            </w:pPr>
            <w:r w:rsidRPr="00636DBA">
              <w:rPr>
                <w:sz w:val="18"/>
                <w:szCs w:val="18"/>
              </w:rPr>
              <w:t>Jornada básica de riesgos en oficinas y despachos</w:t>
            </w:r>
          </w:p>
        </w:tc>
        <w:tc>
          <w:tcPr>
            <w:tcW w:w="1250" w:type="pct"/>
            <w:shd w:val="clear" w:color="auto" w:fill="auto"/>
            <w:vAlign w:val="center"/>
          </w:tcPr>
          <w:p w14:paraId="38F3A079" w14:textId="77777777" w:rsidR="005B404A" w:rsidRPr="004E3805" w:rsidRDefault="005B404A" w:rsidP="00C90DBE">
            <w:pPr>
              <w:spacing w:after="0" w:line="240" w:lineRule="auto"/>
              <w:ind w:left="113" w:right="113"/>
              <w:rPr>
                <w:rFonts w:eastAsia="Calibri"/>
              </w:rPr>
            </w:pPr>
            <w:r w:rsidRPr="00636DBA">
              <w:rPr>
                <w:rFonts w:eastAsia="Calibri"/>
                <w:sz w:val="18"/>
              </w:rPr>
              <w:t>Personal investigador y de gestión</w:t>
            </w:r>
          </w:p>
        </w:tc>
        <w:tc>
          <w:tcPr>
            <w:tcW w:w="780" w:type="pct"/>
            <w:shd w:val="clear" w:color="auto" w:fill="auto"/>
            <w:vAlign w:val="center"/>
          </w:tcPr>
          <w:p w14:paraId="7560119A" w14:textId="77777777" w:rsidR="005B404A" w:rsidRPr="004E3805" w:rsidRDefault="005B404A" w:rsidP="00C90DBE">
            <w:pPr>
              <w:spacing w:after="0" w:line="240" w:lineRule="auto"/>
              <w:jc w:val="center"/>
              <w:rPr>
                <w:rFonts w:eastAsia="Calibri"/>
              </w:rPr>
            </w:pPr>
            <w:r w:rsidRPr="00636DBA">
              <w:rPr>
                <w:rFonts w:eastAsia="Calibri"/>
                <w:sz w:val="18"/>
              </w:rPr>
              <w:t>Teleformación</w:t>
            </w:r>
          </w:p>
        </w:tc>
        <w:tc>
          <w:tcPr>
            <w:tcW w:w="470" w:type="pct"/>
            <w:shd w:val="clear" w:color="auto" w:fill="auto"/>
            <w:vAlign w:val="center"/>
          </w:tcPr>
          <w:p w14:paraId="01904460" w14:textId="77777777" w:rsidR="005B404A" w:rsidRPr="004E3805" w:rsidRDefault="005B404A" w:rsidP="00C90DBE">
            <w:pPr>
              <w:spacing w:after="0" w:line="240" w:lineRule="auto"/>
              <w:jc w:val="center"/>
              <w:rPr>
                <w:rFonts w:eastAsia="Calibri"/>
              </w:rPr>
            </w:pPr>
            <w:r w:rsidRPr="00636DBA">
              <w:rPr>
                <w:rFonts w:eastAsia="Calibri"/>
                <w:sz w:val="18"/>
              </w:rPr>
              <w:t xml:space="preserve">Ene.-Dic. </w:t>
            </w:r>
            <w:r>
              <w:rPr>
                <w:rFonts w:eastAsia="Calibri"/>
                <w:sz w:val="18"/>
              </w:rPr>
              <w:t>2023</w:t>
            </w:r>
          </w:p>
        </w:tc>
        <w:tc>
          <w:tcPr>
            <w:tcW w:w="480" w:type="pct"/>
            <w:shd w:val="clear" w:color="auto" w:fill="auto"/>
            <w:vAlign w:val="center"/>
          </w:tcPr>
          <w:p w14:paraId="169BBB11" w14:textId="77777777" w:rsidR="005B404A" w:rsidRPr="004E3805" w:rsidRDefault="005B404A" w:rsidP="00C90DBE">
            <w:pPr>
              <w:spacing w:after="0" w:line="240" w:lineRule="auto"/>
              <w:jc w:val="center"/>
              <w:rPr>
                <w:rFonts w:eastAsia="Calibri"/>
              </w:rPr>
            </w:pPr>
            <w:r w:rsidRPr="00636DBA">
              <w:rPr>
                <w:rFonts w:eastAsia="Calibri"/>
                <w:sz w:val="18"/>
              </w:rPr>
              <w:t xml:space="preserve">Ene.-Dic. </w:t>
            </w:r>
            <w:r>
              <w:rPr>
                <w:rFonts w:eastAsia="Calibri"/>
                <w:sz w:val="18"/>
              </w:rPr>
              <w:t>2023</w:t>
            </w:r>
          </w:p>
        </w:tc>
        <w:tc>
          <w:tcPr>
            <w:tcW w:w="613" w:type="pct"/>
            <w:shd w:val="clear" w:color="auto" w:fill="auto"/>
            <w:vAlign w:val="center"/>
          </w:tcPr>
          <w:p w14:paraId="6F644AC0" w14:textId="77777777" w:rsidR="005B404A" w:rsidRPr="004E3805" w:rsidRDefault="005B404A" w:rsidP="00C90DBE">
            <w:pPr>
              <w:spacing w:after="0" w:line="240" w:lineRule="auto"/>
              <w:jc w:val="center"/>
              <w:rPr>
                <w:rFonts w:eastAsia="Calibri"/>
              </w:rPr>
            </w:pPr>
            <w:r>
              <w:rPr>
                <w:rFonts w:eastAsia="Calibri"/>
                <w:sz w:val="18"/>
              </w:rPr>
              <w:t>70</w:t>
            </w:r>
          </w:p>
        </w:tc>
      </w:tr>
      <w:tr w:rsidR="005B404A" w:rsidRPr="00636DBA" w14:paraId="25E930E8"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5E65D241" w14:textId="77777777" w:rsidR="005B404A" w:rsidRPr="004E3805" w:rsidRDefault="005B404A" w:rsidP="00C90DBE">
            <w:pPr>
              <w:spacing w:after="0" w:line="240" w:lineRule="auto"/>
              <w:ind w:left="113" w:right="113"/>
            </w:pPr>
            <w:r w:rsidRPr="00636DBA">
              <w:rPr>
                <w:sz w:val="18"/>
                <w:szCs w:val="18"/>
              </w:rPr>
              <w:t>Jornada básica de riesgos en el puesto de sanitario</w:t>
            </w:r>
          </w:p>
        </w:tc>
        <w:tc>
          <w:tcPr>
            <w:tcW w:w="1250" w:type="pct"/>
            <w:shd w:val="clear" w:color="auto" w:fill="auto"/>
            <w:vAlign w:val="center"/>
          </w:tcPr>
          <w:p w14:paraId="033FE700" w14:textId="77777777" w:rsidR="005B404A" w:rsidRPr="004E3805" w:rsidRDefault="005B404A" w:rsidP="00C90DBE">
            <w:pPr>
              <w:spacing w:after="0" w:line="240" w:lineRule="auto"/>
              <w:ind w:left="113" w:right="113"/>
              <w:rPr>
                <w:rFonts w:eastAsia="Calibri"/>
              </w:rPr>
            </w:pPr>
            <w:r w:rsidRPr="00636DBA">
              <w:rPr>
                <w:rFonts w:eastAsia="Calibri"/>
                <w:sz w:val="18"/>
              </w:rPr>
              <w:t xml:space="preserve">Personal </w:t>
            </w:r>
            <w:r>
              <w:rPr>
                <w:rFonts w:eastAsia="Calibri"/>
                <w:sz w:val="18"/>
              </w:rPr>
              <w:t>H</w:t>
            </w:r>
            <w:r w:rsidRPr="00636DBA">
              <w:rPr>
                <w:rFonts w:eastAsia="Calibri"/>
                <w:sz w:val="18"/>
              </w:rPr>
              <w:t xml:space="preserve">ospitales y </w:t>
            </w:r>
            <w:r>
              <w:rPr>
                <w:rFonts w:eastAsia="Calibri"/>
                <w:sz w:val="18"/>
              </w:rPr>
              <w:t>Centros de Atención Primaria</w:t>
            </w:r>
          </w:p>
        </w:tc>
        <w:tc>
          <w:tcPr>
            <w:tcW w:w="780" w:type="pct"/>
            <w:shd w:val="clear" w:color="auto" w:fill="auto"/>
            <w:vAlign w:val="center"/>
          </w:tcPr>
          <w:p w14:paraId="458DA73E" w14:textId="77777777" w:rsidR="005B404A" w:rsidRPr="004E3805" w:rsidRDefault="005B404A" w:rsidP="00C90DBE">
            <w:pPr>
              <w:spacing w:after="0" w:line="240" w:lineRule="auto"/>
              <w:jc w:val="center"/>
              <w:rPr>
                <w:rFonts w:eastAsia="Calibri"/>
              </w:rPr>
            </w:pPr>
            <w:r w:rsidRPr="00636DBA">
              <w:rPr>
                <w:rFonts w:eastAsia="Calibri"/>
                <w:sz w:val="18"/>
              </w:rPr>
              <w:t>Teleformación</w:t>
            </w:r>
          </w:p>
        </w:tc>
        <w:tc>
          <w:tcPr>
            <w:tcW w:w="470" w:type="pct"/>
            <w:shd w:val="clear" w:color="auto" w:fill="auto"/>
            <w:vAlign w:val="center"/>
          </w:tcPr>
          <w:p w14:paraId="6655D0DD" w14:textId="77777777" w:rsidR="005B404A" w:rsidRPr="004E3805" w:rsidRDefault="005B404A" w:rsidP="00C90DBE">
            <w:pPr>
              <w:spacing w:after="0" w:line="240" w:lineRule="auto"/>
              <w:jc w:val="center"/>
              <w:rPr>
                <w:rFonts w:eastAsia="Calibri"/>
              </w:rPr>
            </w:pPr>
            <w:r w:rsidRPr="00636DBA">
              <w:rPr>
                <w:rFonts w:eastAsia="Calibri"/>
                <w:sz w:val="18"/>
              </w:rPr>
              <w:t xml:space="preserve">Ene.-Dic. </w:t>
            </w:r>
            <w:r>
              <w:rPr>
                <w:rFonts w:eastAsia="Calibri"/>
                <w:sz w:val="18"/>
              </w:rPr>
              <w:t>2023</w:t>
            </w:r>
          </w:p>
        </w:tc>
        <w:tc>
          <w:tcPr>
            <w:tcW w:w="480" w:type="pct"/>
            <w:shd w:val="clear" w:color="auto" w:fill="auto"/>
            <w:vAlign w:val="center"/>
          </w:tcPr>
          <w:p w14:paraId="053A88E1" w14:textId="77777777" w:rsidR="005B404A" w:rsidRPr="004E3805" w:rsidRDefault="005B404A" w:rsidP="00C90DBE">
            <w:pPr>
              <w:spacing w:after="0" w:line="240" w:lineRule="auto"/>
              <w:jc w:val="center"/>
              <w:rPr>
                <w:rFonts w:eastAsia="Calibri"/>
              </w:rPr>
            </w:pPr>
            <w:r w:rsidRPr="00636DBA">
              <w:rPr>
                <w:rFonts w:eastAsia="Calibri"/>
                <w:sz w:val="18"/>
              </w:rPr>
              <w:t xml:space="preserve">Ene.-Dic. </w:t>
            </w:r>
            <w:r>
              <w:rPr>
                <w:rFonts w:eastAsia="Calibri"/>
                <w:sz w:val="18"/>
              </w:rPr>
              <w:t>2023</w:t>
            </w:r>
          </w:p>
        </w:tc>
        <w:tc>
          <w:tcPr>
            <w:tcW w:w="613" w:type="pct"/>
            <w:shd w:val="clear" w:color="auto" w:fill="auto"/>
            <w:vAlign w:val="center"/>
          </w:tcPr>
          <w:p w14:paraId="31A1C401" w14:textId="77777777" w:rsidR="005B404A" w:rsidRPr="004E3805" w:rsidRDefault="005B404A" w:rsidP="00C90DBE">
            <w:pPr>
              <w:spacing w:after="0" w:line="240" w:lineRule="auto"/>
              <w:jc w:val="center"/>
              <w:rPr>
                <w:rFonts w:eastAsia="Calibri"/>
              </w:rPr>
            </w:pPr>
            <w:r>
              <w:rPr>
                <w:rFonts w:eastAsia="Calibri"/>
                <w:sz w:val="18"/>
              </w:rPr>
              <w:t>12</w:t>
            </w:r>
          </w:p>
        </w:tc>
      </w:tr>
      <w:tr w:rsidR="005B404A" w:rsidRPr="00636DBA" w14:paraId="7B1CA06C"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7E060640" w14:textId="77777777" w:rsidR="005B404A" w:rsidRPr="004E3805" w:rsidRDefault="005B404A" w:rsidP="00C90DBE">
            <w:pPr>
              <w:spacing w:after="0" w:line="240" w:lineRule="auto"/>
              <w:ind w:left="113" w:right="113"/>
            </w:pPr>
            <w:r>
              <w:rPr>
                <w:sz w:val="18"/>
                <w:szCs w:val="18"/>
              </w:rPr>
              <w:t>Jornada bá</w:t>
            </w:r>
            <w:r w:rsidRPr="00901D5A">
              <w:rPr>
                <w:sz w:val="18"/>
                <w:szCs w:val="18"/>
              </w:rPr>
              <w:t>sica de riesgos higiénicos en laboratorio</w:t>
            </w:r>
          </w:p>
        </w:tc>
        <w:tc>
          <w:tcPr>
            <w:tcW w:w="1250" w:type="pct"/>
            <w:shd w:val="clear" w:color="auto" w:fill="auto"/>
            <w:vAlign w:val="center"/>
          </w:tcPr>
          <w:p w14:paraId="482ABA83" w14:textId="77777777" w:rsidR="005B404A" w:rsidRPr="004E3805" w:rsidRDefault="005B404A" w:rsidP="00C90DBE">
            <w:pPr>
              <w:spacing w:after="0" w:line="240" w:lineRule="auto"/>
              <w:ind w:left="113" w:right="113"/>
              <w:rPr>
                <w:rFonts w:eastAsia="Calibri"/>
              </w:rPr>
            </w:pPr>
            <w:r w:rsidRPr="00901D5A">
              <w:rPr>
                <w:rFonts w:eastAsia="Calibri"/>
                <w:sz w:val="18"/>
              </w:rPr>
              <w:t>Personal investigador</w:t>
            </w:r>
          </w:p>
        </w:tc>
        <w:tc>
          <w:tcPr>
            <w:tcW w:w="780" w:type="pct"/>
            <w:shd w:val="clear" w:color="auto" w:fill="auto"/>
            <w:vAlign w:val="center"/>
          </w:tcPr>
          <w:p w14:paraId="2A4217C5" w14:textId="77777777" w:rsidR="005B404A" w:rsidRPr="004E3805" w:rsidRDefault="005B404A" w:rsidP="00C90DBE">
            <w:pPr>
              <w:spacing w:after="0" w:line="240" w:lineRule="auto"/>
              <w:jc w:val="center"/>
              <w:rPr>
                <w:rFonts w:eastAsia="Calibri"/>
              </w:rPr>
            </w:pPr>
            <w:r>
              <w:rPr>
                <w:rFonts w:eastAsia="Calibri"/>
                <w:sz w:val="18"/>
              </w:rPr>
              <w:t>Teleformación</w:t>
            </w:r>
          </w:p>
        </w:tc>
        <w:tc>
          <w:tcPr>
            <w:tcW w:w="470" w:type="pct"/>
            <w:shd w:val="clear" w:color="auto" w:fill="auto"/>
          </w:tcPr>
          <w:p w14:paraId="4496B4C9" w14:textId="77777777" w:rsidR="005B404A" w:rsidRPr="004E3805" w:rsidRDefault="005B404A" w:rsidP="00C90DBE">
            <w:pPr>
              <w:spacing w:after="0" w:line="240" w:lineRule="auto"/>
              <w:jc w:val="center"/>
              <w:rPr>
                <w:rFonts w:eastAsia="Calibri"/>
              </w:rPr>
            </w:pPr>
            <w:r w:rsidRPr="00901D5A">
              <w:rPr>
                <w:rFonts w:eastAsia="Calibri"/>
                <w:sz w:val="18"/>
              </w:rPr>
              <w:t xml:space="preserve">Ene.-Dic. </w:t>
            </w:r>
            <w:r>
              <w:rPr>
                <w:rFonts w:eastAsia="Calibri"/>
                <w:sz w:val="18"/>
              </w:rPr>
              <w:t>2023</w:t>
            </w:r>
          </w:p>
        </w:tc>
        <w:tc>
          <w:tcPr>
            <w:tcW w:w="480" w:type="pct"/>
            <w:shd w:val="clear" w:color="auto" w:fill="auto"/>
          </w:tcPr>
          <w:p w14:paraId="64A26327" w14:textId="77777777" w:rsidR="005B404A" w:rsidRPr="004E3805" w:rsidRDefault="005B404A" w:rsidP="00C90DBE">
            <w:pPr>
              <w:spacing w:after="0" w:line="240" w:lineRule="auto"/>
              <w:jc w:val="center"/>
              <w:rPr>
                <w:rFonts w:eastAsia="Calibri"/>
              </w:rPr>
            </w:pPr>
            <w:r w:rsidRPr="00901D5A">
              <w:rPr>
                <w:rFonts w:eastAsia="Calibri"/>
                <w:sz w:val="18"/>
              </w:rPr>
              <w:t xml:space="preserve">Ene.-Dic. </w:t>
            </w:r>
            <w:r>
              <w:rPr>
                <w:rFonts w:eastAsia="Calibri"/>
                <w:sz w:val="18"/>
              </w:rPr>
              <w:t>2023</w:t>
            </w:r>
          </w:p>
        </w:tc>
        <w:tc>
          <w:tcPr>
            <w:tcW w:w="613" w:type="pct"/>
            <w:shd w:val="clear" w:color="auto" w:fill="auto"/>
            <w:vAlign w:val="center"/>
          </w:tcPr>
          <w:p w14:paraId="44C2AABB" w14:textId="77777777" w:rsidR="005B404A" w:rsidRPr="004E3805" w:rsidRDefault="005B404A" w:rsidP="00C90DBE">
            <w:pPr>
              <w:spacing w:after="0" w:line="240" w:lineRule="auto"/>
              <w:jc w:val="center"/>
              <w:rPr>
                <w:rFonts w:eastAsia="Calibri"/>
              </w:rPr>
            </w:pPr>
            <w:r>
              <w:rPr>
                <w:rFonts w:eastAsia="Calibri"/>
                <w:sz w:val="18"/>
              </w:rPr>
              <w:t>29</w:t>
            </w:r>
          </w:p>
        </w:tc>
      </w:tr>
      <w:tr w:rsidR="005B404A" w14:paraId="0FFA6E55"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14433CEF" w14:textId="77777777" w:rsidR="005B404A" w:rsidRPr="004E3805" w:rsidRDefault="005B404A" w:rsidP="00C90DBE">
            <w:pPr>
              <w:spacing w:after="0" w:line="240" w:lineRule="auto"/>
              <w:ind w:left="113" w:right="113"/>
            </w:pPr>
            <w:r w:rsidRPr="0014430D">
              <w:rPr>
                <w:sz w:val="18"/>
                <w:szCs w:val="18"/>
              </w:rPr>
              <w:t>Implantación de las medidas de actuación en caso de emergencia</w:t>
            </w:r>
            <w:r>
              <w:rPr>
                <w:sz w:val="18"/>
                <w:szCs w:val="18"/>
              </w:rPr>
              <w:t xml:space="preserve"> en laboratorios</w:t>
            </w:r>
          </w:p>
        </w:tc>
        <w:tc>
          <w:tcPr>
            <w:tcW w:w="1250" w:type="pct"/>
            <w:shd w:val="clear" w:color="auto" w:fill="auto"/>
            <w:vAlign w:val="center"/>
          </w:tcPr>
          <w:p w14:paraId="72854D4D" w14:textId="77777777" w:rsidR="005B404A" w:rsidRPr="004E3805" w:rsidRDefault="005B404A" w:rsidP="00C90DBE">
            <w:pPr>
              <w:spacing w:after="0" w:line="240" w:lineRule="auto"/>
              <w:ind w:left="113" w:right="113"/>
              <w:rPr>
                <w:rFonts w:eastAsia="Calibri"/>
              </w:rPr>
            </w:pPr>
            <w:r>
              <w:rPr>
                <w:rFonts w:eastAsia="Calibri"/>
                <w:sz w:val="18"/>
              </w:rPr>
              <w:t>Personal de laboratorio</w:t>
            </w:r>
          </w:p>
        </w:tc>
        <w:tc>
          <w:tcPr>
            <w:tcW w:w="780" w:type="pct"/>
            <w:shd w:val="clear" w:color="auto" w:fill="auto"/>
            <w:vAlign w:val="center"/>
          </w:tcPr>
          <w:p w14:paraId="7EF370D0" w14:textId="77777777" w:rsidR="005B404A" w:rsidRPr="004E3805" w:rsidRDefault="005B404A" w:rsidP="00C90DBE">
            <w:pPr>
              <w:spacing w:after="0" w:line="240" w:lineRule="auto"/>
              <w:jc w:val="center"/>
              <w:rPr>
                <w:rFonts w:eastAsia="Calibri"/>
              </w:rPr>
            </w:pPr>
            <w:r>
              <w:rPr>
                <w:rFonts w:eastAsia="Calibri"/>
                <w:sz w:val="18"/>
              </w:rPr>
              <w:t>Presencial</w:t>
            </w:r>
          </w:p>
        </w:tc>
        <w:tc>
          <w:tcPr>
            <w:tcW w:w="470" w:type="pct"/>
            <w:shd w:val="clear" w:color="auto" w:fill="auto"/>
            <w:vAlign w:val="center"/>
          </w:tcPr>
          <w:p w14:paraId="5C3BE6DA" w14:textId="77777777" w:rsidR="005B404A" w:rsidRPr="004E3805" w:rsidRDefault="005B404A" w:rsidP="00C90DBE">
            <w:pPr>
              <w:spacing w:after="0" w:line="240" w:lineRule="auto"/>
              <w:jc w:val="center"/>
              <w:rPr>
                <w:rFonts w:eastAsia="Calibri"/>
              </w:rPr>
            </w:pPr>
            <w:r w:rsidRPr="0014430D">
              <w:rPr>
                <w:rFonts w:eastAsia="Calibri"/>
                <w:sz w:val="18"/>
              </w:rPr>
              <w:t>Ene.-Dic. 2023</w:t>
            </w:r>
          </w:p>
        </w:tc>
        <w:tc>
          <w:tcPr>
            <w:tcW w:w="480" w:type="pct"/>
            <w:shd w:val="clear" w:color="auto" w:fill="auto"/>
            <w:vAlign w:val="center"/>
          </w:tcPr>
          <w:p w14:paraId="01142CD0" w14:textId="77777777" w:rsidR="005B404A" w:rsidRPr="004E3805" w:rsidRDefault="005B404A" w:rsidP="00C90DBE">
            <w:pPr>
              <w:spacing w:after="0" w:line="240" w:lineRule="auto"/>
              <w:jc w:val="center"/>
              <w:rPr>
                <w:rFonts w:eastAsia="Calibri"/>
              </w:rPr>
            </w:pPr>
            <w:r w:rsidRPr="0014430D">
              <w:rPr>
                <w:rFonts w:eastAsia="Calibri"/>
                <w:sz w:val="18"/>
              </w:rPr>
              <w:t>Ene.-Dic. 2023</w:t>
            </w:r>
          </w:p>
        </w:tc>
        <w:tc>
          <w:tcPr>
            <w:tcW w:w="613" w:type="pct"/>
            <w:shd w:val="clear" w:color="auto" w:fill="auto"/>
            <w:vAlign w:val="center"/>
          </w:tcPr>
          <w:p w14:paraId="7E07E573" w14:textId="77777777" w:rsidR="005B404A" w:rsidRPr="004E3805" w:rsidRDefault="005B404A" w:rsidP="00C90DBE">
            <w:pPr>
              <w:spacing w:after="0" w:line="240" w:lineRule="auto"/>
              <w:jc w:val="center"/>
              <w:rPr>
                <w:rFonts w:eastAsia="Calibri"/>
              </w:rPr>
            </w:pPr>
            <w:r>
              <w:rPr>
                <w:rFonts w:eastAsia="Calibri"/>
                <w:sz w:val="18"/>
              </w:rPr>
              <w:t>39</w:t>
            </w:r>
          </w:p>
        </w:tc>
      </w:tr>
      <w:tr w:rsidR="005B404A" w14:paraId="6E4713B3"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15677425" w14:textId="77777777" w:rsidR="005B404A" w:rsidRPr="004E3805" w:rsidRDefault="005B404A" w:rsidP="00C90DBE">
            <w:pPr>
              <w:spacing w:after="0" w:line="240" w:lineRule="auto"/>
              <w:ind w:left="113" w:right="113"/>
            </w:pPr>
            <w:r>
              <w:rPr>
                <w:sz w:val="18"/>
                <w:szCs w:val="18"/>
              </w:rPr>
              <w:t>Curso de formación</w:t>
            </w:r>
            <w:r w:rsidRPr="00880348">
              <w:rPr>
                <w:sz w:val="18"/>
                <w:szCs w:val="18"/>
              </w:rPr>
              <w:t xml:space="preserve"> </w:t>
            </w:r>
            <w:r>
              <w:rPr>
                <w:sz w:val="18"/>
                <w:szCs w:val="18"/>
              </w:rPr>
              <w:t>avanzada en Bioseguridad</w:t>
            </w:r>
          </w:p>
        </w:tc>
        <w:tc>
          <w:tcPr>
            <w:tcW w:w="1250" w:type="pct"/>
            <w:shd w:val="clear" w:color="auto" w:fill="auto"/>
            <w:vAlign w:val="center"/>
          </w:tcPr>
          <w:p w14:paraId="3CDF6AEF" w14:textId="77777777" w:rsidR="005B404A" w:rsidRPr="004E3805" w:rsidRDefault="005B404A" w:rsidP="00C90DBE">
            <w:pPr>
              <w:spacing w:after="0" w:line="240" w:lineRule="auto"/>
              <w:ind w:left="113" w:right="113"/>
              <w:rPr>
                <w:rFonts w:eastAsia="Calibri"/>
              </w:rPr>
            </w:pPr>
            <w:r>
              <w:rPr>
                <w:rFonts w:eastAsia="Calibri"/>
                <w:sz w:val="18"/>
              </w:rPr>
              <w:t>Personal investigador y técnicos de laboratorio</w:t>
            </w:r>
          </w:p>
        </w:tc>
        <w:tc>
          <w:tcPr>
            <w:tcW w:w="780" w:type="pct"/>
            <w:shd w:val="clear" w:color="auto" w:fill="auto"/>
            <w:vAlign w:val="center"/>
          </w:tcPr>
          <w:p w14:paraId="62163534" w14:textId="77777777" w:rsidR="005B404A" w:rsidRPr="004E3805" w:rsidRDefault="005B404A" w:rsidP="00C90DBE">
            <w:pPr>
              <w:spacing w:after="0" w:line="240" w:lineRule="auto"/>
              <w:jc w:val="center"/>
              <w:rPr>
                <w:rFonts w:eastAsia="Calibri"/>
              </w:rPr>
            </w:pPr>
            <w:r>
              <w:rPr>
                <w:rFonts w:eastAsia="Calibri"/>
                <w:sz w:val="18"/>
              </w:rPr>
              <w:t>Presencial</w:t>
            </w:r>
          </w:p>
        </w:tc>
        <w:tc>
          <w:tcPr>
            <w:tcW w:w="470" w:type="pct"/>
            <w:shd w:val="clear" w:color="auto" w:fill="auto"/>
            <w:vAlign w:val="center"/>
          </w:tcPr>
          <w:p w14:paraId="0903F8B1" w14:textId="77777777" w:rsidR="005B404A" w:rsidRPr="004E3805" w:rsidRDefault="005B404A" w:rsidP="00C90DBE">
            <w:pPr>
              <w:spacing w:after="0" w:line="240" w:lineRule="auto"/>
              <w:jc w:val="center"/>
              <w:rPr>
                <w:rFonts w:eastAsia="Calibri"/>
              </w:rPr>
            </w:pPr>
            <w:r>
              <w:rPr>
                <w:rFonts w:eastAsia="Calibri"/>
                <w:sz w:val="18"/>
              </w:rPr>
              <w:t>Sept.- 2023</w:t>
            </w:r>
          </w:p>
        </w:tc>
        <w:tc>
          <w:tcPr>
            <w:tcW w:w="480" w:type="pct"/>
            <w:shd w:val="clear" w:color="auto" w:fill="auto"/>
            <w:vAlign w:val="center"/>
          </w:tcPr>
          <w:p w14:paraId="786847E2" w14:textId="77777777" w:rsidR="005B404A" w:rsidRPr="004E3805" w:rsidRDefault="005B404A" w:rsidP="00C90DBE">
            <w:pPr>
              <w:spacing w:after="0" w:line="240" w:lineRule="auto"/>
              <w:jc w:val="center"/>
              <w:rPr>
                <w:rFonts w:eastAsia="Calibri"/>
              </w:rPr>
            </w:pPr>
            <w:r>
              <w:rPr>
                <w:rFonts w:eastAsia="Calibri"/>
                <w:sz w:val="18"/>
              </w:rPr>
              <w:t>Nov.- 2023</w:t>
            </w:r>
          </w:p>
        </w:tc>
        <w:tc>
          <w:tcPr>
            <w:tcW w:w="613" w:type="pct"/>
            <w:shd w:val="clear" w:color="auto" w:fill="auto"/>
            <w:vAlign w:val="center"/>
          </w:tcPr>
          <w:p w14:paraId="539AA209" w14:textId="77777777" w:rsidR="005B404A" w:rsidRPr="004E3805" w:rsidRDefault="005B404A" w:rsidP="00C90DBE">
            <w:pPr>
              <w:spacing w:after="0" w:line="240" w:lineRule="auto"/>
              <w:jc w:val="center"/>
              <w:rPr>
                <w:rFonts w:eastAsia="Calibri"/>
              </w:rPr>
            </w:pPr>
            <w:r>
              <w:rPr>
                <w:rFonts w:eastAsia="Calibri"/>
                <w:sz w:val="18"/>
              </w:rPr>
              <w:t>1</w:t>
            </w:r>
          </w:p>
        </w:tc>
      </w:tr>
      <w:tr w:rsidR="005B404A" w:rsidRPr="00636DBA" w14:paraId="3AFFDBC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37CBB177" w14:textId="77777777" w:rsidR="005B404A" w:rsidRPr="004E3805" w:rsidRDefault="005B404A" w:rsidP="00C90DBE">
            <w:pPr>
              <w:spacing w:after="0" w:line="240" w:lineRule="auto"/>
              <w:ind w:left="113" w:right="113"/>
            </w:pPr>
            <w:r w:rsidRPr="00912246">
              <w:rPr>
                <w:sz w:val="18"/>
                <w:szCs w:val="18"/>
              </w:rPr>
              <w:t>Bioseguridad en el laboratorio de contención biológica de categoría 3</w:t>
            </w:r>
          </w:p>
        </w:tc>
        <w:tc>
          <w:tcPr>
            <w:tcW w:w="1250" w:type="pct"/>
            <w:shd w:val="clear" w:color="auto" w:fill="auto"/>
            <w:vAlign w:val="center"/>
          </w:tcPr>
          <w:p w14:paraId="1C63EA64" w14:textId="77777777" w:rsidR="005B404A" w:rsidRPr="004E3805" w:rsidRDefault="005B404A" w:rsidP="00C90DBE">
            <w:pPr>
              <w:spacing w:after="0" w:line="240" w:lineRule="auto"/>
              <w:ind w:left="113" w:right="113"/>
              <w:rPr>
                <w:rFonts w:eastAsia="Calibri"/>
              </w:rPr>
            </w:pPr>
            <w:r w:rsidRPr="00912246">
              <w:rPr>
                <w:rFonts w:eastAsia="Calibri"/>
                <w:sz w:val="18"/>
              </w:rPr>
              <w:t>Personal investigador y técnicos de laboratorio</w:t>
            </w:r>
          </w:p>
        </w:tc>
        <w:tc>
          <w:tcPr>
            <w:tcW w:w="780" w:type="pct"/>
            <w:shd w:val="clear" w:color="auto" w:fill="auto"/>
            <w:vAlign w:val="center"/>
          </w:tcPr>
          <w:p w14:paraId="4023AEBB" w14:textId="77777777" w:rsidR="005B404A" w:rsidRPr="004E3805" w:rsidRDefault="005B404A" w:rsidP="00C90DBE">
            <w:pPr>
              <w:spacing w:after="0" w:line="240" w:lineRule="auto"/>
              <w:jc w:val="center"/>
              <w:rPr>
                <w:rFonts w:eastAsia="Calibri"/>
              </w:rPr>
            </w:pPr>
            <w:r w:rsidRPr="00912246">
              <w:rPr>
                <w:rFonts w:eastAsia="Calibri"/>
                <w:sz w:val="18"/>
              </w:rPr>
              <w:t>Presencial</w:t>
            </w:r>
          </w:p>
        </w:tc>
        <w:tc>
          <w:tcPr>
            <w:tcW w:w="470" w:type="pct"/>
            <w:shd w:val="clear" w:color="auto" w:fill="auto"/>
            <w:vAlign w:val="center"/>
          </w:tcPr>
          <w:p w14:paraId="33F322D0" w14:textId="77777777" w:rsidR="005B404A" w:rsidRPr="004E3805" w:rsidRDefault="005B404A" w:rsidP="00C90DBE">
            <w:pPr>
              <w:spacing w:after="0" w:line="240" w:lineRule="auto"/>
              <w:jc w:val="center"/>
              <w:rPr>
                <w:rFonts w:eastAsia="Calibri"/>
              </w:rPr>
            </w:pPr>
            <w:r w:rsidRPr="00912246">
              <w:rPr>
                <w:rFonts w:eastAsia="Calibri"/>
                <w:sz w:val="18"/>
              </w:rPr>
              <w:t>Sept.- 2023</w:t>
            </w:r>
          </w:p>
        </w:tc>
        <w:tc>
          <w:tcPr>
            <w:tcW w:w="480" w:type="pct"/>
            <w:shd w:val="clear" w:color="auto" w:fill="auto"/>
            <w:vAlign w:val="center"/>
          </w:tcPr>
          <w:p w14:paraId="118B481A" w14:textId="77777777" w:rsidR="005B404A" w:rsidRPr="004E3805" w:rsidRDefault="005B404A" w:rsidP="00C90DBE">
            <w:pPr>
              <w:spacing w:after="0" w:line="240" w:lineRule="auto"/>
              <w:jc w:val="center"/>
              <w:rPr>
                <w:rFonts w:eastAsia="Calibri"/>
              </w:rPr>
            </w:pPr>
            <w:r w:rsidRPr="00912246">
              <w:rPr>
                <w:rFonts w:eastAsia="Calibri"/>
                <w:sz w:val="18"/>
              </w:rPr>
              <w:t>Nov.- 2023</w:t>
            </w:r>
          </w:p>
        </w:tc>
        <w:tc>
          <w:tcPr>
            <w:tcW w:w="613" w:type="pct"/>
            <w:shd w:val="clear" w:color="auto" w:fill="auto"/>
            <w:vAlign w:val="center"/>
          </w:tcPr>
          <w:p w14:paraId="2759CC50" w14:textId="77777777" w:rsidR="005B404A" w:rsidRPr="004E3805" w:rsidRDefault="005B404A" w:rsidP="00C90DBE">
            <w:pPr>
              <w:spacing w:after="0" w:line="240" w:lineRule="auto"/>
              <w:jc w:val="center"/>
              <w:rPr>
                <w:rFonts w:eastAsia="Calibri"/>
              </w:rPr>
            </w:pPr>
            <w:r>
              <w:rPr>
                <w:rFonts w:eastAsia="Calibri"/>
                <w:sz w:val="18"/>
              </w:rPr>
              <w:t>5</w:t>
            </w:r>
          </w:p>
        </w:tc>
      </w:tr>
      <w:tr w:rsidR="005B404A" w:rsidRPr="00636DBA" w14:paraId="07A0914A"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049E218E" w14:textId="77777777" w:rsidR="005B404A" w:rsidRPr="004E3805" w:rsidRDefault="005B404A" w:rsidP="00C90DBE">
            <w:pPr>
              <w:spacing w:after="0" w:line="240" w:lineRule="auto"/>
              <w:ind w:left="113" w:right="113"/>
            </w:pPr>
            <w:r>
              <w:rPr>
                <w:sz w:val="18"/>
                <w:szCs w:val="18"/>
              </w:rPr>
              <w:t>Formación en primeros auxilios</w:t>
            </w:r>
          </w:p>
        </w:tc>
        <w:tc>
          <w:tcPr>
            <w:tcW w:w="1250" w:type="pct"/>
            <w:shd w:val="clear" w:color="auto" w:fill="auto"/>
            <w:vAlign w:val="center"/>
          </w:tcPr>
          <w:p w14:paraId="4179FF08" w14:textId="77777777" w:rsidR="005B404A" w:rsidRPr="004E3805" w:rsidRDefault="005B404A" w:rsidP="00C90DBE">
            <w:pPr>
              <w:spacing w:after="0" w:line="240" w:lineRule="auto"/>
              <w:ind w:left="113" w:right="113"/>
              <w:rPr>
                <w:rFonts w:eastAsia="Calibri"/>
              </w:rPr>
            </w:pPr>
            <w:r>
              <w:rPr>
                <w:rFonts w:eastAsia="Calibri"/>
                <w:sz w:val="18"/>
              </w:rPr>
              <w:t>Equipo de primeros auxilios FISABIO-SP</w:t>
            </w:r>
          </w:p>
        </w:tc>
        <w:tc>
          <w:tcPr>
            <w:tcW w:w="780" w:type="pct"/>
            <w:shd w:val="clear" w:color="auto" w:fill="auto"/>
            <w:vAlign w:val="center"/>
          </w:tcPr>
          <w:p w14:paraId="0039A376" w14:textId="77777777" w:rsidR="005B404A" w:rsidRPr="004E3805" w:rsidRDefault="005B404A" w:rsidP="00C90DBE">
            <w:pPr>
              <w:spacing w:after="0" w:line="240" w:lineRule="auto"/>
              <w:jc w:val="center"/>
              <w:rPr>
                <w:rFonts w:eastAsia="Calibri"/>
              </w:rPr>
            </w:pPr>
            <w:r w:rsidRPr="00912246">
              <w:rPr>
                <w:rFonts w:eastAsia="Calibri"/>
                <w:sz w:val="18"/>
              </w:rPr>
              <w:t>Presencial</w:t>
            </w:r>
          </w:p>
        </w:tc>
        <w:tc>
          <w:tcPr>
            <w:tcW w:w="470" w:type="pct"/>
            <w:shd w:val="clear" w:color="auto" w:fill="auto"/>
          </w:tcPr>
          <w:p w14:paraId="3E409945" w14:textId="77777777" w:rsidR="005B404A" w:rsidRPr="004E3805" w:rsidRDefault="005B404A" w:rsidP="00C90DBE">
            <w:pPr>
              <w:spacing w:after="0" w:line="240" w:lineRule="auto"/>
              <w:jc w:val="center"/>
              <w:rPr>
                <w:rFonts w:eastAsia="Calibri"/>
              </w:rPr>
            </w:pPr>
            <w:r w:rsidRPr="00C4685D">
              <w:rPr>
                <w:rFonts w:eastAsia="Calibri"/>
                <w:sz w:val="18"/>
              </w:rPr>
              <w:t>Mar.- 2023</w:t>
            </w:r>
          </w:p>
        </w:tc>
        <w:tc>
          <w:tcPr>
            <w:tcW w:w="480" w:type="pct"/>
            <w:shd w:val="clear" w:color="auto" w:fill="auto"/>
          </w:tcPr>
          <w:p w14:paraId="4F44B6C5" w14:textId="77777777" w:rsidR="005B404A" w:rsidRPr="004E3805" w:rsidRDefault="005B404A" w:rsidP="00C90DBE">
            <w:pPr>
              <w:spacing w:after="0" w:line="240" w:lineRule="auto"/>
              <w:jc w:val="center"/>
              <w:rPr>
                <w:rFonts w:eastAsia="Calibri"/>
              </w:rPr>
            </w:pPr>
            <w:r w:rsidRPr="00C4685D">
              <w:rPr>
                <w:rFonts w:eastAsia="Calibri"/>
                <w:sz w:val="18"/>
              </w:rPr>
              <w:t>May.- 2023</w:t>
            </w:r>
          </w:p>
        </w:tc>
        <w:tc>
          <w:tcPr>
            <w:tcW w:w="613" w:type="pct"/>
            <w:shd w:val="clear" w:color="auto" w:fill="auto"/>
            <w:vAlign w:val="center"/>
          </w:tcPr>
          <w:p w14:paraId="1A248F77" w14:textId="77777777" w:rsidR="005B404A" w:rsidRPr="004E3805" w:rsidRDefault="005B404A" w:rsidP="00C90DBE">
            <w:pPr>
              <w:spacing w:after="0" w:line="240" w:lineRule="auto"/>
              <w:jc w:val="center"/>
              <w:rPr>
                <w:rFonts w:eastAsia="Calibri"/>
              </w:rPr>
            </w:pPr>
            <w:r>
              <w:rPr>
                <w:rFonts w:eastAsia="Calibri"/>
                <w:sz w:val="18"/>
              </w:rPr>
              <w:t>4</w:t>
            </w:r>
          </w:p>
        </w:tc>
      </w:tr>
      <w:tr w:rsidR="005B404A" w:rsidRPr="00636DBA" w14:paraId="4969B81B"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1407" w:type="pct"/>
            <w:shd w:val="clear" w:color="auto" w:fill="auto"/>
            <w:vAlign w:val="center"/>
          </w:tcPr>
          <w:p w14:paraId="35F27B2E" w14:textId="77777777" w:rsidR="005B404A" w:rsidRPr="004E3805" w:rsidRDefault="005B404A" w:rsidP="00C90DBE">
            <w:pPr>
              <w:spacing w:after="0" w:line="240" w:lineRule="auto"/>
              <w:ind w:left="113" w:right="113"/>
            </w:pPr>
            <w:r w:rsidRPr="000827FF">
              <w:rPr>
                <w:sz w:val="18"/>
                <w:szCs w:val="18"/>
              </w:rPr>
              <w:t>Implantación de las medidas de actuación en caso de emergencia</w:t>
            </w:r>
          </w:p>
        </w:tc>
        <w:tc>
          <w:tcPr>
            <w:tcW w:w="1250" w:type="pct"/>
            <w:shd w:val="clear" w:color="auto" w:fill="auto"/>
            <w:vAlign w:val="center"/>
          </w:tcPr>
          <w:p w14:paraId="326C6F80" w14:textId="77777777" w:rsidR="005B404A" w:rsidRPr="004E3805" w:rsidRDefault="005B404A" w:rsidP="00C90DBE">
            <w:pPr>
              <w:spacing w:after="0" w:line="240" w:lineRule="auto"/>
              <w:ind w:left="113" w:right="113"/>
              <w:rPr>
                <w:rFonts w:eastAsia="Calibri"/>
              </w:rPr>
            </w:pPr>
            <w:r>
              <w:rPr>
                <w:rFonts w:eastAsia="Calibri"/>
                <w:sz w:val="18"/>
              </w:rPr>
              <w:t>Personal FISABIO-SP</w:t>
            </w:r>
          </w:p>
        </w:tc>
        <w:tc>
          <w:tcPr>
            <w:tcW w:w="780" w:type="pct"/>
            <w:shd w:val="clear" w:color="auto" w:fill="auto"/>
            <w:vAlign w:val="center"/>
          </w:tcPr>
          <w:p w14:paraId="04FE4889" w14:textId="77777777" w:rsidR="005B404A" w:rsidRPr="004E3805" w:rsidRDefault="005B404A" w:rsidP="00C90DBE">
            <w:pPr>
              <w:spacing w:after="0" w:line="240" w:lineRule="auto"/>
              <w:jc w:val="center"/>
              <w:rPr>
                <w:rFonts w:eastAsia="Calibri"/>
              </w:rPr>
            </w:pPr>
            <w:r>
              <w:rPr>
                <w:rFonts w:eastAsia="Calibri"/>
                <w:sz w:val="18"/>
              </w:rPr>
              <w:t>Presencial</w:t>
            </w:r>
          </w:p>
        </w:tc>
        <w:tc>
          <w:tcPr>
            <w:tcW w:w="470" w:type="pct"/>
            <w:shd w:val="clear" w:color="auto" w:fill="auto"/>
            <w:vAlign w:val="center"/>
          </w:tcPr>
          <w:p w14:paraId="2A316ABD" w14:textId="77777777" w:rsidR="005B404A" w:rsidRPr="004E3805" w:rsidRDefault="005B404A" w:rsidP="00C90DBE">
            <w:pPr>
              <w:spacing w:after="0" w:line="240" w:lineRule="auto"/>
              <w:jc w:val="center"/>
              <w:rPr>
                <w:rFonts w:eastAsia="Calibri"/>
              </w:rPr>
            </w:pPr>
            <w:r>
              <w:rPr>
                <w:rFonts w:eastAsia="Calibri"/>
                <w:sz w:val="18"/>
              </w:rPr>
              <w:t>Mar.- 2023</w:t>
            </w:r>
          </w:p>
        </w:tc>
        <w:tc>
          <w:tcPr>
            <w:tcW w:w="480" w:type="pct"/>
            <w:shd w:val="clear" w:color="auto" w:fill="auto"/>
            <w:vAlign w:val="center"/>
          </w:tcPr>
          <w:p w14:paraId="44D8ACA0" w14:textId="77777777" w:rsidR="005B404A" w:rsidRPr="004E3805" w:rsidRDefault="005B404A" w:rsidP="00C90DBE">
            <w:pPr>
              <w:spacing w:after="0" w:line="240" w:lineRule="auto"/>
              <w:jc w:val="center"/>
              <w:rPr>
                <w:rFonts w:eastAsia="Calibri"/>
              </w:rPr>
            </w:pPr>
            <w:r>
              <w:rPr>
                <w:rFonts w:eastAsia="Calibri"/>
                <w:sz w:val="18"/>
              </w:rPr>
              <w:t>May.- 2023</w:t>
            </w:r>
          </w:p>
        </w:tc>
        <w:tc>
          <w:tcPr>
            <w:tcW w:w="613" w:type="pct"/>
            <w:shd w:val="clear" w:color="auto" w:fill="auto"/>
            <w:vAlign w:val="center"/>
          </w:tcPr>
          <w:p w14:paraId="47635968" w14:textId="77777777" w:rsidR="005B404A" w:rsidRPr="004E3805" w:rsidRDefault="005B404A" w:rsidP="00C90DBE">
            <w:pPr>
              <w:spacing w:after="0" w:line="240" w:lineRule="auto"/>
              <w:jc w:val="center"/>
              <w:rPr>
                <w:rFonts w:eastAsia="Calibri"/>
              </w:rPr>
            </w:pPr>
            <w:r>
              <w:rPr>
                <w:rFonts w:eastAsia="Calibri"/>
                <w:sz w:val="18"/>
              </w:rPr>
              <w:t>220</w:t>
            </w:r>
          </w:p>
        </w:tc>
      </w:tr>
      <w:tr w:rsidR="005B404A" w:rsidRPr="00636DBA" w14:paraId="431EF8FE"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trPr>
        <w:tc>
          <w:tcPr>
            <w:tcW w:w="4387" w:type="pct"/>
            <w:gridSpan w:val="5"/>
            <w:shd w:val="clear" w:color="auto" w:fill="B8CCE4"/>
            <w:vAlign w:val="center"/>
          </w:tcPr>
          <w:p w14:paraId="77C8CF07" w14:textId="77777777" w:rsidR="005B404A" w:rsidRPr="004E3805" w:rsidRDefault="005B404A" w:rsidP="00C90DBE">
            <w:pPr>
              <w:spacing w:after="0" w:line="240" w:lineRule="auto"/>
              <w:jc w:val="right"/>
              <w:rPr>
                <w:rFonts w:eastAsia="Calibri"/>
              </w:rPr>
            </w:pPr>
            <w:r w:rsidRPr="008853EA">
              <w:rPr>
                <w:rFonts w:eastAsia="Calibri"/>
                <w:b/>
                <w:bCs/>
                <w:sz w:val="18"/>
              </w:rPr>
              <w:t xml:space="preserve">TOTAL de ACCIONES FORMATIVAS:  </w:t>
            </w:r>
          </w:p>
        </w:tc>
        <w:tc>
          <w:tcPr>
            <w:tcW w:w="613" w:type="pct"/>
            <w:shd w:val="clear" w:color="auto" w:fill="B8CCE4"/>
            <w:vAlign w:val="center"/>
          </w:tcPr>
          <w:p w14:paraId="6DBB3CF8" w14:textId="77777777" w:rsidR="005B404A" w:rsidRPr="004E3805" w:rsidRDefault="005B404A" w:rsidP="00C90DBE">
            <w:pPr>
              <w:spacing w:after="0" w:line="240" w:lineRule="auto"/>
              <w:jc w:val="center"/>
              <w:rPr>
                <w:rFonts w:eastAsia="Calibri"/>
              </w:rPr>
            </w:pPr>
            <w:r>
              <w:rPr>
                <w:rFonts w:eastAsia="Calibri"/>
                <w:b/>
                <w:bCs/>
                <w:sz w:val="18"/>
              </w:rPr>
              <w:t>380</w:t>
            </w:r>
          </w:p>
        </w:tc>
      </w:tr>
    </w:tbl>
    <w:p w14:paraId="7277CC5B" w14:textId="77777777" w:rsidR="005B404A" w:rsidRPr="005B404A" w:rsidRDefault="005B404A" w:rsidP="005B404A"/>
    <w:p w14:paraId="68D56564" w14:textId="28C9457C" w:rsidR="005B404A" w:rsidRPr="008F5122" w:rsidRDefault="005B404A" w:rsidP="005B404A">
      <w:pPr>
        <w:pStyle w:val="Ttulo4"/>
        <w:numPr>
          <w:ilvl w:val="0"/>
          <w:numId w:val="0"/>
        </w:numPr>
      </w:pPr>
      <w:r>
        <w:t xml:space="preserve">7.2.3.3. </w:t>
      </w:r>
      <w:r w:rsidRPr="008F5122">
        <w:t>Actividades específicas efectuadas en PRL</w:t>
      </w:r>
    </w:p>
    <w:p w14:paraId="0C592AB7" w14:textId="77777777" w:rsidR="005B404A" w:rsidRPr="008F5122" w:rsidRDefault="005B404A" w:rsidP="005B404A">
      <w:pPr>
        <w:rPr>
          <w:rFonts w:eastAsia="Calibri"/>
        </w:rPr>
      </w:pPr>
      <w:r w:rsidRPr="008F5122">
        <w:rPr>
          <w:rFonts w:eastAsia="Calibri"/>
        </w:rPr>
        <w:t xml:space="preserve">A continuación, se relacionan las actuaciones específicas llevadas a cabo a lo largo de </w:t>
      </w:r>
      <w:r>
        <w:rPr>
          <w:rFonts w:eastAsia="Calibri"/>
        </w:rPr>
        <w:t>2023 por el servicio de prevención</w:t>
      </w:r>
      <w:r w:rsidRPr="008F5122">
        <w:rPr>
          <w:rFonts w:eastAsia="Calibri"/>
        </w:rPr>
        <w:t xml:space="preserve"> de </w:t>
      </w:r>
      <w:r>
        <w:rPr>
          <w:rFonts w:eastAsia="Calibri"/>
        </w:rPr>
        <w:t xml:space="preserve">Fisabio </w:t>
      </w:r>
      <w:r w:rsidRPr="008F5122">
        <w:rPr>
          <w:rFonts w:eastAsia="Calibri"/>
        </w:rPr>
        <w:t>indicando las actividades realizadas y la fecha de realización de cada una de ellas.</w:t>
      </w:r>
    </w:p>
    <w:p w14:paraId="53C86241" w14:textId="2C3BC400" w:rsidR="005B404A" w:rsidRPr="002F60CD" w:rsidRDefault="005B404A" w:rsidP="002F60CD">
      <w:pPr>
        <w:pStyle w:val="Descripcin"/>
        <w:keepNext/>
        <w:jc w:val="center"/>
        <w:rPr>
          <w:color w:val="auto"/>
        </w:rPr>
      </w:pPr>
      <w:r w:rsidRPr="002F60CD">
        <w:rPr>
          <w:color w:val="auto"/>
        </w:rPr>
        <w:t>Tabla 7.</w:t>
      </w:r>
      <w:r w:rsidR="002F60CD" w:rsidRPr="002F60CD">
        <w:rPr>
          <w:color w:val="auto"/>
        </w:rPr>
        <w:t>2</w:t>
      </w:r>
      <w:r w:rsidRPr="002F60CD">
        <w:rPr>
          <w:color w:val="auto"/>
        </w:rPr>
        <w:t>5 Actuaciones específicas en materia de PRL llevadas a cabo a lo largo de 2023</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88"/>
        <w:gridCol w:w="49"/>
        <w:gridCol w:w="7183"/>
      </w:tblGrid>
      <w:tr w:rsidR="005B404A" w:rsidRPr="008F5122" w14:paraId="4BBECE32" w14:textId="77777777" w:rsidTr="00C90DBE">
        <w:trPr>
          <w:tblHeader/>
          <w:jc w:val="center"/>
        </w:trPr>
        <w:tc>
          <w:tcPr>
            <w:tcW w:w="1537" w:type="dxa"/>
            <w:gridSpan w:val="2"/>
            <w:shd w:val="clear" w:color="auto" w:fill="4F81BD"/>
          </w:tcPr>
          <w:p w14:paraId="496E4528"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Fecha Realización</w:t>
            </w:r>
          </w:p>
        </w:tc>
        <w:tc>
          <w:tcPr>
            <w:tcW w:w="7183" w:type="dxa"/>
            <w:shd w:val="clear" w:color="auto" w:fill="4F81BD"/>
            <w:vAlign w:val="center"/>
          </w:tcPr>
          <w:p w14:paraId="265FFECD"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Actividad Realizada</w:t>
            </w:r>
          </w:p>
        </w:tc>
      </w:tr>
      <w:tr w:rsidR="005B404A" w:rsidRPr="008F5122" w14:paraId="00ED9C73" w14:textId="77777777" w:rsidTr="00C90DBE">
        <w:trPr>
          <w:jc w:val="center"/>
        </w:trPr>
        <w:tc>
          <w:tcPr>
            <w:tcW w:w="8720" w:type="dxa"/>
            <w:gridSpan w:val="3"/>
            <w:shd w:val="clear" w:color="auto" w:fill="D9D9D9"/>
          </w:tcPr>
          <w:p w14:paraId="71F93831" w14:textId="77777777" w:rsidR="005B404A" w:rsidRPr="008F5122" w:rsidRDefault="005B404A" w:rsidP="00C90DBE">
            <w:pPr>
              <w:spacing w:after="0" w:line="240" w:lineRule="auto"/>
              <w:jc w:val="center"/>
              <w:rPr>
                <w:rFonts w:eastAsia="Calibri"/>
              </w:rPr>
            </w:pPr>
            <w:r w:rsidRPr="008F5122">
              <w:rPr>
                <w:rFonts w:eastAsia="Calibri"/>
              </w:rPr>
              <w:t>ESTRUCTURA ORGANIZATIVA Y RECURSOS NECESARIOS</w:t>
            </w:r>
          </w:p>
        </w:tc>
      </w:tr>
      <w:tr w:rsidR="005B404A" w:rsidRPr="008F5122" w14:paraId="28E48DF2" w14:textId="77777777" w:rsidTr="00C90DBE">
        <w:trPr>
          <w:jc w:val="center"/>
        </w:trPr>
        <w:tc>
          <w:tcPr>
            <w:tcW w:w="1537" w:type="dxa"/>
            <w:gridSpan w:val="2"/>
            <w:shd w:val="clear" w:color="auto" w:fill="auto"/>
          </w:tcPr>
          <w:p w14:paraId="3697A9F1" w14:textId="77777777" w:rsidR="005B404A" w:rsidRPr="008F5122" w:rsidRDefault="005B404A" w:rsidP="00C90DBE">
            <w:pPr>
              <w:spacing w:after="0" w:line="240" w:lineRule="auto"/>
              <w:rPr>
                <w:rFonts w:eastAsia="Calibri"/>
              </w:rPr>
            </w:pPr>
            <w:r w:rsidRPr="003D4E9F">
              <w:rPr>
                <w:sz w:val="18"/>
                <w:szCs w:val="18"/>
              </w:rPr>
              <w:t xml:space="preserve">En-Dic </w:t>
            </w:r>
            <w:r>
              <w:rPr>
                <w:sz w:val="18"/>
                <w:szCs w:val="18"/>
              </w:rPr>
              <w:t>2023</w:t>
            </w:r>
          </w:p>
        </w:tc>
        <w:tc>
          <w:tcPr>
            <w:tcW w:w="7183" w:type="dxa"/>
            <w:shd w:val="clear" w:color="auto" w:fill="auto"/>
          </w:tcPr>
          <w:p w14:paraId="735F44F0" w14:textId="77777777" w:rsidR="005B404A" w:rsidRPr="008F5122" w:rsidRDefault="005B404A" w:rsidP="00C90DBE">
            <w:pPr>
              <w:spacing w:after="0" w:line="240" w:lineRule="auto"/>
              <w:rPr>
                <w:rFonts w:eastAsia="Calibri"/>
              </w:rPr>
            </w:pPr>
            <w:r w:rsidRPr="00FA28BC">
              <w:rPr>
                <w:rFonts w:eastAsia="Calibri"/>
              </w:rPr>
              <w:t>Notificación autoridad laboral de accidentes laborales.</w:t>
            </w:r>
          </w:p>
        </w:tc>
      </w:tr>
      <w:tr w:rsidR="005B404A" w:rsidRPr="008F5122" w14:paraId="085C68A7" w14:textId="77777777" w:rsidTr="00C90DBE">
        <w:trPr>
          <w:jc w:val="center"/>
        </w:trPr>
        <w:tc>
          <w:tcPr>
            <w:tcW w:w="1537" w:type="dxa"/>
            <w:gridSpan w:val="2"/>
            <w:shd w:val="clear" w:color="auto" w:fill="auto"/>
          </w:tcPr>
          <w:p w14:paraId="63263FF9" w14:textId="77777777" w:rsidR="005B404A" w:rsidRPr="008F5122" w:rsidRDefault="005B404A" w:rsidP="00C90DBE">
            <w:pPr>
              <w:spacing w:after="0" w:line="240" w:lineRule="auto"/>
              <w:rPr>
                <w:rFonts w:eastAsia="Calibri"/>
              </w:rPr>
            </w:pPr>
            <w:r w:rsidRPr="003D4E9F">
              <w:rPr>
                <w:sz w:val="18"/>
                <w:szCs w:val="18"/>
              </w:rPr>
              <w:t xml:space="preserve">En-Dic </w:t>
            </w:r>
            <w:r>
              <w:rPr>
                <w:sz w:val="18"/>
                <w:szCs w:val="18"/>
              </w:rPr>
              <w:t>2023</w:t>
            </w:r>
          </w:p>
        </w:tc>
        <w:tc>
          <w:tcPr>
            <w:tcW w:w="7183" w:type="dxa"/>
            <w:shd w:val="clear" w:color="auto" w:fill="auto"/>
          </w:tcPr>
          <w:p w14:paraId="4D71231A" w14:textId="77777777" w:rsidR="005B404A" w:rsidRPr="008F5122" w:rsidRDefault="005B404A" w:rsidP="00C90DBE">
            <w:pPr>
              <w:spacing w:after="0" w:line="240" w:lineRule="auto"/>
              <w:rPr>
                <w:rFonts w:eastAsia="Calibri"/>
              </w:rPr>
            </w:pPr>
            <w:r w:rsidRPr="00FA28BC">
              <w:rPr>
                <w:rFonts w:eastAsia="Calibri"/>
              </w:rPr>
              <w:t>Realización y revisión de las investigaciones de accidentes con y sin baja notificados y control de la ejecución de las medidas correctoras planificadas.</w:t>
            </w:r>
          </w:p>
        </w:tc>
      </w:tr>
      <w:tr w:rsidR="005B404A" w:rsidRPr="008F5122" w14:paraId="4E4E8E1F" w14:textId="77777777" w:rsidTr="00C90DBE">
        <w:trPr>
          <w:jc w:val="center"/>
        </w:trPr>
        <w:tc>
          <w:tcPr>
            <w:tcW w:w="1537" w:type="dxa"/>
            <w:gridSpan w:val="2"/>
            <w:shd w:val="clear" w:color="auto" w:fill="auto"/>
          </w:tcPr>
          <w:p w14:paraId="5C2777BA" w14:textId="77777777" w:rsidR="005B404A" w:rsidRPr="008F5122" w:rsidRDefault="005B404A" w:rsidP="00C90DBE">
            <w:pPr>
              <w:spacing w:after="0" w:line="240" w:lineRule="auto"/>
              <w:rPr>
                <w:rFonts w:eastAsia="Calibri"/>
              </w:rPr>
            </w:pPr>
            <w:r w:rsidRPr="003D4E9F">
              <w:rPr>
                <w:sz w:val="18"/>
                <w:szCs w:val="18"/>
              </w:rPr>
              <w:t xml:space="preserve">En – Feb </w:t>
            </w:r>
            <w:r>
              <w:rPr>
                <w:sz w:val="18"/>
                <w:szCs w:val="18"/>
              </w:rPr>
              <w:t>2023</w:t>
            </w:r>
          </w:p>
        </w:tc>
        <w:tc>
          <w:tcPr>
            <w:tcW w:w="7183" w:type="dxa"/>
            <w:shd w:val="clear" w:color="auto" w:fill="auto"/>
          </w:tcPr>
          <w:p w14:paraId="71290916" w14:textId="77777777" w:rsidR="005B404A" w:rsidRPr="008F5122" w:rsidRDefault="005B404A" w:rsidP="00C90DBE">
            <w:pPr>
              <w:spacing w:after="0" w:line="240" w:lineRule="auto"/>
              <w:rPr>
                <w:rFonts w:eastAsia="Calibri"/>
              </w:rPr>
            </w:pPr>
            <w:r w:rsidRPr="00FA28BC">
              <w:rPr>
                <w:rFonts w:eastAsia="Calibri"/>
              </w:rPr>
              <w:t>Planificación de las visitas a Los distintos centros de trabajo junto con SPA.</w:t>
            </w:r>
          </w:p>
        </w:tc>
      </w:tr>
      <w:tr w:rsidR="005B404A" w:rsidRPr="008F5122" w14:paraId="18AF1D0C" w14:textId="77777777" w:rsidTr="00C90DBE">
        <w:trPr>
          <w:jc w:val="center"/>
        </w:trPr>
        <w:tc>
          <w:tcPr>
            <w:tcW w:w="1537" w:type="dxa"/>
            <w:gridSpan w:val="2"/>
            <w:shd w:val="clear" w:color="auto" w:fill="auto"/>
          </w:tcPr>
          <w:p w14:paraId="36AF224A" w14:textId="77777777" w:rsidR="005B404A" w:rsidRPr="008F5122" w:rsidRDefault="005B404A" w:rsidP="00C90DBE">
            <w:pPr>
              <w:spacing w:after="0" w:line="240" w:lineRule="auto"/>
              <w:rPr>
                <w:rFonts w:eastAsia="Calibri"/>
              </w:rPr>
            </w:pPr>
            <w:r w:rsidRPr="009D2C29">
              <w:rPr>
                <w:sz w:val="18"/>
                <w:szCs w:val="18"/>
              </w:rPr>
              <w:t xml:space="preserve">En – </w:t>
            </w:r>
            <w:r>
              <w:rPr>
                <w:sz w:val="18"/>
                <w:szCs w:val="18"/>
              </w:rPr>
              <w:t>Dic</w:t>
            </w:r>
            <w:r w:rsidRPr="009D2C29">
              <w:rPr>
                <w:sz w:val="18"/>
                <w:szCs w:val="18"/>
              </w:rPr>
              <w:t xml:space="preserve"> 2023</w:t>
            </w:r>
          </w:p>
        </w:tc>
        <w:tc>
          <w:tcPr>
            <w:tcW w:w="7183" w:type="dxa"/>
            <w:shd w:val="clear" w:color="auto" w:fill="auto"/>
          </w:tcPr>
          <w:p w14:paraId="77C3415A" w14:textId="77777777" w:rsidR="005B404A" w:rsidRPr="008F5122" w:rsidRDefault="005B404A" w:rsidP="00C90DBE">
            <w:pPr>
              <w:spacing w:after="0" w:line="240" w:lineRule="auto"/>
              <w:rPr>
                <w:rFonts w:eastAsia="Calibri"/>
              </w:rPr>
            </w:pPr>
            <w:r w:rsidRPr="00FA28BC">
              <w:rPr>
                <w:rFonts w:eastAsia="Calibri"/>
              </w:rPr>
              <w:t>Gestión de expedientes de contratación y contratos menores asociados al área de PRL</w:t>
            </w:r>
          </w:p>
        </w:tc>
      </w:tr>
      <w:tr w:rsidR="005B404A" w:rsidRPr="008F5122" w14:paraId="6598EFBC" w14:textId="77777777" w:rsidTr="00C90DBE">
        <w:trPr>
          <w:jc w:val="center"/>
        </w:trPr>
        <w:tc>
          <w:tcPr>
            <w:tcW w:w="8720" w:type="dxa"/>
            <w:gridSpan w:val="3"/>
            <w:shd w:val="clear" w:color="auto" w:fill="D9D9D9"/>
          </w:tcPr>
          <w:p w14:paraId="10FA18DF" w14:textId="77777777" w:rsidR="005B404A" w:rsidRPr="008F5122" w:rsidRDefault="005B404A" w:rsidP="00C90DBE">
            <w:pPr>
              <w:spacing w:after="0" w:line="240" w:lineRule="auto"/>
              <w:jc w:val="center"/>
              <w:rPr>
                <w:rFonts w:eastAsia="Calibri"/>
              </w:rPr>
            </w:pPr>
            <w:r w:rsidRPr="008F5122">
              <w:rPr>
                <w:rFonts w:eastAsia="Calibri"/>
              </w:rPr>
              <w:t>FORMACIÓN</w:t>
            </w:r>
          </w:p>
        </w:tc>
      </w:tr>
      <w:tr w:rsidR="005B404A" w:rsidRPr="008F5122" w14:paraId="3637A860" w14:textId="77777777" w:rsidTr="00C90DBE">
        <w:trPr>
          <w:jc w:val="center"/>
        </w:trPr>
        <w:tc>
          <w:tcPr>
            <w:tcW w:w="1537" w:type="dxa"/>
            <w:gridSpan w:val="2"/>
            <w:shd w:val="clear" w:color="auto" w:fill="auto"/>
          </w:tcPr>
          <w:p w14:paraId="3731FF80"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1423A32D" w14:textId="77777777" w:rsidR="005B404A" w:rsidRPr="008F5122" w:rsidRDefault="005B404A" w:rsidP="00C90DBE">
            <w:pPr>
              <w:spacing w:after="0" w:line="240" w:lineRule="auto"/>
              <w:rPr>
                <w:rFonts w:eastAsia="Calibri"/>
              </w:rPr>
            </w:pPr>
            <w:r w:rsidRPr="008F5122">
              <w:rPr>
                <w:rFonts w:eastAsia="Calibri"/>
              </w:rPr>
              <w:t>Planificación de la Formación para impartir durante el año</w:t>
            </w:r>
          </w:p>
        </w:tc>
      </w:tr>
      <w:tr w:rsidR="005B404A" w:rsidRPr="008F5122" w14:paraId="7DF26632" w14:textId="77777777" w:rsidTr="00C90DBE">
        <w:trPr>
          <w:jc w:val="center"/>
        </w:trPr>
        <w:tc>
          <w:tcPr>
            <w:tcW w:w="8720" w:type="dxa"/>
            <w:gridSpan w:val="3"/>
            <w:shd w:val="clear" w:color="auto" w:fill="D9D9D9"/>
          </w:tcPr>
          <w:p w14:paraId="1043391A" w14:textId="77777777" w:rsidR="005B404A" w:rsidRPr="008F5122" w:rsidRDefault="005B404A" w:rsidP="00C90DBE">
            <w:pPr>
              <w:spacing w:after="0" w:line="240" w:lineRule="auto"/>
              <w:jc w:val="center"/>
              <w:rPr>
                <w:rFonts w:eastAsia="Calibri"/>
              </w:rPr>
            </w:pPr>
            <w:r w:rsidRPr="008F5122">
              <w:rPr>
                <w:rFonts w:eastAsia="Calibri"/>
              </w:rPr>
              <w:t>COORDINACION DE ACTIVIDADES PREVENTIVAS</w:t>
            </w:r>
          </w:p>
        </w:tc>
      </w:tr>
      <w:tr w:rsidR="005B404A" w:rsidRPr="008F5122" w14:paraId="0EE862A7" w14:textId="77777777" w:rsidTr="00C90DBE">
        <w:trPr>
          <w:jc w:val="center"/>
        </w:trPr>
        <w:tc>
          <w:tcPr>
            <w:tcW w:w="1537" w:type="dxa"/>
            <w:gridSpan w:val="2"/>
            <w:shd w:val="clear" w:color="auto" w:fill="auto"/>
          </w:tcPr>
          <w:p w14:paraId="57477E81" w14:textId="77777777" w:rsidR="005B404A" w:rsidRPr="008F5122" w:rsidRDefault="005B404A" w:rsidP="00C90DBE">
            <w:pPr>
              <w:spacing w:after="0" w:line="240" w:lineRule="auto"/>
              <w:rPr>
                <w:rFonts w:eastAsia="Calibri"/>
              </w:rPr>
            </w:pPr>
            <w:r w:rsidRPr="008F5122">
              <w:rPr>
                <w:rFonts w:eastAsia="Calibri"/>
              </w:rPr>
              <w:lastRenderedPageBreak/>
              <w:t xml:space="preserve">En-Dic </w:t>
            </w:r>
            <w:r>
              <w:rPr>
                <w:rFonts w:eastAsia="Calibri"/>
              </w:rPr>
              <w:t>2023</w:t>
            </w:r>
          </w:p>
        </w:tc>
        <w:tc>
          <w:tcPr>
            <w:tcW w:w="7183" w:type="dxa"/>
            <w:shd w:val="clear" w:color="auto" w:fill="auto"/>
          </w:tcPr>
          <w:p w14:paraId="6CCCFBE5" w14:textId="77777777" w:rsidR="005B404A" w:rsidRPr="008F5122" w:rsidRDefault="005B404A" w:rsidP="00C90DBE">
            <w:pPr>
              <w:spacing w:after="0" w:line="240" w:lineRule="auto"/>
              <w:rPr>
                <w:rFonts w:eastAsia="Calibri"/>
              </w:rPr>
            </w:pPr>
            <w:r w:rsidRPr="00FA28BC">
              <w:rPr>
                <w:rFonts w:eastAsia="Calibri"/>
              </w:rPr>
              <w:t>Establecimiento de la Coordinación de Actividades Preventivas con los centros de trabajo donde están ubicados los/as trabajadores/as de FISABIO, otros centros de investigación y empresas externas.</w:t>
            </w:r>
          </w:p>
        </w:tc>
      </w:tr>
      <w:tr w:rsidR="005B404A" w:rsidRPr="008F5122" w14:paraId="725A7652" w14:textId="77777777" w:rsidTr="00C90DBE">
        <w:trPr>
          <w:jc w:val="center"/>
        </w:trPr>
        <w:tc>
          <w:tcPr>
            <w:tcW w:w="8720" w:type="dxa"/>
            <w:gridSpan w:val="3"/>
            <w:shd w:val="clear" w:color="auto" w:fill="D9D9D9"/>
          </w:tcPr>
          <w:p w14:paraId="041D47DC" w14:textId="77777777" w:rsidR="005B404A" w:rsidRPr="008F5122" w:rsidRDefault="005B404A" w:rsidP="00C90DBE">
            <w:pPr>
              <w:spacing w:after="0" w:line="240" w:lineRule="auto"/>
              <w:jc w:val="center"/>
              <w:rPr>
                <w:rFonts w:eastAsia="Calibri"/>
              </w:rPr>
            </w:pPr>
            <w:r w:rsidRPr="008F5122">
              <w:rPr>
                <w:rFonts w:eastAsia="Calibri"/>
              </w:rPr>
              <w:t>CONSULTA Y PARTICIPACIÓN</w:t>
            </w:r>
          </w:p>
        </w:tc>
      </w:tr>
      <w:tr w:rsidR="005B404A" w:rsidRPr="008F5122" w14:paraId="1939CB43" w14:textId="77777777" w:rsidTr="00C90DBE">
        <w:trPr>
          <w:trHeight w:val="344"/>
          <w:jc w:val="center"/>
        </w:trPr>
        <w:tc>
          <w:tcPr>
            <w:tcW w:w="1537" w:type="dxa"/>
            <w:gridSpan w:val="2"/>
            <w:shd w:val="clear" w:color="auto" w:fill="auto"/>
          </w:tcPr>
          <w:p w14:paraId="137A18DC"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4E186725" w14:textId="77777777" w:rsidR="005B404A" w:rsidRPr="008F5122" w:rsidRDefault="005B404A" w:rsidP="00C90DBE">
            <w:pPr>
              <w:spacing w:after="0" w:line="240" w:lineRule="auto"/>
              <w:rPr>
                <w:rFonts w:eastAsia="Calibri"/>
              </w:rPr>
            </w:pPr>
            <w:r w:rsidRPr="008F5122">
              <w:rPr>
                <w:rFonts w:eastAsia="Calibri"/>
              </w:rPr>
              <w:t>Reuniones periódicas con el Comité de Seguridad y Salud de FISABIO-SP y FISABIO Oftalmología Médica.</w:t>
            </w:r>
          </w:p>
        </w:tc>
      </w:tr>
      <w:tr w:rsidR="005B404A" w:rsidRPr="008F5122" w14:paraId="2D658F6C" w14:textId="77777777" w:rsidTr="00C90DBE">
        <w:trPr>
          <w:trHeight w:val="344"/>
          <w:jc w:val="center"/>
        </w:trPr>
        <w:tc>
          <w:tcPr>
            <w:tcW w:w="1537" w:type="dxa"/>
            <w:gridSpan w:val="2"/>
            <w:shd w:val="clear" w:color="auto" w:fill="auto"/>
          </w:tcPr>
          <w:p w14:paraId="5937947E"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444886BB" w14:textId="77777777" w:rsidR="005B404A" w:rsidRPr="008F5122" w:rsidRDefault="005B404A" w:rsidP="00C90DBE">
            <w:pPr>
              <w:spacing w:after="0" w:line="240" w:lineRule="auto"/>
              <w:rPr>
                <w:rFonts w:eastAsia="Calibri"/>
              </w:rPr>
            </w:pPr>
            <w:r w:rsidRPr="008F5122">
              <w:rPr>
                <w:rFonts w:eastAsia="Calibri"/>
              </w:rPr>
              <w:t>Reuniones periódicas con el Comité de Bioseguridad de FISABIO-SP.</w:t>
            </w:r>
          </w:p>
        </w:tc>
      </w:tr>
      <w:tr w:rsidR="005B404A" w:rsidRPr="008F5122" w14:paraId="130324EF" w14:textId="77777777" w:rsidTr="00C90DBE">
        <w:trPr>
          <w:jc w:val="center"/>
        </w:trPr>
        <w:tc>
          <w:tcPr>
            <w:tcW w:w="8720" w:type="dxa"/>
            <w:gridSpan w:val="3"/>
            <w:shd w:val="clear" w:color="auto" w:fill="D9D9D9"/>
          </w:tcPr>
          <w:p w14:paraId="2C3BF3C2" w14:textId="77777777" w:rsidR="005B404A" w:rsidRPr="008F5122" w:rsidRDefault="005B404A" w:rsidP="00C90DBE">
            <w:pPr>
              <w:spacing w:after="0" w:line="240" w:lineRule="auto"/>
              <w:jc w:val="center"/>
              <w:rPr>
                <w:rFonts w:eastAsia="Calibri"/>
              </w:rPr>
            </w:pPr>
            <w:r w:rsidRPr="008F5122">
              <w:rPr>
                <w:rFonts w:eastAsia="Calibri"/>
              </w:rPr>
              <w:t>EVALUACION DE RIESGOS Y PLANIFICACION DE LA ACTIVIDAD PREVENTIVA</w:t>
            </w:r>
          </w:p>
        </w:tc>
      </w:tr>
      <w:tr w:rsidR="005B404A" w:rsidRPr="008F5122" w14:paraId="53DB5D53" w14:textId="77777777" w:rsidTr="00C90DBE">
        <w:trPr>
          <w:jc w:val="center"/>
        </w:trPr>
        <w:tc>
          <w:tcPr>
            <w:tcW w:w="1537" w:type="dxa"/>
            <w:gridSpan w:val="2"/>
            <w:shd w:val="clear" w:color="auto" w:fill="auto"/>
          </w:tcPr>
          <w:p w14:paraId="7AAC94ED"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49DA3977" w14:textId="77777777" w:rsidR="005B404A" w:rsidRPr="008F5122" w:rsidRDefault="005B404A" w:rsidP="00C90DBE">
            <w:pPr>
              <w:spacing w:after="0" w:line="240" w:lineRule="auto"/>
              <w:rPr>
                <w:rFonts w:eastAsia="Calibri"/>
              </w:rPr>
            </w:pPr>
            <w:r w:rsidRPr="008F5122">
              <w:rPr>
                <w:rFonts w:eastAsia="Calibri"/>
              </w:rPr>
              <w:t>Seguimiento de la planificación de actividades preventivas de cada centro de trabajo</w:t>
            </w:r>
          </w:p>
        </w:tc>
      </w:tr>
      <w:tr w:rsidR="005B404A" w:rsidRPr="008F5122" w14:paraId="09A60DB5" w14:textId="77777777" w:rsidTr="00C90DBE">
        <w:trPr>
          <w:jc w:val="center"/>
        </w:trPr>
        <w:tc>
          <w:tcPr>
            <w:tcW w:w="1537" w:type="dxa"/>
            <w:gridSpan w:val="2"/>
            <w:shd w:val="clear" w:color="auto" w:fill="auto"/>
          </w:tcPr>
          <w:p w14:paraId="219823DA"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64A42ED8" w14:textId="77777777" w:rsidR="005B404A" w:rsidRPr="008F5122" w:rsidRDefault="005B404A" w:rsidP="00C90DBE">
            <w:pPr>
              <w:spacing w:after="0" w:line="240" w:lineRule="auto"/>
              <w:rPr>
                <w:rFonts w:eastAsia="Calibri"/>
              </w:rPr>
            </w:pPr>
            <w:r w:rsidRPr="008F5122">
              <w:rPr>
                <w:rFonts w:eastAsia="Calibri"/>
              </w:rPr>
              <w:t>Gestión de dudas e incidencias derivadas de la planificación de actividades preventivas en cada centro.</w:t>
            </w:r>
          </w:p>
        </w:tc>
      </w:tr>
      <w:tr w:rsidR="005B404A" w:rsidRPr="008F5122" w14:paraId="2D9CE01B" w14:textId="77777777" w:rsidTr="00C90DBE">
        <w:trPr>
          <w:jc w:val="center"/>
        </w:trPr>
        <w:tc>
          <w:tcPr>
            <w:tcW w:w="1537" w:type="dxa"/>
            <w:gridSpan w:val="2"/>
            <w:shd w:val="clear" w:color="auto" w:fill="auto"/>
          </w:tcPr>
          <w:p w14:paraId="4268882F"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3F3D4C17" w14:textId="77777777" w:rsidR="005B404A" w:rsidRPr="008F5122" w:rsidRDefault="005B404A" w:rsidP="00C90DBE">
            <w:pPr>
              <w:spacing w:after="0" w:line="240" w:lineRule="auto"/>
              <w:rPr>
                <w:rFonts w:eastAsia="Calibri"/>
              </w:rPr>
            </w:pPr>
            <w:r w:rsidRPr="008F5122">
              <w:rPr>
                <w:rFonts w:eastAsia="Calibri"/>
              </w:rPr>
              <w:t>Revisión y colaboración con el SPA en la realización de las evaluaciones de riesgos de Seguridad, Higiene y Ergonomía</w:t>
            </w:r>
          </w:p>
        </w:tc>
      </w:tr>
      <w:tr w:rsidR="005B404A" w:rsidRPr="008F5122" w14:paraId="2F0D19F1" w14:textId="77777777" w:rsidTr="00C90DBE">
        <w:trPr>
          <w:jc w:val="center"/>
        </w:trPr>
        <w:tc>
          <w:tcPr>
            <w:tcW w:w="8720" w:type="dxa"/>
            <w:gridSpan w:val="3"/>
            <w:shd w:val="clear" w:color="auto" w:fill="D9D9D9"/>
          </w:tcPr>
          <w:p w14:paraId="764E25CD" w14:textId="77777777" w:rsidR="005B404A" w:rsidRPr="008F5122" w:rsidRDefault="005B404A" w:rsidP="00C90DBE">
            <w:pPr>
              <w:spacing w:after="0" w:line="240" w:lineRule="auto"/>
              <w:jc w:val="center"/>
              <w:rPr>
                <w:rFonts w:eastAsia="Calibri"/>
              </w:rPr>
            </w:pPr>
            <w:r w:rsidRPr="008F5122">
              <w:rPr>
                <w:rFonts w:eastAsia="Calibri"/>
              </w:rPr>
              <w:t>GESTION DE EPI’S</w:t>
            </w:r>
          </w:p>
        </w:tc>
      </w:tr>
      <w:tr w:rsidR="005B404A" w:rsidRPr="008F5122" w14:paraId="3941D34A" w14:textId="77777777" w:rsidTr="00C90DBE">
        <w:trPr>
          <w:jc w:val="center"/>
        </w:trPr>
        <w:tc>
          <w:tcPr>
            <w:tcW w:w="1537" w:type="dxa"/>
            <w:gridSpan w:val="2"/>
            <w:shd w:val="clear" w:color="auto" w:fill="auto"/>
          </w:tcPr>
          <w:p w14:paraId="24A8FEC1"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0242018B" w14:textId="77777777" w:rsidR="005B404A" w:rsidRPr="008F5122" w:rsidRDefault="005B404A" w:rsidP="00C90DBE">
            <w:pPr>
              <w:spacing w:after="0" w:line="240" w:lineRule="auto"/>
              <w:rPr>
                <w:rFonts w:eastAsia="Calibri"/>
              </w:rPr>
            </w:pPr>
            <w:r w:rsidRPr="008F5122">
              <w:rPr>
                <w:rFonts w:eastAsia="Calibri"/>
              </w:rPr>
              <w:t>Consulta a los/as trabajadores/as sobre selección de EPIs.</w:t>
            </w:r>
          </w:p>
        </w:tc>
      </w:tr>
      <w:tr w:rsidR="005B404A" w:rsidRPr="008F5122" w14:paraId="4DACC4E8" w14:textId="77777777" w:rsidTr="00C90DBE">
        <w:trPr>
          <w:jc w:val="center"/>
        </w:trPr>
        <w:tc>
          <w:tcPr>
            <w:tcW w:w="1537" w:type="dxa"/>
            <w:gridSpan w:val="2"/>
            <w:shd w:val="clear" w:color="auto" w:fill="auto"/>
          </w:tcPr>
          <w:p w14:paraId="2D5394A7"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7A7AA22E" w14:textId="77777777" w:rsidR="005B404A" w:rsidRPr="008F5122" w:rsidRDefault="005B404A" w:rsidP="00C90DBE">
            <w:pPr>
              <w:spacing w:after="0" w:line="240" w:lineRule="auto"/>
              <w:rPr>
                <w:rFonts w:eastAsia="Calibri"/>
              </w:rPr>
            </w:pPr>
            <w:r w:rsidRPr="008F5122">
              <w:rPr>
                <w:rFonts w:eastAsia="Calibri"/>
              </w:rPr>
              <w:t>Selección de EPIs con proveedores y fabricantes</w:t>
            </w:r>
          </w:p>
        </w:tc>
      </w:tr>
      <w:tr w:rsidR="005B404A" w:rsidRPr="008F5122" w14:paraId="18B1406F" w14:textId="77777777" w:rsidTr="00C90DBE">
        <w:trPr>
          <w:jc w:val="center"/>
        </w:trPr>
        <w:tc>
          <w:tcPr>
            <w:tcW w:w="1537" w:type="dxa"/>
            <w:gridSpan w:val="2"/>
            <w:shd w:val="clear" w:color="auto" w:fill="auto"/>
          </w:tcPr>
          <w:p w14:paraId="780ADE68"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54032BB9" w14:textId="77777777" w:rsidR="005B404A" w:rsidRPr="008F5122" w:rsidRDefault="005B404A" w:rsidP="00C90DBE">
            <w:pPr>
              <w:spacing w:after="0" w:line="240" w:lineRule="auto"/>
              <w:rPr>
                <w:rFonts w:eastAsia="Calibri"/>
              </w:rPr>
            </w:pPr>
            <w:r w:rsidRPr="008F5122">
              <w:rPr>
                <w:rFonts w:eastAsia="Calibri"/>
              </w:rPr>
              <w:t>Gestión de incidencias derivadas en los centros de trabajo</w:t>
            </w:r>
          </w:p>
        </w:tc>
      </w:tr>
      <w:tr w:rsidR="005B404A" w:rsidRPr="008F5122" w14:paraId="52AB1F4D" w14:textId="77777777" w:rsidTr="00C90DBE">
        <w:trPr>
          <w:jc w:val="center"/>
        </w:trPr>
        <w:tc>
          <w:tcPr>
            <w:tcW w:w="8720" w:type="dxa"/>
            <w:gridSpan w:val="3"/>
            <w:shd w:val="clear" w:color="auto" w:fill="D9D9D9"/>
          </w:tcPr>
          <w:p w14:paraId="6301AF33" w14:textId="77777777" w:rsidR="005B404A" w:rsidRPr="008F5122" w:rsidRDefault="005B404A" w:rsidP="00C90DBE">
            <w:pPr>
              <w:spacing w:after="0" w:line="240" w:lineRule="auto"/>
              <w:jc w:val="center"/>
              <w:rPr>
                <w:rFonts w:eastAsia="Calibri"/>
              </w:rPr>
            </w:pPr>
            <w:r w:rsidRPr="008F5122">
              <w:rPr>
                <w:rFonts w:eastAsia="Calibri"/>
              </w:rPr>
              <w:t>EQUIPOS DE TRABAJO</w:t>
            </w:r>
          </w:p>
        </w:tc>
      </w:tr>
      <w:tr w:rsidR="005B404A" w:rsidRPr="008F5122" w14:paraId="37024827" w14:textId="77777777" w:rsidTr="00C90DBE">
        <w:trPr>
          <w:trHeight w:val="294"/>
          <w:jc w:val="center"/>
        </w:trPr>
        <w:tc>
          <w:tcPr>
            <w:tcW w:w="1488" w:type="dxa"/>
            <w:shd w:val="clear" w:color="auto" w:fill="auto"/>
            <w:vAlign w:val="center"/>
          </w:tcPr>
          <w:p w14:paraId="09DCBCC5"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232" w:type="dxa"/>
            <w:gridSpan w:val="2"/>
            <w:shd w:val="clear" w:color="auto" w:fill="auto"/>
          </w:tcPr>
          <w:p w14:paraId="74428557" w14:textId="77777777" w:rsidR="005B404A" w:rsidRPr="008F5122" w:rsidRDefault="005B404A" w:rsidP="00C90DBE">
            <w:pPr>
              <w:spacing w:after="0" w:line="240" w:lineRule="auto"/>
              <w:rPr>
                <w:rFonts w:eastAsia="Calibri"/>
              </w:rPr>
            </w:pPr>
            <w:r w:rsidRPr="008F5122">
              <w:rPr>
                <w:rFonts w:eastAsia="Calibri"/>
              </w:rPr>
              <w:t>Gestión de la revisión anual de equipos de trabajo (Cabinas de Seguridad Biológicas y Vitrinas de Gases)</w:t>
            </w:r>
          </w:p>
        </w:tc>
      </w:tr>
      <w:tr w:rsidR="005B404A" w:rsidRPr="008F5122" w14:paraId="4CB26D5E" w14:textId="77777777" w:rsidTr="00C90DBE">
        <w:trPr>
          <w:jc w:val="center"/>
        </w:trPr>
        <w:tc>
          <w:tcPr>
            <w:tcW w:w="8720" w:type="dxa"/>
            <w:gridSpan w:val="3"/>
            <w:shd w:val="clear" w:color="auto" w:fill="D9D9D9"/>
          </w:tcPr>
          <w:p w14:paraId="6D96C938" w14:textId="77777777" w:rsidR="005B404A" w:rsidRPr="008F5122" w:rsidRDefault="005B404A" w:rsidP="00C90DBE">
            <w:pPr>
              <w:spacing w:after="0" w:line="240" w:lineRule="auto"/>
              <w:jc w:val="center"/>
              <w:rPr>
                <w:rFonts w:eastAsia="Calibri"/>
              </w:rPr>
            </w:pPr>
            <w:r w:rsidRPr="008F5122">
              <w:rPr>
                <w:rFonts w:eastAsia="Calibri"/>
              </w:rPr>
              <w:t>TRABAJADORES/AS ESPECIALMENTE SENSIBLES</w:t>
            </w:r>
          </w:p>
        </w:tc>
      </w:tr>
      <w:tr w:rsidR="005B404A" w:rsidRPr="008F5122" w14:paraId="4B43799B" w14:textId="77777777" w:rsidTr="00C90DBE">
        <w:trPr>
          <w:jc w:val="center"/>
        </w:trPr>
        <w:tc>
          <w:tcPr>
            <w:tcW w:w="1537" w:type="dxa"/>
            <w:gridSpan w:val="2"/>
            <w:shd w:val="clear" w:color="auto" w:fill="auto"/>
          </w:tcPr>
          <w:p w14:paraId="741A8B15"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39569FF6" w14:textId="77777777" w:rsidR="005B404A" w:rsidRPr="008F5122" w:rsidRDefault="005B404A" w:rsidP="00C90DBE">
            <w:pPr>
              <w:spacing w:after="0" w:line="240" w:lineRule="auto"/>
              <w:rPr>
                <w:rFonts w:eastAsia="Calibri"/>
              </w:rPr>
            </w:pPr>
            <w:r w:rsidRPr="008F5122">
              <w:rPr>
                <w:rFonts w:eastAsia="Calibri"/>
              </w:rPr>
              <w:t>Aplicación del procedimiento de actuación en caso de trabajadoras embarazadas.</w:t>
            </w:r>
          </w:p>
        </w:tc>
      </w:tr>
      <w:tr w:rsidR="005B404A" w:rsidRPr="008F5122" w14:paraId="21448517" w14:textId="77777777" w:rsidTr="00C90DBE">
        <w:trPr>
          <w:jc w:val="center"/>
        </w:trPr>
        <w:tc>
          <w:tcPr>
            <w:tcW w:w="1537" w:type="dxa"/>
            <w:gridSpan w:val="2"/>
            <w:shd w:val="clear" w:color="auto" w:fill="auto"/>
          </w:tcPr>
          <w:p w14:paraId="769D15F5"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0360525E" w14:textId="77777777" w:rsidR="005B404A" w:rsidRPr="008F5122" w:rsidRDefault="005B404A" w:rsidP="00C90DBE">
            <w:pPr>
              <w:spacing w:after="0" w:line="240" w:lineRule="auto"/>
              <w:rPr>
                <w:rFonts w:eastAsia="Calibri"/>
              </w:rPr>
            </w:pPr>
            <w:r w:rsidRPr="008F5122">
              <w:rPr>
                <w:rFonts w:eastAsia="Calibri"/>
              </w:rPr>
              <w:t xml:space="preserve">Elaboración de evaluación específica de </w:t>
            </w:r>
            <w:r>
              <w:rPr>
                <w:rFonts w:eastAsia="Calibri"/>
              </w:rPr>
              <w:t>personal</w:t>
            </w:r>
            <w:r w:rsidRPr="008F5122">
              <w:rPr>
                <w:rFonts w:eastAsia="Calibri"/>
              </w:rPr>
              <w:t xml:space="preserve"> </w:t>
            </w:r>
            <w:r>
              <w:rPr>
                <w:rFonts w:eastAsia="Calibri"/>
              </w:rPr>
              <w:t>sensible</w:t>
            </w:r>
          </w:p>
        </w:tc>
      </w:tr>
      <w:tr w:rsidR="005B404A" w:rsidRPr="008F5122" w14:paraId="48AD56B6" w14:textId="77777777" w:rsidTr="00C90DBE">
        <w:trPr>
          <w:jc w:val="center"/>
        </w:trPr>
        <w:tc>
          <w:tcPr>
            <w:tcW w:w="8720" w:type="dxa"/>
            <w:gridSpan w:val="3"/>
            <w:shd w:val="clear" w:color="auto" w:fill="D9D9D9"/>
          </w:tcPr>
          <w:p w14:paraId="5CB28BE2" w14:textId="77777777" w:rsidR="005B404A" w:rsidRPr="008F5122" w:rsidRDefault="005B404A" w:rsidP="00C90DBE">
            <w:pPr>
              <w:spacing w:after="0" w:line="240" w:lineRule="auto"/>
              <w:jc w:val="center"/>
              <w:rPr>
                <w:rFonts w:eastAsia="Calibri"/>
              </w:rPr>
            </w:pPr>
            <w:r w:rsidRPr="008F5122">
              <w:rPr>
                <w:rFonts w:eastAsia="Calibri"/>
              </w:rPr>
              <w:t>PROCEDIMIENTOS DE TRABAJO</w:t>
            </w:r>
          </w:p>
        </w:tc>
      </w:tr>
      <w:tr w:rsidR="005B404A" w:rsidRPr="008F5122" w14:paraId="1F836C48" w14:textId="77777777" w:rsidTr="00C90DBE">
        <w:trPr>
          <w:jc w:val="center"/>
        </w:trPr>
        <w:tc>
          <w:tcPr>
            <w:tcW w:w="1537" w:type="dxa"/>
            <w:gridSpan w:val="2"/>
            <w:shd w:val="clear" w:color="auto" w:fill="auto"/>
          </w:tcPr>
          <w:p w14:paraId="3CE45664" w14:textId="77777777" w:rsidR="005B404A" w:rsidRPr="008F5122" w:rsidRDefault="005B404A" w:rsidP="00C90DBE">
            <w:pPr>
              <w:spacing w:after="0" w:line="240" w:lineRule="auto"/>
              <w:rPr>
                <w:rFonts w:eastAsia="Calibri"/>
              </w:rPr>
            </w:pPr>
            <w:r w:rsidRPr="008F5122">
              <w:rPr>
                <w:rFonts w:eastAsia="Calibri"/>
              </w:rPr>
              <w:t xml:space="preserve">En-Dic </w:t>
            </w:r>
            <w:r>
              <w:rPr>
                <w:rFonts w:eastAsia="Calibri"/>
              </w:rPr>
              <w:t>2023</w:t>
            </w:r>
          </w:p>
        </w:tc>
        <w:tc>
          <w:tcPr>
            <w:tcW w:w="7183" w:type="dxa"/>
            <w:shd w:val="clear" w:color="auto" w:fill="auto"/>
          </w:tcPr>
          <w:p w14:paraId="1ED2FEBD" w14:textId="77777777" w:rsidR="005B404A" w:rsidRPr="008F5122" w:rsidRDefault="005B404A" w:rsidP="00C90DBE">
            <w:pPr>
              <w:spacing w:after="0" w:line="240" w:lineRule="auto"/>
              <w:rPr>
                <w:rFonts w:eastAsia="Calibri"/>
              </w:rPr>
            </w:pPr>
            <w:r w:rsidRPr="008F5122">
              <w:rPr>
                <w:rFonts w:eastAsia="Calibri"/>
              </w:rPr>
              <w:t>Elaboración y revisión de procedimientos de trabajo e ITL’s</w:t>
            </w:r>
          </w:p>
        </w:tc>
      </w:tr>
    </w:tbl>
    <w:p w14:paraId="0FDDD4E9" w14:textId="77777777" w:rsidR="005B404A" w:rsidRDefault="005B404A" w:rsidP="005B404A">
      <w:pPr>
        <w:rPr>
          <w:rFonts w:eastAsia="Calibri"/>
          <w:b/>
        </w:rPr>
      </w:pPr>
    </w:p>
    <w:p w14:paraId="2966D99E" w14:textId="77777777" w:rsidR="005B404A" w:rsidRPr="008F5122" w:rsidRDefault="005B404A" w:rsidP="005B404A">
      <w:pPr>
        <w:pStyle w:val="Ttulo4"/>
        <w:numPr>
          <w:ilvl w:val="0"/>
          <w:numId w:val="0"/>
        </w:numPr>
        <w:ind w:left="864" w:hanging="864"/>
        <w:rPr>
          <w:rFonts w:eastAsia="Calibri"/>
        </w:rPr>
      </w:pPr>
      <w:r>
        <w:t xml:space="preserve">7.2.3.4. </w:t>
      </w:r>
      <w:r w:rsidRPr="008F5122">
        <w:rPr>
          <w:rFonts w:eastAsia="Calibri"/>
        </w:rPr>
        <w:t>Actividades específicas para el seguimiento del sistema de gestión, análisis y mejoras</w:t>
      </w:r>
    </w:p>
    <w:p w14:paraId="0C32CE68" w14:textId="77777777" w:rsidR="005B404A" w:rsidRPr="008F5122" w:rsidRDefault="005B404A" w:rsidP="005B404A">
      <w:pPr>
        <w:rPr>
          <w:rFonts w:eastAsia="Calibri"/>
        </w:rPr>
      </w:pPr>
      <w:r w:rsidRPr="008F5122">
        <w:rPr>
          <w:rFonts w:eastAsia="Calibri"/>
        </w:rPr>
        <w:t>A continuación, se relacionan las actuaciones específicas llevadas a cabo Fisabio en el periodo que contempla esta memoria indicando las actividades realizadas y la fecha de realización de cada una de ellas.</w:t>
      </w:r>
    </w:p>
    <w:p w14:paraId="14252122" w14:textId="69D4CF22" w:rsidR="005B404A" w:rsidRPr="002F60CD" w:rsidRDefault="005B404A" w:rsidP="002F60CD">
      <w:pPr>
        <w:pStyle w:val="Descripcin"/>
        <w:keepNext/>
        <w:jc w:val="center"/>
        <w:rPr>
          <w:color w:val="auto"/>
        </w:rPr>
      </w:pPr>
      <w:bookmarkStart w:id="342" w:name="_Hlk161303997"/>
      <w:r w:rsidRPr="002F60CD">
        <w:rPr>
          <w:color w:val="auto"/>
        </w:rPr>
        <w:t>Tabla 7.</w:t>
      </w:r>
      <w:r w:rsidR="002F60CD" w:rsidRPr="002F60CD">
        <w:rPr>
          <w:color w:val="auto"/>
        </w:rPr>
        <w:t>2</w:t>
      </w:r>
      <w:r w:rsidRPr="002F60CD">
        <w:rPr>
          <w:color w:val="auto"/>
        </w:rPr>
        <w:t xml:space="preserve">6 Actividades </w:t>
      </w:r>
      <w:bookmarkEnd w:id="342"/>
      <w:r w:rsidRPr="002F60CD">
        <w:rPr>
          <w:color w:val="auto"/>
        </w:rPr>
        <w:t>específicas para el seguimiento del sistema de gestión de la PRL a lo largo de 2023</w:t>
      </w:r>
    </w:p>
    <w:tbl>
      <w:tblPr>
        <w:tblW w:w="5042"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1761"/>
        <w:gridCol w:w="36"/>
        <w:gridCol w:w="4255"/>
        <w:gridCol w:w="1845"/>
        <w:gridCol w:w="215"/>
        <w:gridCol w:w="1310"/>
      </w:tblGrid>
      <w:tr w:rsidR="005B404A" w:rsidRPr="008F5122" w14:paraId="3616996C" w14:textId="77777777" w:rsidTr="00C90DBE">
        <w:trPr>
          <w:trHeight w:val="530"/>
          <w:tblHeader/>
        </w:trPr>
        <w:tc>
          <w:tcPr>
            <w:tcW w:w="953" w:type="pct"/>
            <w:gridSpan w:val="2"/>
            <w:tcBorders>
              <w:bottom w:val="single" w:sz="4" w:space="0" w:color="5B9BD5" w:themeColor="accent1"/>
            </w:tcBorders>
            <w:shd w:val="clear" w:color="auto" w:fill="4F81BD"/>
            <w:vAlign w:val="center"/>
            <w:hideMark/>
          </w:tcPr>
          <w:p w14:paraId="6F74D56A"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CENTRO DE TRABAJO</w:t>
            </w:r>
          </w:p>
        </w:tc>
        <w:tc>
          <w:tcPr>
            <w:tcW w:w="2258" w:type="pct"/>
            <w:tcBorders>
              <w:bottom w:val="single" w:sz="4" w:space="0" w:color="5B9BD5" w:themeColor="accent1"/>
            </w:tcBorders>
            <w:shd w:val="clear" w:color="auto" w:fill="4F81BD"/>
            <w:vAlign w:val="center"/>
            <w:hideMark/>
          </w:tcPr>
          <w:p w14:paraId="702C28F5" w14:textId="77777777" w:rsidR="005B404A" w:rsidRPr="008F5122" w:rsidRDefault="005B404A" w:rsidP="00C90DBE">
            <w:pPr>
              <w:spacing w:after="0" w:line="240" w:lineRule="auto"/>
              <w:jc w:val="center"/>
              <w:rPr>
                <w:rFonts w:eastAsia="Calibri"/>
                <w:b/>
                <w:color w:val="FFFFFF"/>
              </w:rPr>
            </w:pPr>
            <w:r w:rsidRPr="008F5122">
              <w:rPr>
                <w:rFonts w:eastAsia="Calibri"/>
                <w:b/>
                <w:color w:val="FFFFFF"/>
              </w:rPr>
              <w:t>ACCIÓN /MEDIDA</w:t>
            </w:r>
          </w:p>
        </w:tc>
        <w:tc>
          <w:tcPr>
            <w:tcW w:w="1093" w:type="pct"/>
            <w:gridSpan w:val="2"/>
            <w:tcBorders>
              <w:bottom w:val="single" w:sz="4" w:space="0" w:color="5B9BD5" w:themeColor="accent1"/>
            </w:tcBorders>
            <w:shd w:val="clear" w:color="auto" w:fill="4F81BD"/>
            <w:vAlign w:val="center"/>
            <w:hideMark/>
          </w:tcPr>
          <w:p w14:paraId="692C3D1B" w14:textId="77777777" w:rsidR="005B404A" w:rsidRPr="008F5122" w:rsidRDefault="005B404A" w:rsidP="00C90DBE">
            <w:pPr>
              <w:spacing w:after="0" w:line="240" w:lineRule="auto"/>
              <w:rPr>
                <w:rFonts w:eastAsia="Calibri"/>
                <w:b/>
                <w:color w:val="FFFFFF"/>
              </w:rPr>
            </w:pPr>
            <w:r w:rsidRPr="008F5122">
              <w:rPr>
                <w:rFonts w:eastAsia="Calibri"/>
                <w:b/>
                <w:color w:val="FFFFFF"/>
              </w:rPr>
              <w:t>RESPONSABLE</w:t>
            </w:r>
          </w:p>
        </w:tc>
        <w:tc>
          <w:tcPr>
            <w:tcW w:w="695" w:type="pct"/>
            <w:tcBorders>
              <w:bottom w:val="single" w:sz="4" w:space="0" w:color="5B9BD5" w:themeColor="accent1"/>
            </w:tcBorders>
            <w:shd w:val="clear" w:color="auto" w:fill="4F81BD"/>
            <w:vAlign w:val="center"/>
            <w:hideMark/>
          </w:tcPr>
          <w:p w14:paraId="6131299F" w14:textId="77777777" w:rsidR="005B404A" w:rsidRPr="008F5122" w:rsidRDefault="005B404A" w:rsidP="00C90DBE">
            <w:pPr>
              <w:spacing w:after="0" w:line="240" w:lineRule="auto"/>
              <w:rPr>
                <w:rFonts w:eastAsia="Calibri"/>
                <w:b/>
                <w:color w:val="FFFFFF"/>
              </w:rPr>
            </w:pPr>
            <w:r>
              <w:rPr>
                <w:rFonts w:eastAsia="Calibri"/>
                <w:b/>
                <w:color w:val="FFFFFF"/>
              </w:rPr>
              <w:t>FECHA</w:t>
            </w:r>
          </w:p>
        </w:tc>
      </w:tr>
      <w:tr w:rsidR="005B404A" w:rsidRPr="00390A1A" w14:paraId="7EF08E0F"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C0883DA"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0DB6FDD7" w14:textId="77777777" w:rsidR="005B404A" w:rsidRPr="00390A1A" w:rsidRDefault="005B404A" w:rsidP="00C90DBE">
            <w:pPr>
              <w:spacing w:after="0" w:line="240" w:lineRule="auto"/>
              <w:jc w:val="left"/>
              <w:rPr>
                <w:color w:val="000000"/>
                <w:sz w:val="18"/>
                <w:szCs w:val="18"/>
              </w:rPr>
            </w:pPr>
            <w:r w:rsidRPr="00A5614C">
              <w:rPr>
                <w:sz w:val="18"/>
                <w:szCs w:val="18"/>
              </w:rPr>
              <w:t>Reunión activación protocolo de acoso</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034EB0F"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E. Almenar</w:t>
            </w:r>
            <w:r>
              <w:rPr>
                <w:sz w:val="18"/>
                <w:szCs w:val="18"/>
              </w:rPr>
              <w:t xml:space="preserve">/ </w:t>
            </w:r>
            <w:r w:rsidRPr="00A5614C">
              <w:rPr>
                <w:sz w:val="18"/>
                <w:szCs w:val="18"/>
              </w:rPr>
              <w:t xml:space="preserve">J. Moya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92A8301" w14:textId="77777777" w:rsidR="005B404A" w:rsidRPr="00390A1A" w:rsidRDefault="005B404A" w:rsidP="00C90DBE">
            <w:pPr>
              <w:spacing w:after="0" w:line="240" w:lineRule="auto"/>
              <w:jc w:val="center"/>
              <w:rPr>
                <w:color w:val="000000"/>
                <w:sz w:val="18"/>
                <w:szCs w:val="18"/>
              </w:rPr>
            </w:pPr>
            <w:r w:rsidRPr="00A5614C">
              <w:rPr>
                <w:sz w:val="18"/>
                <w:szCs w:val="18"/>
              </w:rPr>
              <w:t>19-01-23</w:t>
            </w:r>
          </w:p>
        </w:tc>
      </w:tr>
      <w:tr w:rsidR="005B404A" w:rsidRPr="00390A1A" w14:paraId="7804A772"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D86C756" w14:textId="77777777" w:rsidR="005B404A" w:rsidRPr="00390A1A" w:rsidRDefault="005B404A" w:rsidP="00C90DBE">
            <w:pPr>
              <w:spacing w:after="0" w:line="240" w:lineRule="auto"/>
              <w:jc w:val="left"/>
              <w:rPr>
                <w:color w:val="000000"/>
                <w:sz w:val="18"/>
                <w:szCs w:val="18"/>
              </w:rPr>
            </w:pPr>
            <w:r w:rsidRPr="00A5614C">
              <w:rPr>
                <w:sz w:val="18"/>
                <w:szCs w:val="18"/>
              </w:rPr>
              <w:t>Hosp. Arnau de Vilanova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69A320A" w14:textId="77777777" w:rsidR="005B404A" w:rsidRPr="00390A1A" w:rsidRDefault="005B404A" w:rsidP="00C90DBE">
            <w:pPr>
              <w:spacing w:after="0" w:line="240" w:lineRule="auto"/>
              <w:jc w:val="left"/>
              <w:rPr>
                <w:color w:val="000000"/>
                <w:sz w:val="18"/>
                <w:szCs w:val="18"/>
              </w:rPr>
            </w:pPr>
            <w:r w:rsidRPr="00A5614C">
              <w:rPr>
                <w:sz w:val="18"/>
                <w:szCs w:val="18"/>
              </w:rPr>
              <w:t>Reunión diseño laboratorio Hosp. Arnau</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47E96F4" w14:textId="77777777" w:rsidR="005B404A" w:rsidRPr="00390A1A" w:rsidRDefault="005B404A" w:rsidP="00C90DBE">
            <w:pPr>
              <w:spacing w:after="0" w:line="240" w:lineRule="auto"/>
              <w:jc w:val="center"/>
              <w:rPr>
                <w:color w:val="000000"/>
                <w:sz w:val="18"/>
                <w:szCs w:val="18"/>
              </w:rPr>
            </w:pPr>
            <w:r w:rsidRPr="00A5614C">
              <w:rPr>
                <w:sz w:val="18"/>
                <w:szCs w:val="18"/>
              </w:rPr>
              <w:t>P. Torrentí</w:t>
            </w:r>
            <w:r>
              <w:rPr>
                <w:sz w:val="18"/>
                <w:szCs w:val="18"/>
              </w:rPr>
              <w:t xml:space="preserve">/ </w:t>
            </w:r>
            <w:r w:rsidRPr="00A5614C">
              <w:rPr>
                <w:sz w:val="18"/>
                <w:szCs w:val="18"/>
              </w:rPr>
              <w:t>M. Pont. 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771E901" w14:textId="77777777" w:rsidR="005B404A" w:rsidRPr="00390A1A" w:rsidRDefault="005B404A" w:rsidP="00C90DBE">
            <w:pPr>
              <w:spacing w:after="0" w:line="240" w:lineRule="auto"/>
              <w:jc w:val="center"/>
              <w:rPr>
                <w:color w:val="000000"/>
                <w:sz w:val="18"/>
                <w:szCs w:val="18"/>
              </w:rPr>
            </w:pPr>
            <w:r w:rsidRPr="00A5614C">
              <w:rPr>
                <w:sz w:val="18"/>
                <w:szCs w:val="18"/>
              </w:rPr>
              <w:t>24-01-23</w:t>
            </w:r>
          </w:p>
        </w:tc>
      </w:tr>
      <w:tr w:rsidR="005B404A" w:rsidRPr="00390A1A" w14:paraId="5C4EED56"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598C9AE"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317E0F6C" w14:textId="77777777" w:rsidR="005B404A" w:rsidRPr="00390A1A" w:rsidRDefault="005B404A" w:rsidP="00C90DBE">
            <w:pPr>
              <w:spacing w:after="0" w:line="240" w:lineRule="auto"/>
              <w:jc w:val="left"/>
              <w:rPr>
                <w:color w:val="000000"/>
                <w:sz w:val="18"/>
                <w:szCs w:val="18"/>
              </w:rPr>
            </w:pPr>
            <w:r w:rsidRPr="00A5614C">
              <w:rPr>
                <w:sz w:val="18"/>
                <w:szCs w:val="18"/>
              </w:rPr>
              <w:t>Reunión planificación OTP</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C227BB3" w14:textId="77777777" w:rsidR="005B404A" w:rsidRPr="00390A1A" w:rsidRDefault="005B404A" w:rsidP="00C90DBE">
            <w:pPr>
              <w:spacing w:after="0" w:line="240" w:lineRule="auto"/>
              <w:jc w:val="center"/>
              <w:rPr>
                <w:color w:val="000000"/>
                <w:sz w:val="18"/>
                <w:szCs w:val="18"/>
              </w:rPr>
            </w:pPr>
            <w:r w:rsidRPr="00A5614C">
              <w:rPr>
                <w:sz w:val="18"/>
                <w:szCs w:val="18"/>
              </w:rPr>
              <w:t>M. Casañ</w:t>
            </w:r>
            <w:r>
              <w:rPr>
                <w:sz w:val="18"/>
                <w:szCs w:val="18"/>
              </w:rPr>
              <w:t xml:space="preserve">/ </w:t>
            </w:r>
            <w:r w:rsidRPr="00A5614C">
              <w:rPr>
                <w:sz w:val="18"/>
                <w:szCs w:val="18"/>
              </w:rPr>
              <w:t xml:space="preserve">P. Ferrer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61F05738" w14:textId="77777777" w:rsidR="005B404A" w:rsidRPr="00390A1A" w:rsidRDefault="005B404A" w:rsidP="00C90DBE">
            <w:pPr>
              <w:spacing w:after="0" w:line="240" w:lineRule="auto"/>
              <w:jc w:val="center"/>
              <w:rPr>
                <w:color w:val="000000"/>
                <w:sz w:val="18"/>
                <w:szCs w:val="18"/>
              </w:rPr>
            </w:pPr>
            <w:r w:rsidRPr="00A5614C">
              <w:rPr>
                <w:sz w:val="18"/>
                <w:szCs w:val="18"/>
              </w:rPr>
              <w:t>26-01-23</w:t>
            </w:r>
          </w:p>
        </w:tc>
      </w:tr>
      <w:tr w:rsidR="005B404A" w:rsidRPr="00390A1A" w14:paraId="5A3FD759"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AF3EEF5"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B230A5D" w14:textId="77777777" w:rsidR="005B404A" w:rsidRPr="00390A1A" w:rsidRDefault="005B404A" w:rsidP="00C90DBE">
            <w:pPr>
              <w:spacing w:after="0" w:line="240" w:lineRule="auto"/>
              <w:jc w:val="left"/>
              <w:rPr>
                <w:color w:val="000000"/>
                <w:sz w:val="18"/>
                <w:szCs w:val="18"/>
              </w:rPr>
            </w:pPr>
            <w:r w:rsidRPr="00A5614C">
              <w:rPr>
                <w:sz w:val="18"/>
                <w:szCs w:val="18"/>
              </w:rPr>
              <w:t xml:space="preserve">Reunión seguimiento </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A51780F"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E. Almenar</w:t>
            </w:r>
            <w:r>
              <w:rPr>
                <w:sz w:val="18"/>
                <w:szCs w:val="18"/>
              </w:rPr>
              <w:t xml:space="preserve">/ </w:t>
            </w:r>
            <w:r w:rsidRPr="00A5614C">
              <w:rPr>
                <w:sz w:val="18"/>
                <w:szCs w:val="18"/>
              </w:rPr>
              <w:t xml:space="preserve">J. Moya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5277D554" w14:textId="77777777" w:rsidR="005B404A" w:rsidRPr="00390A1A" w:rsidRDefault="005B404A" w:rsidP="00C90DBE">
            <w:pPr>
              <w:spacing w:after="0" w:line="240" w:lineRule="auto"/>
              <w:jc w:val="center"/>
              <w:rPr>
                <w:color w:val="000000"/>
                <w:sz w:val="18"/>
                <w:szCs w:val="18"/>
              </w:rPr>
            </w:pPr>
            <w:r w:rsidRPr="00A5614C">
              <w:rPr>
                <w:sz w:val="18"/>
                <w:szCs w:val="18"/>
              </w:rPr>
              <w:t>02-02-23</w:t>
            </w:r>
          </w:p>
        </w:tc>
      </w:tr>
      <w:tr w:rsidR="005B404A" w:rsidRPr="00390A1A" w14:paraId="4EFE82C4"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E355762" w14:textId="77777777" w:rsidR="005B404A" w:rsidRPr="00390A1A" w:rsidRDefault="005B404A" w:rsidP="00C90DBE">
            <w:pPr>
              <w:spacing w:after="0" w:line="240" w:lineRule="auto"/>
              <w:jc w:val="left"/>
              <w:rPr>
                <w:color w:val="000000"/>
                <w:sz w:val="18"/>
                <w:szCs w:val="18"/>
              </w:rPr>
            </w:pPr>
            <w:r w:rsidRPr="00A5614C">
              <w:rPr>
                <w:sz w:val="18"/>
                <w:szCs w:val="18"/>
              </w:rPr>
              <w:lastRenderedPageBreak/>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3F663394" w14:textId="77777777" w:rsidR="005B404A" w:rsidRPr="00390A1A" w:rsidRDefault="005B404A" w:rsidP="00C90DBE">
            <w:pPr>
              <w:spacing w:after="0" w:line="240" w:lineRule="auto"/>
              <w:jc w:val="left"/>
              <w:rPr>
                <w:color w:val="000000"/>
                <w:sz w:val="18"/>
                <w:szCs w:val="18"/>
              </w:rPr>
            </w:pPr>
            <w:r w:rsidRPr="00A5614C">
              <w:rPr>
                <w:sz w:val="18"/>
                <w:szCs w:val="18"/>
              </w:rPr>
              <w:t>Reunión comisión teletrabajo diseño formación Teams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ED57A99"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E. Almenar</w:t>
            </w:r>
            <w:r>
              <w:rPr>
                <w:sz w:val="18"/>
                <w:szCs w:val="18"/>
              </w:rPr>
              <w:t xml:space="preserve">/ </w:t>
            </w:r>
            <w:r w:rsidRPr="00A5614C">
              <w:rPr>
                <w:sz w:val="18"/>
                <w:szCs w:val="18"/>
              </w:rPr>
              <w:t xml:space="preserve">A. Alegre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6ECD2482" w14:textId="77777777" w:rsidR="005B404A" w:rsidRPr="00390A1A" w:rsidRDefault="005B404A" w:rsidP="00C90DBE">
            <w:pPr>
              <w:spacing w:after="0" w:line="240" w:lineRule="auto"/>
              <w:jc w:val="center"/>
              <w:rPr>
                <w:color w:val="000000"/>
                <w:sz w:val="18"/>
                <w:szCs w:val="18"/>
              </w:rPr>
            </w:pPr>
            <w:r w:rsidRPr="00A5614C">
              <w:rPr>
                <w:sz w:val="18"/>
                <w:szCs w:val="18"/>
              </w:rPr>
              <w:t>07-02-23</w:t>
            </w:r>
          </w:p>
        </w:tc>
      </w:tr>
      <w:tr w:rsidR="005B404A" w:rsidRPr="00390A1A" w14:paraId="1CDF0964"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4EB76A4"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28333876" w14:textId="77777777" w:rsidR="005B404A" w:rsidRPr="00390A1A" w:rsidRDefault="005B404A" w:rsidP="00C90DBE">
            <w:pPr>
              <w:spacing w:after="0" w:line="240" w:lineRule="auto"/>
              <w:jc w:val="left"/>
              <w:rPr>
                <w:color w:val="000000"/>
                <w:sz w:val="18"/>
                <w:szCs w:val="18"/>
              </w:rPr>
            </w:pPr>
            <w:r w:rsidRPr="00A5614C">
              <w:rPr>
                <w:sz w:val="18"/>
                <w:szCs w:val="18"/>
              </w:rPr>
              <w:t>Toma de datos y elaboración de informe para adecuación AULA -1 de FISABIO-SP</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009DA43"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25071C8D" w14:textId="77777777" w:rsidR="005B404A" w:rsidRPr="00390A1A" w:rsidRDefault="005B404A" w:rsidP="00C90DBE">
            <w:pPr>
              <w:spacing w:after="0" w:line="240" w:lineRule="auto"/>
              <w:jc w:val="center"/>
              <w:rPr>
                <w:color w:val="000000"/>
                <w:sz w:val="18"/>
                <w:szCs w:val="18"/>
              </w:rPr>
            </w:pPr>
            <w:r w:rsidRPr="00A5614C">
              <w:rPr>
                <w:sz w:val="18"/>
                <w:szCs w:val="18"/>
              </w:rPr>
              <w:t>09-02-23</w:t>
            </w:r>
          </w:p>
        </w:tc>
      </w:tr>
      <w:tr w:rsidR="005B404A" w:rsidRPr="00390A1A" w14:paraId="17535FDF"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337815B3"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20E53BBC" w14:textId="77777777" w:rsidR="005B404A" w:rsidRPr="00390A1A" w:rsidRDefault="005B404A" w:rsidP="00C90DBE">
            <w:pPr>
              <w:spacing w:after="0" w:line="240" w:lineRule="auto"/>
              <w:jc w:val="left"/>
              <w:rPr>
                <w:color w:val="000000"/>
                <w:sz w:val="18"/>
                <w:szCs w:val="18"/>
              </w:rPr>
            </w:pPr>
            <w:r w:rsidRPr="00A5614C">
              <w:rPr>
                <w:sz w:val="18"/>
                <w:szCs w:val="18"/>
              </w:rPr>
              <w:t>Reunión CSS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5316E9F"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246D7CA4" w14:textId="77777777" w:rsidR="005B404A" w:rsidRPr="00390A1A" w:rsidRDefault="005B404A" w:rsidP="00C90DBE">
            <w:pPr>
              <w:spacing w:after="0" w:line="240" w:lineRule="auto"/>
              <w:jc w:val="center"/>
              <w:rPr>
                <w:color w:val="000000"/>
                <w:sz w:val="18"/>
                <w:szCs w:val="18"/>
              </w:rPr>
            </w:pPr>
            <w:r w:rsidRPr="00A5614C">
              <w:rPr>
                <w:sz w:val="18"/>
                <w:szCs w:val="18"/>
              </w:rPr>
              <w:t>13-02-23</w:t>
            </w:r>
          </w:p>
        </w:tc>
      </w:tr>
      <w:tr w:rsidR="005B404A" w:rsidRPr="00390A1A" w14:paraId="0450D1F9"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74919BA4" w14:textId="77777777" w:rsidR="005B404A" w:rsidRPr="00390A1A" w:rsidRDefault="005B404A" w:rsidP="00C90DBE">
            <w:pPr>
              <w:spacing w:after="0" w:line="240" w:lineRule="auto"/>
              <w:jc w:val="left"/>
              <w:rPr>
                <w:color w:val="000000"/>
                <w:sz w:val="18"/>
                <w:szCs w:val="18"/>
              </w:rPr>
            </w:pPr>
            <w:r w:rsidRPr="00A5614C">
              <w:rPr>
                <w:sz w:val="18"/>
                <w:szCs w:val="18"/>
              </w:rPr>
              <w:t>Hosp. Dr. Peset</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110CD42C" w14:textId="77777777" w:rsidR="005B404A" w:rsidRPr="00390A1A" w:rsidRDefault="005B404A" w:rsidP="00C90DBE">
            <w:pPr>
              <w:spacing w:after="0" w:line="240" w:lineRule="auto"/>
              <w:jc w:val="left"/>
              <w:rPr>
                <w:color w:val="000000"/>
                <w:sz w:val="18"/>
                <w:szCs w:val="18"/>
              </w:rPr>
            </w:pPr>
            <w:r w:rsidRPr="00A5614C">
              <w:rPr>
                <w:sz w:val="18"/>
                <w:szCs w:val="18"/>
              </w:rPr>
              <w:t>Laboratorios investigación Dr. Peset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4345D8C"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P. Torrent</w:t>
            </w:r>
            <w:r>
              <w:rPr>
                <w:sz w:val="18"/>
                <w:szCs w:val="18"/>
              </w:rPr>
              <w:t>í/</w:t>
            </w:r>
            <w:r w:rsidRPr="00A5614C">
              <w:rPr>
                <w:sz w:val="18"/>
                <w:szCs w:val="18"/>
              </w:rPr>
              <w:t xml:space="preserve"> J. Martínez</w:t>
            </w:r>
            <w:r>
              <w:rPr>
                <w:sz w:val="18"/>
                <w:szCs w:val="18"/>
              </w:rPr>
              <w:t>/</w:t>
            </w:r>
            <w:r w:rsidRPr="00A5614C">
              <w:rPr>
                <w:sz w:val="18"/>
                <w:szCs w:val="18"/>
              </w:rPr>
              <w:t xml:space="preserve"> M. Pont</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57F59B3A" w14:textId="77777777" w:rsidR="005B404A" w:rsidRPr="00390A1A" w:rsidRDefault="005B404A" w:rsidP="00C90DBE">
            <w:pPr>
              <w:spacing w:after="0" w:line="240" w:lineRule="auto"/>
              <w:jc w:val="center"/>
              <w:rPr>
                <w:color w:val="000000"/>
                <w:sz w:val="18"/>
                <w:szCs w:val="18"/>
              </w:rPr>
            </w:pPr>
            <w:r w:rsidRPr="00A5614C">
              <w:rPr>
                <w:sz w:val="18"/>
                <w:szCs w:val="18"/>
              </w:rPr>
              <w:t>22-02-23</w:t>
            </w:r>
          </w:p>
        </w:tc>
      </w:tr>
      <w:tr w:rsidR="005B404A" w:rsidRPr="00390A1A" w14:paraId="074319A2"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2B93DF07"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2DFD167" w14:textId="77777777" w:rsidR="005B404A" w:rsidRPr="00390A1A" w:rsidRDefault="005B404A" w:rsidP="00C90DBE">
            <w:pPr>
              <w:spacing w:after="0" w:line="240" w:lineRule="auto"/>
              <w:jc w:val="left"/>
              <w:rPr>
                <w:color w:val="000000"/>
                <w:sz w:val="18"/>
                <w:szCs w:val="18"/>
              </w:rPr>
            </w:pPr>
            <w:r w:rsidRPr="00A5614C">
              <w:rPr>
                <w:sz w:val="18"/>
                <w:szCs w:val="18"/>
              </w:rPr>
              <w:t>Formación PRL FISABIO</w:t>
            </w:r>
            <w:r>
              <w:rPr>
                <w:sz w:val="18"/>
                <w:szCs w:val="18"/>
              </w:rPr>
              <w:t xml:space="preserve">/ </w:t>
            </w:r>
            <w:r w:rsidRPr="00A5614C">
              <w:rPr>
                <w:sz w:val="18"/>
                <w:szCs w:val="18"/>
              </w:rPr>
              <w:t>emergencias y primeros auxilios en laboratorios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F714FA8"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I. Bru</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7909C7CE" w14:textId="77777777" w:rsidR="005B404A" w:rsidRPr="00390A1A" w:rsidRDefault="005B404A" w:rsidP="00C90DBE">
            <w:pPr>
              <w:spacing w:after="0" w:line="240" w:lineRule="auto"/>
              <w:jc w:val="center"/>
              <w:rPr>
                <w:color w:val="000000"/>
                <w:sz w:val="18"/>
                <w:szCs w:val="18"/>
              </w:rPr>
            </w:pPr>
            <w:r w:rsidRPr="00A5614C">
              <w:rPr>
                <w:sz w:val="18"/>
                <w:szCs w:val="18"/>
              </w:rPr>
              <w:t>28-02-23</w:t>
            </w:r>
          </w:p>
        </w:tc>
      </w:tr>
      <w:tr w:rsidR="005B404A" w:rsidRPr="00390A1A" w14:paraId="16B9FBC1"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343B0FA1"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8D35AAB" w14:textId="77777777" w:rsidR="005B404A" w:rsidRPr="00390A1A" w:rsidRDefault="005B404A" w:rsidP="00C90DBE">
            <w:pPr>
              <w:spacing w:after="0" w:line="240" w:lineRule="auto"/>
              <w:jc w:val="left"/>
              <w:rPr>
                <w:color w:val="000000"/>
                <w:sz w:val="18"/>
                <w:szCs w:val="18"/>
              </w:rPr>
            </w:pPr>
            <w:r w:rsidRPr="00A5614C">
              <w:rPr>
                <w:sz w:val="18"/>
                <w:szCs w:val="18"/>
              </w:rPr>
              <w:t>Reunión planificación simulacro y revisión Plan Autoprotección SP</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F4A4164"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R. Sánchez</w:t>
            </w:r>
            <w:r>
              <w:rPr>
                <w:sz w:val="18"/>
                <w:szCs w:val="18"/>
              </w:rPr>
              <w:t xml:space="preserve">/ </w:t>
            </w:r>
            <w:r w:rsidRPr="00A5614C">
              <w:rPr>
                <w:sz w:val="18"/>
                <w:szCs w:val="18"/>
              </w:rPr>
              <w:t>F. Cuenca T</w:t>
            </w:r>
            <w:r>
              <w:rPr>
                <w:sz w:val="18"/>
                <w:szCs w:val="18"/>
              </w:rPr>
              <w:t>ec</w:t>
            </w:r>
            <w:r w:rsidRPr="00A5614C">
              <w:rPr>
                <w:sz w:val="18"/>
                <w:szCs w:val="18"/>
              </w:rPr>
              <w:t>. PRL Clínico- Malvarrosa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1EBB690E" w14:textId="77777777" w:rsidR="005B404A" w:rsidRPr="00390A1A" w:rsidRDefault="005B404A" w:rsidP="00C90DBE">
            <w:pPr>
              <w:spacing w:after="0" w:line="240" w:lineRule="auto"/>
              <w:jc w:val="center"/>
              <w:rPr>
                <w:color w:val="000000"/>
                <w:sz w:val="18"/>
                <w:szCs w:val="18"/>
              </w:rPr>
            </w:pPr>
            <w:r w:rsidRPr="00A5614C">
              <w:rPr>
                <w:sz w:val="18"/>
                <w:szCs w:val="18"/>
              </w:rPr>
              <w:t>02-03-23</w:t>
            </w:r>
          </w:p>
        </w:tc>
      </w:tr>
      <w:tr w:rsidR="005B404A" w:rsidRPr="00390A1A" w14:paraId="19604C7D"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77FBE165" w14:textId="77777777" w:rsidR="005B404A" w:rsidRPr="00390A1A" w:rsidRDefault="005B404A" w:rsidP="00C90DBE">
            <w:pPr>
              <w:spacing w:after="0" w:line="240" w:lineRule="auto"/>
              <w:jc w:val="left"/>
              <w:rPr>
                <w:color w:val="000000"/>
                <w:sz w:val="18"/>
                <w:szCs w:val="18"/>
              </w:rPr>
            </w:pPr>
            <w:r w:rsidRPr="00A5614C">
              <w:rPr>
                <w:sz w:val="18"/>
                <w:szCs w:val="18"/>
              </w:rPr>
              <w:t>Visita zona norte</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1502C812" w14:textId="77777777" w:rsidR="005B404A" w:rsidRPr="00390A1A" w:rsidRDefault="005B404A" w:rsidP="00C90DBE">
            <w:pPr>
              <w:spacing w:after="0" w:line="240" w:lineRule="auto"/>
              <w:jc w:val="left"/>
              <w:rPr>
                <w:color w:val="000000"/>
                <w:sz w:val="18"/>
                <w:szCs w:val="18"/>
              </w:rPr>
            </w:pPr>
            <w:r w:rsidRPr="00A5614C">
              <w:rPr>
                <w:sz w:val="18"/>
                <w:szCs w:val="18"/>
              </w:rPr>
              <w:t>Revisión ERL</w:t>
            </w:r>
            <w:r>
              <w:rPr>
                <w:sz w:val="18"/>
                <w:szCs w:val="18"/>
              </w:rPr>
              <w:t xml:space="preserve">/ </w:t>
            </w:r>
            <w:r w:rsidRPr="00A5614C">
              <w:rPr>
                <w:sz w:val="18"/>
                <w:szCs w:val="18"/>
              </w:rPr>
              <w:t>visita CCT. Hosp de Vinaròs, HGU Castellón, Hosp de la Plan</w:t>
            </w:r>
            <w:r>
              <w:rPr>
                <w:sz w:val="18"/>
                <w:szCs w:val="18"/>
              </w:rPr>
              <w:t>a</w:t>
            </w:r>
            <w:r w:rsidRPr="00A5614C">
              <w:rPr>
                <w:sz w:val="18"/>
                <w:szCs w:val="18"/>
              </w:rPr>
              <w:t xml:space="preserve"> y Hosp de Sagunto</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6C20F11" w14:textId="77777777" w:rsidR="005B404A" w:rsidRPr="00390A1A" w:rsidRDefault="005B404A" w:rsidP="00C90DBE">
            <w:pPr>
              <w:spacing w:after="0" w:line="240" w:lineRule="auto"/>
              <w:jc w:val="center"/>
              <w:rPr>
                <w:color w:val="000000"/>
                <w:sz w:val="18"/>
                <w:szCs w:val="18"/>
              </w:rPr>
            </w:pPr>
            <w:r w:rsidRPr="00A5614C">
              <w:rPr>
                <w:sz w:val="18"/>
                <w:szCs w:val="18"/>
              </w:rPr>
              <w:t>M. Casañ</w:t>
            </w:r>
            <w:r>
              <w:rPr>
                <w:sz w:val="18"/>
                <w:szCs w:val="18"/>
              </w:rPr>
              <w:t xml:space="preserve">/ </w:t>
            </w:r>
            <w:r w:rsidRPr="00A5614C">
              <w:rPr>
                <w:sz w:val="18"/>
                <w:szCs w:val="18"/>
              </w:rPr>
              <w:t xml:space="preserve">P. Ferrer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7DC8BF50" w14:textId="77777777" w:rsidR="005B404A" w:rsidRPr="00390A1A" w:rsidRDefault="005B404A" w:rsidP="00C90DBE">
            <w:pPr>
              <w:spacing w:after="0" w:line="240" w:lineRule="auto"/>
              <w:jc w:val="center"/>
              <w:rPr>
                <w:color w:val="000000"/>
                <w:sz w:val="18"/>
                <w:szCs w:val="18"/>
              </w:rPr>
            </w:pPr>
            <w:r w:rsidRPr="00A5614C">
              <w:rPr>
                <w:sz w:val="18"/>
                <w:szCs w:val="18"/>
              </w:rPr>
              <w:t>1er trimestre 2023</w:t>
            </w:r>
          </w:p>
        </w:tc>
      </w:tr>
      <w:tr w:rsidR="005B404A" w:rsidRPr="00390A1A" w14:paraId="31AADC07"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E630498" w14:textId="77777777" w:rsidR="005B404A" w:rsidRPr="00390A1A" w:rsidRDefault="005B404A" w:rsidP="00C90DBE">
            <w:pPr>
              <w:spacing w:after="0" w:line="240" w:lineRule="auto"/>
              <w:jc w:val="left"/>
              <w:rPr>
                <w:color w:val="000000"/>
                <w:sz w:val="18"/>
                <w:szCs w:val="18"/>
              </w:rPr>
            </w:pPr>
            <w:r w:rsidRPr="00A5614C">
              <w:rPr>
                <w:sz w:val="18"/>
                <w:szCs w:val="18"/>
              </w:rPr>
              <w:t>Hosp la Ribera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7B40300" w14:textId="77777777" w:rsidR="005B404A" w:rsidRPr="00390A1A" w:rsidRDefault="005B404A" w:rsidP="00C90DBE">
            <w:pPr>
              <w:spacing w:after="0" w:line="240" w:lineRule="auto"/>
              <w:jc w:val="left"/>
              <w:rPr>
                <w:color w:val="000000"/>
                <w:sz w:val="18"/>
                <w:szCs w:val="18"/>
              </w:rPr>
            </w:pPr>
            <w:r w:rsidRPr="00A5614C">
              <w:rPr>
                <w:sz w:val="18"/>
                <w:szCs w:val="18"/>
              </w:rPr>
              <w:t>Revisión ERL</w:t>
            </w:r>
            <w:r>
              <w:rPr>
                <w:sz w:val="18"/>
                <w:szCs w:val="18"/>
              </w:rPr>
              <w:t xml:space="preserve">/ </w:t>
            </w:r>
            <w:r w:rsidRPr="00A5614C">
              <w:rPr>
                <w:sz w:val="18"/>
                <w:szCs w:val="18"/>
              </w:rPr>
              <w:t>visita CCT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FE3F14A" w14:textId="77777777" w:rsidR="005B404A" w:rsidRPr="00390A1A" w:rsidRDefault="005B404A" w:rsidP="00C90DBE">
            <w:pPr>
              <w:spacing w:after="0" w:line="240" w:lineRule="auto"/>
              <w:jc w:val="center"/>
              <w:rPr>
                <w:color w:val="000000"/>
                <w:sz w:val="18"/>
                <w:szCs w:val="18"/>
              </w:rPr>
            </w:pPr>
            <w:r w:rsidRPr="00A5614C">
              <w:rPr>
                <w:sz w:val="18"/>
                <w:szCs w:val="18"/>
              </w:rPr>
              <w:t>M. Casañ</w:t>
            </w:r>
            <w:r>
              <w:rPr>
                <w:sz w:val="18"/>
                <w:szCs w:val="18"/>
              </w:rPr>
              <w:t xml:space="preserve">/ </w:t>
            </w:r>
            <w:r w:rsidRPr="00A5614C">
              <w:rPr>
                <w:sz w:val="18"/>
                <w:szCs w:val="18"/>
              </w:rPr>
              <w:t xml:space="preserve">P. Ferrer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56AC7900" w14:textId="77777777" w:rsidR="005B404A" w:rsidRPr="00390A1A" w:rsidRDefault="005B404A" w:rsidP="00C90DBE">
            <w:pPr>
              <w:spacing w:after="0" w:line="240" w:lineRule="auto"/>
              <w:jc w:val="center"/>
              <w:rPr>
                <w:color w:val="000000"/>
                <w:sz w:val="18"/>
                <w:szCs w:val="18"/>
              </w:rPr>
            </w:pPr>
            <w:r w:rsidRPr="00A5614C">
              <w:rPr>
                <w:sz w:val="18"/>
                <w:szCs w:val="18"/>
              </w:rPr>
              <w:t>1er trimestre 2023</w:t>
            </w:r>
          </w:p>
        </w:tc>
      </w:tr>
      <w:tr w:rsidR="005B404A" w:rsidRPr="00390A1A" w14:paraId="3F45CDE1"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2C7C905" w14:textId="77777777" w:rsidR="005B404A" w:rsidRPr="00390A1A" w:rsidRDefault="005B404A" w:rsidP="00C90DBE">
            <w:pPr>
              <w:spacing w:after="0" w:line="240" w:lineRule="auto"/>
              <w:jc w:val="left"/>
              <w:rPr>
                <w:color w:val="000000"/>
                <w:sz w:val="18"/>
                <w:szCs w:val="18"/>
              </w:rPr>
            </w:pPr>
            <w:r w:rsidRPr="00A5614C">
              <w:rPr>
                <w:sz w:val="18"/>
                <w:szCs w:val="18"/>
              </w:rPr>
              <w:t>FISABIO</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5777B70" w14:textId="77777777" w:rsidR="005B404A" w:rsidRPr="00390A1A" w:rsidRDefault="005B404A" w:rsidP="00C90DBE">
            <w:pPr>
              <w:spacing w:after="0" w:line="240" w:lineRule="auto"/>
              <w:jc w:val="left"/>
              <w:rPr>
                <w:color w:val="000000"/>
                <w:sz w:val="18"/>
                <w:szCs w:val="18"/>
              </w:rPr>
            </w:pPr>
            <w:r w:rsidRPr="00A5614C">
              <w:rPr>
                <w:sz w:val="18"/>
                <w:szCs w:val="18"/>
              </w:rPr>
              <w:t>Gestión requerimiento ITSS. Redacción informe</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3C7617E"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62F3D52B" w14:textId="77777777" w:rsidR="005B404A" w:rsidRPr="00390A1A" w:rsidRDefault="005B404A" w:rsidP="00C90DBE">
            <w:pPr>
              <w:spacing w:after="0" w:line="240" w:lineRule="auto"/>
              <w:jc w:val="center"/>
              <w:rPr>
                <w:color w:val="000000"/>
                <w:sz w:val="18"/>
                <w:szCs w:val="18"/>
              </w:rPr>
            </w:pPr>
            <w:r w:rsidRPr="00A5614C">
              <w:rPr>
                <w:sz w:val="18"/>
                <w:szCs w:val="18"/>
              </w:rPr>
              <w:t>16-03-23</w:t>
            </w:r>
          </w:p>
        </w:tc>
      </w:tr>
      <w:tr w:rsidR="005B404A" w:rsidRPr="00390A1A" w14:paraId="5A26408F"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73F802DB"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0C928EC3"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D7B8469"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3693AB7A" w14:textId="77777777" w:rsidR="005B404A" w:rsidRPr="00390A1A" w:rsidRDefault="005B404A" w:rsidP="00C90DBE">
            <w:pPr>
              <w:spacing w:after="0" w:line="240" w:lineRule="auto"/>
              <w:jc w:val="center"/>
              <w:rPr>
                <w:color w:val="000000"/>
                <w:sz w:val="18"/>
                <w:szCs w:val="18"/>
              </w:rPr>
            </w:pPr>
            <w:r w:rsidRPr="00A5614C">
              <w:rPr>
                <w:sz w:val="18"/>
                <w:szCs w:val="18"/>
              </w:rPr>
              <w:t>23-03-23</w:t>
            </w:r>
          </w:p>
        </w:tc>
      </w:tr>
      <w:tr w:rsidR="005B404A" w:rsidRPr="00390A1A" w14:paraId="5A4C4CB6"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887949B"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45CABF0"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23D07C8"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7A604537" w14:textId="77777777" w:rsidR="005B404A" w:rsidRPr="00390A1A" w:rsidRDefault="005B404A" w:rsidP="00C90DBE">
            <w:pPr>
              <w:spacing w:after="0" w:line="240" w:lineRule="auto"/>
              <w:jc w:val="center"/>
              <w:rPr>
                <w:color w:val="000000"/>
                <w:sz w:val="18"/>
                <w:szCs w:val="18"/>
              </w:rPr>
            </w:pPr>
            <w:r w:rsidRPr="00A5614C">
              <w:rPr>
                <w:sz w:val="18"/>
                <w:szCs w:val="18"/>
              </w:rPr>
              <w:t>27-03-23</w:t>
            </w:r>
          </w:p>
        </w:tc>
      </w:tr>
      <w:tr w:rsidR="005B404A" w:rsidRPr="00390A1A" w14:paraId="656E4567"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3C27CB18"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DA71D8D"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F258F26"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0EF19859" w14:textId="77777777" w:rsidR="005B404A" w:rsidRPr="00390A1A" w:rsidRDefault="005B404A" w:rsidP="00C90DBE">
            <w:pPr>
              <w:spacing w:after="0" w:line="240" w:lineRule="auto"/>
              <w:jc w:val="center"/>
              <w:rPr>
                <w:color w:val="000000"/>
                <w:sz w:val="18"/>
                <w:szCs w:val="18"/>
              </w:rPr>
            </w:pPr>
            <w:r w:rsidRPr="00A5614C">
              <w:rPr>
                <w:sz w:val="18"/>
                <w:szCs w:val="18"/>
              </w:rPr>
              <w:t>05-04-23</w:t>
            </w:r>
          </w:p>
        </w:tc>
      </w:tr>
      <w:tr w:rsidR="005B404A" w:rsidRPr="00390A1A" w14:paraId="19A17127"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2696DAA"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31A0E627"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4AA4661"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135AB369" w14:textId="77777777" w:rsidR="005B404A" w:rsidRPr="00390A1A" w:rsidRDefault="005B404A" w:rsidP="00C90DBE">
            <w:pPr>
              <w:spacing w:after="0" w:line="240" w:lineRule="auto"/>
              <w:jc w:val="center"/>
              <w:rPr>
                <w:color w:val="000000"/>
                <w:sz w:val="18"/>
                <w:szCs w:val="18"/>
              </w:rPr>
            </w:pPr>
            <w:r w:rsidRPr="00A5614C">
              <w:rPr>
                <w:sz w:val="18"/>
                <w:szCs w:val="18"/>
              </w:rPr>
              <w:t>18-04-23</w:t>
            </w:r>
          </w:p>
        </w:tc>
      </w:tr>
      <w:tr w:rsidR="005B404A" w:rsidRPr="00390A1A" w14:paraId="04DC760A"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17EACDF" w14:textId="77777777" w:rsidR="005B404A" w:rsidRPr="00390A1A" w:rsidRDefault="005B404A" w:rsidP="00C90DBE">
            <w:pPr>
              <w:spacing w:after="0" w:line="240" w:lineRule="auto"/>
              <w:jc w:val="left"/>
              <w:rPr>
                <w:color w:val="000000"/>
                <w:sz w:val="18"/>
                <w:szCs w:val="18"/>
              </w:rPr>
            </w:pPr>
            <w:r>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3BAE0B2" w14:textId="77777777" w:rsidR="005B404A" w:rsidRPr="00390A1A" w:rsidRDefault="005B404A" w:rsidP="00C90DBE">
            <w:pPr>
              <w:spacing w:after="0" w:line="240" w:lineRule="auto"/>
              <w:jc w:val="left"/>
              <w:rPr>
                <w:color w:val="000000"/>
                <w:sz w:val="18"/>
                <w:szCs w:val="18"/>
              </w:rPr>
            </w:pPr>
            <w:r>
              <w:rPr>
                <w:sz w:val="18"/>
                <w:szCs w:val="18"/>
              </w:rPr>
              <w:t>Medición de la exposición al cloroformo en los laboratorios de Genómica y Salud</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34AE5E7" w14:textId="77777777" w:rsidR="005B404A" w:rsidRPr="00390A1A" w:rsidRDefault="005B404A" w:rsidP="00C90DBE">
            <w:pPr>
              <w:spacing w:after="0" w:line="240" w:lineRule="auto"/>
              <w:jc w:val="center"/>
              <w:rPr>
                <w:color w:val="000000"/>
                <w:sz w:val="18"/>
                <w:szCs w:val="18"/>
              </w:rPr>
            </w:pPr>
            <w:r>
              <w:rPr>
                <w:sz w:val="18"/>
                <w:szCs w:val="18"/>
              </w:rPr>
              <w:t>P. Ferrer/ M. Casañ</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2B62B592" w14:textId="77777777" w:rsidR="005B404A" w:rsidRPr="00390A1A" w:rsidRDefault="005B404A" w:rsidP="00C90DBE">
            <w:pPr>
              <w:spacing w:after="0" w:line="240" w:lineRule="auto"/>
              <w:jc w:val="center"/>
              <w:rPr>
                <w:color w:val="000000"/>
                <w:sz w:val="18"/>
                <w:szCs w:val="18"/>
              </w:rPr>
            </w:pPr>
            <w:r>
              <w:rPr>
                <w:sz w:val="18"/>
                <w:szCs w:val="18"/>
              </w:rPr>
              <w:t>13-04-23</w:t>
            </w:r>
          </w:p>
        </w:tc>
      </w:tr>
      <w:tr w:rsidR="005B404A" w:rsidRPr="00390A1A" w14:paraId="0D397D9B"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8A90280"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26D1AA10"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475FF2E"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w:t>
            </w:r>
            <w:r w:rsidRPr="00A5614C">
              <w:rPr>
                <w:sz w:val="18"/>
                <w:szCs w:val="18"/>
              </w:rPr>
              <w:t xml:space="preserve"> 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DCB599B" w14:textId="77777777" w:rsidR="005B404A" w:rsidRPr="00390A1A" w:rsidRDefault="005B404A" w:rsidP="00C90DBE">
            <w:pPr>
              <w:spacing w:after="0" w:line="240" w:lineRule="auto"/>
              <w:jc w:val="center"/>
              <w:rPr>
                <w:color w:val="000000"/>
                <w:sz w:val="18"/>
                <w:szCs w:val="18"/>
              </w:rPr>
            </w:pPr>
            <w:r w:rsidRPr="00A5614C">
              <w:rPr>
                <w:sz w:val="18"/>
                <w:szCs w:val="18"/>
              </w:rPr>
              <w:t>26-04-23</w:t>
            </w:r>
          </w:p>
        </w:tc>
      </w:tr>
      <w:tr w:rsidR="005B404A" w:rsidRPr="00390A1A" w14:paraId="7428626C"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7194652B"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4FA15DC"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92580D8"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5ECCDC32" w14:textId="77777777" w:rsidR="005B404A" w:rsidRPr="00390A1A" w:rsidRDefault="005B404A" w:rsidP="00C90DBE">
            <w:pPr>
              <w:spacing w:after="0" w:line="240" w:lineRule="auto"/>
              <w:jc w:val="center"/>
              <w:rPr>
                <w:color w:val="000000"/>
                <w:sz w:val="18"/>
                <w:szCs w:val="18"/>
              </w:rPr>
            </w:pPr>
            <w:r w:rsidRPr="00A5614C">
              <w:rPr>
                <w:sz w:val="18"/>
                <w:szCs w:val="18"/>
              </w:rPr>
              <w:t>27-04-23</w:t>
            </w:r>
          </w:p>
        </w:tc>
      </w:tr>
      <w:tr w:rsidR="005B404A" w:rsidRPr="00390A1A" w14:paraId="446FC1F2"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4C54B787"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9119E44" w14:textId="77777777" w:rsidR="005B404A" w:rsidRPr="00390A1A" w:rsidRDefault="005B404A" w:rsidP="00C90DBE">
            <w:pPr>
              <w:spacing w:after="0" w:line="240" w:lineRule="auto"/>
              <w:jc w:val="left"/>
              <w:rPr>
                <w:color w:val="000000"/>
                <w:sz w:val="18"/>
                <w:szCs w:val="18"/>
              </w:rPr>
            </w:pPr>
            <w:r w:rsidRPr="00A5614C">
              <w:rPr>
                <w:sz w:val="18"/>
                <w:szCs w:val="18"/>
              </w:rPr>
              <w:t>Plan autoprotección FISABIO-SP. formación equipos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3F189F1"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445CA54" w14:textId="77777777" w:rsidR="005B404A" w:rsidRPr="00390A1A" w:rsidRDefault="005B404A" w:rsidP="00C90DBE">
            <w:pPr>
              <w:spacing w:after="0" w:line="240" w:lineRule="auto"/>
              <w:jc w:val="center"/>
              <w:rPr>
                <w:color w:val="000000"/>
                <w:sz w:val="18"/>
                <w:szCs w:val="18"/>
              </w:rPr>
            </w:pPr>
            <w:r w:rsidRPr="00A5614C">
              <w:rPr>
                <w:sz w:val="18"/>
                <w:szCs w:val="18"/>
              </w:rPr>
              <w:t>02-05-23</w:t>
            </w:r>
          </w:p>
        </w:tc>
      </w:tr>
      <w:tr w:rsidR="005B404A" w:rsidRPr="00390A1A" w14:paraId="7CBB61BD"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E703B0E"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02964F46" w14:textId="77777777" w:rsidR="005B404A" w:rsidRPr="00390A1A" w:rsidRDefault="005B404A" w:rsidP="00C90DBE">
            <w:pPr>
              <w:spacing w:after="0" w:line="240" w:lineRule="auto"/>
              <w:jc w:val="left"/>
              <w:rPr>
                <w:color w:val="000000"/>
                <w:sz w:val="18"/>
                <w:szCs w:val="18"/>
              </w:rPr>
            </w:pPr>
            <w:r w:rsidRPr="00A5614C">
              <w:rPr>
                <w:sz w:val="18"/>
                <w:szCs w:val="18"/>
              </w:rPr>
              <w:t>SIMULACRO INSTALACIONES FISABIO-SP</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B6BD2F8"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F. Cuenca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52896A2F" w14:textId="77777777" w:rsidR="005B404A" w:rsidRPr="00390A1A" w:rsidRDefault="005B404A" w:rsidP="00C90DBE">
            <w:pPr>
              <w:spacing w:after="0" w:line="240" w:lineRule="auto"/>
              <w:jc w:val="center"/>
              <w:rPr>
                <w:color w:val="000000"/>
                <w:sz w:val="18"/>
                <w:szCs w:val="18"/>
              </w:rPr>
            </w:pPr>
            <w:r w:rsidRPr="00A5614C">
              <w:rPr>
                <w:sz w:val="18"/>
                <w:szCs w:val="18"/>
              </w:rPr>
              <w:t>24-05-23</w:t>
            </w:r>
          </w:p>
        </w:tc>
      </w:tr>
      <w:tr w:rsidR="005B404A" w:rsidRPr="00390A1A" w14:paraId="53365B4C"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3BA1999B" w14:textId="77777777" w:rsidR="005B404A" w:rsidRPr="00390A1A" w:rsidRDefault="005B404A" w:rsidP="00C90DBE">
            <w:pPr>
              <w:spacing w:after="0" w:line="240" w:lineRule="auto"/>
              <w:jc w:val="left"/>
              <w:rPr>
                <w:color w:val="000000"/>
                <w:sz w:val="18"/>
                <w:szCs w:val="18"/>
              </w:rPr>
            </w:pPr>
            <w:r w:rsidRPr="00A5614C">
              <w:rPr>
                <w:sz w:val="18"/>
                <w:szCs w:val="18"/>
              </w:rPr>
              <w:t>Hosp. Dr. Peset</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18E9238" w14:textId="77777777" w:rsidR="005B404A" w:rsidRPr="00390A1A" w:rsidRDefault="005B404A" w:rsidP="00C90DBE">
            <w:pPr>
              <w:spacing w:after="0" w:line="240" w:lineRule="auto"/>
              <w:jc w:val="left"/>
              <w:rPr>
                <w:color w:val="000000"/>
                <w:sz w:val="18"/>
                <w:szCs w:val="18"/>
              </w:rPr>
            </w:pPr>
            <w:r w:rsidRPr="00A5614C">
              <w:rPr>
                <w:sz w:val="18"/>
                <w:szCs w:val="18"/>
              </w:rPr>
              <w:t>Toma de datos revisión ERL. Puesto nueva creación DUE Oncología</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58C500E"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2E7D72B" w14:textId="77777777" w:rsidR="005B404A" w:rsidRPr="00390A1A" w:rsidRDefault="005B404A" w:rsidP="00C90DBE">
            <w:pPr>
              <w:spacing w:after="0" w:line="240" w:lineRule="auto"/>
              <w:jc w:val="center"/>
              <w:rPr>
                <w:color w:val="000000"/>
                <w:sz w:val="18"/>
                <w:szCs w:val="18"/>
              </w:rPr>
            </w:pPr>
            <w:r w:rsidRPr="00A5614C">
              <w:rPr>
                <w:sz w:val="18"/>
                <w:szCs w:val="18"/>
              </w:rPr>
              <w:t>02-05-23</w:t>
            </w:r>
          </w:p>
        </w:tc>
      </w:tr>
      <w:tr w:rsidR="005B404A" w:rsidRPr="00390A1A" w14:paraId="50A6873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75941CE" w14:textId="77777777" w:rsidR="005B404A" w:rsidRPr="00390A1A" w:rsidRDefault="005B404A" w:rsidP="00C90DBE">
            <w:pPr>
              <w:spacing w:after="0" w:line="240" w:lineRule="auto"/>
              <w:jc w:val="left"/>
              <w:rPr>
                <w:color w:val="000000"/>
                <w:sz w:val="18"/>
                <w:szCs w:val="18"/>
              </w:rPr>
            </w:pPr>
            <w:r w:rsidRPr="00A5614C">
              <w:rPr>
                <w:sz w:val="18"/>
                <w:szCs w:val="18"/>
              </w:rPr>
              <w:t>Hosp. Arnau de Vilanova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63E7BD0" w14:textId="77777777" w:rsidR="005B404A" w:rsidRPr="00390A1A" w:rsidRDefault="005B404A" w:rsidP="00C90DBE">
            <w:pPr>
              <w:spacing w:after="0" w:line="240" w:lineRule="auto"/>
              <w:jc w:val="left"/>
              <w:rPr>
                <w:color w:val="000000"/>
                <w:sz w:val="18"/>
                <w:szCs w:val="18"/>
              </w:rPr>
            </w:pPr>
            <w:r w:rsidRPr="00A5614C">
              <w:rPr>
                <w:sz w:val="18"/>
                <w:szCs w:val="18"/>
              </w:rPr>
              <w:t xml:space="preserve">Toma de datos puesto gestión área gerencia </w:t>
            </w:r>
            <w:r>
              <w:rPr>
                <w:sz w:val="18"/>
                <w:szCs w:val="18"/>
              </w:rPr>
              <w:t>del hospital</w:t>
            </w:r>
            <w:r w:rsidRPr="00A5614C">
              <w:rPr>
                <w:sz w:val="18"/>
                <w:szCs w:val="18"/>
              </w:rPr>
              <w: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620BDB2"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311A150E" w14:textId="77777777" w:rsidR="005B404A" w:rsidRPr="00390A1A" w:rsidRDefault="005B404A" w:rsidP="00C90DBE">
            <w:pPr>
              <w:spacing w:after="0" w:line="240" w:lineRule="auto"/>
              <w:jc w:val="center"/>
              <w:rPr>
                <w:color w:val="000000"/>
                <w:sz w:val="18"/>
                <w:szCs w:val="18"/>
              </w:rPr>
            </w:pPr>
            <w:r w:rsidRPr="00A5614C">
              <w:rPr>
                <w:sz w:val="18"/>
                <w:szCs w:val="18"/>
              </w:rPr>
              <w:t>12-05-23</w:t>
            </w:r>
          </w:p>
        </w:tc>
      </w:tr>
      <w:tr w:rsidR="005B404A" w:rsidRPr="00390A1A" w14:paraId="00628553"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F9D12C2"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7E5598A" w14:textId="77777777" w:rsidR="005B404A" w:rsidRPr="00390A1A" w:rsidRDefault="005B404A" w:rsidP="00C90DBE">
            <w:pPr>
              <w:spacing w:after="0" w:line="240" w:lineRule="auto"/>
              <w:jc w:val="left"/>
              <w:rPr>
                <w:color w:val="000000"/>
                <w:sz w:val="18"/>
                <w:szCs w:val="18"/>
              </w:rPr>
            </w:pPr>
            <w:r w:rsidRPr="00A5614C">
              <w:rPr>
                <w:sz w:val="18"/>
                <w:szCs w:val="18"/>
              </w:rPr>
              <w:t>Reunión preparación simulacro DGSP</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4A904C2"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3286975" w14:textId="77777777" w:rsidR="005B404A" w:rsidRPr="00390A1A" w:rsidRDefault="005B404A" w:rsidP="00C90DBE">
            <w:pPr>
              <w:spacing w:after="0" w:line="240" w:lineRule="auto"/>
              <w:jc w:val="center"/>
              <w:rPr>
                <w:color w:val="000000"/>
                <w:sz w:val="18"/>
                <w:szCs w:val="18"/>
              </w:rPr>
            </w:pPr>
            <w:r w:rsidRPr="00A5614C">
              <w:rPr>
                <w:sz w:val="18"/>
                <w:szCs w:val="18"/>
              </w:rPr>
              <w:t>18-05-23</w:t>
            </w:r>
          </w:p>
        </w:tc>
      </w:tr>
      <w:tr w:rsidR="005B404A" w:rsidRPr="00390A1A" w14:paraId="7BD11DE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EA17021" w14:textId="77777777" w:rsidR="005B404A" w:rsidRPr="00390A1A" w:rsidRDefault="005B404A" w:rsidP="00C90DBE">
            <w:pPr>
              <w:spacing w:after="0" w:line="240" w:lineRule="auto"/>
              <w:jc w:val="left"/>
              <w:rPr>
                <w:color w:val="000000"/>
                <w:sz w:val="18"/>
                <w:szCs w:val="18"/>
              </w:rPr>
            </w:pPr>
            <w:r w:rsidRPr="00A5614C">
              <w:rPr>
                <w:sz w:val="18"/>
                <w:szCs w:val="18"/>
              </w:rPr>
              <w:t>Hosp de la Plana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72579DEB" w14:textId="77777777" w:rsidR="005B404A" w:rsidRPr="00390A1A" w:rsidRDefault="005B404A" w:rsidP="00C90DBE">
            <w:pPr>
              <w:spacing w:after="0" w:line="240" w:lineRule="auto"/>
              <w:jc w:val="left"/>
              <w:rPr>
                <w:color w:val="000000"/>
                <w:sz w:val="18"/>
                <w:szCs w:val="18"/>
              </w:rPr>
            </w:pPr>
            <w:r w:rsidRPr="00A5614C">
              <w:rPr>
                <w:sz w:val="18"/>
                <w:szCs w:val="18"/>
              </w:rPr>
              <w:t>Reunión CAE Interlocutor PRL hospital</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652393B"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3B6A65D3" w14:textId="77777777" w:rsidR="005B404A" w:rsidRPr="00390A1A" w:rsidRDefault="005B404A" w:rsidP="00C90DBE">
            <w:pPr>
              <w:spacing w:after="0" w:line="240" w:lineRule="auto"/>
              <w:jc w:val="center"/>
              <w:rPr>
                <w:color w:val="000000"/>
                <w:sz w:val="18"/>
                <w:szCs w:val="18"/>
              </w:rPr>
            </w:pPr>
            <w:r w:rsidRPr="00A5614C">
              <w:rPr>
                <w:sz w:val="18"/>
                <w:szCs w:val="18"/>
              </w:rPr>
              <w:t>18-05-23</w:t>
            </w:r>
          </w:p>
        </w:tc>
      </w:tr>
      <w:tr w:rsidR="005B404A" w:rsidRPr="00390A1A" w14:paraId="777DB45B"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20740C7E" w14:textId="77777777" w:rsidR="005B404A" w:rsidRPr="00390A1A" w:rsidRDefault="005B404A" w:rsidP="00C90DBE">
            <w:pPr>
              <w:spacing w:after="0" w:line="240" w:lineRule="auto"/>
              <w:jc w:val="left"/>
              <w:rPr>
                <w:color w:val="000000"/>
                <w:sz w:val="18"/>
                <w:szCs w:val="18"/>
              </w:rPr>
            </w:pPr>
            <w:r w:rsidRPr="00A5614C">
              <w:rPr>
                <w:sz w:val="18"/>
                <w:szCs w:val="18"/>
              </w:rPr>
              <w:t>Hosp Arnau</w:t>
            </w:r>
            <w:r>
              <w:rPr>
                <w:sz w:val="18"/>
                <w:szCs w:val="18"/>
              </w:rPr>
              <w:t xml:space="preserve">/ </w:t>
            </w:r>
            <w:r w:rsidRPr="00A5614C">
              <w:rPr>
                <w:sz w:val="18"/>
                <w:szCs w:val="18"/>
              </w:rPr>
              <w:t>IATA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1F1009D4" w14:textId="77777777" w:rsidR="005B404A" w:rsidRPr="00390A1A" w:rsidRDefault="005B404A" w:rsidP="00C90DBE">
            <w:pPr>
              <w:spacing w:after="0" w:line="240" w:lineRule="auto"/>
              <w:jc w:val="left"/>
              <w:rPr>
                <w:color w:val="000000"/>
                <w:sz w:val="18"/>
                <w:szCs w:val="18"/>
              </w:rPr>
            </w:pPr>
            <w:r w:rsidRPr="00A5614C">
              <w:rPr>
                <w:sz w:val="18"/>
                <w:szCs w:val="18"/>
              </w:rPr>
              <w:t>Revisión ERL</w:t>
            </w:r>
            <w:r>
              <w:rPr>
                <w:sz w:val="18"/>
                <w:szCs w:val="18"/>
              </w:rPr>
              <w:t xml:space="preserve">/ </w:t>
            </w:r>
            <w:r w:rsidRPr="00A5614C">
              <w:rPr>
                <w:sz w:val="18"/>
                <w:szCs w:val="18"/>
              </w:rPr>
              <w:t>visita CCT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555CB81" w14:textId="77777777" w:rsidR="005B404A" w:rsidRPr="00390A1A" w:rsidRDefault="005B404A" w:rsidP="00C90DBE">
            <w:pPr>
              <w:spacing w:after="0" w:line="240" w:lineRule="auto"/>
              <w:jc w:val="center"/>
              <w:rPr>
                <w:color w:val="000000"/>
                <w:sz w:val="18"/>
                <w:szCs w:val="18"/>
              </w:rPr>
            </w:pPr>
            <w:r w:rsidRPr="00A5614C">
              <w:rPr>
                <w:sz w:val="18"/>
                <w:szCs w:val="18"/>
              </w:rPr>
              <w:t>M. Casañ</w:t>
            </w:r>
            <w:r>
              <w:rPr>
                <w:sz w:val="18"/>
                <w:szCs w:val="18"/>
              </w:rPr>
              <w:t xml:space="preserve">/ </w:t>
            </w:r>
            <w:r w:rsidRPr="00A5614C">
              <w:rPr>
                <w:sz w:val="18"/>
                <w:szCs w:val="18"/>
              </w:rPr>
              <w:t xml:space="preserve">P. Ferrer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076CE444" w14:textId="77777777" w:rsidR="005B404A" w:rsidRPr="00390A1A" w:rsidRDefault="005B404A" w:rsidP="00C90DBE">
            <w:pPr>
              <w:spacing w:after="0" w:line="240" w:lineRule="auto"/>
              <w:jc w:val="center"/>
              <w:rPr>
                <w:color w:val="000000"/>
                <w:sz w:val="18"/>
                <w:szCs w:val="18"/>
              </w:rPr>
            </w:pPr>
            <w:r w:rsidRPr="00A5614C">
              <w:rPr>
                <w:sz w:val="18"/>
                <w:szCs w:val="18"/>
              </w:rPr>
              <w:t>21-06-23</w:t>
            </w:r>
          </w:p>
        </w:tc>
      </w:tr>
      <w:tr w:rsidR="005B404A" w:rsidRPr="00390A1A" w14:paraId="44323B91"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2C7CF4FB" w14:textId="77777777" w:rsidR="005B404A" w:rsidRPr="00390A1A" w:rsidRDefault="005B404A" w:rsidP="00C90DBE">
            <w:pPr>
              <w:spacing w:after="0" w:line="240" w:lineRule="auto"/>
              <w:jc w:val="left"/>
              <w:rPr>
                <w:color w:val="000000"/>
                <w:sz w:val="18"/>
                <w:szCs w:val="18"/>
              </w:rPr>
            </w:pPr>
            <w:r w:rsidRPr="00A5614C">
              <w:rPr>
                <w:sz w:val="18"/>
                <w:szCs w:val="18"/>
              </w:rPr>
              <w:t>HGU Castellón</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0CF06A4" w14:textId="77777777" w:rsidR="005B404A" w:rsidRPr="00390A1A" w:rsidRDefault="005B404A" w:rsidP="00C90DBE">
            <w:pPr>
              <w:spacing w:after="0" w:line="240" w:lineRule="auto"/>
              <w:jc w:val="left"/>
              <w:rPr>
                <w:color w:val="000000"/>
                <w:sz w:val="18"/>
                <w:szCs w:val="18"/>
              </w:rPr>
            </w:pPr>
            <w:r w:rsidRPr="00A5614C">
              <w:rPr>
                <w:sz w:val="18"/>
                <w:szCs w:val="18"/>
              </w:rPr>
              <w:t>Toma de datos ERL sensible</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13EAA08" w14:textId="77777777" w:rsidR="005B404A" w:rsidRPr="00390A1A" w:rsidRDefault="005B404A" w:rsidP="00C90DBE">
            <w:pPr>
              <w:spacing w:after="0" w:line="240" w:lineRule="auto"/>
              <w:jc w:val="center"/>
              <w:rPr>
                <w:color w:val="000000"/>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C0DB053" w14:textId="77777777" w:rsidR="005B404A" w:rsidRPr="00390A1A" w:rsidRDefault="005B404A" w:rsidP="00C90DBE">
            <w:pPr>
              <w:spacing w:after="0" w:line="240" w:lineRule="auto"/>
              <w:jc w:val="center"/>
              <w:rPr>
                <w:color w:val="000000"/>
                <w:sz w:val="18"/>
                <w:szCs w:val="18"/>
              </w:rPr>
            </w:pPr>
            <w:r w:rsidRPr="00A5614C">
              <w:rPr>
                <w:sz w:val="18"/>
                <w:szCs w:val="18"/>
              </w:rPr>
              <w:t>11-06-23</w:t>
            </w:r>
          </w:p>
        </w:tc>
      </w:tr>
      <w:tr w:rsidR="005B404A" w:rsidRPr="00390A1A" w14:paraId="3B79AA3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623F43A" w14:textId="77777777" w:rsidR="005B404A" w:rsidRPr="00390A1A" w:rsidRDefault="005B404A" w:rsidP="00C90DBE">
            <w:pPr>
              <w:spacing w:after="0" w:line="240" w:lineRule="auto"/>
              <w:jc w:val="left"/>
              <w:rPr>
                <w:color w:val="000000"/>
                <w:sz w:val="18"/>
                <w:szCs w:val="18"/>
              </w:rPr>
            </w:pPr>
            <w:r w:rsidRPr="00A5614C">
              <w:rPr>
                <w:sz w:val="18"/>
                <w:szCs w:val="18"/>
              </w:rPr>
              <w:t>Dráger 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3C5D4B02" w14:textId="77777777" w:rsidR="005B404A" w:rsidRPr="00390A1A" w:rsidRDefault="005B404A" w:rsidP="00C90DBE">
            <w:pPr>
              <w:spacing w:after="0" w:line="240" w:lineRule="auto"/>
              <w:jc w:val="left"/>
              <w:rPr>
                <w:color w:val="000000"/>
                <w:sz w:val="18"/>
                <w:szCs w:val="18"/>
              </w:rPr>
            </w:pPr>
            <w:r w:rsidRPr="00A5614C">
              <w:rPr>
                <w:sz w:val="18"/>
                <w:szCs w:val="18"/>
              </w:rPr>
              <w:t>Visita técnico valoración instalación sensores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621361D1"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F. Torrentí</w:t>
            </w:r>
            <w:r>
              <w:rPr>
                <w:sz w:val="18"/>
                <w:szCs w:val="18"/>
              </w:rPr>
              <w:t xml:space="preserve">/ </w:t>
            </w:r>
            <w:r w:rsidRPr="00A5614C">
              <w:rPr>
                <w:sz w:val="18"/>
                <w:szCs w:val="18"/>
              </w:rPr>
              <w:t>N. Jiménez</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1C9C83D1" w14:textId="77777777" w:rsidR="005B404A" w:rsidRPr="00390A1A" w:rsidRDefault="005B404A" w:rsidP="00C90DBE">
            <w:pPr>
              <w:spacing w:after="0" w:line="240" w:lineRule="auto"/>
              <w:jc w:val="center"/>
              <w:rPr>
                <w:color w:val="000000"/>
                <w:sz w:val="18"/>
                <w:szCs w:val="18"/>
              </w:rPr>
            </w:pPr>
            <w:r w:rsidRPr="00A5614C">
              <w:rPr>
                <w:sz w:val="18"/>
                <w:szCs w:val="18"/>
              </w:rPr>
              <w:t>28-06-23</w:t>
            </w:r>
          </w:p>
        </w:tc>
      </w:tr>
      <w:tr w:rsidR="005B404A" w:rsidRPr="00390A1A" w14:paraId="3A4F7B25"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4582D54B" w14:textId="77777777" w:rsidR="005B404A" w:rsidRPr="00390A1A" w:rsidRDefault="005B404A" w:rsidP="00C90DBE">
            <w:pPr>
              <w:spacing w:after="0" w:line="240" w:lineRule="auto"/>
              <w:jc w:val="left"/>
              <w:rPr>
                <w:color w:val="000000"/>
                <w:sz w:val="18"/>
                <w:szCs w:val="18"/>
              </w:rPr>
            </w:pPr>
            <w:r w:rsidRPr="00A5614C">
              <w:rPr>
                <w:sz w:val="18"/>
                <w:szCs w:val="18"/>
              </w:rPr>
              <w:t>Hosp. Dr. Peset</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73D80A0" w14:textId="77777777" w:rsidR="005B404A" w:rsidRPr="00390A1A" w:rsidRDefault="005B404A" w:rsidP="00C90DBE">
            <w:pPr>
              <w:spacing w:after="0" w:line="240" w:lineRule="auto"/>
              <w:jc w:val="left"/>
              <w:rPr>
                <w:color w:val="000000"/>
                <w:sz w:val="18"/>
                <w:szCs w:val="18"/>
              </w:rPr>
            </w:pPr>
            <w:r w:rsidRPr="00A5614C">
              <w:rPr>
                <w:sz w:val="18"/>
                <w:szCs w:val="18"/>
              </w:rPr>
              <w:t>Realización profesiograma Hosp. Dr. Peset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D7C66EC"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Antonio Bonet</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8853BAF" w14:textId="77777777" w:rsidR="005B404A" w:rsidRPr="00390A1A" w:rsidRDefault="005B404A" w:rsidP="00C90DBE">
            <w:pPr>
              <w:spacing w:after="0" w:line="240" w:lineRule="auto"/>
              <w:jc w:val="center"/>
              <w:rPr>
                <w:color w:val="000000"/>
                <w:sz w:val="18"/>
                <w:szCs w:val="18"/>
              </w:rPr>
            </w:pPr>
            <w:r w:rsidRPr="00A5614C">
              <w:rPr>
                <w:sz w:val="18"/>
                <w:szCs w:val="18"/>
              </w:rPr>
              <w:t>28-06-23</w:t>
            </w:r>
          </w:p>
        </w:tc>
      </w:tr>
      <w:tr w:rsidR="005B404A" w:rsidRPr="00390A1A" w14:paraId="5C0A2F36"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6341ABA"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7F214B4" w14:textId="77777777" w:rsidR="005B404A" w:rsidRPr="00390A1A" w:rsidRDefault="005B404A" w:rsidP="00C90DBE">
            <w:pPr>
              <w:spacing w:after="0" w:line="240" w:lineRule="auto"/>
              <w:jc w:val="left"/>
              <w:rPr>
                <w:color w:val="000000"/>
                <w:sz w:val="18"/>
                <w:szCs w:val="18"/>
              </w:rPr>
            </w:pPr>
            <w:r w:rsidRPr="00A5614C">
              <w:rPr>
                <w:sz w:val="18"/>
                <w:szCs w:val="18"/>
              </w:rPr>
              <w:t>Revisión CSB</w:t>
            </w:r>
            <w:r>
              <w:rPr>
                <w:sz w:val="18"/>
                <w:szCs w:val="18"/>
              </w:rPr>
              <w:t xml:space="preserve">/ </w:t>
            </w:r>
            <w:r w:rsidRPr="00A5614C">
              <w:rPr>
                <w:sz w:val="18"/>
                <w:szCs w:val="18"/>
              </w:rPr>
              <w:t>vitrinas</w:t>
            </w:r>
            <w:r>
              <w:rPr>
                <w:sz w:val="18"/>
                <w:szCs w:val="18"/>
              </w:rPr>
              <w:t xml:space="preserve">/ </w:t>
            </w:r>
            <w:r w:rsidRPr="00A5614C">
              <w:rPr>
                <w:sz w:val="18"/>
                <w:szCs w:val="18"/>
              </w:rPr>
              <w:t>armarios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D113400"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NSAP</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2804D272" w14:textId="77777777" w:rsidR="005B404A" w:rsidRPr="00390A1A" w:rsidRDefault="005B404A" w:rsidP="00C90DBE">
            <w:pPr>
              <w:spacing w:after="0" w:line="240" w:lineRule="auto"/>
              <w:jc w:val="center"/>
              <w:rPr>
                <w:color w:val="000000"/>
                <w:sz w:val="18"/>
                <w:szCs w:val="18"/>
              </w:rPr>
            </w:pPr>
            <w:r w:rsidRPr="00A5614C">
              <w:rPr>
                <w:sz w:val="18"/>
                <w:szCs w:val="18"/>
              </w:rPr>
              <w:t>18-07-23</w:t>
            </w:r>
          </w:p>
        </w:tc>
      </w:tr>
      <w:tr w:rsidR="005B404A" w:rsidRPr="00390A1A" w14:paraId="1A85ACB8"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DC2159E" w14:textId="77777777" w:rsidR="005B404A" w:rsidRPr="00390A1A" w:rsidRDefault="005B404A" w:rsidP="00C90DBE">
            <w:pPr>
              <w:spacing w:after="0" w:line="240" w:lineRule="auto"/>
              <w:jc w:val="left"/>
              <w:rPr>
                <w:color w:val="000000"/>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69C4108F" w14:textId="77777777" w:rsidR="005B404A" w:rsidRPr="00390A1A" w:rsidRDefault="005B404A" w:rsidP="00C90DBE">
            <w:pPr>
              <w:spacing w:after="0" w:line="240" w:lineRule="auto"/>
              <w:jc w:val="left"/>
              <w:rPr>
                <w:color w:val="000000"/>
                <w:sz w:val="18"/>
                <w:szCs w:val="18"/>
              </w:rPr>
            </w:pPr>
            <w:r w:rsidRPr="00A5614C">
              <w:rPr>
                <w:sz w:val="18"/>
                <w:szCs w:val="18"/>
              </w:rPr>
              <w:t>Revisión CSB</w:t>
            </w:r>
            <w:r>
              <w:rPr>
                <w:sz w:val="18"/>
                <w:szCs w:val="18"/>
              </w:rPr>
              <w:t xml:space="preserve">/ </w:t>
            </w:r>
            <w:r w:rsidRPr="00A5614C">
              <w:rPr>
                <w:sz w:val="18"/>
                <w:szCs w:val="18"/>
              </w:rPr>
              <w:t>vitrinas</w:t>
            </w:r>
            <w:r>
              <w:rPr>
                <w:sz w:val="18"/>
                <w:szCs w:val="18"/>
              </w:rPr>
              <w:t xml:space="preserve">/ </w:t>
            </w:r>
            <w:r w:rsidRPr="00A5614C">
              <w:rPr>
                <w:sz w:val="18"/>
                <w:szCs w:val="18"/>
              </w:rPr>
              <w:t>armarios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1BC26B3" w14:textId="77777777" w:rsidR="005B404A" w:rsidRPr="00390A1A" w:rsidRDefault="005B404A" w:rsidP="00C90DBE">
            <w:pPr>
              <w:spacing w:after="0" w:line="240" w:lineRule="auto"/>
              <w:jc w:val="center"/>
              <w:rPr>
                <w:color w:val="000000"/>
                <w:sz w:val="18"/>
                <w:szCs w:val="18"/>
              </w:rPr>
            </w:pPr>
            <w:r w:rsidRPr="00A5614C">
              <w:rPr>
                <w:sz w:val="18"/>
                <w:szCs w:val="18"/>
              </w:rPr>
              <w:t>P. Ferrer</w:t>
            </w:r>
            <w:r>
              <w:rPr>
                <w:sz w:val="18"/>
                <w:szCs w:val="18"/>
              </w:rPr>
              <w:t xml:space="preserve">/ </w:t>
            </w:r>
            <w:r w:rsidRPr="00A5614C">
              <w:rPr>
                <w:sz w:val="18"/>
                <w:szCs w:val="18"/>
              </w:rPr>
              <w:t>NSAP</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A257852" w14:textId="77777777" w:rsidR="005B404A" w:rsidRPr="00390A1A" w:rsidRDefault="005B404A" w:rsidP="00C90DBE">
            <w:pPr>
              <w:spacing w:after="0" w:line="240" w:lineRule="auto"/>
              <w:jc w:val="center"/>
              <w:rPr>
                <w:color w:val="000000"/>
                <w:sz w:val="18"/>
                <w:szCs w:val="18"/>
              </w:rPr>
            </w:pPr>
            <w:r w:rsidRPr="00A5614C">
              <w:rPr>
                <w:sz w:val="18"/>
                <w:szCs w:val="18"/>
              </w:rPr>
              <w:t>19-07-23</w:t>
            </w:r>
          </w:p>
        </w:tc>
      </w:tr>
      <w:tr w:rsidR="005B404A" w:rsidRPr="00A5614C" w14:paraId="41E4E2AD"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153FDAE6" w14:textId="77777777" w:rsidR="005B404A" w:rsidRPr="00686059" w:rsidRDefault="005B404A" w:rsidP="00C90DBE">
            <w:pPr>
              <w:spacing w:after="0" w:line="240" w:lineRule="auto"/>
              <w:jc w:val="left"/>
              <w:rPr>
                <w:sz w:val="18"/>
                <w:szCs w:val="18"/>
              </w:rPr>
            </w:pPr>
            <w:r w:rsidRPr="00A5614C">
              <w:rPr>
                <w:sz w:val="18"/>
                <w:szCs w:val="18"/>
              </w:rPr>
              <w:lastRenderedPageBreak/>
              <w:t>Hosp. Arnau de Vilanova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DBD6B0B" w14:textId="77777777" w:rsidR="005B404A" w:rsidRPr="00686059" w:rsidRDefault="005B404A" w:rsidP="00C90DBE">
            <w:pPr>
              <w:spacing w:after="0" w:line="240" w:lineRule="auto"/>
              <w:jc w:val="left"/>
              <w:rPr>
                <w:sz w:val="18"/>
                <w:szCs w:val="18"/>
              </w:rPr>
            </w:pPr>
            <w:r w:rsidRPr="00A5614C">
              <w:rPr>
                <w:sz w:val="18"/>
                <w:szCs w:val="18"/>
              </w:rPr>
              <w:t>Revisión CSB</w:t>
            </w:r>
            <w:r>
              <w:rPr>
                <w:sz w:val="18"/>
                <w:szCs w:val="18"/>
              </w:rPr>
              <w:t xml:space="preserve">/ </w:t>
            </w:r>
            <w:r w:rsidRPr="00A5614C">
              <w:rPr>
                <w:sz w:val="18"/>
                <w:szCs w:val="18"/>
              </w:rPr>
              <w:t>vitrinas</w:t>
            </w:r>
            <w:r>
              <w:rPr>
                <w:sz w:val="18"/>
                <w:szCs w:val="18"/>
              </w:rPr>
              <w:t xml:space="preserve">/ </w:t>
            </w:r>
            <w:r w:rsidRPr="00A5614C">
              <w:rPr>
                <w:sz w:val="18"/>
                <w:szCs w:val="18"/>
              </w:rPr>
              <w:t>armarios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76C05564" w14:textId="77777777" w:rsidR="005B404A" w:rsidRPr="00686059" w:rsidRDefault="005B404A" w:rsidP="00C90DBE">
            <w:pPr>
              <w:spacing w:after="0" w:line="240" w:lineRule="auto"/>
              <w:jc w:val="left"/>
              <w:rPr>
                <w:sz w:val="18"/>
                <w:szCs w:val="18"/>
              </w:rPr>
            </w:pPr>
            <w:r w:rsidRPr="00A5614C">
              <w:rPr>
                <w:sz w:val="18"/>
                <w:szCs w:val="18"/>
              </w:rPr>
              <w:t>P. Ferrer</w:t>
            </w:r>
            <w:r>
              <w:rPr>
                <w:sz w:val="18"/>
                <w:szCs w:val="18"/>
              </w:rPr>
              <w:t xml:space="preserve">/ </w:t>
            </w:r>
            <w:r w:rsidRPr="00A5614C">
              <w:rPr>
                <w:sz w:val="18"/>
                <w:szCs w:val="18"/>
              </w:rPr>
              <w:t>NSAP</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B98D9B5" w14:textId="77777777" w:rsidR="005B404A" w:rsidRPr="00686059" w:rsidRDefault="005B404A" w:rsidP="00C90DBE">
            <w:pPr>
              <w:spacing w:after="0" w:line="240" w:lineRule="auto"/>
              <w:jc w:val="center"/>
              <w:rPr>
                <w:sz w:val="18"/>
                <w:szCs w:val="18"/>
              </w:rPr>
            </w:pPr>
            <w:r w:rsidRPr="00A5614C">
              <w:rPr>
                <w:sz w:val="18"/>
                <w:szCs w:val="18"/>
              </w:rPr>
              <w:t>01-09-23</w:t>
            </w:r>
          </w:p>
        </w:tc>
      </w:tr>
      <w:tr w:rsidR="005B404A" w:rsidRPr="00A5614C" w14:paraId="3444E2A7"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4D8CC3C" w14:textId="77777777" w:rsidR="005B404A" w:rsidRPr="00686059" w:rsidRDefault="005B404A" w:rsidP="00C90DBE">
            <w:pPr>
              <w:spacing w:after="0" w:line="240" w:lineRule="auto"/>
              <w:jc w:val="left"/>
              <w:rPr>
                <w:sz w:val="18"/>
                <w:szCs w:val="18"/>
              </w:rPr>
            </w:pPr>
            <w:r w:rsidRPr="00A5614C">
              <w:rPr>
                <w:sz w:val="18"/>
                <w:szCs w:val="18"/>
              </w:rPr>
              <w:t>CNB-CSIC</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0C1FD4EB" w14:textId="77777777" w:rsidR="005B404A" w:rsidRPr="00686059" w:rsidRDefault="005B404A" w:rsidP="00C90DBE">
            <w:pPr>
              <w:spacing w:after="0" w:line="240" w:lineRule="auto"/>
              <w:jc w:val="left"/>
              <w:rPr>
                <w:sz w:val="18"/>
                <w:szCs w:val="18"/>
              </w:rPr>
            </w:pPr>
            <w:r w:rsidRPr="00A5614C">
              <w:rPr>
                <w:sz w:val="18"/>
                <w:szCs w:val="18"/>
              </w:rPr>
              <w:t>Formación Avanzada en bioseguridad</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C37FAE9" w14:textId="77777777" w:rsidR="005B404A" w:rsidRPr="00686059" w:rsidRDefault="005B404A" w:rsidP="00C90DBE">
            <w:pPr>
              <w:spacing w:after="0" w:line="240" w:lineRule="auto"/>
              <w:jc w:val="left"/>
              <w:rPr>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AA197AF" w14:textId="77777777" w:rsidR="005B404A" w:rsidRPr="00686059" w:rsidRDefault="005B404A" w:rsidP="00C90DBE">
            <w:pPr>
              <w:spacing w:after="0" w:line="240" w:lineRule="auto"/>
              <w:jc w:val="center"/>
              <w:rPr>
                <w:sz w:val="18"/>
                <w:szCs w:val="18"/>
              </w:rPr>
            </w:pPr>
            <w:r w:rsidRPr="00A5614C">
              <w:rPr>
                <w:sz w:val="18"/>
                <w:szCs w:val="18"/>
              </w:rPr>
              <w:t>25</w:t>
            </w:r>
            <w:r>
              <w:rPr>
                <w:sz w:val="18"/>
                <w:szCs w:val="18"/>
              </w:rPr>
              <w:t xml:space="preserve">/ </w:t>
            </w:r>
            <w:r w:rsidRPr="00A5614C">
              <w:rPr>
                <w:sz w:val="18"/>
                <w:szCs w:val="18"/>
              </w:rPr>
              <w:t>09</w:t>
            </w:r>
            <w:r>
              <w:rPr>
                <w:sz w:val="18"/>
                <w:szCs w:val="18"/>
              </w:rPr>
              <w:t xml:space="preserve">/ </w:t>
            </w:r>
            <w:r w:rsidRPr="00A5614C">
              <w:rPr>
                <w:sz w:val="18"/>
                <w:szCs w:val="18"/>
              </w:rPr>
              <w:t>23-04</w:t>
            </w:r>
            <w:r>
              <w:rPr>
                <w:sz w:val="18"/>
                <w:szCs w:val="18"/>
              </w:rPr>
              <w:t xml:space="preserve">/ </w:t>
            </w:r>
            <w:r w:rsidRPr="00A5614C">
              <w:rPr>
                <w:sz w:val="18"/>
                <w:szCs w:val="18"/>
              </w:rPr>
              <w:t>10</w:t>
            </w:r>
            <w:r>
              <w:rPr>
                <w:sz w:val="18"/>
                <w:szCs w:val="18"/>
              </w:rPr>
              <w:t xml:space="preserve">/ </w:t>
            </w:r>
            <w:r w:rsidRPr="00A5614C">
              <w:rPr>
                <w:sz w:val="18"/>
                <w:szCs w:val="18"/>
              </w:rPr>
              <w:t>23</w:t>
            </w:r>
          </w:p>
        </w:tc>
      </w:tr>
      <w:tr w:rsidR="005B404A" w:rsidRPr="00A5614C" w14:paraId="6F977CD3"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51B7DE7C" w14:textId="77777777" w:rsidR="005B404A" w:rsidRPr="00686059" w:rsidRDefault="005B404A" w:rsidP="00C90DBE">
            <w:pPr>
              <w:spacing w:after="0" w:line="240" w:lineRule="auto"/>
              <w:jc w:val="left"/>
              <w:rPr>
                <w:sz w:val="18"/>
                <w:szCs w:val="18"/>
              </w:rPr>
            </w:pPr>
            <w:r w:rsidRPr="00A5614C">
              <w:rPr>
                <w:sz w:val="18"/>
                <w:szCs w:val="18"/>
              </w:rPr>
              <w:t>SEVILLA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15DF0F45" w14:textId="77777777" w:rsidR="005B404A" w:rsidRPr="00686059" w:rsidRDefault="005B404A" w:rsidP="00C90DBE">
            <w:pPr>
              <w:spacing w:after="0" w:line="240" w:lineRule="auto"/>
              <w:jc w:val="left"/>
              <w:rPr>
                <w:sz w:val="18"/>
                <w:szCs w:val="18"/>
              </w:rPr>
            </w:pPr>
            <w:r w:rsidRPr="00A5614C">
              <w:rPr>
                <w:sz w:val="18"/>
                <w:szCs w:val="18"/>
              </w:rPr>
              <w:t>Asistencia congreso Bioseguridad AEBioS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95983D6" w14:textId="77777777" w:rsidR="005B404A" w:rsidRPr="00686059" w:rsidRDefault="005B404A" w:rsidP="00C90DBE">
            <w:pPr>
              <w:spacing w:after="0" w:line="240" w:lineRule="auto"/>
              <w:jc w:val="left"/>
              <w:rPr>
                <w:sz w:val="18"/>
                <w:szCs w:val="18"/>
              </w:rPr>
            </w:pPr>
            <w:r w:rsidRPr="00A5614C">
              <w:rPr>
                <w:sz w:val="18"/>
                <w:szCs w:val="18"/>
              </w:rPr>
              <w:t>P Ferrer</w:t>
            </w:r>
            <w:r>
              <w:rPr>
                <w:sz w:val="18"/>
                <w:szCs w:val="18"/>
              </w:rPr>
              <w:t>/</w:t>
            </w:r>
            <w:r w:rsidRPr="00A5614C">
              <w:rPr>
                <w:sz w:val="18"/>
                <w:szCs w:val="18"/>
              </w:rPr>
              <w:t xml:space="preserve"> L. Villamayor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6A23844D" w14:textId="77777777" w:rsidR="005B404A" w:rsidRPr="00686059" w:rsidRDefault="005B404A" w:rsidP="00C90DBE">
            <w:pPr>
              <w:spacing w:after="0" w:line="240" w:lineRule="auto"/>
              <w:jc w:val="center"/>
              <w:rPr>
                <w:sz w:val="18"/>
                <w:szCs w:val="18"/>
              </w:rPr>
            </w:pPr>
            <w:r w:rsidRPr="00A5614C">
              <w:rPr>
                <w:sz w:val="18"/>
                <w:szCs w:val="18"/>
              </w:rPr>
              <w:t>25-27</w:t>
            </w:r>
            <w:r>
              <w:rPr>
                <w:sz w:val="18"/>
                <w:szCs w:val="18"/>
              </w:rPr>
              <w:t xml:space="preserve">/ </w:t>
            </w:r>
            <w:r w:rsidRPr="00A5614C">
              <w:rPr>
                <w:sz w:val="18"/>
                <w:szCs w:val="18"/>
              </w:rPr>
              <w:t>11</w:t>
            </w:r>
            <w:r>
              <w:rPr>
                <w:sz w:val="18"/>
                <w:szCs w:val="18"/>
              </w:rPr>
              <w:t xml:space="preserve">/ </w:t>
            </w:r>
            <w:r w:rsidRPr="00A5614C">
              <w:rPr>
                <w:sz w:val="18"/>
                <w:szCs w:val="18"/>
              </w:rPr>
              <w:t>2023</w:t>
            </w:r>
          </w:p>
        </w:tc>
      </w:tr>
      <w:tr w:rsidR="005B404A" w:rsidRPr="00A5614C" w14:paraId="05AA1C5A"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219C9859" w14:textId="77777777" w:rsidR="005B404A" w:rsidRPr="00686059" w:rsidRDefault="005B404A" w:rsidP="00C90DBE">
            <w:pPr>
              <w:spacing w:after="0" w:line="240" w:lineRule="auto"/>
              <w:jc w:val="left"/>
              <w:rPr>
                <w:sz w:val="18"/>
                <w:szCs w:val="18"/>
              </w:rPr>
            </w:pPr>
            <w:r w:rsidRPr="00A5614C">
              <w:rPr>
                <w:sz w:val="18"/>
                <w:szCs w:val="18"/>
              </w:rPr>
              <w:t>Hosp. Arnau de Vilanova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0F8D652D" w14:textId="77777777" w:rsidR="005B404A" w:rsidRPr="00686059" w:rsidRDefault="005B404A" w:rsidP="00C90DBE">
            <w:pPr>
              <w:spacing w:after="0" w:line="240" w:lineRule="auto"/>
              <w:jc w:val="left"/>
              <w:rPr>
                <w:sz w:val="18"/>
                <w:szCs w:val="18"/>
              </w:rPr>
            </w:pPr>
            <w:r w:rsidRPr="00A5614C">
              <w:rPr>
                <w:sz w:val="18"/>
                <w:szCs w:val="18"/>
              </w:rPr>
              <w:t>Toma de datos ERL laboratorio investigación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E6F36D4" w14:textId="77777777" w:rsidR="005B404A" w:rsidRPr="00686059" w:rsidRDefault="005B404A" w:rsidP="00C90DBE">
            <w:pPr>
              <w:spacing w:after="0" w:line="240" w:lineRule="auto"/>
              <w:jc w:val="left"/>
              <w:rPr>
                <w:sz w:val="18"/>
                <w:szCs w:val="18"/>
              </w:rPr>
            </w:pPr>
            <w:r w:rsidRPr="00A5614C">
              <w:rPr>
                <w:sz w:val="18"/>
                <w:szCs w:val="18"/>
              </w:rPr>
              <w:t>P. Ferrer</w:t>
            </w:r>
            <w:r>
              <w:rPr>
                <w:sz w:val="18"/>
                <w:szCs w:val="18"/>
              </w:rPr>
              <w:t>/</w:t>
            </w:r>
            <w:r w:rsidRPr="00A5614C">
              <w:rPr>
                <w:sz w:val="18"/>
                <w:szCs w:val="18"/>
              </w:rPr>
              <w:t xml:space="preserve"> M. Casañ</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B9747CB" w14:textId="77777777" w:rsidR="005B404A" w:rsidRPr="00686059" w:rsidRDefault="005B404A" w:rsidP="00C90DBE">
            <w:pPr>
              <w:spacing w:after="0" w:line="240" w:lineRule="auto"/>
              <w:jc w:val="center"/>
              <w:rPr>
                <w:sz w:val="18"/>
                <w:szCs w:val="18"/>
              </w:rPr>
            </w:pPr>
            <w:r w:rsidRPr="00A5614C">
              <w:rPr>
                <w:sz w:val="18"/>
                <w:szCs w:val="18"/>
              </w:rPr>
              <w:t>07-11-23</w:t>
            </w:r>
          </w:p>
        </w:tc>
      </w:tr>
      <w:tr w:rsidR="005B404A" w:rsidRPr="00A5614C" w14:paraId="42A6802F"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A0E67DC" w14:textId="77777777" w:rsidR="005B404A" w:rsidRPr="00686059" w:rsidRDefault="005B404A" w:rsidP="00C90DBE">
            <w:pPr>
              <w:spacing w:after="0" w:line="240" w:lineRule="auto"/>
              <w:jc w:val="left"/>
              <w:rPr>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5B3417B" w14:textId="77777777" w:rsidR="005B404A" w:rsidRPr="00686059" w:rsidRDefault="005B404A" w:rsidP="00C90DBE">
            <w:pPr>
              <w:spacing w:after="0" w:line="240" w:lineRule="auto"/>
              <w:jc w:val="left"/>
              <w:rPr>
                <w:sz w:val="18"/>
                <w:szCs w:val="18"/>
              </w:rPr>
            </w:pPr>
            <w:r w:rsidRPr="00A5614C">
              <w:rPr>
                <w:sz w:val="18"/>
                <w:szCs w:val="18"/>
              </w:rPr>
              <w:t>Reunión preparatoria simulacro equipos de intervención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8E3EE5E" w14:textId="77777777" w:rsidR="005B404A" w:rsidRPr="00686059" w:rsidRDefault="005B404A" w:rsidP="00C90DBE">
            <w:pPr>
              <w:spacing w:after="0" w:line="240" w:lineRule="auto"/>
              <w:jc w:val="left"/>
              <w:rPr>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2B3C4818" w14:textId="77777777" w:rsidR="005B404A" w:rsidRPr="00686059" w:rsidRDefault="005B404A" w:rsidP="00C90DBE">
            <w:pPr>
              <w:spacing w:after="0" w:line="240" w:lineRule="auto"/>
              <w:jc w:val="center"/>
              <w:rPr>
                <w:sz w:val="18"/>
                <w:szCs w:val="18"/>
              </w:rPr>
            </w:pPr>
            <w:r>
              <w:rPr>
                <w:sz w:val="18"/>
                <w:szCs w:val="18"/>
              </w:rPr>
              <w:t>08-11-23</w:t>
            </w:r>
          </w:p>
        </w:tc>
      </w:tr>
      <w:tr w:rsidR="005B404A" w:rsidRPr="00A5614C" w14:paraId="3AB01053"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8905F26" w14:textId="77777777" w:rsidR="005B404A" w:rsidRPr="00686059" w:rsidRDefault="005B404A" w:rsidP="00C90DBE">
            <w:pPr>
              <w:spacing w:after="0" w:line="240" w:lineRule="auto"/>
              <w:jc w:val="left"/>
              <w:rPr>
                <w:sz w:val="18"/>
                <w:szCs w:val="18"/>
              </w:rPr>
            </w:pPr>
            <w:r w:rsidRPr="00A5614C">
              <w:rPr>
                <w:sz w:val="18"/>
                <w:szCs w:val="18"/>
              </w:rPr>
              <w:t>Hosp. Vega Baja de Orihuela</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259EE0A4" w14:textId="77777777" w:rsidR="005B404A" w:rsidRPr="00686059" w:rsidRDefault="005B404A" w:rsidP="00C90DBE">
            <w:pPr>
              <w:spacing w:after="0" w:line="240" w:lineRule="auto"/>
              <w:jc w:val="left"/>
              <w:rPr>
                <w:sz w:val="18"/>
                <w:szCs w:val="18"/>
              </w:rPr>
            </w:pPr>
            <w:r w:rsidRPr="00A5614C">
              <w:rPr>
                <w:sz w:val="18"/>
                <w:szCs w:val="18"/>
              </w:rPr>
              <w:t>Reunión CAE. Obras de rehabilitación del hospital. Planificación, modificación vías de evacuación.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B1CB105" w14:textId="77777777" w:rsidR="005B404A" w:rsidRPr="00686059" w:rsidRDefault="005B404A" w:rsidP="00C90DBE">
            <w:pPr>
              <w:spacing w:after="0" w:line="240" w:lineRule="auto"/>
              <w:jc w:val="left"/>
              <w:rPr>
                <w:sz w:val="18"/>
                <w:szCs w:val="18"/>
              </w:rPr>
            </w:pPr>
            <w:r w:rsidRPr="00A5614C">
              <w:rPr>
                <w:sz w:val="18"/>
                <w:szCs w:val="18"/>
              </w:rPr>
              <w:t xml:space="preserve">P. Ferrer </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76BFE48E" w14:textId="77777777" w:rsidR="005B404A" w:rsidRPr="00686059" w:rsidRDefault="005B404A" w:rsidP="00C90DBE">
            <w:pPr>
              <w:spacing w:after="0" w:line="240" w:lineRule="auto"/>
              <w:jc w:val="center"/>
              <w:rPr>
                <w:sz w:val="18"/>
                <w:szCs w:val="18"/>
              </w:rPr>
            </w:pPr>
            <w:r w:rsidRPr="00A5614C">
              <w:rPr>
                <w:sz w:val="18"/>
                <w:szCs w:val="18"/>
              </w:rPr>
              <w:t>15-11-23</w:t>
            </w:r>
          </w:p>
        </w:tc>
      </w:tr>
      <w:tr w:rsidR="005B404A" w:rsidRPr="00A5614C" w14:paraId="7C3DB91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0F6F19FF" w14:textId="77777777" w:rsidR="005B404A" w:rsidRPr="00686059" w:rsidRDefault="005B404A" w:rsidP="00C90DBE">
            <w:pPr>
              <w:spacing w:after="0" w:line="240" w:lineRule="auto"/>
              <w:jc w:val="left"/>
              <w:rPr>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3444F6F2" w14:textId="77777777" w:rsidR="005B404A" w:rsidRPr="00686059" w:rsidRDefault="005B404A" w:rsidP="00C90DBE">
            <w:pPr>
              <w:spacing w:after="0" w:line="240" w:lineRule="auto"/>
              <w:jc w:val="left"/>
              <w:rPr>
                <w:sz w:val="18"/>
                <w:szCs w:val="18"/>
              </w:rPr>
            </w:pPr>
            <w:r>
              <w:rPr>
                <w:sz w:val="18"/>
                <w:szCs w:val="18"/>
              </w:rPr>
              <w:t>Revisión acuerdo marco material fungible EPIs</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4C27B4D" w14:textId="77777777" w:rsidR="005B404A" w:rsidRPr="00686059" w:rsidRDefault="005B404A" w:rsidP="00C90DBE">
            <w:pPr>
              <w:spacing w:after="0" w:line="240" w:lineRule="auto"/>
              <w:jc w:val="left"/>
              <w:rPr>
                <w:sz w:val="18"/>
                <w:szCs w:val="18"/>
              </w:rPr>
            </w:pPr>
            <w:r>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4012D90" w14:textId="77777777" w:rsidR="005B404A" w:rsidRPr="00686059" w:rsidRDefault="005B404A" w:rsidP="00C90DBE">
            <w:pPr>
              <w:spacing w:after="0" w:line="240" w:lineRule="auto"/>
              <w:jc w:val="center"/>
              <w:rPr>
                <w:sz w:val="18"/>
                <w:szCs w:val="18"/>
              </w:rPr>
            </w:pPr>
            <w:r>
              <w:rPr>
                <w:sz w:val="18"/>
                <w:szCs w:val="18"/>
              </w:rPr>
              <w:t>17-11-23</w:t>
            </w:r>
          </w:p>
        </w:tc>
      </w:tr>
      <w:tr w:rsidR="005B404A" w:rsidRPr="00A5614C" w14:paraId="5FCF761A"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66F18D27" w14:textId="77777777" w:rsidR="005B404A" w:rsidRPr="00686059" w:rsidRDefault="005B404A" w:rsidP="00C90DBE">
            <w:pPr>
              <w:spacing w:after="0" w:line="240" w:lineRule="auto"/>
              <w:jc w:val="left"/>
              <w:rPr>
                <w:sz w:val="18"/>
                <w:szCs w:val="18"/>
              </w:rPr>
            </w:pPr>
            <w:r w:rsidRPr="00A5614C">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BC0F233" w14:textId="77777777" w:rsidR="005B404A" w:rsidRPr="00686059" w:rsidRDefault="005B404A" w:rsidP="00C90DBE">
            <w:pPr>
              <w:spacing w:after="0" w:line="240" w:lineRule="auto"/>
              <w:jc w:val="left"/>
              <w:rPr>
                <w:sz w:val="18"/>
                <w:szCs w:val="18"/>
              </w:rPr>
            </w:pPr>
            <w:r w:rsidRPr="00A5614C">
              <w:rPr>
                <w:sz w:val="18"/>
                <w:szCs w:val="18"/>
              </w:rPr>
              <w:t>Realización simulacro de emergencias en el edificio de FISABIO-SP y posterior reunión de valoración del ejercicio</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41870FC" w14:textId="77777777" w:rsidR="005B404A" w:rsidRPr="00686059" w:rsidRDefault="005B404A" w:rsidP="00C90DBE">
            <w:pPr>
              <w:spacing w:after="0" w:line="240" w:lineRule="auto"/>
              <w:jc w:val="left"/>
              <w:rPr>
                <w:sz w:val="18"/>
                <w:szCs w:val="18"/>
              </w:rPr>
            </w:pPr>
            <w:r w:rsidRPr="00A5614C">
              <w:rPr>
                <w:sz w:val="18"/>
                <w:szCs w:val="18"/>
              </w:rPr>
              <w:t>P. Ferrer</w:t>
            </w:r>
            <w:r>
              <w:rPr>
                <w:sz w:val="18"/>
                <w:szCs w:val="18"/>
              </w:rPr>
              <w:t xml:space="preserve">/ </w:t>
            </w:r>
            <w:r w:rsidRPr="00A5614C">
              <w:rPr>
                <w:sz w:val="18"/>
                <w:szCs w:val="18"/>
              </w:rPr>
              <w:t>SPRL DS Clínico-Malvarrosa</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08B340F4" w14:textId="77777777" w:rsidR="005B404A" w:rsidRPr="00686059" w:rsidRDefault="005B404A" w:rsidP="00C90DBE">
            <w:pPr>
              <w:spacing w:after="0" w:line="240" w:lineRule="auto"/>
              <w:jc w:val="center"/>
              <w:rPr>
                <w:sz w:val="18"/>
                <w:szCs w:val="18"/>
              </w:rPr>
            </w:pPr>
            <w:r w:rsidRPr="00A5614C">
              <w:rPr>
                <w:sz w:val="18"/>
                <w:szCs w:val="18"/>
              </w:rPr>
              <w:t>17-11-23</w:t>
            </w:r>
          </w:p>
        </w:tc>
      </w:tr>
      <w:tr w:rsidR="005B404A" w:rsidRPr="00A5614C" w14:paraId="7D306D45"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34F2BCC1" w14:textId="77777777" w:rsidR="005B404A" w:rsidRPr="00686059" w:rsidRDefault="005B404A" w:rsidP="00C90DBE">
            <w:pPr>
              <w:spacing w:after="0" w:line="240" w:lineRule="auto"/>
              <w:jc w:val="left"/>
              <w:rPr>
                <w:sz w:val="18"/>
                <w:szCs w:val="18"/>
              </w:rPr>
            </w:pPr>
            <w:r w:rsidRPr="00A5614C">
              <w:rPr>
                <w:sz w:val="18"/>
                <w:szCs w:val="18"/>
              </w:rPr>
              <w:t>HGU Elche</w:t>
            </w:r>
            <w:r>
              <w:rPr>
                <w:sz w:val="18"/>
                <w:szCs w:val="18"/>
              </w:rPr>
              <w:t xml:space="preserve">/ </w:t>
            </w:r>
            <w:r w:rsidRPr="00A5614C">
              <w:rPr>
                <w:sz w:val="18"/>
                <w:szCs w:val="18"/>
              </w:rPr>
              <w:t>UMH</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F4014DF" w14:textId="77777777" w:rsidR="005B404A" w:rsidRPr="00686059" w:rsidRDefault="005B404A" w:rsidP="00C90DBE">
            <w:pPr>
              <w:spacing w:after="0" w:line="240" w:lineRule="auto"/>
              <w:jc w:val="left"/>
              <w:rPr>
                <w:sz w:val="18"/>
                <w:szCs w:val="18"/>
              </w:rPr>
            </w:pPr>
            <w:r w:rsidRPr="00A5614C">
              <w:rPr>
                <w:sz w:val="18"/>
                <w:szCs w:val="18"/>
              </w:rPr>
              <w:t xml:space="preserve">Visita de Control de las Condiciones de Trabajo </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86DAA45" w14:textId="77777777" w:rsidR="005B404A" w:rsidRPr="00686059" w:rsidRDefault="005B404A" w:rsidP="00C90DBE">
            <w:pPr>
              <w:spacing w:after="0" w:line="240" w:lineRule="auto"/>
              <w:jc w:val="left"/>
              <w:rPr>
                <w:sz w:val="18"/>
                <w:szCs w:val="18"/>
              </w:rPr>
            </w:pPr>
            <w:r w:rsidRPr="00A5614C">
              <w:rPr>
                <w:sz w:val="18"/>
                <w:szCs w:val="18"/>
              </w:rPr>
              <w:t>P. Ferrer</w:t>
            </w:r>
            <w:r>
              <w:rPr>
                <w:sz w:val="18"/>
                <w:szCs w:val="18"/>
              </w:rPr>
              <w:t xml:space="preserve">/ </w:t>
            </w:r>
            <w:r w:rsidRPr="00A5614C">
              <w:rPr>
                <w:sz w:val="18"/>
                <w:szCs w:val="18"/>
              </w:rPr>
              <w:t>M Casañ</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6229EB30" w14:textId="77777777" w:rsidR="005B404A" w:rsidRPr="00686059" w:rsidRDefault="005B404A" w:rsidP="00C90DBE">
            <w:pPr>
              <w:spacing w:after="0" w:line="240" w:lineRule="auto"/>
              <w:jc w:val="center"/>
              <w:rPr>
                <w:sz w:val="18"/>
                <w:szCs w:val="18"/>
              </w:rPr>
            </w:pPr>
            <w:r w:rsidRPr="00A5614C">
              <w:rPr>
                <w:sz w:val="18"/>
                <w:szCs w:val="18"/>
              </w:rPr>
              <w:t>23-11-23</w:t>
            </w:r>
          </w:p>
        </w:tc>
      </w:tr>
      <w:tr w:rsidR="005B404A" w:rsidRPr="00A5614C" w14:paraId="6B0F9165"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45DCF24B" w14:textId="77777777" w:rsidR="005B404A" w:rsidRPr="00686059" w:rsidRDefault="005B404A" w:rsidP="00C90DBE">
            <w:pPr>
              <w:spacing w:after="0" w:line="240" w:lineRule="auto"/>
              <w:jc w:val="left"/>
              <w:rPr>
                <w:sz w:val="18"/>
                <w:szCs w:val="18"/>
              </w:rPr>
            </w:pPr>
            <w:r>
              <w:rPr>
                <w:sz w:val="18"/>
                <w:szCs w:val="18"/>
              </w:rPr>
              <w:t>FISABIO-SP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4847F565" w14:textId="77777777" w:rsidR="005B404A" w:rsidRPr="00686059" w:rsidRDefault="005B404A" w:rsidP="00C90DBE">
            <w:pPr>
              <w:spacing w:after="0" w:line="240" w:lineRule="auto"/>
              <w:jc w:val="left"/>
              <w:rPr>
                <w:sz w:val="18"/>
                <w:szCs w:val="18"/>
              </w:rPr>
            </w:pPr>
            <w:r>
              <w:rPr>
                <w:sz w:val="18"/>
                <w:szCs w:val="18"/>
              </w:rPr>
              <w:t>Reunión CSS de FISABIO Valencia. Reunión acuerdo marco fungible (EPIs). Visita Burdinola reparación sistemas de extracción.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B9E0ED8" w14:textId="77777777" w:rsidR="005B404A" w:rsidRPr="00686059" w:rsidRDefault="005B404A" w:rsidP="00C90DBE">
            <w:pPr>
              <w:spacing w:after="0" w:line="240" w:lineRule="auto"/>
              <w:jc w:val="left"/>
              <w:rPr>
                <w:sz w:val="18"/>
                <w:szCs w:val="18"/>
              </w:rPr>
            </w:pPr>
            <w:r>
              <w:rPr>
                <w:sz w:val="18"/>
                <w:szCs w:val="18"/>
              </w:rPr>
              <w:t>P. Ferre/ E. Almenar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9AC1E34" w14:textId="77777777" w:rsidR="005B404A" w:rsidRPr="00686059" w:rsidRDefault="005B404A" w:rsidP="00C90DBE">
            <w:pPr>
              <w:spacing w:after="0" w:line="240" w:lineRule="auto"/>
              <w:jc w:val="center"/>
              <w:rPr>
                <w:sz w:val="18"/>
                <w:szCs w:val="18"/>
              </w:rPr>
            </w:pPr>
            <w:r>
              <w:rPr>
                <w:sz w:val="18"/>
                <w:szCs w:val="18"/>
              </w:rPr>
              <w:t>29-11-23</w:t>
            </w:r>
          </w:p>
        </w:tc>
      </w:tr>
      <w:tr w:rsidR="005B404A" w:rsidRPr="00A5614C" w14:paraId="59944B00"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4F49CE18" w14:textId="77777777" w:rsidR="005B404A" w:rsidRPr="00686059" w:rsidRDefault="005B404A" w:rsidP="00C90DBE">
            <w:pPr>
              <w:spacing w:after="0" w:line="240" w:lineRule="auto"/>
              <w:jc w:val="left"/>
              <w:rPr>
                <w:sz w:val="18"/>
                <w:szCs w:val="18"/>
              </w:rPr>
            </w:pPr>
            <w:r>
              <w:rPr>
                <w:sz w:val="18"/>
                <w:szCs w:val="18"/>
              </w:rPr>
              <w:t>FIABIO-SP</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5D74590A" w14:textId="77777777" w:rsidR="005B404A" w:rsidRPr="00686059" w:rsidRDefault="005B404A" w:rsidP="00C90DBE">
            <w:pPr>
              <w:spacing w:after="0" w:line="240" w:lineRule="auto"/>
              <w:jc w:val="left"/>
              <w:rPr>
                <w:sz w:val="18"/>
                <w:szCs w:val="18"/>
              </w:rPr>
            </w:pPr>
            <w:r>
              <w:rPr>
                <w:sz w:val="18"/>
                <w:szCs w:val="18"/>
              </w:rPr>
              <w:t>Reunión planificación formación en Bioseguridad SUMMER SCHOOL</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388CB2B" w14:textId="77777777" w:rsidR="005B404A" w:rsidRPr="00686059" w:rsidRDefault="005B404A" w:rsidP="00C90DBE">
            <w:pPr>
              <w:spacing w:after="0" w:line="240" w:lineRule="auto"/>
              <w:jc w:val="left"/>
              <w:rPr>
                <w:sz w:val="18"/>
                <w:szCs w:val="18"/>
              </w:rPr>
            </w:pPr>
            <w:r>
              <w:rPr>
                <w:sz w:val="18"/>
                <w:szCs w:val="18"/>
              </w:rPr>
              <w:t>P. Ferrer/ L. Villamayor/ N. Jiménez</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41E71819" w14:textId="77777777" w:rsidR="005B404A" w:rsidRPr="00686059" w:rsidRDefault="005B404A" w:rsidP="00C90DBE">
            <w:pPr>
              <w:spacing w:after="0" w:line="240" w:lineRule="auto"/>
              <w:jc w:val="center"/>
              <w:rPr>
                <w:sz w:val="18"/>
                <w:szCs w:val="18"/>
              </w:rPr>
            </w:pPr>
            <w:r>
              <w:rPr>
                <w:sz w:val="18"/>
                <w:szCs w:val="18"/>
              </w:rPr>
              <w:t>14-12-23</w:t>
            </w:r>
          </w:p>
        </w:tc>
      </w:tr>
      <w:tr w:rsidR="005B404A" w:rsidRPr="00A5614C" w14:paraId="4BF189E1" w14:textId="77777777" w:rsidTr="00C90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34" w:type="pct"/>
            <w:tcBorders>
              <w:top w:val="single" w:sz="4" w:space="0" w:color="auto"/>
              <w:left w:val="single" w:sz="4" w:space="0" w:color="auto"/>
              <w:bottom w:val="single" w:sz="4" w:space="0" w:color="auto"/>
              <w:right w:val="single" w:sz="4" w:space="0" w:color="auto"/>
            </w:tcBorders>
            <w:shd w:val="clear" w:color="auto" w:fill="auto"/>
          </w:tcPr>
          <w:p w14:paraId="290E29A0" w14:textId="77777777" w:rsidR="005B404A" w:rsidRPr="00686059" w:rsidRDefault="005B404A" w:rsidP="00C90DBE">
            <w:pPr>
              <w:spacing w:after="0" w:line="240" w:lineRule="auto"/>
              <w:jc w:val="left"/>
              <w:rPr>
                <w:sz w:val="18"/>
                <w:szCs w:val="18"/>
              </w:rPr>
            </w:pPr>
            <w:r w:rsidRPr="00A5614C">
              <w:rPr>
                <w:sz w:val="18"/>
                <w:szCs w:val="18"/>
              </w:rPr>
              <w:t>Fundación Prevent</w:t>
            </w:r>
          </w:p>
        </w:tc>
        <w:tc>
          <w:tcPr>
            <w:tcW w:w="2277" w:type="pct"/>
            <w:gridSpan w:val="2"/>
            <w:tcBorders>
              <w:top w:val="single" w:sz="4" w:space="0" w:color="auto"/>
              <w:left w:val="single" w:sz="4" w:space="0" w:color="auto"/>
              <w:bottom w:val="single" w:sz="4" w:space="0" w:color="auto"/>
              <w:right w:val="single" w:sz="4" w:space="0" w:color="auto"/>
            </w:tcBorders>
            <w:shd w:val="clear" w:color="auto" w:fill="auto"/>
          </w:tcPr>
          <w:p w14:paraId="1F5FA4D0" w14:textId="77777777" w:rsidR="005B404A" w:rsidRPr="00686059" w:rsidRDefault="005B404A" w:rsidP="00C90DBE">
            <w:pPr>
              <w:spacing w:after="0" w:line="240" w:lineRule="auto"/>
              <w:jc w:val="left"/>
              <w:rPr>
                <w:sz w:val="18"/>
                <w:szCs w:val="18"/>
              </w:rPr>
            </w:pPr>
            <w:r w:rsidRPr="00A5614C">
              <w:rPr>
                <w:sz w:val="18"/>
                <w:szCs w:val="18"/>
              </w:rPr>
              <w:t>Defensa proyecto de investigación</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3427031" w14:textId="77777777" w:rsidR="005B404A" w:rsidRPr="00686059" w:rsidRDefault="005B404A" w:rsidP="00C90DBE">
            <w:pPr>
              <w:spacing w:after="0" w:line="240" w:lineRule="auto"/>
              <w:jc w:val="left"/>
              <w:rPr>
                <w:sz w:val="18"/>
                <w:szCs w:val="18"/>
              </w:rPr>
            </w:pPr>
            <w:r w:rsidRPr="00A5614C">
              <w:rPr>
                <w:sz w:val="18"/>
                <w:szCs w:val="18"/>
              </w:rPr>
              <w:t>P. Ferrer</w:t>
            </w: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tcPr>
          <w:p w14:paraId="16D6DD39" w14:textId="77777777" w:rsidR="005B404A" w:rsidRPr="00686059" w:rsidRDefault="005B404A" w:rsidP="00C90DBE">
            <w:pPr>
              <w:spacing w:after="0" w:line="240" w:lineRule="auto"/>
              <w:jc w:val="center"/>
              <w:rPr>
                <w:sz w:val="18"/>
                <w:szCs w:val="18"/>
              </w:rPr>
            </w:pPr>
            <w:r w:rsidRPr="00A5614C">
              <w:rPr>
                <w:sz w:val="18"/>
                <w:szCs w:val="18"/>
              </w:rPr>
              <w:t>15-12-23</w:t>
            </w:r>
          </w:p>
        </w:tc>
      </w:tr>
    </w:tbl>
    <w:p w14:paraId="0C436318" w14:textId="77777777" w:rsidR="005B404A" w:rsidRDefault="005B404A" w:rsidP="005B404A">
      <w:pPr>
        <w:rPr>
          <w:rFonts w:eastAsia="Calibri"/>
          <w:b/>
        </w:rPr>
      </w:pPr>
      <w:bookmarkStart w:id="343" w:name="_Toc66375152"/>
    </w:p>
    <w:p w14:paraId="103D47D8" w14:textId="77777777" w:rsidR="005B404A" w:rsidRPr="008F5122" w:rsidRDefault="005B404A" w:rsidP="005B404A">
      <w:pPr>
        <w:rPr>
          <w:rFonts w:eastAsia="Calibri"/>
          <w:b/>
        </w:rPr>
      </w:pPr>
      <w:r w:rsidRPr="00BE69E2">
        <w:rPr>
          <w:rFonts w:eastAsia="Calibri"/>
          <w:b/>
        </w:rPr>
        <w:t>Evaluaciones Específicas</w:t>
      </w:r>
      <w:bookmarkEnd w:id="343"/>
    </w:p>
    <w:p w14:paraId="19F9DED2" w14:textId="77777777" w:rsidR="005B404A" w:rsidRPr="008F5122" w:rsidRDefault="005B404A" w:rsidP="005B404A">
      <w:pPr>
        <w:rPr>
          <w:rFonts w:eastAsia="Calibri"/>
        </w:rPr>
      </w:pPr>
      <w:r w:rsidRPr="00BE69E2">
        <w:rPr>
          <w:rFonts w:eastAsia="Calibri"/>
        </w:rPr>
        <w:t>En este apartado se muestran de forma resumida aquellas evaluaciones o estudios específicos realizados en base a los riesgos detectados en cada área y puesto de trabajo de la evaluación</w:t>
      </w:r>
      <w:r w:rsidRPr="008F5122">
        <w:rPr>
          <w:rFonts w:eastAsia="Calibri"/>
        </w:rPr>
        <w:t>.</w:t>
      </w:r>
    </w:p>
    <w:p w14:paraId="21E5DE5B" w14:textId="77777777" w:rsidR="005B404A" w:rsidRPr="00CA4AC0" w:rsidRDefault="005B404A" w:rsidP="00E5541A">
      <w:pPr>
        <w:pStyle w:val="Prrafodelista"/>
        <w:numPr>
          <w:ilvl w:val="0"/>
          <w:numId w:val="33"/>
        </w:numPr>
        <w:spacing w:before="120" w:after="120"/>
        <w:ind w:left="357" w:hanging="357"/>
        <w:rPr>
          <w:rFonts w:eastAsia="Calibri"/>
          <w:b/>
        </w:rPr>
      </w:pPr>
      <w:r w:rsidRPr="00CA4AC0">
        <w:rPr>
          <w:rFonts w:eastAsia="Calibri"/>
          <w:b/>
        </w:rPr>
        <w:t>Seguridad en el Trabajo</w:t>
      </w:r>
    </w:p>
    <w:p w14:paraId="0A900827" w14:textId="77777777" w:rsidR="005B404A" w:rsidRPr="00BE69E2" w:rsidRDefault="005B404A" w:rsidP="00E5541A">
      <w:pPr>
        <w:pStyle w:val="Prrafodelista"/>
        <w:numPr>
          <w:ilvl w:val="0"/>
          <w:numId w:val="57"/>
        </w:numPr>
        <w:spacing w:before="120" w:after="120"/>
        <w:rPr>
          <w:rFonts w:eastAsia="Calibri"/>
        </w:rPr>
      </w:pPr>
      <w:r w:rsidRPr="00BE69E2">
        <w:rPr>
          <w:rFonts w:eastAsia="Calibri"/>
        </w:rPr>
        <w:t>Revisión, aprobación e implantación del Procedimiento personal nueva incorporación PRL.</w:t>
      </w:r>
    </w:p>
    <w:p w14:paraId="52957165" w14:textId="77777777" w:rsidR="005B404A" w:rsidRPr="00BE69E2" w:rsidRDefault="005B404A" w:rsidP="00E5541A">
      <w:pPr>
        <w:pStyle w:val="Prrafodelista"/>
        <w:numPr>
          <w:ilvl w:val="0"/>
          <w:numId w:val="57"/>
        </w:numPr>
        <w:spacing w:before="120" w:after="120"/>
        <w:rPr>
          <w:rFonts w:eastAsia="Calibri"/>
        </w:rPr>
      </w:pPr>
      <w:r w:rsidRPr="00BE69E2">
        <w:rPr>
          <w:rFonts w:eastAsia="Calibri"/>
        </w:rPr>
        <w:t>Revisión de la Evaluación de Riesgos Laborales de los diferentes centros de trabajo visitados a lo largo de 2023.</w:t>
      </w:r>
    </w:p>
    <w:p w14:paraId="4A2C167E" w14:textId="77777777" w:rsidR="005B404A" w:rsidRPr="00BE69E2" w:rsidRDefault="005B404A" w:rsidP="00E5541A">
      <w:pPr>
        <w:pStyle w:val="Prrafodelista"/>
        <w:numPr>
          <w:ilvl w:val="0"/>
          <w:numId w:val="57"/>
        </w:numPr>
        <w:spacing w:before="120" w:after="120"/>
        <w:rPr>
          <w:rFonts w:eastAsia="Calibri"/>
        </w:rPr>
      </w:pPr>
      <w:r w:rsidRPr="00BE69E2">
        <w:rPr>
          <w:rFonts w:eastAsia="Calibri"/>
        </w:rPr>
        <w:t>Colaboración en la revisión e implantación del plan de Autoprotección de la DGSP ubicado en la Avda. de Cataluña.</w:t>
      </w:r>
    </w:p>
    <w:p w14:paraId="1867C1B5" w14:textId="77777777" w:rsidR="005B404A" w:rsidRPr="008F5122" w:rsidRDefault="005B404A" w:rsidP="00E5541A">
      <w:pPr>
        <w:pStyle w:val="Prrafodelista"/>
        <w:numPr>
          <w:ilvl w:val="0"/>
          <w:numId w:val="33"/>
        </w:numPr>
        <w:spacing w:before="120" w:after="120"/>
        <w:ind w:left="357" w:hanging="357"/>
        <w:rPr>
          <w:rFonts w:eastAsia="Calibri"/>
          <w:b/>
        </w:rPr>
      </w:pPr>
      <w:r w:rsidRPr="008F5122">
        <w:rPr>
          <w:rFonts w:eastAsia="Calibri"/>
          <w:b/>
        </w:rPr>
        <w:t xml:space="preserve">Higiene industrial </w:t>
      </w:r>
    </w:p>
    <w:p w14:paraId="5F7EFFBD" w14:textId="77777777" w:rsidR="005B404A" w:rsidRPr="00BE69E2" w:rsidRDefault="005B404A" w:rsidP="00E5541A">
      <w:pPr>
        <w:pStyle w:val="Prrafodelista"/>
        <w:numPr>
          <w:ilvl w:val="0"/>
          <w:numId w:val="58"/>
        </w:numPr>
        <w:spacing w:before="120" w:after="120"/>
        <w:rPr>
          <w:rFonts w:eastAsia="Calibri"/>
        </w:rPr>
      </w:pPr>
      <w:r w:rsidRPr="00BE69E2">
        <w:rPr>
          <w:rFonts w:eastAsia="Calibri"/>
        </w:rPr>
        <w:t>Revisión de puestos de trabajo de los centros visitados:</w:t>
      </w:r>
    </w:p>
    <w:p w14:paraId="2625DE56" w14:textId="77777777" w:rsidR="005B404A" w:rsidRPr="00BE69E2" w:rsidRDefault="005B404A" w:rsidP="00E5541A">
      <w:pPr>
        <w:pStyle w:val="Prrafodelista"/>
        <w:numPr>
          <w:ilvl w:val="0"/>
          <w:numId w:val="59"/>
        </w:numPr>
        <w:spacing w:before="120" w:after="120"/>
        <w:rPr>
          <w:rFonts w:eastAsia="Calibri"/>
        </w:rPr>
      </w:pPr>
      <w:r w:rsidRPr="00BE69E2">
        <w:rPr>
          <w:rFonts w:eastAsia="Calibri"/>
        </w:rPr>
        <w:t>Informe de Evaluación de Iluminación.</w:t>
      </w:r>
    </w:p>
    <w:p w14:paraId="15CF5991" w14:textId="77777777" w:rsidR="005B404A" w:rsidRPr="00BE69E2" w:rsidRDefault="005B404A" w:rsidP="00E5541A">
      <w:pPr>
        <w:pStyle w:val="Prrafodelista"/>
        <w:numPr>
          <w:ilvl w:val="0"/>
          <w:numId w:val="59"/>
        </w:numPr>
        <w:spacing w:before="120" w:after="120"/>
        <w:rPr>
          <w:rFonts w:eastAsia="Calibri"/>
        </w:rPr>
      </w:pPr>
      <w:r w:rsidRPr="00BE69E2">
        <w:rPr>
          <w:rFonts w:eastAsia="Calibri"/>
        </w:rPr>
        <w:t>Informe de Evaluación de Condiciones Ambientales según R.D. 486/ 1997.</w:t>
      </w:r>
    </w:p>
    <w:p w14:paraId="4EABDEB9" w14:textId="77777777" w:rsidR="005B404A" w:rsidRPr="00BE69E2" w:rsidRDefault="005B404A" w:rsidP="00E5541A">
      <w:pPr>
        <w:pStyle w:val="Prrafodelista"/>
        <w:numPr>
          <w:ilvl w:val="0"/>
          <w:numId w:val="59"/>
        </w:numPr>
        <w:spacing w:before="120" w:after="120"/>
        <w:rPr>
          <w:rFonts w:eastAsia="Calibri"/>
        </w:rPr>
      </w:pPr>
      <w:r w:rsidRPr="00BE69E2">
        <w:rPr>
          <w:rFonts w:eastAsia="Calibri"/>
        </w:rPr>
        <w:t>Evaluación de riesgos simplificada de exposición a agentes químicos.</w:t>
      </w:r>
    </w:p>
    <w:p w14:paraId="328C5140" w14:textId="77777777" w:rsidR="005B404A" w:rsidRPr="00BE69E2" w:rsidRDefault="005B404A" w:rsidP="00E5541A">
      <w:pPr>
        <w:pStyle w:val="Prrafodelista"/>
        <w:numPr>
          <w:ilvl w:val="0"/>
          <w:numId w:val="59"/>
        </w:numPr>
        <w:spacing w:before="120" w:after="120"/>
        <w:rPr>
          <w:rFonts w:eastAsia="Calibri"/>
        </w:rPr>
      </w:pPr>
      <w:r w:rsidRPr="00BE69E2">
        <w:rPr>
          <w:rFonts w:eastAsia="Calibri"/>
        </w:rPr>
        <w:lastRenderedPageBreak/>
        <w:t>Medición de exposición a cloroformo en los laboratorios de FISABIO-SP mediante métodos cuantitativos.</w:t>
      </w:r>
    </w:p>
    <w:p w14:paraId="4C15C942" w14:textId="77777777" w:rsidR="005B404A" w:rsidRPr="007935B4" w:rsidRDefault="005B404A" w:rsidP="00E5541A">
      <w:pPr>
        <w:pStyle w:val="Prrafodelista"/>
        <w:numPr>
          <w:ilvl w:val="0"/>
          <w:numId w:val="33"/>
        </w:numPr>
        <w:spacing w:before="120" w:after="120"/>
        <w:ind w:left="357" w:hanging="357"/>
        <w:rPr>
          <w:b/>
        </w:rPr>
      </w:pPr>
      <w:r w:rsidRPr="007935B4">
        <w:rPr>
          <w:b/>
        </w:rPr>
        <w:t>Psicología y ergonomía</w:t>
      </w:r>
    </w:p>
    <w:p w14:paraId="7AD6CDFA" w14:textId="77777777" w:rsidR="005B404A" w:rsidRPr="00BE69E2" w:rsidRDefault="005B404A" w:rsidP="00E5541A">
      <w:pPr>
        <w:pStyle w:val="Prrafodelista"/>
        <w:numPr>
          <w:ilvl w:val="0"/>
          <w:numId w:val="60"/>
        </w:numPr>
        <w:spacing w:before="120" w:after="120"/>
      </w:pPr>
      <w:r w:rsidRPr="00BE69E2">
        <w:t>Revisión, aprobación y difusión del Protocolo de actuación frente al acoso laboral, sexual, por razón de sexo, por orientación sexual, identidad de género y/o expresión de género.</w:t>
      </w:r>
    </w:p>
    <w:p w14:paraId="1DA8EA55" w14:textId="77777777" w:rsidR="005B404A" w:rsidRPr="00BE69E2" w:rsidRDefault="005B404A" w:rsidP="00E5541A">
      <w:pPr>
        <w:pStyle w:val="Prrafodelista"/>
        <w:numPr>
          <w:ilvl w:val="0"/>
          <w:numId w:val="60"/>
        </w:numPr>
        <w:spacing w:before="120" w:after="120"/>
        <w:rPr>
          <w:rFonts w:eastAsiaTheme="majorEastAsia" w:cstheme="majorBidi"/>
          <w:b/>
          <w:bCs/>
          <w:i/>
          <w:iCs/>
        </w:rPr>
      </w:pPr>
      <w:r w:rsidRPr="00BE69E2">
        <w:t>Implantación de las medidas preventivas incluidas en la Evaluación de Riesgos Psicosociales en centros propios y externos de la fundación.</w:t>
      </w:r>
    </w:p>
    <w:p w14:paraId="7E14F78E" w14:textId="32FA5BC9" w:rsidR="005B404A" w:rsidRDefault="005B404A" w:rsidP="005B404A">
      <w:pPr>
        <w:pStyle w:val="Ttulo4"/>
        <w:numPr>
          <w:ilvl w:val="0"/>
          <w:numId w:val="0"/>
        </w:numPr>
        <w:ind w:left="864" w:hanging="864"/>
      </w:pPr>
      <w:r>
        <w:t>7.2.3.5. Actividades específicas efectuadas en vigilancia de la salud.</w:t>
      </w:r>
    </w:p>
    <w:p w14:paraId="1829F953" w14:textId="77777777" w:rsidR="005B404A" w:rsidRPr="005B404A" w:rsidRDefault="005B404A" w:rsidP="005B404A"/>
    <w:p w14:paraId="7E98889C" w14:textId="77777777" w:rsidR="005B404A" w:rsidRDefault="005B404A" w:rsidP="005B404A">
      <w:pPr>
        <w:spacing w:after="0" w:line="240" w:lineRule="auto"/>
      </w:pPr>
      <w:r w:rsidRPr="00CE6CED">
        <w:rPr>
          <w:rFonts w:eastAsia="Calibri"/>
          <w:b/>
        </w:rPr>
        <w:t>Evaluación de la salud de los trabajadores expuestos a riesgos</w:t>
      </w:r>
    </w:p>
    <w:p w14:paraId="3CBDD5C3" w14:textId="77777777" w:rsidR="005B404A" w:rsidRDefault="005B404A" w:rsidP="005B404A">
      <w:pPr>
        <w:spacing w:after="0" w:line="240" w:lineRule="auto"/>
      </w:pPr>
    </w:p>
    <w:p w14:paraId="59BE74E0" w14:textId="77777777" w:rsidR="005B404A" w:rsidRDefault="005B404A" w:rsidP="005B404A">
      <w:r w:rsidRPr="00BE69E2">
        <w:t>A lo largo de 2023 se han realizado un total de 344 reconocimientos médicos entre el personal de nueva incorporación y los reconocimientos médicos periódicos resultando 340 reconocimientos como APTOS SIN RESTRICCIONES, 4 como APTOS CON RESTRICCIONES, 0 EN OBSERVACION, 0 como NO APTOS. Según establece la planificación de la vigilancia de la salud elaborada por el Servicio de Prevención Ajeno se han aplicado los protocolos de pantallas de visualización de datos, posturas forzadas, conductores, riesgos biológicos III, dermatosis laborales, trabajos en altura, plaguicidas, y/ o radiaciones no ionizantes en función del puesto de trabajo y la evaluación de riesgos asociada al mismo.</w:t>
      </w:r>
    </w:p>
    <w:p w14:paraId="7A96A9CF" w14:textId="77777777" w:rsidR="005B404A" w:rsidRDefault="005B404A" w:rsidP="005B404A">
      <w:pPr>
        <w:spacing w:after="0" w:line="240" w:lineRule="auto"/>
      </w:pPr>
    </w:p>
    <w:p w14:paraId="00FD74BF" w14:textId="77777777" w:rsidR="005B404A" w:rsidRDefault="005B404A" w:rsidP="005B404A">
      <w:pPr>
        <w:spacing w:after="0" w:line="240" w:lineRule="auto"/>
      </w:pPr>
      <w:r w:rsidRPr="00CE6CED">
        <w:rPr>
          <w:rFonts w:eastAsia="Calibri"/>
          <w:b/>
        </w:rPr>
        <w:t>Vacunación</w:t>
      </w:r>
    </w:p>
    <w:p w14:paraId="16747152" w14:textId="77777777" w:rsidR="005B404A" w:rsidRDefault="005B404A" w:rsidP="005B404A">
      <w:pPr>
        <w:spacing w:after="0" w:line="240" w:lineRule="auto"/>
      </w:pPr>
    </w:p>
    <w:p w14:paraId="0C2C1788" w14:textId="77777777" w:rsidR="005B404A" w:rsidRDefault="005B404A" w:rsidP="005B404A">
      <w:r w:rsidRPr="00BE69E2">
        <w:t>El Servicio de Prevención Propio en colaboración con el Servicio de Prevención de la Conselleria de Sanidad y el Servicio de Prevención Ajeno ha gestionado la vacunación contra la gripe y el SARS-CoV2 del personal de la fundación ubicado en los hospitales públicos de la Conselleria de Sanidad, así como del personal del centro sanitario FISABIO Salud Pública incluidas en alguno de los grupos de riesgos identificados en la estrategia de vacunación establecidas por el Ministerio de Sanidad.</w:t>
      </w:r>
    </w:p>
    <w:p w14:paraId="0DDF8B25" w14:textId="671F3409" w:rsidR="005B404A" w:rsidRDefault="005B404A" w:rsidP="005B404A">
      <w:pPr>
        <w:pStyle w:val="Ttulo4"/>
        <w:numPr>
          <w:ilvl w:val="0"/>
          <w:numId w:val="0"/>
        </w:numPr>
        <w:ind w:left="864" w:hanging="864"/>
        <w:rPr>
          <w:lang w:val="es-ES_tradnl" w:eastAsia="es-ES"/>
        </w:rPr>
      </w:pPr>
      <w:r>
        <w:rPr>
          <w:lang w:val="es-ES_tradnl" w:eastAsia="es-ES"/>
        </w:rPr>
        <w:t>7.2.3.6. Investigación de daños</w:t>
      </w:r>
    </w:p>
    <w:p w14:paraId="1181933E" w14:textId="77777777" w:rsidR="005B404A" w:rsidRPr="005B404A" w:rsidRDefault="005B404A" w:rsidP="005B404A">
      <w:pPr>
        <w:rPr>
          <w:lang w:val="es-ES_tradnl" w:eastAsia="es-ES"/>
        </w:rPr>
      </w:pPr>
    </w:p>
    <w:p w14:paraId="53A15F44" w14:textId="77777777" w:rsidR="005B404A" w:rsidRPr="00BE69E2" w:rsidRDefault="005B404A" w:rsidP="005B404A">
      <w:pPr>
        <w:rPr>
          <w:lang w:val="es-ES_tradnl" w:eastAsia="es-ES"/>
        </w:rPr>
      </w:pPr>
      <w:r w:rsidRPr="00BE69E2">
        <w:rPr>
          <w:lang w:val="es-ES_tradnl" w:eastAsia="es-ES"/>
        </w:rPr>
        <w:t xml:space="preserve">A lo largo del 2023 se han notificado un total de 3 accidentes laborales en la fundación; 2 accidente de trabajo con baja, y 1 asistencia en mutua identificada como accidente laboral sin que haya causado baja. Uno de los accidentes de trabajo notificados se produjo durante la jornada laboral que el trabajador desarrollaba para el Servicio Valenciano de Salud (SERVASA). El trabajador accidentado estaba pluriempleado y aunque a efectos estadísticos se notifique el accidente por parte de FISABIO a través del sistema DELT@, este no puede imputarse a la fundación. El resto de los accidentes notificados, ocurridos </w:t>
      </w:r>
      <w:r w:rsidRPr="00BE69E2">
        <w:rPr>
          <w:lang w:val="es-ES_tradnl" w:eastAsia="es-ES"/>
        </w:rPr>
        <w:lastRenderedPageBreak/>
        <w:t xml:space="preserve">durante la jornada laboral de personal propio de la fundación se produjeron </w:t>
      </w:r>
      <w:r w:rsidRPr="00BE69E2">
        <w:rPr>
          <w:i/>
          <w:iCs/>
          <w:lang w:val="es-ES_tradnl" w:eastAsia="es-ES"/>
        </w:rPr>
        <w:t>in itinere</w:t>
      </w:r>
      <w:r w:rsidRPr="00BE69E2">
        <w:rPr>
          <w:lang w:val="es-ES_tradnl" w:eastAsia="es-ES"/>
        </w:rPr>
        <w:t>. A modo de resumen se muestra en la siguiente tabla un resumen de los accidentes de trabajo notificados:</w:t>
      </w:r>
    </w:p>
    <w:p w14:paraId="70D0A73D" w14:textId="6AC2FC0E" w:rsidR="005B404A" w:rsidRPr="002F60CD" w:rsidRDefault="005B404A" w:rsidP="002F60CD">
      <w:pPr>
        <w:keepNext/>
        <w:spacing w:after="200" w:line="240" w:lineRule="auto"/>
        <w:jc w:val="center"/>
        <w:rPr>
          <w:rFonts w:eastAsia="Calibri"/>
          <w:b/>
          <w:bCs/>
          <w:sz w:val="18"/>
          <w:szCs w:val="18"/>
        </w:rPr>
      </w:pPr>
      <w:r w:rsidRPr="002F60CD">
        <w:rPr>
          <w:rFonts w:eastAsia="Calibri"/>
          <w:b/>
          <w:bCs/>
          <w:sz w:val="18"/>
          <w:szCs w:val="18"/>
        </w:rPr>
        <w:t>Tabla 7.</w:t>
      </w:r>
      <w:r w:rsidR="002F60CD" w:rsidRPr="002F60CD">
        <w:rPr>
          <w:rFonts w:eastAsia="Calibri"/>
          <w:b/>
          <w:bCs/>
          <w:sz w:val="18"/>
          <w:szCs w:val="18"/>
        </w:rPr>
        <w:t>27</w:t>
      </w:r>
      <w:r w:rsidRPr="002F60CD">
        <w:rPr>
          <w:rFonts w:eastAsia="Calibri"/>
          <w:b/>
          <w:bCs/>
          <w:sz w:val="18"/>
          <w:szCs w:val="18"/>
        </w:rPr>
        <w:t xml:space="preserve"> Actividades Accidentes de trabajo notificados</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551"/>
      </w:tblGrid>
      <w:tr w:rsidR="005B404A" w:rsidRPr="00BE69E2" w14:paraId="11A7ECBD" w14:textId="77777777" w:rsidTr="00C90DBE">
        <w:tc>
          <w:tcPr>
            <w:tcW w:w="2507" w:type="pct"/>
            <w:shd w:val="clear" w:color="auto" w:fill="B8CCE4"/>
          </w:tcPr>
          <w:p w14:paraId="0FACD2D0" w14:textId="77777777" w:rsidR="005B404A" w:rsidRPr="00BE69E2" w:rsidRDefault="005B404A" w:rsidP="00C90DBE">
            <w:pPr>
              <w:spacing w:after="0" w:line="240" w:lineRule="auto"/>
              <w:jc w:val="center"/>
              <w:rPr>
                <w:rFonts w:eastAsia="Times New Roman"/>
                <w:lang w:val="es-ES_tradnl" w:eastAsia="es-ES"/>
              </w:rPr>
            </w:pPr>
            <w:r w:rsidRPr="00BE69E2">
              <w:rPr>
                <w:rFonts w:eastAsia="Times New Roman"/>
                <w:b/>
                <w:bCs/>
                <w:lang w:val="es-ES_tradnl" w:eastAsia="es-ES"/>
              </w:rPr>
              <w:t>Total accidentes de trabajo:</w:t>
            </w:r>
          </w:p>
        </w:tc>
        <w:tc>
          <w:tcPr>
            <w:tcW w:w="2493" w:type="pct"/>
            <w:shd w:val="clear" w:color="auto" w:fill="auto"/>
          </w:tcPr>
          <w:p w14:paraId="74202E94" w14:textId="77777777" w:rsidR="005B404A" w:rsidRPr="00BE69E2" w:rsidRDefault="005B404A" w:rsidP="00C90DBE">
            <w:pPr>
              <w:spacing w:after="0" w:line="240" w:lineRule="auto"/>
              <w:rPr>
                <w:rFonts w:eastAsia="Times New Roman"/>
                <w:lang w:val="es-ES_tradnl" w:eastAsia="es-ES"/>
              </w:rPr>
            </w:pPr>
            <w:r w:rsidRPr="00BE69E2">
              <w:rPr>
                <w:rFonts w:eastAsia="Times New Roman"/>
                <w:lang w:val="es-ES_tradnl" w:eastAsia="es-ES"/>
              </w:rPr>
              <w:t>3</w:t>
            </w:r>
          </w:p>
        </w:tc>
      </w:tr>
      <w:tr w:rsidR="005B404A" w:rsidRPr="00BE69E2" w14:paraId="7A2B07CC" w14:textId="77777777" w:rsidTr="00C90DBE">
        <w:tc>
          <w:tcPr>
            <w:tcW w:w="5000" w:type="pct"/>
            <w:gridSpan w:val="2"/>
            <w:shd w:val="clear" w:color="auto" w:fill="DBE5F1"/>
          </w:tcPr>
          <w:p w14:paraId="7231C3A2" w14:textId="77777777" w:rsidR="005B404A" w:rsidRPr="00BE69E2" w:rsidRDefault="005B404A" w:rsidP="00C90DBE">
            <w:pPr>
              <w:spacing w:after="0" w:line="240" w:lineRule="auto"/>
              <w:rPr>
                <w:rFonts w:eastAsia="Times New Roman"/>
                <w:b/>
                <w:lang w:val="es-ES_tradnl" w:eastAsia="es-ES"/>
              </w:rPr>
            </w:pPr>
            <w:r w:rsidRPr="00BE69E2">
              <w:rPr>
                <w:rFonts w:eastAsia="Times New Roman"/>
                <w:b/>
                <w:lang w:val="es-ES_tradnl" w:eastAsia="es-ES"/>
              </w:rPr>
              <w:t>Accidentes de trabajo sin baja</w:t>
            </w:r>
          </w:p>
        </w:tc>
      </w:tr>
      <w:tr w:rsidR="005B404A" w:rsidRPr="00BE69E2" w14:paraId="5F10694D" w14:textId="77777777" w:rsidTr="00C90DBE">
        <w:tc>
          <w:tcPr>
            <w:tcW w:w="2507" w:type="pct"/>
            <w:shd w:val="clear" w:color="auto" w:fill="auto"/>
          </w:tcPr>
          <w:p w14:paraId="5FD71751" w14:textId="77777777" w:rsidR="005B404A" w:rsidRPr="00BE69E2" w:rsidRDefault="005B404A" w:rsidP="00C90DBE">
            <w:pPr>
              <w:spacing w:after="0" w:line="240" w:lineRule="auto"/>
              <w:ind w:left="340"/>
              <w:rPr>
                <w:rFonts w:eastAsia="Times New Roman"/>
                <w:i/>
                <w:lang w:val="es-ES_tradnl" w:eastAsia="es-ES"/>
              </w:rPr>
            </w:pPr>
            <w:r w:rsidRPr="00BE69E2">
              <w:rPr>
                <w:rFonts w:eastAsia="Times New Roman"/>
                <w:i/>
                <w:lang w:val="es-ES_tradnl" w:eastAsia="es-ES"/>
              </w:rPr>
              <w:t>In itinere</w:t>
            </w:r>
          </w:p>
        </w:tc>
        <w:tc>
          <w:tcPr>
            <w:tcW w:w="2493" w:type="pct"/>
            <w:shd w:val="clear" w:color="auto" w:fill="auto"/>
          </w:tcPr>
          <w:p w14:paraId="59A66227" w14:textId="77777777" w:rsidR="005B404A" w:rsidRPr="00BE69E2" w:rsidRDefault="005B404A" w:rsidP="00C90DBE">
            <w:pPr>
              <w:spacing w:after="0" w:line="240" w:lineRule="auto"/>
              <w:rPr>
                <w:rFonts w:eastAsia="Times New Roman"/>
                <w:lang w:val="es-ES_tradnl" w:eastAsia="es-ES"/>
              </w:rPr>
            </w:pPr>
            <w:r w:rsidRPr="00BE69E2">
              <w:rPr>
                <w:rFonts w:eastAsia="Times New Roman"/>
                <w:lang w:val="es-ES_tradnl" w:eastAsia="es-ES"/>
              </w:rPr>
              <w:t>1</w:t>
            </w:r>
          </w:p>
        </w:tc>
      </w:tr>
      <w:tr w:rsidR="005B404A" w:rsidRPr="00BE69E2" w14:paraId="3414C6EC" w14:textId="77777777" w:rsidTr="00C90DBE">
        <w:tc>
          <w:tcPr>
            <w:tcW w:w="2507" w:type="pct"/>
            <w:shd w:val="clear" w:color="auto" w:fill="auto"/>
          </w:tcPr>
          <w:p w14:paraId="13A4A7D6" w14:textId="77777777" w:rsidR="005B404A" w:rsidRPr="00BE69E2" w:rsidRDefault="005B404A" w:rsidP="00C90DBE">
            <w:pPr>
              <w:spacing w:after="0" w:line="240" w:lineRule="auto"/>
              <w:ind w:left="340"/>
              <w:rPr>
                <w:rFonts w:eastAsia="Times New Roman"/>
                <w:lang w:val="es-ES_tradnl" w:eastAsia="es-ES"/>
              </w:rPr>
            </w:pPr>
            <w:r w:rsidRPr="00BE69E2">
              <w:rPr>
                <w:rFonts w:eastAsia="Times New Roman"/>
                <w:lang w:val="es-ES_tradnl" w:eastAsia="es-ES"/>
              </w:rPr>
              <w:t>Jornada de trabajo</w:t>
            </w:r>
          </w:p>
        </w:tc>
        <w:tc>
          <w:tcPr>
            <w:tcW w:w="2493" w:type="pct"/>
            <w:shd w:val="clear" w:color="auto" w:fill="auto"/>
          </w:tcPr>
          <w:p w14:paraId="2EC76FB2" w14:textId="77777777" w:rsidR="005B404A" w:rsidRPr="00BE69E2" w:rsidRDefault="005B404A" w:rsidP="00C90DBE">
            <w:pPr>
              <w:spacing w:after="0" w:line="240" w:lineRule="auto"/>
              <w:rPr>
                <w:rFonts w:eastAsia="Times New Roman"/>
                <w:lang w:val="es-ES_tradnl" w:eastAsia="es-ES"/>
              </w:rPr>
            </w:pPr>
            <w:r w:rsidRPr="00BE69E2">
              <w:rPr>
                <w:rFonts w:eastAsia="Times New Roman"/>
                <w:lang w:val="es-ES_tradnl" w:eastAsia="es-ES"/>
              </w:rPr>
              <w:t>1</w:t>
            </w:r>
          </w:p>
        </w:tc>
      </w:tr>
      <w:tr w:rsidR="005B404A" w:rsidRPr="00BE69E2" w14:paraId="16CFFB47" w14:textId="77777777" w:rsidTr="00C90DBE">
        <w:tc>
          <w:tcPr>
            <w:tcW w:w="5000" w:type="pct"/>
            <w:gridSpan w:val="2"/>
            <w:shd w:val="clear" w:color="auto" w:fill="DBE5F1"/>
          </w:tcPr>
          <w:p w14:paraId="1C201B9C" w14:textId="77777777" w:rsidR="005B404A" w:rsidRPr="00BE69E2" w:rsidRDefault="005B404A" w:rsidP="00C90DBE">
            <w:pPr>
              <w:spacing w:after="0" w:line="240" w:lineRule="auto"/>
              <w:rPr>
                <w:rFonts w:eastAsia="Times New Roman"/>
                <w:b/>
                <w:lang w:val="es-ES_tradnl" w:eastAsia="es-ES"/>
              </w:rPr>
            </w:pPr>
            <w:r w:rsidRPr="00BE69E2">
              <w:rPr>
                <w:rFonts w:eastAsia="Times New Roman"/>
                <w:b/>
                <w:lang w:val="es-ES_tradnl" w:eastAsia="es-ES"/>
              </w:rPr>
              <w:t>Accidentes de trabajo con baja</w:t>
            </w:r>
          </w:p>
        </w:tc>
      </w:tr>
      <w:tr w:rsidR="005B404A" w:rsidRPr="00BE69E2" w14:paraId="58013CA2" w14:textId="77777777" w:rsidTr="00C90DBE">
        <w:tc>
          <w:tcPr>
            <w:tcW w:w="2507" w:type="pct"/>
            <w:shd w:val="clear" w:color="auto" w:fill="auto"/>
          </w:tcPr>
          <w:p w14:paraId="43E790D5" w14:textId="77777777" w:rsidR="005B404A" w:rsidRPr="00BE69E2" w:rsidRDefault="005B404A" w:rsidP="00C90DBE">
            <w:pPr>
              <w:spacing w:after="0" w:line="240" w:lineRule="auto"/>
              <w:ind w:left="340"/>
              <w:rPr>
                <w:rFonts w:eastAsia="Times New Roman"/>
                <w:i/>
                <w:lang w:val="es-ES_tradnl" w:eastAsia="es-ES"/>
              </w:rPr>
            </w:pPr>
            <w:r w:rsidRPr="00BE69E2">
              <w:rPr>
                <w:rFonts w:eastAsia="Times New Roman"/>
                <w:i/>
                <w:lang w:val="es-ES_tradnl" w:eastAsia="es-ES"/>
              </w:rPr>
              <w:t>In itinere</w:t>
            </w:r>
          </w:p>
        </w:tc>
        <w:tc>
          <w:tcPr>
            <w:tcW w:w="2493" w:type="pct"/>
            <w:shd w:val="clear" w:color="auto" w:fill="auto"/>
          </w:tcPr>
          <w:p w14:paraId="25AC2481" w14:textId="77777777" w:rsidR="005B404A" w:rsidRPr="00BE69E2" w:rsidRDefault="005B404A" w:rsidP="00C90DBE">
            <w:pPr>
              <w:spacing w:after="0" w:line="240" w:lineRule="auto"/>
              <w:rPr>
                <w:rFonts w:eastAsia="Times New Roman"/>
                <w:lang w:val="es-ES_tradnl" w:eastAsia="es-ES"/>
              </w:rPr>
            </w:pPr>
            <w:r w:rsidRPr="00BE69E2">
              <w:rPr>
                <w:rFonts w:eastAsia="Times New Roman"/>
                <w:lang w:val="es-ES_tradnl" w:eastAsia="es-ES"/>
              </w:rPr>
              <w:t>1</w:t>
            </w:r>
          </w:p>
        </w:tc>
      </w:tr>
      <w:tr w:rsidR="005B404A" w:rsidRPr="00BE69E2" w14:paraId="6986C8B1" w14:textId="77777777" w:rsidTr="00C90DBE">
        <w:tc>
          <w:tcPr>
            <w:tcW w:w="2507" w:type="pct"/>
            <w:shd w:val="clear" w:color="auto" w:fill="auto"/>
          </w:tcPr>
          <w:p w14:paraId="427FEF8A" w14:textId="77777777" w:rsidR="005B404A" w:rsidRPr="00BE69E2" w:rsidRDefault="005B404A" w:rsidP="00C90DBE">
            <w:pPr>
              <w:spacing w:after="0" w:line="240" w:lineRule="auto"/>
              <w:ind w:left="340"/>
              <w:rPr>
                <w:rFonts w:eastAsia="Times New Roman"/>
                <w:lang w:val="es-ES_tradnl" w:eastAsia="es-ES"/>
              </w:rPr>
            </w:pPr>
            <w:r w:rsidRPr="00BE69E2">
              <w:rPr>
                <w:rFonts w:eastAsia="Times New Roman"/>
                <w:lang w:val="es-ES_tradnl" w:eastAsia="es-ES"/>
              </w:rPr>
              <w:t>Jornada de trabajo</w:t>
            </w:r>
          </w:p>
        </w:tc>
        <w:tc>
          <w:tcPr>
            <w:tcW w:w="2493" w:type="pct"/>
            <w:shd w:val="clear" w:color="auto" w:fill="auto"/>
          </w:tcPr>
          <w:p w14:paraId="41154F0F" w14:textId="77777777" w:rsidR="005B404A" w:rsidRPr="00BE69E2" w:rsidRDefault="005B404A" w:rsidP="00C90DBE">
            <w:pPr>
              <w:spacing w:after="0" w:line="240" w:lineRule="auto"/>
              <w:rPr>
                <w:rFonts w:eastAsia="Times New Roman"/>
                <w:lang w:val="es-ES_tradnl" w:eastAsia="es-ES"/>
              </w:rPr>
            </w:pPr>
            <w:r w:rsidRPr="00BE69E2">
              <w:rPr>
                <w:rFonts w:eastAsia="Times New Roman"/>
                <w:lang w:val="es-ES_tradnl" w:eastAsia="es-ES"/>
              </w:rPr>
              <w:t>0</w:t>
            </w:r>
          </w:p>
        </w:tc>
      </w:tr>
    </w:tbl>
    <w:p w14:paraId="72CE0AC2" w14:textId="77777777" w:rsidR="005B404A" w:rsidRPr="00BE69E2" w:rsidRDefault="005B404A" w:rsidP="005B404A">
      <w:pPr>
        <w:spacing w:after="0" w:line="240" w:lineRule="auto"/>
        <w:ind w:left="360"/>
        <w:rPr>
          <w:rFonts w:eastAsia="Times New Roman"/>
          <w:lang w:val="es-ES_tradnl" w:eastAsia="es-ES"/>
        </w:rPr>
      </w:pPr>
    </w:p>
    <w:p w14:paraId="657FBA39" w14:textId="77777777" w:rsidR="005B404A" w:rsidRPr="00BE69E2" w:rsidRDefault="005B404A" w:rsidP="005B404A">
      <w:pPr>
        <w:spacing w:after="0" w:line="276" w:lineRule="auto"/>
        <w:rPr>
          <w:rFonts w:eastAsia="Times New Roman"/>
          <w:lang w:val="es-ES_tradnl" w:eastAsia="es-ES"/>
        </w:rPr>
      </w:pPr>
      <w:r w:rsidRPr="00BE69E2">
        <w:rPr>
          <w:rFonts w:eastAsia="Times New Roman"/>
          <w:lang w:val="es-ES_tradnl" w:eastAsia="es-ES"/>
        </w:rPr>
        <w:t>A continuación, se muestran los accidentes laborales agrupados por centro de trabajo:</w:t>
      </w:r>
    </w:p>
    <w:p w14:paraId="7017FF63" w14:textId="77777777" w:rsidR="005B404A" w:rsidRPr="00BE69E2" w:rsidRDefault="005B404A" w:rsidP="00E5541A">
      <w:pPr>
        <w:numPr>
          <w:ilvl w:val="0"/>
          <w:numId w:val="61"/>
        </w:numPr>
        <w:spacing w:before="120" w:after="120" w:line="276" w:lineRule="auto"/>
        <w:ind w:left="357" w:hanging="357"/>
        <w:jc w:val="left"/>
        <w:rPr>
          <w:rFonts w:eastAsia="Times New Roman"/>
          <w:lang w:val="es-ES_tradnl" w:eastAsia="es-ES"/>
        </w:rPr>
      </w:pPr>
      <w:r w:rsidRPr="00BE69E2">
        <w:rPr>
          <w:rFonts w:eastAsia="Times New Roman"/>
          <w:lang w:val="es-ES_tradnl" w:eastAsia="es-ES"/>
        </w:rPr>
        <w:t>FISABIO-SP: 2 accidentes.</w:t>
      </w:r>
    </w:p>
    <w:p w14:paraId="63AD5B45" w14:textId="77777777" w:rsidR="005B404A" w:rsidRPr="00BE69E2" w:rsidRDefault="005B404A" w:rsidP="005B404A">
      <w:pPr>
        <w:rPr>
          <w:lang w:val="es-ES_tradnl" w:eastAsia="es-ES"/>
        </w:rPr>
      </w:pPr>
      <w:r w:rsidRPr="00BE69E2">
        <w:rPr>
          <w:lang w:val="es-ES_tradnl" w:eastAsia="es-ES"/>
        </w:rPr>
        <w:t xml:space="preserve">Del análisis de las investigaciones de los accidentes realizadas se obtiene que ambos son accidentes </w:t>
      </w:r>
      <w:r w:rsidRPr="00BE69E2">
        <w:rPr>
          <w:i/>
          <w:lang w:val="es-ES_tradnl" w:eastAsia="es-ES"/>
        </w:rPr>
        <w:t>in itinere</w:t>
      </w:r>
      <w:r w:rsidRPr="00BE69E2">
        <w:rPr>
          <w:lang w:val="es-ES_tradnl" w:eastAsia="es-ES"/>
        </w:rPr>
        <w:t xml:space="preserve"> ocurridos durante el desplazamiento del domicilio al centro de trabajo o al finalizar la jornada laboral.</w:t>
      </w:r>
    </w:p>
    <w:p w14:paraId="0C934BE6" w14:textId="77777777" w:rsidR="005B404A" w:rsidRDefault="005B404A" w:rsidP="005B404A">
      <w:pPr>
        <w:rPr>
          <w:rFonts w:eastAsia="Times New Roman"/>
          <w:lang w:val="es-ES_tradnl" w:eastAsia="es-ES"/>
        </w:rPr>
      </w:pPr>
      <w:r w:rsidRPr="00BE69E2">
        <w:rPr>
          <w:rFonts w:eastAsia="Times New Roman"/>
          <w:lang w:val="es-ES_tradnl" w:eastAsia="es-ES"/>
        </w:rPr>
        <w:t xml:space="preserve">Dichos datos suponen un índice de incidencia en jornada en la fundación FISABIO (accidentes de trabajo con baja en jornada por cada 100 trabajadores) del 0,23%. Para la elaboración de estas estadísticas se excluyen los accidentes </w:t>
      </w:r>
      <w:r w:rsidRPr="00BE69E2">
        <w:rPr>
          <w:rFonts w:eastAsia="Times New Roman"/>
          <w:i/>
          <w:iCs/>
          <w:lang w:val="es-ES_tradnl" w:eastAsia="es-ES"/>
        </w:rPr>
        <w:t>in itinere</w:t>
      </w:r>
      <w:r w:rsidRPr="00BE69E2">
        <w:rPr>
          <w:rFonts w:eastAsia="Times New Roman"/>
          <w:lang w:val="es-ES_tradnl" w:eastAsia="es-ES"/>
        </w:rPr>
        <w:t xml:space="preserve">, por lo que únicamente se considera el accidente con baja sufrido por el trabajador de FISABIO durante la jornada laboral en la que estaba contratado </w:t>
      </w:r>
      <w:r>
        <w:rPr>
          <w:rFonts w:eastAsia="Times New Roman"/>
          <w:lang w:val="es-ES_tradnl" w:eastAsia="es-ES"/>
        </w:rPr>
        <w:t xml:space="preserve">por </w:t>
      </w:r>
      <w:r w:rsidRPr="00BE69E2">
        <w:rPr>
          <w:rFonts w:eastAsia="Times New Roman"/>
          <w:lang w:val="es-ES_tradnl" w:eastAsia="es-ES"/>
        </w:rPr>
        <w:t>el S</w:t>
      </w:r>
      <w:r>
        <w:rPr>
          <w:rFonts w:eastAsia="Times New Roman"/>
          <w:lang w:val="es-ES_tradnl" w:eastAsia="es-ES"/>
        </w:rPr>
        <w:t>E</w:t>
      </w:r>
      <w:r w:rsidRPr="00BE69E2">
        <w:rPr>
          <w:rFonts w:eastAsia="Times New Roman"/>
          <w:lang w:val="es-ES_tradnl" w:eastAsia="es-ES"/>
        </w:rPr>
        <w:t>RVASA. A continuación, se muestra la incidencia de accidentes en jornada de trabajo con baja, agrupados por sector y comparados con los índices de FISABIO:</w:t>
      </w:r>
    </w:p>
    <w:p w14:paraId="09D36444" w14:textId="75715C13" w:rsidR="005B404A" w:rsidRPr="002F60CD" w:rsidRDefault="005B404A" w:rsidP="002F60CD">
      <w:pPr>
        <w:keepNext/>
        <w:spacing w:after="200"/>
        <w:jc w:val="center"/>
        <w:rPr>
          <w:rFonts w:eastAsia="Calibri"/>
          <w:b/>
          <w:bCs/>
          <w:sz w:val="18"/>
          <w:szCs w:val="18"/>
        </w:rPr>
      </w:pPr>
      <w:r w:rsidRPr="002F60CD">
        <w:rPr>
          <w:rFonts w:eastAsia="Calibri"/>
          <w:b/>
          <w:bCs/>
          <w:sz w:val="18"/>
          <w:szCs w:val="18"/>
        </w:rPr>
        <w:t>Tabla 7.</w:t>
      </w:r>
      <w:r w:rsidR="002F60CD" w:rsidRPr="002F60CD">
        <w:rPr>
          <w:rFonts w:eastAsia="Calibri"/>
          <w:b/>
          <w:bCs/>
          <w:sz w:val="18"/>
          <w:szCs w:val="18"/>
        </w:rPr>
        <w:t>28</w:t>
      </w:r>
      <w:r w:rsidRPr="002F60CD">
        <w:rPr>
          <w:rFonts w:eastAsia="Calibri"/>
          <w:b/>
          <w:bCs/>
          <w:sz w:val="18"/>
          <w:szCs w:val="18"/>
        </w:rPr>
        <w:t xml:space="preserve"> Incidencia de accidentes en jornada de trabajo con baja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178"/>
        <w:gridCol w:w="3012"/>
      </w:tblGrid>
      <w:tr w:rsidR="005B404A" w14:paraId="3AE4DB93" w14:textId="77777777" w:rsidTr="00C90DBE">
        <w:tc>
          <w:tcPr>
            <w:tcW w:w="5000"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0DBA308A" w14:textId="77777777" w:rsidR="005B404A" w:rsidRDefault="005B404A" w:rsidP="00C90DBE">
            <w:pPr>
              <w:spacing w:before="120" w:after="120" w:line="240" w:lineRule="auto"/>
              <w:jc w:val="center"/>
              <w:rPr>
                <w:rFonts w:eastAsia="Times New Roman"/>
                <w:lang w:val="es-ES_tradnl" w:eastAsia="es-ES"/>
              </w:rPr>
            </w:pPr>
            <w:r w:rsidRPr="007A7D04">
              <w:rPr>
                <w:rFonts w:eastAsia="Times New Roman"/>
                <w:b/>
                <w:bCs/>
                <w:lang w:val="es-ES_tradnl" w:eastAsia="es-ES"/>
              </w:rPr>
              <w:t>DATOS CORRESPONDIENTES AL AÑO 2023</w:t>
            </w:r>
          </w:p>
        </w:tc>
      </w:tr>
      <w:tr w:rsidR="005B404A" w14:paraId="588ED6E0" w14:textId="77777777" w:rsidTr="00C90DBE">
        <w:tc>
          <w:tcPr>
            <w:tcW w:w="1609" w:type="pct"/>
            <w:vMerge w:val="restart"/>
            <w:tcBorders>
              <w:top w:val="single" w:sz="4" w:space="0" w:color="auto"/>
              <w:left w:val="single" w:sz="4" w:space="0" w:color="auto"/>
              <w:bottom w:val="single" w:sz="4" w:space="0" w:color="auto"/>
              <w:right w:val="single" w:sz="4" w:space="0" w:color="auto"/>
            </w:tcBorders>
            <w:vAlign w:val="center"/>
            <w:hideMark/>
          </w:tcPr>
          <w:p w14:paraId="78C86E24" w14:textId="77777777" w:rsidR="005B404A" w:rsidRDefault="005B404A" w:rsidP="00C90DBE">
            <w:pPr>
              <w:spacing w:after="0" w:line="240" w:lineRule="auto"/>
              <w:jc w:val="left"/>
            </w:pPr>
            <w:r>
              <w:t>INVESTIGACIÓN Y DESARROLLO</w:t>
            </w:r>
          </w:p>
        </w:tc>
        <w:tc>
          <w:tcPr>
            <w:tcW w:w="1741" w:type="pct"/>
            <w:tcBorders>
              <w:top w:val="single" w:sz="4" w:space="0" w:color="auto"/>
              <w:left w:val="single" w:sz="4" w:space="0" w:color="auto"/>
              <w:bottom w:val="single" w:sz="4" w:space="0" w:color="auto"/>
              <w:right w:val="single" w:sz="4" w:space="0" w:color="auto"/>
            </w:tcBorders>
            <w:shd w:val="clear" w:color="auto" w:fill="DBE5F1"/>
            <w:hideMark/>
          </w:tcPr>
          <w:p w14:paraId="3C364FD1" w14:textId="77777777" w:rsidR="005B404A" w:rsidRDefault="005B404A" w:rsidP="00C90DBE">
            <w:r>
              <w:t>FISABIO</w:t>
            </w:r>
          </w:p>
        </w:tc>
        <w:tc>
          <w:tcPr>
            <w:tcW w:w="1650" w:type="pct"/>
            <w:tcBorders>
              <w:top w:val="single" w:sz="4" w:space="0" w:color="auto"/>
              <w:left w:val="single" w:sz="4" w:space="0" w:color="auto"/>
              <w:bottom w:val="single" w:sz="4" w:space="0" w:color="auto"/>
              <w:right w:val="single" w:sz="4" w:space="0" w:color="auto"/>
            </w:tcBorders>
            <w:shd w:val="clear" w:color="auto" w:fill="DBE5F1"/>
            <w:hideMark/>
          </w:tcPr>
          <w:p w14:paraId="0AA0DEC5" w14:textId="77777777" w:rsidR="005B404A" w:rsidRDefault="005B404A" w:rsidP="00C90DBE">
            <w:pPr>
              <w:jc w:val="center"/>
            </w:pPr>
            <w:r>
              <w:t>0,23</w:t>
            </w:r>
          </w:p>
        </w:tc>
      </w:tr>
      <w:tr w:rsidR="005B404A" w14:paraId="051A2076" w14:textId="77777777" w:rsidTr="00C90DBE">
        <w:tc>
          <w:tcPr>
            <w:tcW w:w="0" w:type="auto"/>
            <w:vMerge/>
            <w:tcBorders>
              <w:top w:val="single" w:sz="4" w:space="0" w:color="auto"/>
              <w:left w:val="single" w:sz="4" w:space="0" w:color="auto"/>
              <w:bottom w:val="single" w:sz="4" w:space="0" w:color="auto"/>
              <w:right w:val="single" w:sz="4" w:space="0" w:color="auto"/>
            </w:tcBorders>
            <w:vAlign w:val="center"/>
            <w:hideMark/>
          </w:tcPr>
          <w:p w14:paraId="7AD628C3" w14:textId="77777777" w:rsidR="005B404A" w:rsidRDefault="005B404A" w:rsidP="00C90DBE">
            <w:pPr>
              <w:rPr>
                <w:lang w:val="es-ES_tradnl"/>
              </w:rPr>
            </w:pPr>
          </w:p>
        </w:tc>
        <w:tc>
          <w:tcPr>
            <w:tcW w:w="1741" w:type="pct"/>
            <w:tcBorders>
              <w:top w:val="single" w:sz="4" w:space="0" w:color="auto"/>
              <w:left w:val="single" w:sz="4" w:space="0" w:color="auto"/>
              <w:bottom w:val="single" w:sz="4" w:space="0" w:color="auto"/>
              <w:right w:val="single" w:sz="4" w:space="0" w:color="auto"/>
            </w:tcBorders>
            <w:hideMark/>
          </w:tcPr>
          <w:p w14:paraId="04E6B56F" w14:textId="77777777" w:rsidR="005B404A" w:rsidRDefault="005B404A" w:rsidP="00C90DBE">
            <w:r>
              <w:t>Anuario MTES (ref. 2022)</w:t>
            </w:r>
          </w:p>
        </w:tc>
        <w:tc>
          <w:tcPr>
            <w:tcW w:w="1650" w:type="pct"/>
            <w:tcBorders>
              <w:top w:val="single" w:sz="4" w:space="0" w:color="auto"/>
              <w:left w:val="single" w:sz="4" w:space="0" w:color="auto"/>
              <w:bottom w:val="single" w:sz="4" w:space="0" w:color="auto"/>
              <w:right w:val="single" w:sz="4" w:space="0" w:color="auto"/>
            </w:tcBorders>
            <w:hideMark/>
          </w:tcPr>
          <w:p w14:paraId="21CB08B7" w14:textId="77777777" w:rsidR="005B404A" w:rsidRDefault="005B404A" w:rsidP="00C90DBE">
            <w:pPr>
              <w:jc w:val="center"/>
            </w:pPr>
            <w:r>
              <w:t>0,43</w:t>
            </w:r>
          </w:p>
        </w:tc>
      </w:tr>
    </w:tbl>
    <w:p w14:paraId="565C0963" w14:textId="77777777" w:rsidR="005B404A" w:rsidRDefault="005B404A" w:rsidP="005B404A">
      <w:pPr>
        <w:ind w:left="1135"/>
        <w:rPr>
          <w:lang w:val="es-ES_tradnl"/>
        </w:rPr>
      </w:pPr>
    </w:p>
    <w:p w14:paraId="23E0EF7C" w14:textId="77777777" w:rsidR="005B404A" w:rsidRDefault="005B404A" w:rsidP="005B404A"/>
    <w:p w14:paraId="07503DB2" w14:textId="77777777" w:rsidR="005B404A" w:rsidRDefault="005B404A" w:rsidP="005B404A"/>
    <w:p w14:paraId="48804885" w14:textId="69B75BA3" w:rsidR="005B404A" w:rsidRPr="008F5122" w:rsidRDefault="005B404A" w:rsidP="005B404A">
      <w:pPr>
        <w:pStyle w:val="Ttulo4"/>
        <w:numPr>
          <w:ilvl w:val="0"/>
          <w:numId w:val="0"/>
        </w:numPr>
      </w:pPr>
    </w:p>
    <w:p w14:paraId="395A87A2" w14:textId="77777777" w:rsidR="005B404A" w:rsidRDefault="005B404A" w:rsidP="005B404A">
      <w:pPr>
        <w:rPr>
          <w:rFonts w:eastAsia="Calibri"/>
        </w:rPr>
      </w:pPr>
    </w:p>
    <w:p w14:paraId="191DFD57" w14:textId="77777777" w:rsidR="005B404A" w:rsidRPr="00C4535B" w:rsidRDefault="005B404A" w:rsidP="00C4535B">
      <w:pPr>
        <w:rPr>
          <w:rFonts w:eastAsia="Calibri"/>
        </w:rPr>
      </w:pPr>
    </w:p>
    <w:p w14:paraId="5DD3E0D0" w14:textId="77777777" w:rsidR="007C7D6B" w:rsidRDefault="00B51F03" w:rsidP="00453AD2">
      <w:pPr>
        <w:pStyle w:val="Ttulo2"/>
      </w:pPr>
      <w:bookmarkStart w:id="344" w:name="_Toc161997218"/>
      <w:bookmarkEnd w:id="337"/>
      <w:r>
        <w:lastRenderedPageBreak/>
        <w:t>7.3. Área de Formación</w:t>
      </w:r>
      <w:bookmarkEnd w:id="344"/>
    </w:p>
    <w:p w14:paraId="24646CAC" w14:textId="77777777" w:rsidR="006E46C7" w:rsidRDefault="00B51F03" w:rsidP="00453AD2">
      <w:pPr>
        <w:pStyle w:val="Ttulo2"/>
      </w:pPr>
      <w:bookmarkStart w:id="345" w:name="_Toc161997219"/>
      <w:r>
        <w:t>7.3.1. Breve descripción del área</w:t>
      </w:r>
      <w:bookmarkEnd w:id="345"/>
    </w:p>
    <w:p w14:paraId="11076301" w14:textId="77777777" w:rsidR="000357EE" w:rsidRDefault="000357EE" w:rsidP="000357EE">
      <w:pPr>
        <w:spacing w:after="0"/>
        <w:rPr>
          <w:color w:val="000000"/>
        </w:rPr>
      </w:pPr>
      <w:r>
        <w:rPr>
          <w:color w:val="000000"/>
        </w:rPr>
        <w:t xml:space="preserve">El Área de Formación de Fisabio </w:t>
      </w:r>
      <w:r w:rsidRPr="00DF0212">
        <w:rPr>
          <w:color w:val="000000"/>
        </w:rPr>
        <w:t>promueve una cualificada actividad formativa en el ámbito de la Investigación Sanitaria y Biomédica, dando trámite a todas las solicitudes en este sentido recibidas por nuestra entidad; impulsa la actividad educativa en dicho ámbito, facilitando los medios necesarios para propiciar una adecuada formación, tanto para el personal propio como para el personal externo a la Fundación que quiere ampliar sus conocimientos científicos sobre la Investigación Sanitaria y Biomédica en nuestra entidad.</w:t>
      </w:r>
    </w:p>
    <w:p w14:paraId="636DCC6B" w14:textId="77777777" w:rsidR="000357EE" w:rsidRPr="00DF0212" w:rsidRDefault="000357EE" w:rsidP="000357EE">
      <w:pPr>
        <w:spacing w:after="0"/>
        <w:rPr>
          <w:color w:val="000000"/>
        </w:rPr>
      </w:pPr>
    </w:p>
    <w:p w14:paraId="06480169" w14:textId="77777777" w:rsidR="000357EE" w:rsidRDefault="000357EE" w:rsidP="000357EE">
      <w:pPr>
        <w:spacing w:after="0"/>
        <w:rPr>
          <w:color w:val="000000"/>
        </w:rPr>
      </w:pPr>
      <w:r w:rsidRPr="009F667C">
        <w:rPr>
          <w:color w:val="000000"/>
        </w:rPr>
        <w:t>Si observamos los datos sobre la actividad formativa general de 2023 y la comparamos con la del ejercicio pasado, observaremos que esta ha experimentado un descenso en su actividad en un 46,72%</w:t>
      </w:r>
      <w:r w:rsidRPr="00B364E0">
        <w:rPr>
          <w:color w:val="000000"/>
        </w:rPr>
        <w:t xml:space="preserve"> respecto al año</w:t>
      </w:r>
      <w:r w:rsidRPr="00DF0212">
        <w:rPr>
          <w:color w:val="000000"/>
        </w:rPr>
        <w:t xml:space="preserve"> anterior</w:t>
      </w:r>
      <w:r>
        <w:rPr>
          <w:color w:val="000000"/>
        </w:rPr>
        <w:t>, este dato se explicará posteriormente</w:t>
      </w:r>
      <w:r w:rsidRPr="00DF0212">
        <w:rPr>
          <w:color w:val="000000"/>
        </w:rPr>
        <w:t>. Las actividades formativas se clasifican en tres modalidades, cursos de formación externos, personal externo en formación y actividades de formación dirigidas al personal de la fundación.</w:t>
      </w:r>
    </w:p>
    <w:p w14:paraId="24A21C58" w14:textId="77777777" w:rsidR="004816A3" w:rsidRPr="00DF0212" w:rsidRDefault="004816A3" w:rsidP="004816A3">
      <w:pPr>
        <w:pStyle w:val="Ttulo3"/>
        <w:numPr>
          <w:ilvl w:val="0"/>
          <w:numId w:val="0"/>
        </w:numPr>
      </w:pPr>
      <w:bookmarkStart w:id="346" w:name="_Toc161997220"/>
      <w:r>
        <w:t>7.3.2. Actividad desarrollada e indicadores del área</w:t>
      </w:r>
      <w:bookmarkEnd w:id="346"/>
    </w:p>
    <w:p w14:paraId="7A2625D8" w14:textId="77777777" w:rsidR="004816A3" w:rsidRDefault="004816A3" w:rsidP="004816A3">
      <w:pPr>
        <w:spacing w:after="0" w:line="240" w:lineRule="auto"/>
        <w:rPr>
          <w:b/>
        </w:rPr>
      </w:pPr>
    </w:p>
    <w:p w14:paraId="4FF64A33" w14:textId="77777777" w:rsidR="000357EE" w:rsidRPr="0083714C" w:rsidRDefault="000357EE" w:rsidP="000357EE">
      <w:pPr>
        <w:spacing w:after="0" w:line="240" w:lineRule="auto"/>
        <w:rPr>
          <w:b/>
        </w:rPr>
      </w:pPr>
      <w:r w:rsidRPr="0083714C">
        <w:rPr>
          <w:b/>
        </w:rPr>
        <w:t>F</w:t>
      </w:r>
      <w:r>
        <w:rPr>
          <w:b/>
        </w:rPr>
        <w:t>ormación E</w:t>
      </w:r>
      <w:r w:rsidRPr="0083714C">
        <w:rPr>
          <w:b/>
        </w:rPr>
        <w:t>xterna</w:t>
      </w:r>
    </w:p>
    <w:p w14:paraId="36896995" w14:textId="77777777" w:rsidR="000357EE" w:rsidRPr="0083714C" w:rsidRDefault="000357EE" w:rsidP="000357EE">
      <w:pPr>
        <w:spacing w:after="0" w:line="240" w:lineRule="auto"/>
        <w:rPr>
          <w:b/>
        </w:rPr>
      </w:pPr>
    </w:p>
    <w:p w14:paraId="50A457EA" w14:textId="77777777" w:rsidR="000357EE" w:rsidRPr="0083714C" w:rsidRDefault="000357EE" w:rsidP="00E5541A">
      <w:pPr>
        <w:pStyle w:val="Prrafodelista"/>
        <w:numPr>
          <w:ilvl w:val="0"/>
          <w:numId w:val="34"/>
        </w:numPr>
        <w:spacing w:before="120" w:after="0"/>
        <w:rPr>
          <w:b/>
          <w:color w:val="000000"/>
        </w:rPr>
      </w:pPr>
      <w:r w:rsidRPr="0083714C">
        <w:rPr>
          <w:b/>
          <w:color w:val="000000"/>
        </w:rPr>
        <w:t>Cursos</w:t>
      </w:r>
    </w:p>
    <w:p w14:paraId="4BCD7D3B" w14:textId="77777777" w:rsidR="000357EE" w:rsidRDefault="000357EE" w:rsidP="000357EE">
      <w:pPr>
        <w:spacing w:after="0"/>
        <w:rPr>
          <w:color w:val="000000"/>
        </w:rPr>
      </w:pPr>
      <w:r w:rsidRPr="00DF0212">
        <w:rPr>
          <w:color w:val="000000"/>
        </w:rPr>
        <w:t>En primer lugar</w:t>
      </w:r>
      <w:r>
        <w:rPr>
          <w:color w:val="000000"/>
        </w:rPr>
        <w:t>,</w:t>
      </w:r>
      <w:r w:rsidRPr="00DF0212">
        <w:rPr>
          <w:color w:val="000000"/>
        </w:rPr>
        <w:t xml:space="preserve"> expondremos datos sobre los cursos de formación externos. Los cursos de formación externos se configuran como aquellas actividades formativas impulsadas por investigadores/as de la fundación y cuyo público objetivo es el </w:t>
      </w:r>
      <w:r>
        <w:rPr>
          <w:color w:val="000000"/>
        </w:rPr>
        <w:t xml:space="preserve">personal exterior a la fundación que interesado en formarse en temas relacionados con investigación. </w:t>
      </w:r>
      <w:r w:rsidRPr="00DF0212">
        <w:rPr>
          <w:color w:val="000000"/>
        </w:rPr>
        <w:t xml:space="preserve">A través del área de formación se facilita la gestión de organización del curso y trámites que acompaña, trabajando como una secretaría técnica para los investigadores/as que necesiten el apoyo administrativo por parte de la fundación. </w:t>
      </w:r>
    </w:p>
    <w:p w14:paraId="254A1661" w14:textId="77777777" w:rsidR="000357EE" w:rsidRPr="00DF0212" w:rsidRDefault="000357EE" w:rsidP="000357EE">
      <w:pPr>
        <w:spacing w:after="0"/>
        <w:rPr>
          <w:color w:val="000000"/>
        </w:rPr>
      </w:pPr>
    </w:p>
    <w:p w14:paraId="264947D4" w14:textId="69D0ABC3" w:rsidR="000357EE" w:rsidRPr="00C66F96" w:rsidRDefault="000357EE" w:rsidP="000357EE">
      <w:pPr>
        <w:pStyle w:val="Descripcin"/>
        <w:jc w:val="center"/>
        <w:rPr>
          <w:color w:val="auto"/>
        </w:rPr>
      </w:pPr>
      <w:r>
        <w:rPr>
          <w:color w:val="auto"/>
        </w:rPr>
        <w:t>Tabla 7.</w:t>
      </w:r>
      <w:r w:rsidR="002F60CD">
        <w:rPr>
          <w:color w:val="auto"/>
        </w:rPr>
        <w:t>29</w:t>
      </w:r>
      <w:r>
        <w:rPr>
          <w:color w:val="auto"/>
        </w:rPr>
        <w:t>.</w:t>
      </w:r>
      <w:r>
        <w:rPr>
          <w:noProof/>
          <w:color w:val="auto"/>
        </w:rPr>
        <w:t xml:space="preserve"> Comparativa cursos-Actividades formativas externas</w:t>
      </w:r>
    </w:p>
    <w:tbl>
      <w:tblPr>
        <w:tblW w:w="6714" w:type="dxa"/>
        <w:jc w:val="center"/>
        <w:tblCellMar>
          <w:left w:w="70" w:type="dxa"/>
          <w:right w:w="70" w:type="dxa"/>
        </w:tblCellMar>
        <w:tblLook w:val="04A0" w:firstRow="1" w:lastRow="0" w:firstColumn="1" w:lastColumn="0" w:noHBand="0" w:noVBand="1"/>
      </w:tblPr>
      <w:tblGrid>
        <w:gridCol w:w="3452"/>
        <w:gridCol w:w="585"/>
        <w:gridCol w:w="585"/>
        <w:gridCol w:w="2092"/>
      </w:tblGrid>
      <w:tr w:rsidR="000357EE" w:rsidRPr="00764DE0" w14:paraId="3958246D" w14:textId="77777777" w:rsidTr="00C90DBE">
        <w:trPr>
          <w:trHeight w:val="270"/>
          <w:jc w:val="center"/>
        </w:trPr>
        <w:tc>
          <w:tcPr>
            <w:tcW w:w="6714"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14:paraId="64555985" w14:textId="77777777" w:rsidR="000357EE" w:rsidRPr="00764DE0" w:rsidRDefault="000357EE" w:rsidP="00C90DBE">
            <w:pPr>
              <w:spacing w:after="0" w:line="240" w:lineRule="auto"/>
              <w:jc w:val="center"/>
              <w:rPr>
                <w:rFonts w:eastAsia="Times New Roman"/>
                <w:b/>
                <w:bCs/>
                <w:color w:val="FFFFFF"/>
                <w:lang w:eastAsia="es-ES"/>
              </w:rPr>
            </w:pPr>
            <w:r w:rsidRPr="00764DE0">
              <w:rPr>
                <w:rFonts w:eastAsia="Times New Roman"/>
                <w:b/>
                <w:bCs/>
                <w:color w:val="FFFFFF"/>
                <w:lang w:eastAsia="es-ES"/>
              </w:rPr>
              <w:t>COMPARATIVA CURSOS – ACTIVIDADES FORMATIVAS EXTERNAS</w:t>
            </w:r>
          </w:p>
        </w:tc>
      </w:tr>
      <w:tr w:rsidR="000357EE" w:rsidRPr="00764DE0" w14:paraId="1147ACF7" w14:textId="77777777" w:rsidTr="00C90DBE">
        <w:trPr>
          <w:trHeight w:val="270"/>
          <w:jc w:val="center"/>
        </w:trPr>
        <w:tc>
          <w:tcPr>
            <w:tcW w:w="3452" w:type="dxa"/>
            <w:tcBorders>
              <w:top w:val="nil"/>
              <w:left w:val="single" w:sz="8" w:space="0" w:color="7BA0CD"/>
              <w:bottom w:val="single" w:sz="8" w:space="0" w:color="7BA0CD"/>
              <w:right w:val="nil"/>
            </w:tcBorders>
            <w:shd w:val="clear" w:color="000000" w:fill="D3DFEE"/>
            <w:noWrap/>
            <w:vAlign w:val="center"/>
            <w:hideMark/>
          </w:tcPr>
          <w:p w14:paraId="057A2CAA"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ACTUACIÓN</w:t>
            </w:r>
          </w:p>
        </w:tc>
        <w:tc>
          <w:tcPr>
            <w:tcW w:w="585" w:type="dxa"/>
            <w:tcBorders>
              <w:top w:val="nil"/>
              <w:left w:val="nil"/>
              <w:bottom w:val="single" w:sz="8" w:space="0" w:color="7BA0CD"/>
              <w:right w:val="nil"/>
            </w:tcBorders>
            <w:shd w:val="clear" w:color="000000" w:fill="D3DFEE"/>
            <w:noWrap/>
            <w:vAlign w:val="center"/>
            <w:hideMark/>
          </w:tcPr>
          <w:p w14:paraId="3B1018AD"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2022</w:t>
            </w:r>
          </w:p>
        </w:tc>
        <w:tc>
          <w:tcPr>
            <w:tcW w:w="585" w:type="dxa"/>
            <w:tcBorders>
              <w:top w:val="nil"/>
              <w:left w:val="nil"/>
              <w:bottom w:val="single" w:sz="8" w:space="0" w:color="7BA0CD"/>
              <w:right w:val="nil"/>
            </w:tcBorders>
            <w:shd w:val="clear" w:color="000000" w:fill="D3DFEE"/>
            <w:noWrap/>
            <w:vAlign w:val="center"/>
            <w:hideMark/>
          </w:tcPr>
          <w:p w14:paraId="738F710C"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2023</w:t>
            </w:r>
          </w:p>
        </w:tc>
        <w:tc>
          <w:tcPr>
            <w:tcW w:w="2092" w:type="dxa"/>
            <w:tcBorders>
              <w:top w:val="nil"/>
              <w:left w:val="nil"/>
              <w:bottom w:val="single" w:sz="8" w:space="0" w:color="7BA0CD"/>
              <w:right w:val="single" w:sz="8" w:space="0" w:color="7BA0CD"/>
            </w:tcBorders>
            <w:shd w:val="clear" w:color="000000" w:fill="D3DFEE"/>
            <w:noWrap/>
            <w:vAlign w:val="center"/>
            <w:hideMark/>
          </w:tcPr>
          <w:p w14:paraId="60F0CF25"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%CRECIMIENTO</w:t>
            </w:r>
          </w:p>
        </w:tc>
      </w:tr>
      <w:tr w:rsidR="000357EE" w:rsidRPr="00764DE0" w14:paraId="47A8F1D7" w14:textId="77777777" w:rsidTr="00C90DBE">
        <w:trPr>
          <w:trHeight w:val="525"/>
          <w:jc w:val="center"/>
        </w:trPr>
        <w:tc>
          <w:tcPr>
            <w:tcW w:w="3452" w:type="dxa"/>
            <w:tcBorders>
              <w:top w:val="nil"/>
              <w:left w:val="single" w:sz="8" w:space="0" w:color="7BA0CD"/>
              <w:bottom w:val="single" w:sz="8" w:space="0" w:color="7BA0CD"/>
              <w:right w:val="nil"/>
            </w:tcBorders>
            <w:shd w:val="clear" w:color="auto" w:fill="auto"/>
            <w:vAlign w:val="center"/>
            <w:hideMark/>
          </w:tcPr>
          <w:p w14:paraId="05C33023"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CURSOS EXTERNOS GESTIONADOS</w:t>
            </w:r>
          </w:p>
        </w:tc>
        <w:tc>
          <w:tcPr>
            <w:tcW w:w="585" w:type="dxa"/>
            <w:tcBorders>
              <w:top w:val="nil"/>
              <w:left w:val="nil"/>
              <w:bottom w:val="single" w:sz="8" w:space="0" w:color="7BA0CD"/>
              <w:right w:val="nil"/>
            </w:tcBorders>
            <w:shd w:val="clear" w:color="auto" w:fill="auto"/>
            <w:noWrap/>
            <w:vAlign w:val="center"/>
            <w:hideMark/>
          </w:tcPr>
          <w:p w14:paraId="2C1A6F3B"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5</w:t>
            </w:r>
          </w:p>
        </w:tc>
        <w:tc>
          <w:tcPr>
            <w:tcW w:w="585" w:type="dxa"/>
            <w:tcBorders>
              <w:top w:val="nil"/>
              <w:left w:val="nil"/>
              <w:bottom w:val="single" w:sz="8" w:space="0" w:color="7BA0CD"/>
              <w:right w:val="nil"/>
            </w:tcBorders>
            <w:shd w:val="clear" w:color="auto" w:fill="auto"/>
            <w:noWrap/>
            <w:vAlign w:val="center"/>
            <w:hideMark/>
          </w:tcPr>
          <w:p w14:paraId="0D29ECF9"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4</w:t>
            </w:r>
          </w:p>
        </w:tc>
        <w:tc>
          <w:tcPr>
            <w:tcW w:w="2092" w:type="dxa"/>
            <w:tcBorders>
              <w:top w:val="nil"/>
              <w:left w:val="nil"/>
              <w:bottom w:val="single" w:sz="8" w:space="0" w:color="7BA0CD"/>
              <w:right w:val="single" w:sz="8" w:space="0" w:color="7BA0CD"/>
            </w:tcBorders>
            <w:shd w:val="clear" w:color="auto" w:fill="auto"/>
            <w:vAlign w:val="center"/>
            <w:hideMark/>
          </w:tcPr>
          <w:p w14:paraId="1C74CB53"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-20,00%</w:t>
            </w:r>
          </w:p>
        </w:tc>
      </w:tr>
    </w:tbl>
    <w:p w14:paraId="375291E8" w14:textId="77777777" w:rsidR="000357EE" w:rsidRDefault="000357EE" w:rsidP="000357EE">
      <w:pPr>
        <w:spacing w:after="0" w:line="240" w:lineRule="auto"/>
        <w:rPr>
          <w:b/>
          <w:u w:val="single"/>
        </w:rPr>
      </w:pPr>
    </w:p>
    <w:p w14:paraId="10F89DEF" w14:textId="77777777" w:rsidR="000357EE" w:rsidRPr="000B23B7" w:rsidRDefault="000357EE" w:rsidP="000357EE">
      <w:pPr>
        <w:spacing w:after="0" w:line="240" w:lineRule="auto"/>
        <w:rPr>
          <w:b/>
          <w:u w:val="single"/>
        </w:rPr>
      </w:pPr>
    </w:p>
    <w:p w14:paraId="21BE09E9" w14:textId="77777777" w:rsidR="000357EE" w:rsidRPr="008A1FFE" w:rsidRDefault="000357EE" w:rsidP="00E5541A">
      <w:pPr>
        <w:pStyle w:val="Prrafodelista"/>
        <w:numPr>
          <w:ilvl w:val="0"/>
          <w:numId w:val="34"/>
        </w:numPr>
        <w:spacing w:before="120" w:after="0"/>
        <w:rPr>
          <w:b/>
          <w:color w:val="000000"/>
        </w:rPr>
      </w:pPr>
      <w:r w:rsidRPr="008A1FFE">
        <w:rPr>
          <w:b/>
          <w:color w:val="000000"/>
        </w:rPr>
        <w:t>Personal en formación</w:t>
      </w:r>
    </w:p>
    <w:p w14:paraId="128EE320" w14:textId="77777777" w:rsidR="000357EE" w:rsidRPr="0083714C" w:rsidRDefault="000357EE" w:rsidP="000357EE">
      <w:pPr>
        <w:spacing w:after="0" w:line="240" w:lineRule="auto"/>
        <w:rPr>
          <w:b/>
        </w:rPr>
      </w:pPr>
    </w:p>
    <w:p w14:paraId="0EABEDF0" w14:textId="77777777" w:rsidR="000357EE" w:rsidRPr="00DF0212" w:rsidRDefault="000357EE" w:rsidP="000357EE">
      <w:pPr>
        <w:rPr>
          <w:color w:val="000000"/>
        </w:rPr>
      </w:pPr>
      <w:r w:rsidRPr="00DF0212">
        <w:rPr>
          <w:color w:val="000000"/>
        </w:rPr>
        <w:lastRenderedPageBreak/>
        <w:t>Seguidamente se encuentra el Personal Externo en Formación, entendiendo a este como personal de otra</w:t>
      </w:r>
      <w:r>
        <w:rPr>
          <w:color w:val="000000"/>
        </w:rPr>
        <w:t>s instituciones que acude a la F</w:t>
      </w:r>
      <w:r w:rsidRPr="00DF0212">
        <w:rPr>
          <w:color w:val="000000"/>
        </w:rPr>
        <w:t>undación para realizar periodos de formación con investigadores/as propios de F</w:t>
      </w:r>
      <w:r>
        <w:rPr>
          <w:color w:val="000000"/>
        </w:rPr>
        <w:t>isabio</w:t>
      </w:r>
      <w:r w:rsidRPr="00DF0212">
        <w:rPr>
          <w:color w:val="000000"/>
        </w:rPr>
        <w:t>. Es destacable el importante número de solicitudes que se han gestionado por</w:t>
      </w:r>
      <w:r>
        <w:rPr>
          <w:color w:val="000000"/>
        </w:rPr>
        <w:t xml:space="preserve"> el Área de Formación de Fisabio</w:t>
      </w:r>
      <w:r w:rsidRPr="00DF0212">
        <w:rPr>
          <w:color w:val="000000"/>
        </w:rPr>
        <w:t xml:space="preserve"> para hacer posible la vertiente práctica y la ampliación de los estudios y conocimientos científicos por parte de estudiantes y alumnos/as que están cursando estudios universitarios, especialmente los/as pertenecientes a las principales Universidades de la Comunitat Valenciana.</w:t>
      </w:r>
    </w:p>
    <w:p w14:paraId="74D3C336" w14:textId="77777777" w:rsidR="000357EE" w:rsidRPr="006E46C7" w:rsidRDefault="000357EE" w:rsidP="000357EE">
      <w:pPr>
        <w:rPr>
          <w:b/>
          <w:color w:val="000000"/>
        </w:rPr>
      </w:pPr>
      <w:r w:rsidRPr="00DF0212">
        <w:rPr>
          <w:color w:val="000000"/>
        </w:rPr>
        <w:t>A continuación</w:t>
      </w:r>
      <w:r>
        <w:rPr>
          <w:color w:val="000000"/>
        </w:rPr>
        <w:t>,</w:t>
      </w:r>
      <w:r w:rsidRPr="00DF0212">
        <w:rPr>
          <w:color w:val="000000"/>
        </w:rPr>
        <w:t xml:space="preserve"> presentamos los datos sobre las acciones formativas para el personal en formación externo, comparándolos al mismo tiempo con los del ejercicio anterior, de esta manera también </w:t>
      </w:r>
      <w:r w:rsidRPr="004F0D1A">
        <w:rPr>
          <w:b/>
          <w:color w:val="000000"/>
        </w:rPr>
        <w:t>se puede observar que</w:t>
      </w:r>
      <w:r>
        <w:rPr>
          <w:b/>
          <w:color w:val="000000"/>
        </w:rPr>
        <w:t>,</w:t>
      </w:r>
      <w:r w:rsidRPr="004F0D1A">
        <w:rPr>
          <w:b/>
          <w:color w:val="000000"/>
        </w:rPr>
        <w:t xml:space="preserve"> con respecto a la anualidad anterior, observamos que el número de personas que realizó estancias formativas en la formación a lo largo del 20</w:t>
      </w:r>
      <w:r>
        <w:rPr>
          <w:b/>
          <w:color w:val="000000"/>
        </w:rPr>
        <w:t>23</w:t>
      </w:r>
      <w:r w:rsidRPr="004F0D1A">
        <w:rPr>
          <w:b/>
          <w:color w:val="000000"/>
        </w:rPr>
        <w:t xml:space="preserve"> </w:t>
      </w:r>
      <w:r>
        <w:rPr>
          <w:b/>
          <w:color w:val="000000"/>
        </w:rPr>
        <w:t>disminuyó</w:t>
      </w:r>
      <w:r w:rsidRPr="004F0D1A">
        <w:rPr>
          <w:b/>
          <w:color w:val="000000"/>
        </w:rPr>
        <w:t xml:space="preserve"> en un </w:t>
      </w:r>
      <w:r>
        <w:rPr>
          <w:b/>
          <w:color w:val="000000"/>
        </w:rPr>
        <w:t>55</w:t>
      </w:r>
      <w:r w:rsidRPr="004F0D1A">
        <w:rPr>
          <w:b/>
          <w:color w:val="000000"/>
        </w:rPr>
        <w:t>%</w:t>
      </w:r>
    </w:p>
    <w:p w14:paraId="7AF4E334" w14:textId="75AE52A4" w:rsidR="000357EE" w:rsidRPr="00C66F96" w:rsidRDefault="000357EE" w:rsidP="000357EE">
      <w:pPr>
        <w:pStyle w:val="Descripcin"/>
        <w:jc w:val="center"/>
        <w:rPr>
          <w:b w:val="0"/>
          <w:color w:val="auto"/>
          <w:u w:val="single"/>
        </w:rPr>
      </w:pPr>
      <w:r>
        <w:rPr>
          <w:color w:val="auto"/>
        </w:rPr>
        <w:t>Tabla 7.3</w:t>
      </w:r>
      <w:r w:rsidR="002F60CD">
        <w:rPr>
          <w:color w:val="auto"/>
        </w:rPr>
        <w:t>0</w:t>
      </w:r>
      <w:r>
        <w:rPr>
          <w:color w:val="auto"/>
        </w:rPr>
        <w:t>.</w:t>
      </w:r>
      <w:r>
        <w:rPr>
          <w:noProof/>
          <w:color w:val="auto"/>
        </w:rPr>
        <w:t xml:space="preserve">  Número de actuaciones de la unidad de formación (personal en formación externo)</w:t>
      </w:r>
    </w:p>
    <w:tbl>
      <w:tblPr>
        <w:tblW w:w="7561" w:type="dxa"/>
        <w:jc w:val="center"/>
        <w:tblCellMar>
          <w:left w:w="70" w:type="dxa"/>
          <w:right w:w="70" w:type="dxa"/>
        </w:tblCellMar>
        <w:tblLook w:val="04A0" w:firstRow="1" w:lastRow="0" w:firstColumn="1" w:lastColumn="0" w:noHBand="0" w:noVBand="1"/>
      </w:tblPr>
      <w:tblGrid>
        <w:gridCol w:w="4093"/>
        <w:gridCol w:w="620"/>
        <w:gridCol w:w="620"/>
        <w:gridCol w:w="2228"/>
      </w:tblGrid>
      <w:tr w:rsidR="000357EE" w:rsidRPr="00764DE0" w14:paraId="3880FCC8" w14:textId="77777777" w:rsidTr="00C90DBE">
        <w:trPr>
          <w:trHeight w:val="605"/>
          <w:jc w:val="center"/>
        </w:trPr>
        <w:tc>
          <w:tcPr>
            <w:tcW w:w="7561"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14:paraId="1FBD3402" w14:textId="77777777" w:rsidR="000357EE" w:rsidRPr="00764DE0" w:rsidRDefault="000357EE" w:rsidP="00C90DBE">
            <w:pPr>
              <w:spacing w:after="0" w:line="240" w:lineRule="auto"/>
              <w:jc w:val="center"/>
              <w:rPr>
                <w:rFonts w:eastAsia="Times New Roman"/>
                <w:b/>
                <w:bCs/>
                <w:color w:val="FFFFFF"/>
                <w:lang w:eastAsia="es-ES"/>
              </w:rPr>
            </w:pPr>
            <w:r w:rsidRPr="00764DE0">
              <w:rPr>
                <w:rFonts w:eastAsia="Times New Roman"/>
                <w:b/>
                <w:bCs/>
                <w:color w:val="FFFFFF"/>
                <w:lang w:eastAsia="es-ES"/>
              </w:rPr>
              <w:t>NÚMERO DE ACTUACIONES DE LA UNIDAD DE FORMACIÓN</w:t>
            </w:r>
          </w:p>
        </w:tc>
      </w:tr>
      <w:tr w:rsidR="000357EE" w:rsidRPr="00764DE0" w14:paraId="66A32275" w14:textId="77777777" w:rsidTr="00C90DBE">
        <w:trPr>
          <w:trHeight w:val="401"/>
          <w:jc w:val="center"/>
        </w:trPr>
        <w:tc>
          <w:tcPr>
            <w:tcW w:w="4093" w:type="dxa"/>
            <w:tcBorders>
              <w:top w:val="nil"/>
              <w:left w:val="single" w:sz="8" w:space="0" w:color="7BA0CD"/>
              <w:bottom w:val="single" w:sz="8" w:space="0" w:color="7BA0CD"/>
              <w:right w:val="nil"/>
            </w:tcBorders>
            <w:shd w:val="clear" w:color="000000" w:fill="D3DFEE"/>
            <w:noWrap/>
            <w:vAlign w:val="center"/>
            <w:hideMark/>
          </w:tcPr>
          <w:p w14:paraId="476E4625"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ACTUACIÓN</w:t>
            </w:r>
          </w:p>
        </w:tc>
        <w:tc>
          <w:tcPr>
            <w:tcW w:w="620" w:type="dxa"/>
            <w:tcBorders>
              <w:top w:val="nil"/>
              <w:left w:val="nil"/>
              <w:bottom w:val="single" w:sz="8" w:space="0" w:color="7BA0CD"/>
              <w:right w:val="nil"/>
            </w:tcBorders>
            <w:shd w:val="clear" w:color="000000" w:fill="D3DFEE"/>
            <w:noWrap/>
            <w:vAlign w:val="center"/>
            <w:hideMark/>
          </w:tcPr>
          <w:p w14:paraId="6C85C9D6"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2022</w:t>
            </w:r>
          </w:p>
        </w:tc>
        <w:tc>
          <w:tcPr>
            <w:tcW w:w="620" w:type="dxa"/>
            <w:tcBorders>
              <w:top w:val="nil"/>
              <w:left w:val="nil"/>
              <w:bottom w:val="single" w:sz="8" w:space="0" w:color="7BA0CD"/>
              <w:right w:val="nil"/>
            </w:tcBorders>
            <w:shd w:val="clear" w:color="000000" w:fill="D3DFEE"/>
            <w:noWrap/>
            <w:vAlign w:val="center"/>
            <w:hideMark/>
          </w:tcPr>
          <w:p w14:paraId="639D131F"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2023</w:t>
            </w:r>
          </w:p>
        </w:tc>
        <w:tc>
          <w:tcPr>
            <w:tcW w:w="2228" w:type="dxa"/>
            <w:tcBorders>
              <w:top w:val="nil"/>
              <w:left w:val="nil"/>
              <w:bottom w:val="single" w:sz="8" w:space="0" w:color="7BA0CD"/>
              <w:right w:val="single" w:sz="8" w:space="0" w:color="7BA0CD"/>
            </w:tcBorders>
            <w:shd w:val="clear" w:color="000000" w:fill="D3DFEE"/>
            <w:noWrap/>
            <w:vAlign w:val="center"/>
            <w:hideMark/>
          </w:tcPr>
          <w:p w14:paraId="1BF37A2F"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%CRECIMIENTO</w:t>
            </w:r>
          </w:p>
        </w:tc>
      </w:tr>
      <w:tr w:rsidR="000357EE" w:rsidRPr="00764DE0" w14:paraId="46C84A2E" w14:textId="77777777" w:rsidTr="00C90DBE">
        <w:trPr>
          <w:trHeight w:val="408"/>
          <w:jc w:val="center"/>
        </w:trPr>
        <w:tc>
          <w:tcPr>
            <w:tcW w:w="4093" w:type="dxa"/>
            <w:tcBorders>
              <w:top w:val="nil"/>
              <w:left w:val="single" w:sz="8" w:space="0" w:color="7BA0CD"/>
              <w:bottom w:val="single" w:sz="8" w:space="0" w:color="7BA0CD"/>
              <w:right w:val="nil"/>
            </w:tcBorders>
            <w:shd w:val="clear" w:color="auto" w:fill="auto"/>
            <w:vAlign w:val="center"/>
            <w:hideMark/>
          </w:tcPr>
          <w:p w14:paraId="1B6DC3FD"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PERSONAL EN FORMACIÓN EXTERNO</w:t>
            </w:r>
          </w:p>
        </w:tc>
        <w:tc>
          <w:tcPr>
            <w:tcW w:w="620" w:type="dxa"/>
            <w:tcBorders>
              <w:top w:val="nil"/>
              <w:left w:val="nil"/>
              <w:bottom w:val="single" w:sz="8" w:space="0" w:color="7BA0CD"/>
              <w:right w:val="nil"/>
            </w:tcBorders>
            <w:shd w:val="clear" w:color="auto" w:fill="auto"/>
            <w:noWrap/>
            <w:vAlign w:val="center"/>
            <w:hideMark/>
          </w:tcPr>
          <w:p w14:paraId="5D048073"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200</w:t>
            </w:r>
          </w:p>
        </w:tc>
        <w:tc>
          <w:tcPr>
            <w:tcW w:w="620" w:type="dxa"/>
            <w:tcBorders>
              <w:top w:val="nil"/>
              <w:left w:val="nil"/>
              <w:bottom w:val="single" w:sz="8" w:space="0" w:color="7BA0CD"/>
              <w:right w:val="nil"/>
            </w:tcBorders>
            <w:shd w:val="clear" w:color="auto" w:fill="auto"/>
            <w:noWrap/>
            <w:vAlign w:val="center"/>
            <w:hideMark/>
          </w:tcPr>
          <w:p w14:paraId="10C096D2"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90</w:t>
            </w:r>
          </w:p>
        </w:tc>
        <w:tc>
          <w:tcPr>
            <w:tcW w:w="2228" w:type="dxa"/>
            <w:tcBorders>
              <w:top w:val="nil"/>
              <w:left w:val="nil"/>
              <w:bottom w:val="single" w:sz="8" w:space="0" w:color="7BA0CD"/>
              <w:right w:val="single" w:sz="8" w:space="0" w:color="7BA0CD"/>
            </w:tcBorders>
            <w:shd w:val="clear" w:color="auto" w:fill="auto"/>
            <w:vAlign w:val="center"/>
            <w:hideMark/>
          </w:tcPr>
          <w:p w14:paraId="47669E00"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-55,00%</w:t>
            </w:r>
          </w:p>
        </w:tc>
      </w:tr>
    </w:tbl>
    <w:p w14:paraId="0CD29AEF" w14:textId="77777777" w:rsidR="000357EE" w:rsidRDefault="000357EE" w:rsidP="000357EE">
      <w:pPr>
        <w:spacing w:after="0"/>
        <w:rPr>
          <w:color w:val="000000"/>
        </w:rPr>
      </w:pPr>
    </w:p>
    <w:p w14:paraId="068E7C99" w14:textId="77777777" w:rsidR="000357EE" w:rsidRDefault="000357EE" w:rsidP="000357EE">
      <w:pPr>
        <w:spacing w:after="0"/>
        <w:rPr>
          <w:color w:val="000000"/>
        </w:rPr>
      </w:pPr>
      <w:r>
        <w:rPr>
          <w:color w:val="000000"/>
        </w:rPr>
        <w:t xml:space="preserve">Esta diferencia se puede explicar debido a dos factores: </w:t>
      </w:r>
    </w:p>
    <w:p w14:paraId="234EAEC8" w14:textId="77777777" w:rsidR="000357EE" w:rsidRDefault="000357EE" w:rsidP="000357EE">
      <w:pPr>
        <w:spacing w:after="0"/>
        <w:rPr>
          <w:color w:val="000000"/>
        </w:rPr>
      </w:pPr>
    </w:p>
    <w:p w14:paraId="1C940726" w14:textId="77777777" w:rsidR="000357EE" w:rsidRDefault="000357EE" w:rsidP="00E5541A">
      <w:pPr>
        <w:pStyle w:val="Prrafodelista"/>
        <w:numPr>
          <w:ilvl w:val="0"/>
          <w:numId w:val="34"/>
        </w:numPr>
        <w:spacing w:after="0"/>
        <w:rPr>
          <w:color w:val="000000"/>
        </w:rPr>
      </w:pPr>
      <w:r w:rsidRPr="00764DE0">
        <w:rPr>
          <w:color w:val="000000"/>
        </w:rPr>
        <w:t>En el 2022 el número fue mayor gracias al relajamiento de las restricciones causadas por la COVID-19 en cuanto a la formación en centros sanitarios.</w:t>
      </w:r>
      <w:r>
        <w:rPr>
          <w:color w:val="000000"/>
        </w:rPr>
        <w:t xml:space="preserve"> </w:t>
      </w:r>
    </w:p>
    <w:p w14:paraId="75E30422" w14:textId="77777777" w:rsidR="000357EE" w:rsidRPr="00764DE0" w:rsidRDefault="000357EE" w:rsidP="00E5541A">
      <w:pPr>
        <w:pStyle w:val="Prrafodelista"/>
        <w:numPr>
          <w:ilvl w:val="0"/>
          <w:numId w:val="34"/>
        </w:numPr>
        <w:spacing w:after="0"/>
        <w:rPr>
          <w:color w:val="000000"/>
        </w:rPr>
      </w:pPr>
      <w:r>
        <w:rPr>
          <w:color w:val="000000"/>
        </w:rPr>
        <w:t>Hasta febrero de 2023 se contabilizaban también los/as alumnos/as que acudían a realizar sus prácticas formativas y estancias (</w:t>
      </w:r>
      <w:r w:rsidRPr="00E8149F">
        <w:rPr>
          <w:i/>
          <w:iCs/>
          <w:color w:val="000000"/>
        </w:rPr>
        <w:t>observers</w:t>
      </w:r>
      <w:r>
        <w:rPr>
          <w:color w:val="000000"/>
        </w:rPr>
        <w:t xml:space="preserve">) en el centro de FISABIO – Oftalmología Médica, centro que desde el mes mencionado ya no pertenece a la Fundación. </w:t>
      </w:r>
    </w:p>
    <w:p w14:paraId="2122898F" w14:textId="77777777" w:rsidR="000357EE" w:rsidRDefault="000357EE" w:rsidP="000357EE">
      <w:pPr>
        <w:spacing w:after="0" w:line="240" w:lineRule="auto"/>
        <w:rPr>
          <w:b/>
          <w:u w:val="single"/>
        </w:rPr>
      </w:pPr>
    </w:p>
    <w:p w14:paraId="4503FA81" w14:textId="77777777" w:rsidR="000357EE" w:rsidRDefault="000357EE" w:rsidP="000357EE">
      <w:pPr>
        <w:spacing w:after="0" w:line="240" w:lineRule="auto"/>
        <w:rPr>
          <w:b/>
          <w:u w:val="single"/>
        </w:rPr>
      </w:pPr>
    </w:p>
    <w:p w14:paraId="44AE129C" w14:textId="77777777" w:rsidR="000357EE" w:rsidRPr="008A1FFE" w:rsidRDefault="000357EE" w:rsidP="000357EE">
      <w:pPr>
        <w:spacing w:after="0" w:line="240" w:lineRule="auto"/>
        <w:rPr>
          <w:b/>
        </w:rPr>
      </w:pPr>
      <w:r w:rsidRPr="008A1FFE">
        <w:rPr>
          <w:b/>
        </w:rPr>
        <w:t>F</w:t>
      </w:r>
      <w:r>
        <w:rPr>
          <w:b/>
        </w:rPr>
        <w:t>ormación I</w:t>
      </w:r>
      <w:r w:rsidRPr="008A1FFE">
        <w:rPr>
          <w:b/>
        </w:rPr>
        <w:t>nterna</w:t>
      </w:r>
    </w:p>
    <w:p w14:paraId="650CCC27" w14:textId="77777777" w:rsidR="000357EE" w:rsidRDefault="000357EE" w:rsidP="000357EE">
      <w:pPr>
        <w:spacing w:after="0" w:line="240" w:lineRule="auto"/>
        <w:rPr>
          <w:b/>
          <w:u w:val="single"/>
        </w:rPr>
      </w:pPr>
    </w:p>
    <w:p w14:paraId="3700DA12" w14:textId="7627F902" w:rsidR="000357EE" w:rsidRDefault="000357EE" w:rsidP="000357EE">
      <w:pPr>
        <w:spacing w:after="0"/>
      </w:pPr>
      <w:r w:rsidRPr="00DF0212">
        <w:rPr>
          <w:color w:val="000000"/>
        </w:rPr>
        <w:t>Finalmente, otro dato importante sobre las actividades de formación, son las actividades de formaci</w:t>
      </w:r>
      <w:r>
        <w:rPr>
          <w:color w:val="000000"/>
        </w:rPr>
        <w:t>ón dirigidas al personal de la Fundación. Esta</w:t>
      </w:r>
      <w:r w:rsidRPr="00DF0212">
        <w:rPr>
          <w:color w:val="000000"/>
        </w:rPr>
        <w:t xml:space="preserve">s actividades tienen como destinatario el personal propio, </w:t>
      </w:r>
      <w:r w:rsidRPr="004F0D1A">
        <w:rPr>
          <w:b/>
        </w:rPr>
        <w:t xml:space="preserve">en este caso encontramos las actividades formativas realizadas durante el ejercicio </w:t>
      </w:r>
      <w:r>
        <w:rPr>
          <w:b/>
        </w:rPr>
        <w:t>2023</w:t>
      </w:r>
      <w:r w:rsidRPr="004F0D1A">
        <w:rPr>
          <w:b/>
        </w:rPr>
        <w:t xml:space="preserve"> </w:t>
      </w:r>
      <w:r>
        <w:rPr>
          <w:b/>
        </w:rPr>
        <w:t>experimentaron</w:t>
      </w:r>
      <w:r w:rsidRPr="004F0D1A">
        <w:rPr>
          <w:b/>
        </w:rPr>
        <w:t xml:space="preserve"> un </w:t>
      </w:r>
      <w:r>
        <w:rPr>
          <w:b/>
        </w:rPr>
        <w:t>aumento</w:t>
      </w:r>
      <w:r w:rsidRPr="004F0D1A">
        <w:rPr>
          <w:b/>
        </w:rPr>
        <w:t xml:space="preserve"> al compararlas con el de 20</w:t>
      </w:r>
      <w:r>
        <w:rPr>
          <w:b/>
        </w:rPr>
        <w:t>22, traduciéndose en una disminución del 7,69</w:t>
      </w:r>
      <w:r w:rsidRPr="004F0D1A">
        <w:rPr>
          <w:b/>
        </w:rPr>
        <w:t>%</w:t>
      </w:r>
      <w:r>
        <w:t xml:space="preserve">. </w:t>
      </w:r>
    </w:p>
    <w:p w14:paraId="36BABF94" w14:textId="77777777" w:rsidR="000357EE" w:rsidRDefault="000357EE" w:rsidP="000357EE">
      <w:pPr>
        <w:spacing w:after="0"/>
      </w:pPr>
    </w:p>
    <w:p w14:paraId="35545ED8" w14:textId="4EEF574D" w:rsidR="000357EE" w:rsidRPr="00C66F96" w:rsidRDefault="000357EE" w:rsidP="000357EE">
      <w:pPr>
        <w:pStyle w:val="Descripcin"/>
        <w:jc w:val="center"/>
        <w:rPr>
          <w:b w:val="0"/>
          <w:color w:val="auto"/>
          <w:u w:val="single"/>
        </w:rPr>
      </w:pPr>
      <w:r>
        <w:rPr>
          <w:color w:val="auto"/>
        </w:rPr>
        <w:lastRenderedPageBreak/>
        <w:t>Tabla 7.3</w:t>
      </w:r>
      <w:r w:rsidR="002F60CD">
        <w:rPr>
          <w:color w:val="auto"/>
        </w:rPr>
        <w:t>1</w:t>
      </w:r>
      <w:r>
        <w:rPr>
          <w:color w:val="auto"/>
        </w:rPr>
        <w:t>.</w:t>
      </w:r>
      <w:r>
        <w:rPr>
          <w:noProof/>
          <w:color w:val="auto"/>
        </w:rPr>
        <w:t xml:space="preserve">  </w:t>
      </w:r>
      <w:r w:rsidRPr="00C66F96">
        <w:rPr>
          <w:noProof/>
          <w:color w:val="auto"/>
        </w:rPr>
        <w:t>Número de actuaciones de la unidad de formación</w:t>
      </w:r>
      <w:r>
        <w:rPr>
          <w:noProof/>
          <w:color w:val="auto"/>
        </w:rPr>
        <w:t xml:space="preserve"> (personal propio)</w:t>
      </w:r>
    </w:p>
    <w:tbl>
      <w:tblPr>
        <w:tblW w:w="7136" w:type="dxa"/>
        <w:jc w:val="center"/>
        <w:tblCellMar>
          <w:left w:w="70" w:type="dxa"/>
          <w:right w:w="70" w:type="dxa"/>
        </w:tblCellMar>
        <w:tblLook w:val="04A0" w:firstRow="1" w:lastRow="0" w:firstColumn="1" w:lastColumn="0" w:noHBand="0" w:noVBand="1"/>
      </w:tblPr>
      <w:tblGrid>
        <w:gridCol w:w="3778"/>
        <w:gridCol w:w="600"/>
        <w:gridCol w:w="600"/>
        <w:gridCol w:w="2158"/>
      </w:tblGrid>
      <w:tr w:rsidR="000357EE" w:rsidRPr="00764DE0" w14:paraId="7746BEBC" w14:textId="77777777" w:rsidTr="00C90DBE">
        <w:trPr>
          <w:trHeight w:val="270"/>
          <w:jc w:val="center"/>
        </w:trPr>
        <w:tc>
          <w:tcPr>
            <w:tcW w:w="7136"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14:paraId="00C7424A" w14:textId="77777777" w:rsidR="000357EE" w:rsidRPr="00764DE0" w:rsidRDefault="000357EE" w:rsidP="00C90DBE">
            <w:pPr>
              <w:spacing w:after="0" w:line="240" w:lineRule="auto"/>
              <w:jc w:val="center"/>
              <w:rPr>
                <w:rFonts w:eastAsia="Times New Roman"/>
                <w:b/>
                <w:bCs/>
                <w:color w:val="FFFFFF"/>
                <w:lang w:eastAsia="es-ES"/>
              </w:rPr>
            </w:pPr>
            <w:r w:rsidRPr="00764DE0">
              <w:rPr>
                <w:rFonts w:eastAsia="Times New Roman"/>
                <w:b/>
                <w:bCs/>
                <w:color w:val="FFFFFF"/>
                <w:lang w:eastAsia="es-ES"/>
              </w:rPr>
              <w:t>NÚMERO DE ACTUACIONES DE LA UNIDAD DE FORMACIÓN</w:t>
            </w:r>
          </w:p>
        </w:tc>
      </w:tr>
      <w:tr w:rsidR="000357EE" w:rsidRPr="00764DE0" w14:paraId="4C20AD83" w14:textId="77777777" w:rsidTr="00C90DBE">
        <w:trPr>
          <w:trHeight w:val="270"/>
          <w:jc w:val="center"/>
        </w:trPr>
        <w:tc>
          <w:tcPr>
            <w:tcW w:w="3778" w:type="dxa"/>
            <w:tcBorders>
              <w:top w:val="nil"/>
              <w:left w:val="single" w:sz="8" w:space="0" w:color="7BA0CD"/>
              <w:bottom w:val="single" w:sz="8" w:space="0" w:color="7BA0CD"/>
              <w:right w:val="nil"/>
            </w:tcBorders>
            <w:shd w:val="clear" w:color="000000" w:fill="D3DFEE"/>
            <w:noWrap/>
            <w:vAlign w:val="center"/>
            <w:hideMark/>
          </w:tcPr>
          <w:p w14:paraId="701038CB"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ACTUACIÓN</w:t>
            </w:r>
          </w:p>
        </w:tc>
        <w:tc>
          <w:tcPr>
            <w:tcW w:w="600" w:type="dxa"/>
            <w:tcBorders>
              <w:top w:val="nil"/>
              <w:left w:val="nil"/>
              <w:bottom w:val="single" w:sz="8" w:space="0" w:color="7BA0CD"/>
              <w:right w:val="nil"/>
            </w:tcBorders>
            <w:shd w:val="clear" w:color="000000" w:fill="D3DFEE"/>
            <w:noWrap/>
            <w:vAlign w:val="center"/>
            <w:hideMark/>
          </w:tcPr>
          <w:p w14:paraId="395FAAEC"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2022</w:t>
            </w:r>
          </w:p>
        </w:tc>
        <w:tc>
          <w:tcPr>
            <w:tcW w:w="600" w:type="dxa"/>
            <w:tcBorders>
              <w:top w:val="nil"/>
              <w:left w:val="nil"/>
              <w:bottom w:val="single" w:sz="8" w:space="0" w:color="7BA0CD"/>
              <w:right w:val="nil"/>
            </w:tcBorders>
            <w:shd w:val="clear" w:color="000000" w:fill="D3DFEE"/>
            <w:noWrap/>
            <w:vAlign w:val="center"/>
            <w:hideMark/>
          </w:tcPr>
          <w:p w14:paraId="262CFE39"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2023</w:t>
            </w:r>
          </w:p>
        </w:tc>
        <w:tc>
          <w:tcPr>
            <w:tcW w:w="2158" w:type="dxa"/>
            <w:tcBorders>
              <w:top w:val="nil"/>
              <w:left w:val="nil"/>
              <w:bottom w:val="single" w:sz="8" w:space="0" w:color="7BA0CD"/>
              <w:right w:val="single" w:sz="8" w:space="0" w:color="7BA0CD"/>
            </w:tcBorders>
            <w:shd w:val="clear" w:color="000000" w:fill="D3DFEE"/>
            <w:noWrap/>
            <w:vAlign w:val="center"/>
            <w:hideMark/>
          </w:tcPr>
          <w:p w14:paraId="2721860F"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%CRECIMIENTO</w:t>
            </w:r>
          </w:p>
        </w:tc>
      </w:tr>
      <w:tr w:rsidR="000357EE" w:rsidRPr="00764DE0" w14:paraId="5EF0E4B2" w14:textId="77777777" w:rsidTr="00C90DBE">
        <w:trPr>
          <w:trHeight w:val="554"/>
          <w:jc w:val="center"/>
        </w:trPr>
        <w:tc>
          <w:tcPr>
            <w:tcW w:w="3778" w:type="dxa"/>
            <w:tcBorders>
              <w:top w:val="nil"/>
              <w:left w:val="single" w:sz="8" w:space="0" w:color="7BA0CD"/>
              <w:bottom w:val="single" w:sz="8" w:space="0" w:color="7BA0CD"/>
              <w:right w:val="nil"/>
            </w:tcBorders>
            <w:shd w:val="clear" w:color="auto" w:fill="auto"/>
            <w:vAlign w:val="center"/>
            <w:hideMark/>
          </w:tcPr>
          <w:p w14:paraId="1CAD600C" w14:textId="77777777" w:rsidR="000357EE" w:rsidRPr="00764DE0" w:rsidRDefault="000357EE" w:rsidP="00C90DBE">
            <w:pPr>
              <w:spacing w:after="0" w:line="240" w:lineRule="auto"/>
              <w:jc w:val="center"/>
              <w:rPr>
                <w:rFonts w:eastAsia="Times New Roman"/>
                <w:b/>
                <w:bCs/>
                <w:color w:val="000000"/>
                <w:lang w:eastAsia="es-ES"/>
              </w:rPr>
            </w:pPr>
            <w:r w:rsidRPr="00764DE0">
              <w:rPr>
                <w:rFonts w:eastAsia="Times New Roman"/>
                <w:b/>
                <w:bCs/>
                <w:color w:val="000000"/>
                <w:lang w:eastAsia="es-ES"/>
              </w:rPr>
              <w:t>ACTIVIDADES FORMATIVAS DE PERSONAL PROPIO</w:t>
            </w:r>
          </w:p>
        </w:tc>
        <w:tc>
          <w:tcPr>
            <w:tcW w:w="600" w:type="dxa"/>
            <w:tcBorders>
              <w:top w:val="nil"/>
              <w:left w:val="nil"/>
              <w:bottom w:val="single" w:sz="8" w:space="0" w:color="7BA0CD"/>
              <w:right w:val="nil"/>
            </w:tcBorders>
            <w:shd w:val="clear" w:color="auto" w:fill="auto"/>
            <w:noWrap/>
            <w:vAlign w:val="center"/>
            <w:hideMark/>
          </w:tcPr>
          <w:p w14:paraId="424A5D96"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39</w:t>
            </w:r>
          </w:p>
        </w:tc>
        <w:tc>
          <w:tcPr>
            <w:tcW w:w="600" w:type="dxa"/>
            <w:tcBorders>
              <w:top w:val="nil"/>
              <w:left w:val="nil"/>
              <w:bottom w:val="single" w:sz="8" w:space="0" w:color="7BA0CD"/>
              <w:right w:val="nil"/>
            </w:tcBorders>
            <w:shd w:val="clear" w:color="auto" w:fill="auto"/>
            <w:noWrap/>
            <w:vAlign w:val="center"/>
            <w:hideMark/>
          </w:tcPr>
          <w:p w14:paraId="39F52A4B"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36</w:t>
            </w:r>
          </w:p>
        </w:tc>
        <w:tc>
          <w:tcPr>
            <w:tcW w:w="2158" w:type="dxa"/>
            <w:tcBorders>
              <w:top w:val="nil"/>
              <w:left w:val="nil"/>
              <w:bottom w:val="single" w:sz="8" w:space="0" w:color="7BA0CD"/>
              <w:right w:val="single" w:sz="8" w:space="0" w:color="7BA0CD"/>
            </w:tcBorders>
            <w:shd w:val="clear" w:color="auto" w:fill="auto"/>
            <w:vAlign w:val="center"/>
            <w:hideMark/>
          </w:tcPr>
          <w:p w14:paraId="0D64612E" w14:textId="77777777" w:rsidR="000357EE" w:rsidRPr="00764DE0" w:rsidRDefault="000357EE" w:rsidP="00C90DBE">
            <w:pPr>
              <w:spacing w:after="0" w:line="240" w:lineRule="auto"/>
              <w:jc w:val="center"/>
              <w:rPr>
                <w:rFonts w:eastAsia="Times New Roman"/>
                <w:color w:val="000000"/>
                <w:lang w:eastAsia="es-ES"/>
              </w:rPr>
            </w:pPr>
            <w:r w:rsidRPr="00764DE0">
              <w:rPr>
                <w:rFonts w:eastAsia="Times New Roman"/>
                <w:color w:val="000000"/>
                <w:lang w:eastAsia="es-ES"/>
              </w:rPr>
              <w:t>-7,69%</w:t>
            </w:r>
          </w:p>
        </w:tc>
      </w:tr>
    </w:tbl>
    <w:p w14:paraId="5A826956" w14:textId="77777777" w:rsidR="000357EE" w:rsidRDefault="000357EE" w:rsidP="000357EE">
      <w:pPr>
        <w:spacing w:after="0"/>
        <w:rPr>
          <w:color w:val="000000"/>
        </w:rPr>
      </w:pPr>
    </w:p>
    <w:p w14:paraId="580FFEED" w14:textId="77777777" w:rsidR="000357EE" w:rsidRDefault="000357EE" w:rsidP="000357EE">
      <w:pPr>
        <w:spacing w:after="0"/>
        <w:rPr>
          <w:color w:val="000000"/>
        </w:rPr>
      </w:pPr>
      <w:r w:rsidRPr="005B174B">
        <w:rPr>
          <w:color w:val="000000"/>
        </w:rPr>
        <w:t>Parte de estos cursos son bonificados a través de la Fundación Estatal para la formación en el Empleo, llevando a cabo un</w:t>
      </w:r>
      <w:r w:rsidRPr="004F0D1A">
        <w:t xml:space="preserve"> </w:t>
      </w:r>
      <w:r w:rsidRPr="004F0D1A">
        <w:rPr>
          <w:b/>
        </w:rPr>
        <w:t xml:space="preserve">total de </w:t>
      </w:r>
      <w:r>
        <w:rPr>
          <w:b/>
        </w:rPr>
        <w:t>13</w:t>
      </w:r>
      <w:r w:rsidRPr="004F0D1A">
        <w:rPr>
          <w:b/>
        </w:rPr>
        <w:t xml:space="preserve"> acciones formativas bonificadas que se traducen en un total de </w:t>
      </w:r>
      <w:r>
        <w:rPr>
          <w:b/>
        </w:rPr>
        <w:t>15.080</w:t>
      </w:r>
      <w:r w:rsidRPr="004F0D1A">
        <w:rPr>
          <w:b/>
        </w:rPr>
        <w:t>€</w:t>
      </w:r>
      <w:r w:rsidRPr="004F0D1A">
        <w:t xml:space="preserve"> </w:t>
      </w:r>
      <w:r w:rsidRPr="005B174B">
        <w:rPr>
          <w:color w:val="000000"/>
        </w:rPr>
        <w:t xml:space="preserve">de crédito utilizado en formación bonificada. El resto de actividades de formación se </w:t>
      </w:r>
      <w:r w:rsidRPr="004F0D1A">
        <w:t xml:space="preserve">realiza con financiación de la propia fundación o de las bolsas de investigación, ascendiendo a </w:t>
      </w:r>
      <w:r>
        <w:rPr>
          <w:b/>
        </w:rPr>
        <w:t>31.423</w:t>
      </w:r>
      <w:r w:rsidRPr="00A705D4">
        <w:rPr>
          <w:b/>
        </w:rPr>
        <w:t>€</w:t>
      </w:r>
      <w:r w:rsidRPr="004F0D1A">
        <w:rPr>
          <w:b/>
        </w:rPr>
        <w:t>.</w:t>
      </w:r>
      <w:r w:rsidRPr="004F0D1A">
        <w:t xml:space="preserve"> </w:t>
      </w:r>
      <w:r w:rsidRPr="005B174B">
        <w:rPr>
          <w:color w:val="000000"/>
        </w:rPr>
        <w:t xml:space="preserve">Se estima que de la formación tanto bonificada como no bonificada se han beneficiado aproximadamente </w:t>
      </w:r>
      <w:r>
        <w:rPr>
          <w:color w:val="000000"/>
        </w:rPr>
        <w:t>500 trabajadores y trabajadoras, así como personal perteneciente a grupos de investigación acreditados de la fundación y personal investigador de los diferentes DS</w:t>
      </w:r>
      <w:r w:rsidRPr="005B174B">
        <w:rPr>
          <w:color w:val="000000"/>
        </w:rPr>
        <w:t xml:space="preserve">.  </w:t>
      </w:r>
    </w:p>
    <w:p w14:paraId="78B3BF82" w14:textId="77777777" w:rsidR="000357EE" w:rsidRDefault="000357EE" w:rsidP="000357EE">
      <w:pPr>
        <w:spacing w:after="0"/>
        <w:rPr>
          <w:color w:val="000000"/>
        </w:rPr>
      </w:pPr>
    </w:p>
    <w:p w14:paraId="22C6D045" w14:textId="77777777" w:rsidR="000357EE" w:rsidRDefault="000357EE" w:rsidP="000357EE">
      <w:pPr>
        <w:spacing w:after="0"/>
        <w:rPr>
          <w:color w:val="000000"/>
        </w:rPr>
      </w:pPr>
      <w:r>
        <w:rPr>
          <w:color w:val="000000"/>
        </w:rPr>
        <w:t xml:space="preserve">Es importante tener en cuenta también las ayudas de formación dirigidas al personal de la fundación. </w:t>
      </w:r>
      <w:r w:rsidRPr="00954BB1">
        <w:rPr>
          <w:b/>
          <w:color w:val="000000"/>
        </w:rPr>
        <w:t>Para el ejercicio 202</w:t>
      </w:r>
      <w:r>
        <w:rPr>
          <w:b/>
          <w:color w:val="000000"/>
        </w:rPr>
        <w:t>3</w:t>
      </w:r>
      <w:r w:rsidRPr="00954BB1">
        <w:rPr>
          <w:b/>
          <w:color w:val="000000"/>
        </w:rPr>
        <w:t xml:space="preserve"> se destinó un presupuesto de 1</w:t>
      </w:r>
      <w:r>
        <w:rPr>
          <w:b/>
          <w:color w:val="000000"/>
        </w:rPr>
        <w:t>8</w:t>
      </w:r>
      <w:r w:rsidRPr="00954BB1">
        <w:rPr>
          <w:b/>
          <w:color w:val="000000"/>
        </w:rPr>
        <w:t>.</w:t>
      </w:r>
      <w:r>
        <w:rPr>
          <w:b/>
          <w:color w:val="000000"/>
        </w:rPr>
        <w:t>5</w:t>
      </w:r>
      <w:r w:rsidRPr="00954BB1">
        <w:rPr>
          <w:b/>
          <w:color w:val="000000"/>
        </w:rPr>
        <w:t>00€</w:t>
      </w:r>
      <w:r>
        <w:rPr>
          <w:color w:val="000000"/>
        </w:rPr>
        <w:t xml:space="preserve"> para </w:t>
      </w:r>
      <w:r w:rsidRPr="00F414FB">
        <w:rPr>
          <w:color w:val="000000"/>
        </w:rPr>
        <w:t>dotar al personal trabajador de la Fundación de recursos</w:t>
      </w:r>
      <w:r>
        <w:rPr>
          <w:color w:val="000000"/>
        </w:rPr>
        <w:t xml:space="preserve"> </w:t>
      </w:r>
      <w:r w:rsidRPr="00F414FB">
        <w:rPr>
          <w:color w:val="000000"/>
        </w:rPr>
        <w:t>adicionales para impulsar su formación permitiéndoles realizar aquellas acciones que no sean</w:t>
      </w:r>
      <w:r>
        <w:rPr>
          <w:color w:val="000000"/>
        </w:rPr>
        <w:t xml:space="preserve"> </w:t>
      </w:r>
      <w:r w:rsidRPr="00F414FB">
        <w:rPr>
          <w:color w:val="000000"/>
        </w:rPr>
        <w:t>susceptibles de formalizarse a través de formación bonificada</w:t>
      </w:r>
      <w:r>
        <w:rPr>
          <w:color w:val="000000"/>
        </w:rPr>
        <w:t>, así como más específicas para su puesto de trabajo y ámbito</w:t>
      </w:r>
      <w:r w:rsidRPr="00F414FB">
        <w:rPr>
          <w:color w:val="000000"/>
        </w:rPr>
        <w:t>.</w:t>
      </w:r>
    </w:p>
    <w:p w14:paraId="4030AC3A" w14:textId="77777777" w:rsidR="000357EE" w:rsidRDefault="000357EE" w:rsidP="000357EE">
      <w:pPr>
        <w:spacing w:after="0"/>
        <w:rPr>
          <w:color w:val="000000"/>
        </w:rPr>
      </w:pPr>
    </w:p>
    <w:p w14:paraId="264BF9A6" w14:textId="77777777" w:rsidR="000357EE" w:rsidRDefault="000357EE" w:rsidP="000357EE">
      <w:pPr>
        <w:spacing w:after="0"/>
      </w:pPr>
      <w:r w:rsidRPr="00C40948">
        <w:t xml:space="preserve">Se concedieron finalmente un total de 9 ayudas y el importe aumentó a </w:t>
      </w:r>
      <w:r>
        <w:rPr>
          <w:b/>
        </w:rPr>
        <w:t>9.675</w:t>
      </w:r>
      <w:r w:rsidRPr="00C40948">
        <w:rPr>
          <w:b/>
        </w:rPr>
        <w:t>€</w:t>
      </w:r>
      <w:r w:rsidRPr="00C40948">
        <w:t xml:space="preserve"> </w:t>
      </w:r>
      <w:r>
        <w:t xml:space="preserve">siendo beneficiaras de las mismas todas las solicitudes admitidas ya que pudieron ser cubiertas todas con el presupuesto. </w:t>
      </w:r>
    </w:p>
    <w:p w14:paraId="33D3B8F8" w14:textId="77777777" w:rsidR="000357EE" w:rsidRDefault="000357EE" w:rsidP="000357EE">
      <w:pPr>
        <w:spacing w:after="0"/>
      </w:pPr>
    </w:p>
    <w:tbl>
      <w:tblPr>
        <w:tblStyle w:val="Tablaconcuadrcula4-nfasis1"/>
        <w:tblpPr w:leftFromText="141" w:rightFromText="141" w:vertAnchor="text" w:horzAnchor="margin" w:tblpXSpec="center" w:tblpY="1"/>
        <w:tblW w:w="5000" w:type="pct"/>
        <w:tblLook w:val="04A0" w:firstRow="1" w:lastRow="0" w:firstColumn="1" w:lastColumn="0" w:noHBand="0" w:noVBand="1"/>
      </w:tblPr>
      <w:tblGrid>
        <w:gridCol w:w="1402"/>
        <w:gridCol w:w="3715"/>
        <w:gridCol w:w="2911"/>
        <w:gridCol w:w="7"/>
        <w:gridCol w:w="1309"/>
      </w:tblGrid>
      <w:tr w:rsidR="000357EE" w:rsidRPr="009F667C" w14:paraId="46D7938D" w14:textId="77777777" w:rsidTr="00C90DBE">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02" w:type="pct"/>
            <w:vAlign w:val="center"/>
            <w:hideMark/>
          </w:tcPr>
          <w:p w14:paraId="4BB52135" w14:textId="77777777" w:rsidR="000357EE" w:rsidRPr="009F667C" w:rsidRDefault="000357EE" w:rsidP="00C90DBE">
            <w:pPr>
              <w:jc w:val="center"/>
              <w:rPr>
                <w:lang w:val="es-ES_tradnl"/>
              </w:rPr>
            </w:pPr>
          </w:p>
          <w:p w14:paraId="7EC7C82A" w14:textId="77777777" w:rsidR="000357EE" w:rsidRPr="009F667C" w:rsidRDefault="000357EE" w:rsidP="00C90DBE">
            <w:pPr>
              <w:jc w:val="center"/>
              <w:rPr>
                <w:lang w:val="es-ES_tradnl"/>
              </w:rPr>
            </w:pPr>
            <w:r w:rsidRPr="009F667C">
              <w:rPr>
                <w:lang w:val="es-ES_tradnl"/>
              </w:rPr>
              <w:t>SOLICITUD</w:t>
            </w:r>
          </w:p>
        </w:tc>
        <w:tc>
          <w:tcPr>
            <w:tcW w:w="2004" w:type="pct"/>
            <w:vAlign w:val="center"/>
            <w:hideMark/>
          </w:tcPr>
          <w:p w14:paraId="5156F243" w14:textId="77777777" w:rsidR="000357EE" w:rsidRPr="009F667C" w:rsidRDefault="000357EE" w:rsidP="00C90DBE">
            <w:pPr>
              <w:jc w:val="center"/>
              <w:cnfStyle w:val="100000000000" w:firstRow="1" w:lastRow="0" w:firstColumn="0" w:lastColumn="0" w:oddVBand="0" w:evenVBand="0" w:oddHBand="0" w:evenHBand="0" w:firstRowFirstColumn="0" w:firstRowLastColumn="0" w:lastRowFirstColumn="0" w:lastRowLastColumn="0"/>
              <w:rPr>
                <w:lang w:val="es-ES_tradnl"/>
              </w:rPr>
            </w:pPr>
            <w:r w:rsidRPr="009F667C">
              <w:rPr>
                <w:lang w:val="es-ES_tradnl"/>
              </w:rPr>
              <w:t>FORMACIÓN SOLICITADA</w:t>
            </w:r>
          </w:p>
        </w:tc>
        <w:tc>
          <w:tcPr>
            <w:tcW w:w="1574" w:type="pct"/>
            <w:vAlign w:val="center"/>
            <w:hideMark/>
          </w:tcPr>
          <w:p w14:paraId="0F98C9B0" w14:textId="77777777" w:rsidR="000357EE" w:rsidRPr="009F667C" w:rsidRDefault="000357EE" w:rsidP="00C90DBE">
            <w:pPr>
              <w:jc w:val="center"/>
              <w:cnfStyle w:val="100000000000" w:firstRow="1" w:lastRow="0" w:firstColumn="0" w:lastColumn="0" w:oddVBand="0" w:evenVBand="0" w:oddHBand="0" w:evenHBand="0" w:firstRowFirstColumn="0" w:firstRowLastColumn="0" w:lastRowFirstColumn="0" w:lastRowLastColumn="0"/>
              <w:rPr>
                <w:lang w:val="es-ES_tradnl"/>
              </w:rPr>
            </w:pPr>
            <w:r w:rsidRPr="009F667C">
              <w:rPr>
                <w:lang w:val="es-ES_tradnl"/>
              </w:rPr>
              <w:t>ÁREA DE GESTIÓN/GRUPO DE INVESTIGACIÓN</w:t>
            </w:r>
            <w:r w:rsidRPr="009F667C">
              <w:rPr>
                <w:lang w:val="es-ES_tradnl"/>
              </w:rPr>
              <w:br/>
              <w:t>/UNIDAD</w:t>
            </w:r>
          </w:p>
        </w:tc>
        <w:tc>
          <w:tcPr>
            <w:tcW w:w="699" w:type="pct"/>
            <w:gridSpan w:val="2"/>
            <w:vAlign w:val="center"/>
          </w:tcPr>
          <w:p w14:paraId="737E1424" w14:textId="77777777" w:rsidR="000357EE" w:rsidRPr="009F667C" w:rsidRDefault="000357EE" w:rsidP="00C90DBE">
            <w:pPr>
              <w:jc w:val="center"/>
              <w:cnfStyle w:val="100000000000" w:firstRow="1" w:lastRow="0" w:firstColumn="0" w:lastColumn="0" w:oddVBand="0" w:evenVBand="0" w:oddHBand="0" w:evenHBand="0" w:firstRowFirstColumn="0" w:firstRowLastColumn="0" w:lastRowFirstColumn="0" w:lastRowLastColumn="0"/>
              <w:rPr>
                <w:lang w:val="es-ES_tradnl"/>
              </w:rPr>
            </w:pPr>
            <w:r w:rsidRPr="009F667C">
              <w:rPr>
                <w:lang w:val="es-ES_tradnl"/>
              </w:rPr>
              <w:t xml:space="preserve">IMPORTE </w:t>
            </w:r>
          </w:p>
        </w:tc>
      </w:tr>
      <w:tr w:rsidR="000357EE" w:rsidRPr="009F667C" w14:paraId="2D107909" w14:textId="77777777" w:rsidTr="00C90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57446668" w14:textId="77777777" w:rsidR="000357EE" w:rsidRPr="009F667C" w:rsidRDefault="000357EE" w:rsidP="00C90DBE">
            <w:pPr>
              <w:jc w:val="center"/>
              <w:rPr>
                <w:lang w:val="es-ES_tradnl"/>
              </w:rPr>
            </w:pPr>
            <w:r w:rsidRPr="009F667C">
              <w:rPr>
                <w:lang w:val="es-ES_tradnl"/>
              </w:rPr>
              <w:t>SOLICITUD 1</w:t>
            </w:r>
          </w:p>
        </w:tc>
        <w:tc>
          <w:tcPr>
            <w:tcW w:w="2004" w:type="pct"/>
            <w:vAlign w:val="center"/>
          </w:tcPr>
          <w:p w14:paraId="761989FB"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pPr>
            <w:r w:rsidRPr="009F667C">
              <w:rPr>
                <w:lang w:val="es-ES_tradnl"/>
              </w:rPr>
              <w:t>Brain organoids Summer School (Escuela de verano de Organoides Cerebrales)</w:t>
            </w:r>
          </w:p>
        </w:tc>
        <w:tc>
          <w:tcPr>
            <w:tcW w:w="1574" w:type="pct"/>
            <w:vAlign w:val="center"/>
          </w:tcPr>
          <w:p w14:paraId="4CCF5918"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Mecanismos moleculares alterados en la enfermedad de Alzheimer y otras demencias</w:t>
            </w:r>
          </w:p>
        </w:tc>
        <w:tc>
          <w:tcPr>
            <w:tcW w:w="699" w:type="pct"/>
            <w:gridSpan w:val="2"/>
            <w:vAlign w:val="center"/>
          </w:tcPr>
          <w:p w14:paraId="4999D1BF"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300€</w:t>
            </w:r>
          </w:p>
        </w:tc>
      </w:tr>
      <w:tr w:rsidR="000357EE" w:rsidRPr="009F667C" w14:paraId="524CCA37" w14:textId="77777777" w:rsidTr="00C90DBE">
        <w:trPr>
          <w:trHeight w:val="6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6C001047" w14:textId="77777777" w:rsidR="000357EE" w:rsidRPr="009F667C" w:rsidRDefault="000357EE" w:rsidP="00C90DBE">
            <w:pPr>
              <w:jc w:val="center"/>
              <w:rPr>
                <w:lang w:val="es-ES_tradnl"/>
              </w:rPr>
            </w:pPr>
            <w:r w:rsidRPr="009F667C">
              <w:rPr>
                <w:lang w:val="es-ES_tradnl"/>
              </w:rPr>
              <w:lastRenderedPageBreak/>
              <w:t>SOLICITUD 3</w:t>
            </w:r>
          </w:p>
        </w:tc>
        <w:tc>
          <w:tcPr>
            <w:tcW w:w="2004" w:type="pct"/>
            <w:vAlign w:val="center"/>
          </w:tcPr>
          <w:p w14:paraId="597D74F8"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Diploma de Experto en Obesidad y Complicaciones Metabólicas</w:t>
            </w:r>
          </w:p>
        </w:tc>
        <w:tc>
          <w:tcPr>
            <w:tcW w:w="1574" w:type="pct"/>
            <w:vAlign w:val="center"/>
          </w:tcPr>
          <w:p w14:paraId="3CFD2DA1"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Grupo de Investigación consolidado en Nutrición y Metabolismo</w:t>
            </w:r>
          </w:p>
        </w:tc>
        <w:tc>
          <w:tcPr>
            <w:tcW w:w="699" w:type="pct"/>
            <w:gridSpan w:val="2"/>
            <w:vAlign w:val="center"/>
          </w:tcPr>
          <w:p w14:paraId="57CC43AB"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1690€</w:t>
            </w:r>
          </w:p>
        </w:tc>
      </w:tr>
      <w:tr w:rsidR="000357EE" w:rsidRPr="009F667C" w14:paraId="012E8B2C" w14:textId="77777777" w:rsidTr="00C90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66F68AAD" w14:textId="77777777" w:rsidR="000357EE" w:rsidRPr="009F667C" w:rsidRDefault="000357EE" w:rsidP="00C90DBE">
            <w:pPr>
              <w:jc w:val="center"/>
              <w:rPr>
                <w:lang w:val="es-ES_tradnl"/>
              </w:rPr>
            </w:pPr>
            <w:r w:rsidRPr="009F667C">
              <w:rPr>
                <w:lang w:val="es-ES_tradnl"/>
              </w:rPr>
              <w:t>SOLICITUD 4</w:t>
            </w:r>
          </w:p>
        </w:tc>
        <w:tc>
          <w:tcPr>
            <w:tcW w:w="2004" w:type="pct"/>
            <w:vAlign w:val="center"/>
          </w:tcPr>
          <w:p w14:paraId="1B3301DD"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12th FISABIO Summer School in Biomedical Research and Public Health 2023 / 12ª FISABIO Escuela de Verano en Investigación Biomédica y Salud Pública 2023</w:t>
            </w:r>
          </w:p>
        </w:tc>
        <w:tc>
          <w:tcPr>
            <w:tcW w:w="1574" w:type="pct"/>
            <w:vAlign w:val="center"/>
          </w:tcPr>
          <w:p w14:paraId="0EDB4E29"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Servicio de Microbiología (Hospital Comarcal de Vinaròs)</w:t>
            </w:r>
          </w:p>
        </w:tc>
        <w:tc>
          <w:tcPr>
            <w:tcW w:w="699" w:type="pct"/>
            <w:gridSpan w:val="2"/>
            <w:vAlign w:val="center"/>
          </w:tcPr>
          <w:p w14:paraId="0E522A54"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1050€</w:t>
            </w:r>
          </w:p>
        </w:tc>
      </w:tr>
      <w:tr w:rsidR="000357EE" w:rsidRPr="009F667C" w14:paraId="02DCEA59" w14:textId="77777777" w:rsidTr="00C90DBE">
        <w:trPr>
          <w:trHeight w:val="6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719DC25D" w14:textId="77777777" w:rsidR="000357EE" w:rsidRPr="009F667C" w:rsidRDefault="000357EE" w:rsidP="00C90DBE">
            <w:pPr>
              <w:jc w:val="center"/>
              <w:rPr>
                <w:lang w:val="es-ES_tradnl"/>
              </w:rPr>
            </w:pPr>
            <w:r w:rsidRPr="009F667C">
              <w:rPr>
                <w:lang w:val="es-ES_tradnl"/>
              </w:rPr>
              <w:t>SOLICITUD 5</w:t>
            </w:r>
          </w:p>
        </w:tc>
        <w:tc>
          <w:tcPr>
            <w:tcW w:w="2004" w:type="pct"/>
            <w:vAlign w:val="center"/>
          </w:tcPr>
          <w:p w14:paraId="4C367082"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Máster de Formación Permanente en Farmacoepidemiología y Farmacovigilancia</w:t>
            </w:r>
          </w:p>
        </w:tc>
        <w:tc>
          <w:tcPr>
            <w:tcW w:w="1574" w:type="pct"/>
            <w:vAlign w:val="center"/>
          </w:tcPr>
          <w:p w14:paraId="5F8700DE"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Área de Investigación en Vacunas</w:t>
            </w:r>
          </w:p>
        </w:tc>
        <w:tc>
          <w:tcPr>
            <w:tcW w:w="699" w:type="pct"/>
            <w:gridSpan w:val="2"/>
            <w:vAlign w:val="center"/>
          </w:tcPr>
          <w:p w14:paraId="59393617"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1980€</w:t>
            </w:r>
          </w:p>
        </w:tc>
      </w:tr>
      <w:tr w:rsidR="000357EE" w:rsidRPr="009F667C" w14:paraId="6F16FF8A" w14:textId="77777777" w:rsidTr="00C90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70171193" w14:textId="77777777" w:rsidR="000357EE" w:rsidRPr="009F667C" w:rsidRDefault="000357EE" w:rsidP="00C90DBE">
            <w:pPr>
              <w:jc w:val="center"/>
              <w:rPr>
                <w:lang w:val="es-ES_tradnl"/>
              </w:rPr>
            </w:pPr>
            <w:r w:rsidRPr="009F667C">
              <w:rPr>
                <w:lang w:val="es-ES_tradnl"/>
              </w:rPr>
              <w:t>SOLICITUD 6</w:t>
            </w:r>
          </w:p>
        </w:tc>
        <w:tc>
          <w:tcPr>
            <w:tcW w:w="2004" w:type="pct"/>
            <w:vAlign w:val="center"/>
          </w:tcPr>
          <w:p w14:paraId="400A2BEA"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XXIX Congreso Sociedad Española de Microbiología</w:t>
            </w:r>
          </w:p>
        </w:tc>
        <w:tc>
          <w:tcPr>
            <w:tcW w:w="1574" w:type="pct"/>
            <w:vAlign w:val="center"/>
          </w:tcPr>
          <w:p w14:paraId="614395FC"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n-US"/>
              </w:rPr>
            </w:pPr>
            <w:r w:rsidRPr="009F667C">
              <w:rPr>
                <w:lang w:val="en-US"/>
              </w:rPr>
              <w:t>Grupo Oral Microbiome Lab</w:t>
            </w:r>
          </w:p>
        </w:tc>
        <w:tc>
          <w:tcPr>
            <w:tcW w:w="699" w:type="pct"/>
            <w:gridSpan w:val="2"/>
            <w:vAlign w:val="center"/>
          </w:tcPr>
          <w:p w14:paraId="78DDC68D"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420€</w:t>
            </w:r>
          </w:p>
        </w:tc>
      </w:tr>
      <w:tr w:rsidR="000357EE" w:rsidRPr="009F667C" w14:paraId="635D0852" w14:textId="77777777" w:rsidTr="00C90DBE">
        <w:trPr>
          <w:trHeight w:val="6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605635C3" w14:textId="77777777" w:rsidR="000357EE" w:rsidRPr="009F667C" w:rsidRDefault="000357EE" w:rsidP="00C90DBE">
            <w:pPr>
              <w:jc w:val="center"/>
              <w:rPr>
                <w:lang w:val="es-ES_tradnl"/>
              </w:rPr>
            </w:pPr>
            <w:r w:rsidRPr="009F667C">
              <w:rPr>
                <w:lang w:val="es-ES_tradnl"/>
              </w:rPr>
              <w:t>SOLICITUD 7</w:t>
            </w:r>
          </w:p>
        </w:tc>
        <w:tc>
          <w:tcPr>
            <w:tcW w:w="2004" w:type="pct"/>
            <w:vAlign w:val="center"/>
          </w:tcPr>
          <w:p w14:paraId="66595194"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Máster de Formación Permanente en Enfermedades Raras. 11ª EDICIÓN-CÓDIGO 23721390</w:t>
            </w:r>
          </w:p>
        </w:tc>
        <w:tc>
          <w:tcPr>
            <w:tcW w:w="1574" w:type="pct"/>
            <w:vAlign w:val="center"/>
          </w:tcPr>
          <w:p w14:paraId="0B9B8F82"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Área de Investigación de Enfermedades Raras</w:t>
            </w:r>
          </w:p>
        </w:tc>
        <w:tc>
          <w:tcPr>
            <w:tcW w:w="699" w:type="pct"/>
            <w:gridSpan w:val="2"/>
            <w:vAlign w:val="center"/>
          </w:tcPr>
          <w:p w14:paraId="69DD218D"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1100€</w:t>
            </w:r>
          </w:p>
        </w:tc>
      </w:tr>
      <w:tr w:rsidR="000357EE" w:rsidRPr="009F667C" w14:paraId="2D9A8AD0" w14:textId="77777777" w:rsidTr="00C90DB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0315136D" w14:textId="77777777" w:rsidR="000357EE" w:rsidRPr="009F667C" w:rsidRDefault="000357EE" w:rsidP="00C90DBE">
            <w:pPr>
              <w:jc w:val="center"/>
              <w:rPr>
                <w:lang w:val="es-ES_tradnl"/>
              </w:rPr>
            </w:pPr>
            <w:r w:rsidRPr="009F667C">
              <w:rPr>
                <w:lang w:val="es-ES_tradnl"/>
              </w:rPr>
              <w:t>SOLICITUD 10</w:t>
            </w:r>
          </w:p>
        </w:tc>
        <w:tc>
          <w:tcPr>
            <w:tcW w:w="2004" w:type="pct"/>
            <w:vAlign w:val="center"/>
          </w:tcPr>
          <w:p w14:paraId="5A96E3B5"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n-US"/>
              </w:rPr>
            </w:pPr>
            <w:r w:rsidRPr="009F667C">
              <w:rPr>
                <w:lang w:val="en-US"/>
              </w:rPr>
              <w:t>Microbiome in Human Health and Diseases</w:t>
            </w:r>
          </w:p>
        </w:tc>
        <w:tc>
          <w:tcPr>
            <w:tcW w:w="1574" w:type="pct"/>
            <w:vAlign w:val="center"/>
          </w:tcPr>
          <w:p w14:paraId="69AA8FEA"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Área de investigación de Ambiente y Salud</w:t>
            </w:r>
          </w:p>
        </w:tc>
        <w:tc>
          <w:tcPr>
            <w:tcW w:w="699" w:type="pct"/>
            <w:gridSpan w:val="2"/>
            <w:vAlign w:val="center"/>
          </w:tcPr>
          <w:p w14:paraId="4F5FE9D6"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300€</w:t>
            </w:r>
          </w:p>
        </w:tc>
      </w:tr>
      <w:tr w:rsidR="000357EE" w:rsidRPr="009F667C" w14:paraId="6B251B26" w14:textId="77777777" w:rsidTr="00C90DBE">
        <w:trPr>
          <w:trHeight w:val="3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1CCC1FC3" w14:textId="77777777" w:rsidR="000357EE" w:rsidRPr="009F667C" w:rsidRDefault="000357EE" w:rsidP="00C90DBE">
            <w:pPr>
              <w:jc w:val="center"/>
              <w:rPr>
                <w:lang w:val="es-ES_tradnl"/>
              </w:rPr>
            </w:pPr>
            <w:r w:rsidRPr="009F667C">
              <w:rPr>
                <w:lang w:val="es-ES_tradnl"/>
              </w:rPr>
              <w:t>SOLICITUD 11</w:t>
            </w:r>
          </w:p>
        </w:tc>
        <w:tc>
          <w:tcPr>
            <w:tcW w:w="2004" w:type="pct"/>
            <w:vAlign w:val="center"/>
          </w:tcPr>
          <w:p w14:paraId="5DEB3948"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European Public Health Conference (EPH) (Congreso Europeo en Salud Pública)</w:t>
            </w:r>
          </w:p>
        </w:tc>
        <w:tc>
          <w:tcPr>
            <w:tcW w:w="1574" w:type="pct"/>
            <w:vAlign w:val="center"/>
          </w:tcPr>
          <w:p w14:paraId="240156E6"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Área de Investigación en Cáncer y Salud Pública</w:t>
            </w:r>
          </w:p>
        </w:tc>
        <w:tc>
          <w:tcPr>
            <w:tcW w:w="699" w:type="pct"/>
            <w:gridSpan w:val="2"/>
            <w:vAlign w:val="center"/>
          </w:tcPr>
          <w:p w14:paraId="626F83EE"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lang w:val="es-ES_tradnl"/>
              </w:rPr>
            </w:pPr>
            <w:r w:rsidRPr="009F667C">
              <w:rPr>
                <w:lang w:val="es-ES_tradnl"/>
              </w:rPr>
              <w:t>865€</w:t>
            </w:r>
          </w:p>
        </w:tc>
      </w:tr>
      <w:tr w:rsidR="000357EE" w:rsidRPr="009F667C" w14:paraId="594C417A" w14:textId="77777777" w:rsidTr="00C90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vAlign w:val="center"/>
          </w:tcPr>
          <w:p w14:paraId="098F6AE8" w14:textId="77777777" w:rsidR="000357EE" w:rsidRPr="009F667C" w:rsidRDefault="000357EE" w:rsidP="00C90DBE">
            <w:pPr>
              <w:jc w:val="center"/>
              <w:rPr>
                <w:lang w:val="es-ES_tradnl"/>
              </w:rPr>
            </w:pPr>
            <w:r w:rsidRPr="009F667C">
              <w:rPr>
                <w:lang w:val="es-ES_tradnl"/>
              </w:rPr>
              <w:t>SOLICITUD 12</w:t>
            </w:r>
          </w:p>
        </w:tc>
        <w:tc>
          <w:tcPr>
            <w:tcW w:w="2004" w:type="pct"/>
            <w:vAlign w:val="center"/>
          </w:tcPr>
          <w:p w14:paraId="5E05018C"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Master de formación permanente en monitorización de ensayos clínicos y desarrollo farmacéutico</w:t>
            </w:r>
          </w:p>
        </w:tc>
        <w:tc>
          <w:tcPr>
            <w:tcW w:w="1574" w:type="pct"/>
            <w:vAlign w:val="center"/>
          </w:tcPr>
          <w:p w14:paraId="01194BB4"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 xml:space="preserve">Servicio </w:t>
            </w:r>
            <w:r w:rsidRPr="009F667C">
              <w:rPr>
                <w:lang w:val="es-ES_tradnl"/>
              </w:rPr>
              <w:t>Neurología</w:t>
            </w:r>
          </w:p>
        </w:tc>
        <w:tc>
          <w:tcPr>
            <w:tcW w:w="699" w:type="pct"/>
            <w:gridSpan w:val="2"/>
            <w:vAlign w:val="center"/>
          </w:tcPr>
          <w:p w14:paraId="4279E4D3" w14:textId="77777777" w:rsidR="000357EE" w:rsidRPr="009F667C" w:rsidRDefault="000357EE" w:rsidP="00C90DBE">
            <w:pPr>
              <w:jc w:val="center"/>
              <w:cnfStyle w:val="000000100000" w:firstRow="0" w:lastRow="0" w:firstColumn="0" w:lastColumn="0" w:oddVBand="0" w:evenVBand="0" w:oddHBand="1" w:evenHBand="0" w:firstRowFirstColumn="0" w:firstRowLastColumn="0" w:lastRowFirstColumn="0" w:lastRowLastColumn="0"/>
              <w:rPr>
                <w:lang w:val="es-ES_tradnl"/>
              </w:rPr>
            </w:pPr>
            <w:r w:rsidRPr="009F667C">
              <w:rPr>
                <w:lang w:val="es-ES_tradnl"/>
              </w:rPr>
              <w:t>1970€</w:t>
            </w:r>
          </w:p>
        </w:tc>
      </w:tr>
      <w:tr w:rsidR="000357EE" w:rsidRPr="009F667C" w14:paraId="278A6587" w14:textId="77777777" w:rsidTr="00C90DBE">
        <w:trPr>
          <w:trHeight w:val="300"/>
        </w:trPr>
        <w:tc>
          <w:tcPr>
            <w:cnfStyle w:val="001000000000" w:firstRow="0" w:lastRow="0" w:firstColumn="1" w:lastColumn="0" w:oddVBand="0" w:evenVBand="0" w:oddHBand="0" w:evenHBand="0" w:firstRowFirstColumn="0" w:firstRowLastColumn="0" w:lastRowFirstColumn="0" w:lastRowLastColumn="0"/>
            <w:tcW w:w="4284" w:type="pct"/>
            <w:gridSpan w:val="4"/>
            <w:vAlign w:val="center"/>
          </w:tcPr>
          <w:p w14:paraId="5D78CDEB" w14:textId="77777777" w:rsidR="000357EE" w:rsidRPr="009F667C" w:rsidRDefault="000357EE" w:rsidP="00C90DBE">
            <w:pPr>
              <w:jc w:val="center"/>
              <w:rPr>
                <w:lang w:val="es-ES_tradnl"/>
              </w:rPr>
            </w:pPr>
            <w:r w:rsidRPr="009F667C">
              <w:rPr>
                <w:lang w:val="es-ES_tradnl"/>
              </w:rPr>
              <w:t>TOTAL IMPORTE SOLICITUDES:</w:t>
            </w:r>
          </w:p>
        </w:tc>
        <w:tc>
          <w:tcPr>
            <w:tcW w:w="716" w:type="pct"/>
            <w:vAlign w:val="center"/>
          </w:tcPr>
          <w:p w14:paraId="7E80A016" w14:textId="77777777" w:rsidR="000357EE" w:rsidRPr="009F667C" w:rsidRDefault="000357EE" w:rsidP="00C90DBE">
            <w:pPr>
              <w:jc w:val="center"/>
              <w:cnfStyle w:val="000000000000" w:firstRow="0" w:lastRow="0" w:firstColumn="0" w:lastColumn="0" w:oddVBand="0" w:evenVBand="0" w:oddHBand="0" w:evenHBand="0" w:firstRowFirstColumn="0" w:firstRowLastColumn="0" w:lastRowFirstColumn="0" w:lastRowLastColumn="0"/>
              <w:rPr>
                <w:b/>
                <w:bCs/>
                <w:lang w:val="es-ES_tradnl"/>
              </w:rPr>
            </w:pPr>
            <w:r w:rsidRPr="009F667C">
              <w:rPr>
                <w:b/>
                <w:bCs/>
                <w:lang w:val="es-ES_tradnl"/>
              </w:rPr>
              <w:t>9.675€</w:t>
            </w:r>
          </w:p>
        </w:tc>
      </w:tr>
    </w:tbl>
    <w:p w14:paraId="0365B780" w14:textId="77777777" w:rsidR="000357EE" w:rsidRDefault="000357EE" w:rsidP="000357EE">
      <w:pPr>
        <w:spacing w:after="0"/>
      </w:pPr>
    </w:p>
    <w:p w14:paraId="703D599A" w14:textId="77777777" w:rsidR="000357EE" w:rsidRDefault="000357EE" w:rsidP="000357EE">
      <w:pPr>
        <w:spacing w:after="0"/>
      </w:pPr>
    </w:p>
    <w:p w14:paraId="7CA35A4F" w14:textId="77777777" w:rsidR="000357EE" w:rsidRDefault="000357EE" w:rsidP="000357EE">
      <w:pPr>
        <w:spacing w:after="0"/>
        <w:rPr>
          <w:b/>
        </w:rPr>
      </w:pPr>
      <w:r>
        <w:rPr>
          <w:b/>
        </w:rPr>
        <w:t>EL ÁREA DE FORMACIÓN EN CIFRAS:</w:t>
      </w:r>
    </w:p>
    <w:p w14:paraId="21CC8229" w14:textId="77777777" w:rsidR="000357EE" w:rsidRPr="008A1FFE" w:rsidRDefault="000357EE" w:rsidP="000357EE">
      <w:pPr>
        <w:spacing w:after="0"/>
        <w:rPr>
          <w:b/>
        </w:rPr>
      </w:pPr>
    </w:p>
    <w:p w14:paraId="3DAA234E" w14:textId="287E5C20" w:rsidR="000357EE" w:rsidRPr="00C66F96" w:rsidRDefault="000357EE" w:rsidP="000357EE">
      <w:pPr>
        <w:pStyle w:val="Descripcin"/>
        <w:jc w:val="center"/>
        <w:rPr>
          <w:b w:val="0"/>
          <w:color w:val="auto"/>
        </w:rPr>
      </w:pPr>
      <w:r>
        <w:rPr>
          <w:color w:val="auto"/>
        </w:rPr>
        <w:t>Tabla 7.3</w:t>
      </w:r>
      <w:r w:rsidR="002F60CD">
        <w:rPr>
          <w:color w:val="auto"/>
        </w:rPr>
        <w:t>2</w:t>
      </w:r>
      <w:r>
        <w:rPr>
          <w:color w:val="auto"/>
        </w:rPr>
        <w:t xml:space="preserve">. </w:t>
      </w:r>
      <w:r>
        <w:rPr>
          <w:noProof/>
          <w:color w:val="auto"/>
        </w:rPr>
        <w:t xml:space="preserve"> Número de actuaciones área de formación</w:t>
      </w:r>
    </w:p>
    <w:tbl>
      <w:tblPr>
        <w:tblW w:w="6574" w:type="dxa"/>
        <w:jc w:val="center"/>
        <w:tblCellMar>
          <w:left w:w="70" w:type="dxa"/>
          <w:right w:w="70" w:type="dxa"/>
        </w:tblCellMar>
        <w:tblLook w:val="04A0" w:firstRow="1" w:lastRow="0" w:firstColumn="1" w:lastColumn="0" w:noHBand="0" w:noVBand="1"/>
      </w:tblPr>
      <w:tblGrid>
        <w:gridCol w:w="3263"/>
        <w:gridCol w:w="1092"/>
        <w:gridCol w:w="1092"/>
        <w:gridCol w:w="1127"/>
      </w:tblGrid>
      <w:tr w:rsidR="000357EE" w:rsidRPr="00513818" w14:paraId="39F797C1" w14:textId="77777777" w:rsidTr="00C90DBE">
        <w:trPr>
          <w:trHeight w:val="270"/>
          <w:jc w:val="center"/>
        </w:trPr>
        <w:tc>
          <w:tcPr>
            <w:tcW w:w="6574" w:type="dxa"/>
            <w:gridSpan w:val="4"/>
            <w:tcBorders>
              <w:top w:val="single" w:sz="8" w:space="0" w:color="4F81BD"/>
              <w:left w:val="single" w:sz="8" w:space="0" w:color="4F81BD"/>
              <w:bottom w:val="single" w:sz="8" w:space="0" w:color="4F81BD"/>
              <w:right w:val="single" w:sz="8" w:space="0" w:color="4F81BD"/>
            </w:tcBorders>
            <w:shd w:val="clear" w:color="000000" w:fill="4F81BD"/>
            <w:vAlign w:val="center"/>
            <w:hideMark/>
          </w:tcPr>
          <w:p w14:paraId="43193AF5" w14:textId="77777777" w:rsidR="000357EE" w:rsidRPr="00513818" w:rsidRDefault="000357EE" w:rsidP="00C90DBE">
            <w:pPr>
              <w:spacing w:after="0" w:line="240" w:lineRule="auto"/>
              <w:jc w:val="center"/>
              <w:rPr>
                <w:rFonts w:eastAsia="Times New Roman"/>
                <w:b/>
                <w:bCs/>
                <w:color w:val="FFFFFF"/>
                <w:lang w:eastAsia="es-ES"/>
              </w:rPr>
            </w:pPr>
            <w:r w:rsidRPr="00513818">
              <w:rPr>
                <w:rFonts w:eastAsia="Times New Roman"/>
                <w:b/>
                <w:bCs/>
                <w:color w:val="FFFFFF"/>
                <w:lang w:eastAsia="es-ES"/>
              </w:rPr>
              <w:t>NÚMERO DE ACTUACIONES DE LA UNIDAD DE FORMACIÓN</w:t>
            </w:r>
          </w:p>
        </w:tc>
      </w:tr>
      <w:tr w:rsidR="000357EE" w:rsidRPr="00513818" w14:paraId="0EE5A8D3" w14:textId="77777777" w:rsidTr="00C90DBE">
        <w:trPr>
          <w:trHeight w:val="270"/>
          <w:jc w:val="center"/>
        </w:trPr>
        <w:tc>
          <w:tcPr>
            <w:tcW w:w="3263" w:type="dxa"/>
            <w:tcBorders>
              <w:top w:val="nil"/>
              <w:left w:val="single" w:sz="8" w:space="0" w:color="4F81BD"/>
              <w:bottom w:val="single" w:sz="8" w:space="0" w:color="4F81BD"/>
              <w:right w:val="nil"/>
            </w:tcBorders>
            <w:shd w:val="clear" w:color="auto" w:fill="auto"/>
            <w:noWrap/>
            <w:vAlign w:val="center"/>
            <w:hideMark/>
          </w:tcPr>
          <w:p w14:paraId="6A859D47"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ACTUACIÓN</w:t>
            </w:r>
          </w:p>
        </w:tc>
        <w:tc>
          <w:tcPr>
            <w:tcW w:w="1092" w:type="dxa"/>
            <w:tcBorders>
              <w:top w:val="nil"/>
              <w:left w:val="nil"/>
              <w:bottom w:val="single" w:sz="8" w:space="0" w:color="4F81BD"/>
              <w:right w:val="nil"/>
            </w:tcBorders>
            <w:shd w:val="clear" w:color="auto" w:fill="auto"/>
            <w:noWrap/>
            <w:vAlign w:val="center"/>
            <w:hideMark/>
          </w:tcPr>
          <w:p w14:paraId="22EFA8A7"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2022</w:t>
            </w:r>
          </w:p>
        </w:tc>
        <w:tc>
          <w:tcPr>
            <w:tcW w:w="1092" w:type="dxa"/>
            <w:tcBorders>
              <w:top w:val="nil"/>
              <w:left w:val="nil"/>
              <w:bottom w:val="single" w:sz="8" w:space="0" w:color="4F81BD"/>
              <w:right w:val="nil"/>
            </w:tcBorders>
            <w:shd w:val="clear" w:color="auto" w:fill="auto"/>
            <w:noWrap/>
            <w:vAlign w:val="center"/>
            <w:hideMark/>
          </w:tcPr>
          <w:p w14:paraId="5F25CBCF"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2023</w:t>
            </w:r>
          </w:p>
        </w:tc>
        <w:tc>
          <w:tcPr>
            <w:tcW w:w="1127" w:type="dxa"/>
            <w:tcBorders>
              <w:top w:val="nil"/>
              <w:left w:val="nil"/>
              <w:bottom w:val="single" w:sz="8" w:space="0" w:color="4F81BD"/>
              <w:right w:val="single" w:sz="8" w:space="0" w:color="4F81BD"/>
            </w:tcBorders>
            <w:shd w:val="clear" w:color="auto" w:fill="auto"/>
            <w:noWrap/>
            <w:vAlign w:val="center"/>
            <w:hideMark/>
          </w:tcPr>
          <w:p w14:paraId="4808A66E"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w:t>
            </w:r>
          </w:p>
        </w:tc>
      </w:tr>
      <w:tr w:rsidR="000357EE" w:rsidRPr="00513818" w14:paraId="2158A886" w14:textId="77777777" w:rsidTr="00C90DBE">
        <w:trPr>
          <w:trHeight w:val="574"/>
          <w:jc w:val="center"/>
        </w:trPr>
        <w:tc>
          <w:tcPr>
            <w:tcW w:w="3263" w:type="dxa"/>
            <w:tcBorders>
              <w:top w:val="nil"/>
              <w:left w:val="single" w:sz="8" w:space="0" w:color="4F81BD"/>
              <w:bottom w:val="nil"/>
              <w:right w:val="nil"/>
            </w:tcBorders>
            <w:shd w:val="clear" w:color="auto" w:fill="auto"/>
            <w:vAlign w:val="center"/>
            <w:hideMark/>
          </w:tcPr>
          <w:p w14:paraId="1B8A587B"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lastRenderedPageBreak/>
              <w:t>CURSOS EXTERNOS GESTIONADOS</w:t>
            </w:r>
          </w:p>
        </w:tc>
        <w:tc>
          <w:tcPr>
            <w:tcW w:w="1092" w:type="dxa"/>
            <w:tcBorders>
              <w:top w:val="nil"/>
              <w:left w:val="nil"/>
              <w:bottom w:val="nil"/>
              <w:right w:val="nil"/>
            </w:tcBorders>
            <w:shd w:val="clear" w:color="auto" w:fill="auto"/>
            <w:noWrap/>
            <w:vAlign w:val="center"/>
            <w:hideMark/>
          </w:tcPr>
          <w:p w14:paraId="25713882"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5</w:t>
            </w:r>
          </w:p>
        </w:tc>
        <w:tc>
          <w:tcPr>
            <w:tcW w:w="1092" w:type="dxa"/>
            <w:tcBorders>
              <w:top w:val="nil"/>
              <w:left w:val="nil"/>
              <w:bottom w:val="nil"/>
              <w:right w:val="nil"/>
            </w:tcBorders>
            <w:shd w:val="clear" w:color="auto" w:fill="auto"/>
            <w:noWrap/>
            <w:vAlign w:val="center"/>
            <w:hideMark/>
          </w:tcPr>
          <w:p w14:paraId="03919432"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4</w:t>
            </w:r>
          </w:p>
        </w:tc>
        <w:tc>
          <w:tcPr>
            <w:tcW w:w="1127" w:type="dxa"/>
            <w:tcBorders>
              <w:top w:val="nil"/>
              <w:left w:val="nil"/>
              <w:bottom w:val="single" w:sz="8" w:space="0" w:color="7BA0CD"/>
              <w:right w:val="single" w:sz="8" w:space="0" w:color="7BA0CD"/>
            </w:tcBorders>
            <w:shd w:val="clear" w:color="auto" w:fill="auto"/>
            <w:vAlign w:val="center"/>
            <w:hideMark/>
          </w:tcPr>
          <w:p w14:paraId="02EEE1CA" w14:textId="77777777" w:rsidR="000357EE" w:rsidRPr="00513818" w:rsidRDefault="000357EE" w:rsidP="00C90DBE">
            <w:pPr>
              <w:spacing w:after="0" w:line="240" w:lineRule="auto"/>
              <w:jc w:val="center"/>
              <w:rPr>
                <w:rFonts w:eastAsia="Times New Roman"/>
                <w:color w:val="000000"/>
                <w:lang w:eastAsia="es-ES"/>
              </w:rPr>
            </w:pPr>
            <w:r w:rsidRPr="00513818">
              <w:rPr>
                <w:rFonts w:eastAsia="Times New Roman"/>
                <w:color w:val="000000"/>
                <w:lang w:eastAsia="es-ES"/>
              </w:rPr>
              <w:t>-20,00%</w:t>
            </w:r>
          </w:p>
        </w:tc>
      </w:tr>
      <w:tr w:rsidR="000357EE" w:rsidRPr="00513818" w14:paraId="76FB8A94" w14:textId="77777777" w:rsidTr="00C90DBE">
        <w:trPr>
          <w:trHeight w:val="696"/>
          <w:jc w:val="center"/>
        </w:trPr>
        <w:tc>
          <w:tcPr>
            <w:tcW w:w="3263" w:type="dxa"/>
            <w:tcBorders>
              <w:top w:val="single" w:sz="8" w:space="0" w:color="4F81BD"/>
              <w:left w:val="single" w:sz="8" w:space="0" w:color="4F81BD"/>
              <w:bottom w:val="nil"/>
              <w:right w:val="nil"/>
            </w:tcBorders>
            <w:shd w:val="clear" w:color="auto" w:fill="auto"/>
            <w:vAlign w:val="center"/>
            <w:hideMark/>
          </w:tcPr>
          <w:p w14:paraId="6145E19D"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PERSONAL EN FORMACIÓN EXTERNO</w:t>
            </w:r>
          </w:p>
        </w:tc>
        <w:tc>
          <w:tcPr>
            <w:tcW w:w="1092" w:type="dxa"/>
            <w:tcBorders>
              <w:top w:val="single" w:sz="8" w:space="0" w:color="4F81BD"/>
              <w:left w:val="nil"/>
              <w:bottom w:val="nil"/>
              <w:right w:val="nil"/>
            </w:tcBorders>
            <w:shd w:val="clear" w:color="auto" w:fill="auto"/>
            <w:noWrap/>
            <w:vAlign w:val="center"/>
            <w:hideMark/>
          </w:tcPr>
          <w:p w14:paraId="50ED3913"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200</w:t>
            </w:r>
          </w:p>
        </w:tc>
        <w:tc>
          <w:tcPr>
            <w:tcW w:w="1092" w:type="dxa"/>
            <w:tcBorders>
              <w:top w:val="single" w:sz="8" w:space="0" w:color="4F81BD"/>
              <w:left w:val="nil"/>
              <w:bottom w:val="nil"/>
              <w:right w:val="nil"/>
            </w:tcBorders>
            <w:shd w:val="clear" w:color="auto" w:fill="auto"/>
            <w:noWrap/>
            <w:vAlign w:val="center"/>
            <w:hideMark/>
          </w:tcPr>
          <w:p w14:paraId="37B35D1A"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90</w:t>
            </w:r>
          </w:p>
        </w:tc>
        <w:tc>
          <w:tcPr>
            <w:tcW w:w="1127" w:type="dxa"/>
            <w:tcBorders>
              <w:top w:val="nil"/>
              <w:left w:val="nil"/>
              <w:bottom w:val="single" w:sz="8" w:space="0" w:color="7BA0CD"/>
              <w:right w:val="single" w:sz="8" w:space="0" w:color="7BA0CD"/>
            </w:tcBorders>
            <w:shd w:val="clear" w:color="auto" w:fill="auto"/>
            <w:vAlign w:val="center"/>
            <w:hideMark/>
          </w:tcPr>
          <w:p w14:paraId="7707880E" w14:textId="77777777" w:rsidR="000357EE" w:rsidRPr="00513818" w:rsidRDefault="000357EE" w:rsidP="00C90DBE">
            <w:pPr>
              <w:spacing w:after="0" w:line="240" w:lineRule="auto"/>
              <w:jc w:val="center"/>
              <w:rPr>
                <w:rFonts w:eastAsia="Times New Roman"/>
                <w:color w:val="000000"/>
                <w:lang w:eastAsia="es-ES"/>
              </w:rPr>
            </w:pPr>
            <w:r w:rsidRPr="00513818">
              <w:rPr>
                <w:rFonts w:eastAsia="Times New Roman"/>
                <w:color w:val="000000"/>
                <w:lang w:eastAsia="es-ES"/>
              </w:rPr>
              <w:t>-55,00%</w:t>
            </w:r>
          </w:p>
        </w:tc>
      </w:tr>
      <w:tr w:rsidR="000357EE" w:rsidRPr="00513818" w14:paraId="7CE68E7B" w14:textId="77777777" w:rsidTr="00C90DBE">
        <w:trPr>
          <w:trHeight w:val="676"/>
          <w:jc w:val="center"/>
        </w:trPr>
        <w:tc>
          <w:tcPr>
            <w:tcW w:w="3263" w:type="dxa"/>
            <w:tcBorders>
              <w:top w:val="nil"/>
              <w:left w:val="single" w:sz="8" w:space="0" w:color="4F81BD"/>
              <w:bottom w:val="nil"/>
              <w:right w:val="nil"/>
            </w:tcBorders>
            <w:shd w:val="clear" w:color="auto" w:fill="auto"/>
            <w:vAlign w:val="center"/>
            <w:hideMark/>
          </w:tcPr>
          <w:p w14:paraId="2B003598" w14:textId="77777777" w:rsidR="000357EE" w:rsidRPr="00513818" w:rsidRDefault="000357EE" w:rsidP="00C90DBE">
            <w:pPr>
              <w:spacing w:after="0" w:line="240" w:lineRule="auto"/>
              <w:jc w:val="center"/>
              <w:rPr>
                <w:rFonts w:eastAsia="Times New Roman"/>
                <w:b/>
                <w:bCs/>
                <w:lang w:eastAsia="es-ES"/>
              </w:rPr>
            </w:pPr>
            <w:r w:rsidRPr="00513818">
              <w:rPr>
                <w:rFonts w:eastAsia="Times New Roman"/>
                <w:b/>
                <w:bCs/>
                <w:lang w:eastAsia="es-ES"/>
              </w:rPr>
              <w:t>ACTIVIDADES FORMATIVAS DE PERSONAL PROPIO</w:t>
            </w:r>
          </w:p>
        </w:tc>
        <w:tc>
          <w:tcPr>
            <w:tcW w:w="1092" w:type="dxa"/>
            <w:tcBorders>
              <w:top w:val="single" w:sz="8" w:space="0" w:color="4F81BD"/>
              <w:left w:val="nil"/>
              <w:bottom w:val="nil"/>
              <w:right w:val="nil"/>
            </w:tcBorders>
            <w:shd w:val="clear" w:color="auto" w:fill="auto"/>
            <w:noWrap/>
            <w:vAlign w:val="center"/>
            <w:hideMark/>
          </w:tcPr>
          <w:p w14:paraId="4214DC5D"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39</w:t>
            </w:r>
          </w:p>
        </w:tc>
        <w:tc>
          <w:tcPr>
            <w:tcW w:w="1092" w:type="dxa"/>
            <w:tcBorders>
              <w:top w:val="single" w:sz="8" w:space="0" w:color="4F81BD"/>
              <w:left w:val="nil"/>
              <w:bottom w:val="nil"/>
              <w:right w:val="nil"/>
            </w:tcBorders>
            <w:shd w:val="clear" w:color="auto" w:fill="auto"/>
            <w:noWrap/>
            <w:vAlign w:val="center"/>
            <w:hideMark/>
          </w:tcPr>
          <w:p w14:paraId="3556B4F3" w14:textId="77777777" w:rsidR="000357EE" w:rsidRPr="00513818" w:rsidRDefault="000357EE" w:rsidP="00C90DBE">
            <w:pPr>
              <w:spacing w:after="0" w:line="240" w:lineRule="auto"/>
              <w:jc w:val="right"/>
              <w:rPr>
                <w:rFonts w:eastAsia="Times New Roman"/>
                <w:lang w:eastAsia="es-ES"/>
              </w:rPr>
            </w:pPr>
            <w:r w:rsidRPr="00513818">
              <w:rPr>
                <w:rFonts w:eastAsia="Times New Roman"/>
                <w:lang w:eastAsia="es-ES"/>
              </w:rPr>
              <w:t>36</w:t>
            </w:r>
          </w:p>
        </w:tc>
        <w:tc>
          <w:tcPr>
            <w:tcW w:w="1127" w:type="dxa"/>
            <w:tcBorders>
              <w:top w:val="nil"/>
              <w:left w:val="nil"/>
              <w:bottom w:val="single" w:sz="8" w:space="0" w:color="7BA0CD"/>
              <w:right w:val="single" w:sz="8" w:space="0" w:color="7BA0CD"/>
            </w:tcBorders>
            <w:shd w:val="clear" w:color="auto" w:fill="auto"/>
            <w:vAlign w:val="center"/>
            <w:hideMark/>
          </w:tcPr>
          <w:p w14:paraId="5A68ADF6" w14:textId="77777777" w:rsidR="000357EE" w:rsidRPr="00513818" w:rsidRDefault="000357EE" w:rsidP="00C90DBE">
            <w:pPr>
              <w:spacing w:after="0" w:line="240" w:lineRule="auto"/>
              <w:jc w:val="center"/>
              <w:rPr>
                <w:rFonts w:eastAsia="Times New Roman"/>
                <w:color w:val="000000"/>
                <w:lang w:eastAsia="es-ES"/>
              </w:rPr>
            </w:pPr>
            <w:r w:rsidRPr="00513818">
              <w:rPr>
                <w:rFonts w:eastAsia="Times New Roman"/>
                <w:color w:val="000000"/>
                <w:lang w:eastAsia="es-ES"/>
              </w:rPr>
              <w:t>-7,69%</w:t>
            </w:r>
          </w:p>
        </w:tc>
      </w:tr>
      <w:tr w:rsidR="000357EE" w:rsidRPr="00513818" w14:paraId="4BD8AF80" w14:textId="77777777" w:rsidTr="00C90DBE">
        <w:trPr>
          <w:trHeight w:val="780"/>
          <w:jc w:val="center"/>
        </w:trPr>
        <w:tc>
          <w:tcPr>
            <w:tcW w:w="3263" w:type="dxa"/>
            <w:tcBorders>
              <w:top w:val="single" w:sz="8" w:space="0" w:color="4F81BD"/>
              <w:left w:val="single" w:sz="8" w:space="0" w:color="4F81BD"/>
              <w:bottom w:val="single" w:sz="8" w:space="0" w:color="4F81BD"/>
              <w:right w:val="nil"/>
            </w:tcBorders>
            <w:shd w:val="clear" w:color="auto" w:fill="auto"/>
            <w:vAlign w:val="center"/>
            <w:hideMark/>
          </w:tcPr>
          <w:p w14:paraId="33F4F5E7" w14:textId="77777777" w:rsidR="000357EE" w:rsidRPr="00513818" w:rsidRDefault="000357EE" w:rsidP="00C90DBE">
            <w:pPr>
              <w:spacing w:after="0" w:line="240" w:lineRule="auto"/>
              <w:jc w:val="center"/>
              <w:rPr>
                <w:rFonts w:eastAsia="Times New Roman"/>
                <w:b/>
                <w:bCs/>
                <w:color w:val="3A3838"/>
                <w:lang w:eastAsia="es-ES"/>
              </w:rPr>
            </w:pPr>
            <w:r w:rsidRPr="00513818">
              <w:rPr>
                <w:rFonts w:eastAsia="Times New Roman"/>
                <w:b/>
                <w:bCs/>
                <w:color w:val="3A3838"/>
                <w:lang w:eastAsia="es-ES"/>
              </w:rPr>
              <w:t>TOTAL ACTUACIONES</w:t>
            </w:r>
          </w:p>
        </w:tc>
        <w:tc>
          <w:tcPr>
            <w:tcW w:w="1092" w:type="dxa"/>
            <w:tcBorders>
              <w:top w:val="single" w:sz="8" w:space="0" w:color="4F81BD"/>
              <w:left w:val="nil"/>
              <w:bottom w:val="single" w:sz="8" w:space="0" w:color="4F81BD"/>
              <w:right w:val="nil"/>
            </w:tcBorders>
            <w:shd w:val="clear" w:color="auto" w:fill="auto"/>
            <w:vAlign w:val="center"/>
            <w:hideMark/>
          </w:tcPr>
          <w:p w14:paraId="578A6413" w14:textId="77777777" w:rsidR="000357EE" w:rsidRPr="00513818" w:rsidRDefault="000357EE" w:rsidP="00C90DBE">
            <w:pPr>
              <w:spacing w:after="0" w:line="240" w:lineRule="auto"/>
              <w:jc w:val="center"/>
              <w:rPr>
                <w:rFonts w:eastAsia="Times New Roman"/>
                <w:b/>
                <w:bCs/>
                <w:color w:val="3A3838"/>
                <w:lang w:eastAsia="es-ES"/>
              </w:rPr>
            </w:pPr>
            <w:r w:rsidRPr="00513818">
              <w:rPr>
                <w:rFonts w:eastAsia="Times New Roman"/>
                <w:b/>
                <w:bCs/>
                <w:color w:val="3A3838"/>
                <w:lang w:eastAsia="es-ES"/>
              </w:rPr>
              <w:t>244</w:t>
            </w:r>
          </w:p>
        </w:tc>
        <w:tc>
          <w:tcPr>
            <w:tcW w:w="1092" w:type="dxa"/>
            <w:tcBorders>
              <w:top w:val="single" w:sz="8" w:space="0" w:color="4F81BD"/>
              <w:left w:val="nil"/>
              <w:bottom w:val="single" w:sz="8" w:space="0" w:color="4F81BD"/>
              <w:right w:val="nil"/>
            </w:tcBorders>
            <w:shd w:val="clear" w:color="auto" w:fill="auto"/>
            <w:vAlign w:val="center"/>
            <w:hideMark/>
          </w:tcPr>
          <w:p w14:paraId="732E1FD7" w14:textId="77777777" w:rsidR="000357EE" w:rsidRPr="00513818" w:rsidRDefault="000357EE" w:rsidP="00C90DBE">
            <w:pPr>
              <w:spacing w:after="0" w:line="240" w:lineRule="auto"/>
              <w:jc w:val="center"/>
              <w:rPr>
                <w:rFonts w:eastAsia="Times New Roman"/>
                <w:b/>
                <w:bCs/>
                <w:color w:val="3A3838"/>
                <w:lang w:eastAsia="es-ES"/>
              </w:rPr>
            </w:pPr>
            <w:r w:rsidRPr="00513818">
              <w:rPr>
                <w:rFonts w:eastAsia="Times New Roman"/>
                <w:b/>
                <w:bCs/>
                <w:color w:val="3A3838"/>
                <w:lang w:eastAsia="es-ES"/>
              </w:rPr>
              <w:t>130</w:t>
            </w:r>
          </w:p>
        </w:tc>
        <w:tc>
          <w:tcPr>
            <w:tcW w:w="1127" w:type="dxa"/>
            <w:tcBorders>
              <w:top w:val="nil"/>
              <w:left w:val="nil"/>
              <w:bottom w:val="single" w:sz="8" w:space="0" w:color="7BA0CD"/>
              <w:right w:val="single" w:sz="8" w:space="0" w:color="7BA0CD"/>
            </w:tcBorders>
            <w:shd w:val="clear" w:color="auto" w:fill="auto"/>
            <w:vAlign w:val="center"/>
            <w:hideMark/>
          </w:tcPr>
          <w:p w14:paraId="4B886D5F" w14:textId="77777777" w:rsidR="000357EE" w:rsidRPr="00513818" w:rsidRDefault="000357EE" w:rsidP="00C90DBE">
            <w:pPr>
              <w:spacing w:after="0" w:line="240" w:lineRule="auto"/>
              <w:jc w:val="center"/>
              <w:rPr>
                <w:rFonts w:eastAsia="Times New Roman"/>
                <w:b/>
                <w:bCs/>
                <w:color w:val="000000"/>
                <w:lang w:eastAsia="es-ES"/>
              </w:rPr>
            </w:pPr>
            <w:r w:rsidRPr="00513818">
              <w:rPr>
                <w:rFonts w:eastAsia="Times New Roman"/>
                <w:b/>
                <w:bCs/>
                <w:color w:val="000000"/>
                <w:lang w:eastAsia="es-ES"/>
              </w:rPr>
              <w:t>-46,72%</w:t>
            </w:r>
          </w:p>
        </w:tc>
      </w:tr>
    </w:tbl>
    <w:p w14:paraId="52D1A11C" w14:textId="77777777" w:rsidR="000357EE" w:rsidRDefault="000357EE" w:rsidP="000357EE">
      <w:pPr>
        <w:spacing w:after="0"/>
        <w:rPr>
          <w:color w:val="000000"/>
        </w:rPr>
      </w:pPr>
    </w:p>
    <w:p w14:paraId="18438573" w14:textId="4A34AE87" w:rsidR="006305A1" w:rsidRDefault="000357EE" w:rsidP="000357EE">
      <w:pPr>
        <w:pStyle w:val="Ttulo1"/>
        <w:numPr>
          <w:ilvl w:val="0"/>
          <w:numId w:val="0"/>
        </w:numPr>
        <w:rPr>
          <w:lang w:val="es-ES_tradnl"/>
        </w:rPr>
      </w:pPr>
      <w:bookmarkStart w:id="347" w:name="_Toc161997221"/>
      <w:r>
        <w:rPr>
          <w:lang w:val="es-ES_tradnl"/>
        </w:rPr>
        <w:t xml:space="preserve">8. </w:t>
      </w:r>
      <w:r w:rsidR="006305A1">
        <w:rPr>
          <w:lang w:val="es-ES_tradnl"/>
        </w:rPr>
        <w:t>ÁREA DE CALIDAD</w:t>
      </w:r>
      <w:bookmarkEnd w:id="347"/>
    </w:p>
    <w:p w14:paraId="716350BC" w14:textId="77777777" w:rsidR="001A5A2B" w:rsidRDefault="00862E44" w:rsidP="00453AD2">
      <w:pPr>
        <w:pStyle w:val="Ttulo2"/>
      </w:pPr>
      <w:bookmarkStart w:id="348" w:name="_Toc161997222"/>
      <w:r>
        <w:t xml:space="preserve">8.1. </w:t>
      </w:r>
      <w:r w:rsidR="001359D2">
        <w:t xml:space="preserve">Breve descripción </w:t>
      </w:r>
      <w:r w:rsidR="001A5A2B">
        <w:t>del área</w:t>
      </w:r>
      <w:bookmarkEnd w:id="348"/>
    </w:p>
    <w:p w14:paraId="21BEEDBA" w14:textId="77777777" w:rsidR="009E08BE" w:rsidRPr="00F7600A" w:rsidRDefault="009E08BE" w:rsidP="009E08BE">
      <w:pPr>
        <w:rPr>
          <w:rFonts w:eastAsia="Calibri"/>
        </w:rPr>
      </w:pPr>
      <w:r w:rsidRPr="00F7600A">
        <w:rPr>
          <w:rFonts w:eastAsia="Calibri"/>
        </w:rPr>
        <w:t>Área encargada de organizar y sistematizar las actividades de gestión de la I+D+i para garantizar una mejora continua de los procesos de Fisabio. Además de mantener y administrar toda la documentación del Sistema de Gestión de Calidad.</w:t>
      </w:r>
    </w:p>
    <w:p w14:paraId="1D33FD02" w14:textId="77777777" w:rsidR="001359D2" w:rsidRDefault="00862E44" w:rsidP="00453AD2">
      <w:pPr>
        <w:pStyle w:val="Ttulo2"/>
      </w:pPr>
      <w:bookmarkStart w:id="349" w:name="_Toc161997223"/>
      <w:r>
        <w:t xml:space="preserve">8.2. </w:t>
      </w:r>
      <w:r w:rsidR="001359D2">
        <w:t>Actividad desarrollada</w:t>
      </w:r>
      <w:bookmarkEnd w:id="349"/>
    </w:p>
    <w:p w14:paraId="23190379" w14:textId="77777777" w:rsidR="009E08BE" w:rsidRDefault="009E08BE" w:rsidP="00E5541A">
      <w:pPr>
        <w:pStyle w:val="Prrafodelista"/>
        <w:numPr>
          <w:ilvl w:val="0"/>
          <w:numId w:val="65"/>
        </w:numPr>
        <w:autoSpaceDE w:val="0"/>
        <w:spacing w:before="120" w:after="120"/>
        <w:rPr>
          <w:rFonts w:eastAsia="Calibri"/>
        </w:rPr>
      </w:pPr>
      <w:r>
        <w:rPr>
          <w:rFonts w:eastAsia="Calibri"/>
        </w:rPr>
        <w:t>Gestión y mantenimiento</w:t>
      </w:r>
      <w:r w:rsidRPr="00D20F00">
        <w:rPr>
          <w:rFonts w:eastAsia="Calibri"/>
        </w:rPr>
        <w:t xml:space="preserve"> </w:t>
      </w:r>
      <w:r>
        <w:rPr>
          <w:rFonts w:eastAsia="Calibri"/>
        </w:rPr>
        <w:t>d</w:t>
      </w:r>
      <w:r w:rsidRPr="00D20F00">
        <w:rPr>
          <w:rFonts w:eastAsia="Calibri"/>
        </w:rPr>
        <w:t>el Sistema Integrado de Gestión de Calidad (SIGC) según los requisitos de las normas UNE-EN ISO 9001 y UNE 166002</w:t>
      </w:r>
      <w:r>
        <w:rPr>
          <w:rFonts w:eastAsia="Calibri"/>
        </w:rPr>
        <w:t>, incluyendo la realización de</w:t>
      </w:r>
      <w:r w:rsidRPr="00D20F00">
        <w:rPr>
          <w:rFonts w:eastAsia="Calibri"/>
        </w:rPr>
        <w:t xml:space="preserve"> las auditorías internas y externas anuales para mantener la </w:t>
      </w:r>
      <w:r>
        <w:rPr>
          <w:rFonts w:eastAsia="Calibri"/>
        </w:rPr>
        <w:t>certificación</w:t>
      </w:r>
      <w:r w:rsidRPr="00D20F00">
        <w:rPr>
          <w:rFonts w:eastAsia="Calibri"/>
        </w:rPr>
        <w:t xml:space="preserve"> en vigor.</w:t>
      </w:r>
    </w:p>
    <w:p w14:paraId="11A6FE58" w14:textId="77777777" w:rsidR="009E08BE" w:rsidRPr="00D20F00" w:rsidRDefault="009E08BE" w:rsidP="009E08BE">
      <w:pPr>
        <w:pStyle w:val="Prrafodelista"/>
        <w:autoSpaceDE w:val="0"/>
        <w:spacing w:before="120" w:after="120"/>
        <w:rPr>
          <w:rFonts w:eastAsia="Calibri"/>
        </w:rPr>
      </w:pPr>
    </w:p>
    <w:p w14:paraId="4E783116" w14:textId="77777777" w:rsidR="009E08BE" w:rsidRDefault="009E08BE" w:rsidP="00E5541A">
      <w:pPr>
        <w:pStyle w:val="Prrafodelista"/>
        <w:numPr>
          <w:ilvl w:val="0"/>
          <w:numId w:val="65"/>
        </w:numPr>
        <w:spacing w:after="200"/>
        <w:rPr>
          <w:rFonts w:eastAsia="Calibri"/>
          <w:bCs/>
        </w:rPr>
      </w:pPr>
      <w:r w:rsidRPr="00D20F00">
        <w:rPr>
          <w:rFonts w:eastAsia="Calibri"/>
          <w:bCs/>
        </w:rPr>
        <w:t xml:space="preserve">Coordinación y soporte a las Unidades o Servicios de Fisabio que necesiten implantar un sistema de calidad y mantenimiento de </w:t>
      </w:r>
      <w:r>
        <w:rPr>
          <w:rFonts w:eastAsia="Calibri"/>
          <w:bCs/>
        </w:rPr>
        <w:t>sus</w:t>
      </w:r>
      <w:r w:rsidRPr="00D20F00">
        <w:rPr>
          <w:rFonts w:eastAsia="Calibri"/>
          <w:bCs/>
        </w:rPr>
        <w:t xml:space="preserve"> acreditaciones vigentes. </w:t>
      </w:r>
    </w:p>
    <w:p w14:paraId="73FFFEE4" w14:textId="77777777" w:rsidR="009E08BE" w:rsidRPr="009E5683" w:rsidRDefault="009E08BE" w:rsidP="009E08BE">
      <w:pPr>
        <w:pStyle w:val="Prrafodelista"/>
        <w:rPr>
          <w:rFonts w:eastAsia="Calibri"/>
          <w:bCs/>
        </w:rPr>
      </w:pPr>
    </w:p>
    <w:p w14:paraId="10450F96" w14:textId="5F3C689E" w:rsidR="009E08BE" w:rsidRPr="009E08BE" w:rsidRDefault="009E08BE" w:rsidP="00E5541A">
      <w:pPr>
        <w:pStyle w:val="Prrafodelista"/>
        <w:numPr>
          <w:ilvl w:val="0"/>
          <w:numId w:val="65"/>
        </w:numPr>
        <w:autoSpaceDE w:val="0"/>
        <w:spacing w:before="120" w:after="120"/>
        <w:rPr>
          <w:rFonts w:eastAsia="Calibri"/>
        </w:rPr>
      </w:pPr>
      <w:r w:rsidRPr="00D20F00">
        <w:rPr>
          <w:rFonts w:eastAsia="Calibri"/>
        </w:rPr>
        <w:t>Coordinación en el seguimiento e implantación de planes institucionales y revisión y clasificación de grupos acreditados de Fisabio.</w:t>
      </w:r>
    </w:p>
    <w:p w14:paraId="4473B247" w14:textId="77777777" w:rsidR="009E08BE" w:rsidRPr="00315D31" w:rsidRDefault="009E08BE" w:rsidP="009E08BE">
      <w:r w:rsidRPr="00315D31">
        <w:t xml:space="preserve">Desde julio de 2023 Fisabio cuenta con dos sellos de calidad que certifican </w:t>
      </w:r>
      <w:r w:rsidRPr="00315D31">
        <w:rPr>
          <w:b/>
          <w:bCs/>
        </w:rPr>
        <w:t>su sistema de gestión c</w:t>
      </w:r>
      <w:r w:rsidRPr="00315D31">
        <w:t xml:space="preserve">on el siguiente alcance: </w:t>
      </w:r>
    </w:p>
    <w:p w14:paraId="258B1DE5" w14:textId="77777777" w:rsidR="009E08BE" w:rsidRPr="00315D31" w:rsidRDefault="009E08BE" w:rsidP="009E08BE">
      <w:r w:rsidRPr="00315D31">
        <w:rPr>
          <w:b/>
        </w:rPr>
        <w:t>ISO 9001:</w:t>
      </w:r>
      <w:r w:rsidRPr="00315D31">
        <w:t xml:space="preserve"> Gestión de proyectos de investigación, estudios clínicos en todas sus fases (planificación, ejecución y seguimiento) y gestión administrativa de acciones formativas en el campo de la biomedicina.</w:t>
      </w:r>
    </w:p>
    <w:p w14:paraId="65069455" w14:textId="77777777" w:rsidR="009E08BE" w:rsidRPr="00315D31" w:rsidRDefault="009E08BE" w:rsidP="009E08BE">
      <w:r w:rsidRPr="00315D31">
        <w:rPr>
          <w:b/>
        </w:rPr>
        <w:t>UNE 166002:</w:t>
      </w:r>
      <w:r w:rsidRPr="00315D31">
        <w:t xml:space="preserve"> Gestión del desarrollo de proyectos de I+D+i en el ámbito de la biomedicina.</w:t>
      </w:r>
    </w:p>
    <w:p w14:paraId="48757F48" w14:textId="77777777" w:rsidR="009E08BE" w:rsidRPr="00315D31" w:rsidRDefault="009E08BE" w:rsidP="009E08BE">
      <w:pPr>
        <w:jc w:val="center"/>
      </w:pPr>
      <w:r w:rsidRPr="00EF088B">
        <w:rPr>
          <w:noProof/>
        </w:rPr>
        <w:lastRenderedPageBreak/>
        <w:drawing>
          <wp:inline distT="0" distB="0" distL="0" distR="0" wp14:anchorId="153DF2FD" wp14:editId="03A2CB3D">
            <wp:extent cx="876300" cy="1343025"/>
            <wp:effectExtent l="0" t="0" r="0" b="0"/>
            <wp:docPr id="565716857"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l="38345" t="19925" r="9224" b="23367"/>
                    <a:stretch>
                      <a:fillRect/>
                    </a:stretch>
                  </pic:blipFill>
                  <pic:spPr bwMode="auto">
                    <a:xfrm>
                      <a:off x="0" y="0"/>
                      <a:ext cx="876300" cy="1343025"/>
                    </a:xfrm>
                    <a:prstGeom prst="rect">
                      <a:avLst/>
                    </a:prstGeom>
                    <a:noFill/>
                    <a:ln>
                      <a:noFill/>
                    </a:ln>
                  </pic:spPr>
                </pic:pic>
              </a:graphicData>
            </a:graphic>
          </wp:inline>
        </w:drawing>
      </w:r>
      <w:r w:rsidRPr="00EF088B">
        <w:rPr>
          <w:noProof/>
        </w:rPr>
        <w:drawing>
          <wp:inline distT="0" distB="0" distL="0" distR="0" wp14:anchorId="7A24AF96" wp14:editId="513544F2">
            <wp:extent cx="790575" cy="1295400"/>
            <wp:effectExtent l="0" t="0" r="0" b="0"/>
            <wp:docPr id="118278426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l="40703" t="30193" r="11588" b="14845"/>
                    <a:stretch>
                      <a:fillRect/>
                    </a:stretch>
                  </pic:blipFill>
                  <pic:spPr bwMode="auto">
                    <a:xfrm>
                      <a:off x="0" y="0"/>
                      <a:ext cx="790575" cy="1295400"/>
                    </a:xfrm>
                    <a:prstGeom prst="rect">
                      <a:avLst/>
                    </a:prstGeom>
                    <a:noFill/>
                    <a:ln>
                      <a:noFill/>
                    </a:ln>
                  </pic:spPr>
                </pic:pic>
              </a:graphicData>
            </a:graphic>
          </wp:inline>
        </w:drawing>
      </w:r>
    </w:p>
    <w:p w14:paraId="5EA0D767" w14:textId="77777777" w:rsidR="009E08BE" w:rsidRPr="00B47CC7" w:rsidRDefault="009E08BE" w:rsidP="009E08BE">
      <w:pPr>
        <w:rPr>
          <w:b/>
          <w:bCs/>
          <w:u w:val="single"/>
        </w:rPr>
      </w:pPr>
      <w:r w:rsidRPr="00B47CC7">
        <w:t xml:space="preserve">Así mismo, en noviembre de 2023, con el soporte del Área de Calidad, </w:t>
      </w:r>
      <w:r w:rsidRPr="00B47CC7">
        <w:rPr>
          <w:b/>
          <w:bCs/>
        </w:rPr>
        <w:t xml:space="preserve">Fisabio acreditó por ENAC con acreditación nº1515/LE2785 su Laboratorio de Ensayos del Servicio de Secuenciación y Bioinformática </w:t>
      </w:r>
      <w:r>
        <w:t>de</w:t>
      </w:r>
      <w:r w:rsidRPr="00B47CC7">
        <w:t xml:space="preserve"> conformidad con la norma ISO/IEC 17025:2017.</w:t>
      </w:r>
    </w:p>
    <w:p w14:paraId="1E78A425" w14:textId="77777777" w:rsidR="009E08BE" w:rsidRPr="00B47CC7" w:rsidRDefault="009E08BE" w:rsidP="009E08BE">
      <w:pPr>
        <w:autoSpaceDE w:val="0"/>
        <w:spacing w:before="120" w:after="120"/>
        <w:jc w:val="center"/>
        <w:rPr>
          <w:rFonts w:eastAsia="Calibri"/>
        </w:rPr>
      </w:pPr>
      <w:r>
        <w:rPr>
          <w:rFonts w:eastAsia="Calibri"/>
          <w:noProof/>
          <w:color w:val="FF0000"/>
        </w:rPr>
        <w:drawing>
          <wp:inline distT="0" distB="0" distL="0" distR="0" wp14:anchorId="47721F7C" wp14:editId="227A8461">
            <wp:extent cx="1420009" cy="1420009"/>
            <wp:effectExtent l="0" t="0" r="0" b="0"/>
            <wp:docPr id="1341715115"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5115" name="Imagen 1" descr="Logotipo&#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5393" cy="1425393"/>
                    </a:xfrm>
                    <a:prstGeom prst="rect">
                      <a:avLst/>
                    </a:prstGeom>
                    <a:noFill/>
                    <a:ln>
                      <a:noFill/>
                    </a:ln>
                  </pic:spPr>
                </pic:pic>
              </a:graphicData>
            </a:graphic>
          </wp:inline>
        </w:drawing>
      </w:r>
    </w:p>
    <w:p w14:paraId="25164D14" w14:textId="77777777" w:rsidR="001A5A2B" w:rsidRDefault="00862E44" w:rsidP="00453AD2">
      <w:pPr>
        <w:pStyle w:val="Ttulo2"/>
      </w:pPr>
      <w:bookmarkStart w:id="350" w:name="_Toc161997224"/>
      <w:r>
        <w:t xml:space="preserve">8.3. </w:t>
      </w:r>
      <w:r w:rsidR="001A5A2B">
        <w:t>Indicadores área</w:t>
      </w:r>
      <w:bookmarkEnd w:id="350"/>
    </w:p>
    <w:p w14:paraId="6397CF41" w14:textId="77777777" w:rsidR="00862E44" w:rsidRPr="00862E44" w:rsidRDefault="00862E44" w:rsidP="00E5541A">
      <w:pPr>
        <w:pStyle w:val="Prrafodelista"/>
        <w:keepNext/>
        <w:keepLines/>
        <w:numPr>
          <w:ilvl w:val="1"/>
          <w:numId w:val="38"/>
        </w:numPr>
        <w:spacing w:before="480" w:after="0"/>
        <w:contextualSpacing w:val="0"/>
        <w:outlineLvl w:val="0"/>
        <w:rPr>
          <w:rFonts w:eastAsiaTheme="majorEastAsia" w:cstheme="majorBidi"/>
          <w:b/>
          <w:bCs/>
          <w:vanish/>
          <w:sz w:val="28"/>
          <w:szCs w:val="28"/>
        </w:rPr>
      </w:pPr>
      <w:bookmarkStart w:id="351" w:name="_Toc99548435"/>
      <w:bookmarkStart w:id="352" w:name="_Toc99548568"/>
      <w:bookmarkStart w:id="353" w:name="_Toc99548676"/>
      <w:bookmarkStart w:id="354" w:name="_Toc99548783"/>
      <w:bookmarkStart w:id="355" w:name="_Toc129779709"/>
      <w:bookmarkStart w:id="356" w:name="_Toc129779807"/>
      <w:bookmarkStart w:id="357" w:name="_Toc130299378"/>
      <w:bookmarkStart w:id="358" w:name="_Toc130299472"/>
      <w:bookmarkStart w:id="359" w:name="_Toc130299565"/>
      <w:bookmarkStart w:id="360" w:name="_Toc130299657"/>
      <w:bookmarkStart w:id="361" w:name="_Toc130304226"/>
      <w:bookmarkStart w:id="362" w:name="_Toc130304336"/>
      <w:bookmarkStart w:id="363" w:name="_Toc130305985"/>
      <w:bookmarkStart w:id="364" w:name="_Toc130369094"/>
      <w:bookmarkStart w:id="365" w:name="_Toc161303337"/>
      <w:bookmarkStart w:id="366" w:name="_Toc161303446"/>
      <w:bookmarkStart w:id="367" w:name="_Toc161908644"/>
      <w:bookmarkStart w:id="368" w:name="_Toc161910993"/>
      <w:bookmarkStart w:id="369" w:name="_Toc161911091"/>
      <w:bookmarkStart w:id="370" w:name="_Toc161912551"/>
      <w:bookmarkStart w:id="371" w:name="_Toc161912651"/>
      <w:bookmarkStart w:id="372" w:name="_Toc161918476"/>
      <w:bookmarkStart w:id="373" w:name="_Toc161918580"/>
      <w:bookmarkStart w:id="374" w:name="_Toc161920178"/>
      <w:bookmarkStart w:id="375" w:name="_Toc161920275"/>
      <w:bookmarkStart w:id="376" w:name="_Toc161921654"/>
      <w:bookmarkStart w:id="377" w:name="_Toc161921758"/>
      <w:bookmarkStart w:id="378" w:name="_Toc161921860"/>
      <w:bookmarkStart w:id="379" w:name="_Toc161991082"/>
      <w:bookmarkStart w:id="380" w:name="_Toc161991863"/>
      <w:bookmarkStart w:id="381" w:name="_Toc161997225"/>
      <w:bookmarkStart w:id="382" w:name="_Toc67855999"/>
      <w:bookmarkStart w:id="383" w:name="_Toc67926868"/>
      <w:bookmarkStart w:id="384" w:name="_Toc99367391"/>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51F6EC65" w14:textId="77777777" w:rsidR="00862E44" w:rsidRPr="00862E44" w:rsidRDefault="00862E44" w:rsidP="00E5541A">
      <w:pPr>
        <w:pStyle w:val="Prrafodelista"/>
        <w:keepNext/>
        <w:keepLines/>
        <w:numPr>
          <w:ilvl w:val="1"/>
          <w:numId w:val="38"/>
        </w:numPr>
        <w:spacing w:before="480" w:after="0"/>
        <w:contextualSpacing w:val="0"/>
        <w:outlineLvl w:val="0"/>
        <w:rPr>
          <w:rFonts w:eastAsiaTheme="majorEastAsia" w:cstheme="majorBidi"/>
          <w:b/>
          <w:bCs/>
          <w:vanish/>
          <w:sz w:val="28"/>
          <w:szCs w:val="28"/>
        </w:rPr>
      </w:pPr>
      <w:bookmarkStart w:id="385" w:name="_Toc99548677"/>
      <w:bookmarkStart w:id="386" w:name="_Toc99548784"/>
      <w:bookmarkStart w:id="387" w:name="_Toc129779710"/>
      <w:bookmarkStart w:id="388" w:name="_Toc129779808"/>
      <w:bookmarkStart w:id="389" w:name="_Toc130299379"/>
      <w:bookmarkStart w:id="390" w:name="_Toc130299473"/>
      <w:bookmarkStart w:id="391" w:name="_Toc130299566"/>
      <w:bookmarkStart w:id="392" w:name="_Toc130299658"/>
      <w:bookmarkStart w:id="393" w:name="_Toc130304227"/>
      <w:bookmarkStart w:id="394" w:name="_Toc130304337"/>
      <w:bookmarkStart w:id="395" w:name="_Toc130305986"/>
      <w:bookmarkStart w:id="396" w:name="_Toc130369095"/>
      <w:bookmarkStart w:id="397" w:name="_Toc161303338"/>
      <w:bookmarkStart w:id="398" w:name="_Toc161303447"/>
      <w:bookmarkStart w:id="399" w:name="_Toc161908645"/>
      <w:bookmarkStart w:id="400" w:name="_Toc161910994"/>
      <w:bookmarkStart w:id="401" w:name="_Toc161911092"/>
      <w:bookmarkStart w:id="402" w:name="_Toc161912552"/>
      <w:bookmarkStart w:id="403" w:name="_Toc161912652"/>
      <w:bookmarkStart w:id="404" w:name="_Toc161918477"/>
      <w:bookmarkStart w:id="405" w:name="_Toc161918581"/>
      <w:bookmarkStart w:id="406" w:name="_Toc161920179"/>
      <w:bookmarkStart w:id="407" w:name="_Toc161920276"/>
      <w:bookmarkStart w:id="408" w:name="_Toc161921655"/>
      <w:bookmarkStart w:id="409" w:name="_Toc161921759"/>
      <w:bookmarkStart w:id="410" w:name="_Toc161921861"/>
      <w:bookmarkStart w:id="411" w:name="_Toc161991083"/>
      <w:bookmarkStart w:id="412" w:name="_Toc161991864"/>
      <w:bookmarkStart w:id="413" w:name="_Toc16199722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8D7BB3B" w14:textId="77777777" w:rsidR="00862E44" w:rsidRPr="00862E44" w:rsidRDefault="00862E44" w:rsidP="00E5541A">
      <w:pPr>
        <w:pStyle w:val="Prrafodelista"/>
        <w:keepNext/>
        <w:keepLines/>
        <w:numPr>
          <w:ilvl w:val="1"/>
          <w:numId w:val="38"/>
        </w:numPr>
        <w:spacing w:before="480" w:after="0"/>
        <w:contextualSpacing w:val="0"/>
        <w:outlineLvl w:val="0"/>
        <w:rPr>
          <w:rFonts w:eastAsiaTheme="majorEastAsia" w:cstheme="majorBidi"/>
          <w:b/>
          <w:bCs/>
          <w:vanish/>
          <w:sz w:val="28"/>
          <w:szCs w:val="28"/>
        </w:rPr>
      </w:pPr>
      <w:bookmarkStart w:id="414" w:name="_Toc99548678"/>
      <w:bookmarkStart w:id="415" w:name="_Toc99548785"/>
      <w:bookmarkStart w:id="416" w:name="_Toc129779711"/>
      <w:bookmarkStart w:id="417" w:name="_Toc129779809"/>
      <w:bookmarkStart w:id="418" w:name="_Toc130299380"/>
      <w:bookmarkStart w:id="419" w:name="_Toc130299474"/>
      <w:bookmarkStart w:id="420" w:name="_Toc130299567"/>
      <w:bookmarkStart w:id="421" w:name="_Toc130299659"/>
      <w:bookmarkStart w:id="422" w:name="_Toc130304228"/>
      <w:bookmarkStart w:id="423" w:name="_Toc130304338"/>
      <w:bookmarkStart w:id="424" w:name="_Toc130305987"/>
      <w:bookmarkStart w:id="425" w:name="_Toc130369096"/>
      <w:bookmarkStart w:id="426" w:name="_Toc161303339"/>
      <w:bookmarkStart w:id="427" w:name="_Toc161303448"/>
      <w:bookmarkStart w:id="428" w:name="_Toc161908646"/>
      <w:bookmarkStart w:id="429" w:name="_Toc161910995"/>
      <w:bookmarkStart w:id="430" w:name="_Toc161911093"/>
      <w:bookmarkStart w:id="431" w:name="_Toc161912553"/>
      <w:bookmarkStart w:id="432" w:name="_Toc161912653"/>
      <w:bookmarkStart w:id="433" w:name="_Toc161918478"/>
      <w:bookmarkStart w:id="434" w:name="_Toc161918582"/>
      <w:bookmarkStart w:id="435" w:name="_Toc161920180"/>
      <w:bookmarkStart w:id="436" w:name="_Toc161920277"/>
      <w:bookmarkStart w:id="437" w:name="_Toc161921656"/>
      <w:bookmarkStart w:id="438" w:name="_Toc161921760"/>
      <w:bookmarkStart w:id="439" w:name="_Toc161921862"/>
      <w:bookmarkStart w:id="440" w:name="_Toc161991084"/>
      <w:bookmarkStart w:id="441" w:name="_Toc161991865"/>
      <w:bookmarkStart w:id="442" w:name="_Toc161997227"/>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5736866C" w14:textId="417BCAFA" w:rsidR="00273F4A" w:rsidRDefault="003013C1" w:rsidP="003013C1">
      <w:pPr>
        <w:pStyle w:val="Ttulo3"/>
        <w:numPr>
          <w:ilvl w:val="0"/>
          <w:numId w:val="0"/>
        </w:numPr>
      </w:pPr>
      <w:bookmarkStart w:id="443" w:name="_Toc161997228"/>
      <w:r>
        <w:t xml:space="preserve">8.3.1 </w:t>
      </w:r>
      <w:r w:rsidR="00273F4A">
        <w:t xml:space="preserve">Procesos revisados, vigentes </w:t>
      </w:r>
      <w:bookmarkEnd w:id="382"/>
      <w:bookmarkEnd w:id="383"/>
      <w:r w:rsidR="00273F4A">
        <w:t>y en elaboración</w:t>
      </w:r>
      <w:bookmarkEnd w:id="384"/>
      <w:bookmarkEnd w:id="443"/>
    </w:p>
    <w:p w14:paraId="7EC601A2" w14:textId="77777777" w:rsidR="009E08BE" w:rsidRPr="00F7600A" w:rsidRDefault="009E08BE" w:rsidP="009E08BE">
      <w:pPr>
        <w:spacing w:before="120" w:after="120"/>
        <w:rPr>
          <w:rFonts w:eastAsia="Calibri"/>
        </w:rPr>
      </w:pPr>
      <w:r w:rsidRPr="00F7600A">
        <w:rPr>
          <w:rFonts w:eastAsia="Calibri"/>
        </w:rPr>
        <w:t>A continuación</w:t>
      </w:r>
      <w:r>
        <w:rPr>
          <w:rFonts w:eastAsia="Calibri"/>
        </w:rPr>
        <w:t>,</w:t>
      </w:r>
      <w:r w:rsidRPr="00F7600A">
        <w:rPr>
          <w:rFonts w:eastAsia="Calibri"/>
        </w:rPr>
        <w:t xml:space="preserve"> se muestra en la tabla 8.1. el estado de los procesos del Sistema </w:t>
      </w:r>
      <w:r>
        <w:rPr>
          <w:rFonts w:eastAsia="Calibri"/>
        </w:rPr>
        <w:t xml:space="preserve">Integrado </w:t>
      </w:r>
      <w:r w:rsidRPr="00F7600A">
        <w:rPr>
          <w:rFonts w:eastAsia="Calibri"/>
        </w:rPr>
        <w:t>de Gestión de Calidad:</w:t>
      </w:r>
    </w:p>
    <w:p w14:paraId="0D39A99A" w14:textId="77777777" w:rsidR="009E08BE" w:rsidRPr="00F7600A" w:rsidRDefault="009E08BE" w:rsidP="009E08BE">
      <w:pPr>
        <w:spacing w:before="120" w:after="120"/>
        <w:jc w:val="center"/>
        <w:rPr>
          <w:rFonts w:eastAsia="Calibri"/>
          <w:b/>
          <w:sz w:val="18"/>
        </w:rPr>
      </w:pPr>
      <w:r w:rsidRPr="00F7600A">
        <w:rPr>
          <w:rFonts w:eastAsia="Calibri"/>
          <w:b/>
          <w:sz w:val="18"/>
        </w:rPr>
        <w:t>Tabla 8.1. Procesos del Sistema de Gestión de Calidad</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077"/>
        <w:gridCol w:w="6243"/>
        <w:gridCol w:w="2014"/>
      </w:tblGrid>
      <w:tr w:rsidR="009E08BE" w:rsidRPr="00F7600A" w14:paraId="63EF71A2" w14:textId="77777777" w:rsidTr="00C90DBE">
        <w:trPr>
          <w:trHeight w:val="255"/>
        </w:trPr>
        <w:tc>
          <w:tcPr>
            <w:tcW w:w="577" w:type="pct"/>
            <w:tcBorders>
              <w:top w:val="single" w:sz="8" w:space="0" w:color="7BA0CD"/>
              <w:left w:val="single" w:sz="8" w:space="0" w:color="7BA0CD"/>
              <w:bottom w:val="single" w:sz="8" w:space="0" w:color="7BA0CD"/>
              <w:right w:val="nil"/>
            </w:tcBorders>
            <w:shd w:val="clear" w:color="auto" w:fill="4F81BD"/>
            <w:noWrap/>
            <w:hideMark/>
          </w:tcPr>
          <w:p w14:paraId="782C3542" w14:textId="77777777" w:rsidR="009E08BE" w:rsidRPr="00F7600A" w:rsidRDefault="009E08BE" w:rsidP="00C90DBE">
            <w:pPr>
              <w:spacing w:before="120" w:after="120"/>
              <w:rPr>
                <w:rFonts w:eastAsia="Calibri"/>
                <w:b/>
                <w:bCs/>
                <w:color w:val="FFFFFF"/>
                <w:lang w:eastAsia="ca-ES"/>
              </w:rPr>
            </w:pPr>
            <w:r w:rsidRPr="00F7600A">
              <w:rPr>
                <w:rFonts w:eastAsia="Calibri"/>
                <w:b/>
                <w:bCs/>
                <w:color w:val="FFFFFF"/>
                <w:lang w:eastAsia="ca-ES"/>
              </w:rPr>
              <w:t>Código</w:t>
            </w:r>
          </w:p>
        </w:tc>
        <w:tc>
          <w:tcPr>
            <w:tcW w:w="3344" w:type="pct"/>
            <w:tcBorders>
              <w:top w:val="single" w:sz="8" w:space="0" w:color="7BA0CD"/>
              <w:left w:val="nil"/>
              <w:bottom w:val="single" w:sz="8" w:space="0" w:color="7BA0CD"/>
              <w:right w:val="nil"/>
            </w:tcBorders>
            <w:shd w:val="clear" w:color="auto" w:fill="4F81BD"/>
            <w:noWrap/>
            <w:hideMark/>
          </w:tcPr>
          <w:p w14:paraId="53042DA5" w14:textId="77777777" w:rsidR="009E08BE" w:rsidRPr="00F7600A" w:rsidRDefault="009E08BE" w:rsidP="00C90DBE">
            <w:pPr>
              <w:spacing w:before="120" w:after="120"/>
              <w:rPr>
                <w:rFonts w:eastAsia="Calibri"/>
                <w:b/>
                <w:bCs/>
                <w:color w:val="FFFFFF"/>
                <w:lang w:eastAsia="ca-ES"/>
              </w:rPr>
            </w:pPr>
            <w:r w:rsidRPr="00F7600A">
              <w:rPr>
                <w:rFonts w:eastAsia="Calibri"/>
                <w:b/>
                <w:bCs/>
                <w:color w:val="FFFFFF"/>
                <w:lang w:eastAsia="ca-ES"/>
              </w:rPr>
              <w:t>Título</w:t>
            </w:r>
          </w:p>
        </w:tc>
        <w:tc>
          <w:tcPr>
            <w:tcW w:w="1079" w:type="pct"/>
            <w:tcBorders>
              <w:top w:val="single" w:sz="8" w:space="0" w:color="7BA0CD"/>
              <w:left w:val="nil"/>
              <w:bottom w:val="single" w:sz="8" w:space="0" w:color="7BA0CD"/>
              <w:right w:val="single" w:sz="8" w:space="0" w:color="7BA0CD"/>
            </w:tcBorders>
            <w:shd w:val="clear" w:color="auto" w:fill="4F81BD"/>
            <w:hideMark/>
          </w:tcPr>
          <w:p w14:paraId="6257F8C4" w14:textId="77777777" w:rsidR="009E08BE" w:rsidRPr="00F7600A" w:rsidRDefault="009E08BE" w:rsidP="00C90DBE">
            <w:pPr>
              <w:spacing w:before="120" w:after="120"/>
              <w:jc w:val="center"/>
              <w:rPr>
                <w:rFonts w:eastAsia="Calibri"/>
                <w:b/>
                <w:bCs/>
                <w:color w:val="FFFFFF"/>
                <w:lang w:eastAsia="ca-ES"/>
              </w:rPr>
            </w:pPr>
            <w:r w:rsidRPr="00F7600A">
              <w:rPr>
                <w:rFonts w:eastAsia="Calibri"/>
                <w:b/>
                <w:bCs/>
                <w:color w:val="FFFFFF"/>
                <w:lang w:eastAsia="ca-ES"/>
              </w:rPr>
              <w:t>Situación</w:t>
            </w:r>
          </w:p>
        </w:tc>
      </w:tr>
      <w:tr w:rsidR="009E08BE" w:rsidRPr="00F7600A" w14:paraId="727EDB30" w14:textId="77777777" w:rsidTr="00C90DBE">
        <w:trPr>
          <w:trHeight w:val="255"/>
        </w:trPr>
        <w:tc>
          <w:tcPr>
            <w:tcW w:w="577" w:type="pct"/>
            <w:tcBorders>
              <w:top w:val="single" w:sz="8" w:space="0" w:color="7BA0CD"/>
              <w:left w:val="single" w:sz="8" w:space="0" w:color="7BA0CD"/>
              <w:bottom w:val="single" w:sz="8" w:space="0" w:color="7BA0CD"/>
              <w:right w:val="nil"/>
            </w:tcBorders>
            <w:shd w:val="clear" w:color="auto" w:fill="D3DFEE"/>
            <w:noWrap/>
            <w:hideMark/>
          </w:tcPr>
          <w:p w14:paraId="73E74C69" w14:textId="77777777" w:rsidR="009E08BE" w:rsidRPr="00F7600A" w:rsidRDefault="009E08BE" w:rsidP="00C90DBE">
            <w:pPr>
              <w:spacing w:before="120" w:after="120"/>
              <w:rPr>
                <w:rFonts w:eastAsia="Calibri"/>
                <w:b/>
                <w:bCs/>
                <w:lang w:eastAsia="ca-ES"/>
              </w:rPr>
            </w:pPr>
            <w:r w:rsidRPr="00F7600A">
              <w:rPr>
                <w:rFonts w:eastAsia="Calibri"/>
                <w:b/>
                <w:bCs/>
                <w:lang w:eastAsia="ca-ES"/>
              </w:rPr>
              <w:t>PE-01</w:t>
            </w:r>
          </w:p>
        </w:tc>
        <w:tc>
          <w:tcPr>
            <w:tcW w:w="3344" w:type="pct"/>
            <w:tcBorders>
              <w:top w:val="single" w:sz="8" w:space="0" w:color="7BA0CD"/>
              <w:left w:val="nil"/>
              <w:bottom w:val="single" w:sz="8" w:space="0" w:color="7BA0CD"/>
              <w:right w:val="nil"/>
            </w:tcBorders>
            <w:shd w:val="clear" w:color="auto" w:fill="D3DFEE"/>
            <w:noWrap/>
            <w:hideMark/>
          </w:tcPr>
          <w:p w14:paraId="0B6B3BF4"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Dirección</w:t>
            </w:r>
          </w:p>
        </w:tc>
        <w:tc>
          <w:tcPr>
            <w:tcW w:w="1079" w:type="pct"/>
            <w:tcBorders>
              <w:top w:val="single" w:sz="8" w:space="0" w:color="7BA0CD"/>
              <w:left w:val="nil"/>
              <w:bottom w:val="single" w:sz="8" w:space="0" w:color="7BA0CD"/>
              <w:right w:val="single" w:sz="8" w:space="0" w:color="7BA0CD"/>
            </w:tcBorders>
            <w:shd w:val="clear" w:color="auto" w:fill="D3DFEE"/>
            <w:hideMark/>
          </w:tcPr>
          <w:p w14:paraId="2BE7B105"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09E1E84B"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07ABC07E" w14:textId="77777777" w:rsidR="009E08BE" w:rsidRPr="00F7600A" w:rsidRDefault="009E08BE" w:rsidP="00C90DBE">
            <w:pPr>
              <w:spacing w:before="120" w:after="120"/>
              <w:rPr>
                <w:rFonts w:eastAsia="Calibri"/>
                <w:b/>
                <w:bCs/>
                <w:lang w:eastAsia="ca-ES"/>
              </w:rPr>
            </w:pPr>
            <w:r w:rsidRPr="00F7600A">
              <w:rPr>
                <w:rFonts w:eastAsia="Calibri"/>
                <w:b/>
                <w:bCs/>
                <w:lang w:eastAsia="ca-ES"/>
              </w:rPr>
              <w:t>PE-02</w:t>
            </w:r>
          </w:p>
        </w:tc>
        <w:tc>
          <w:tcPr>
            <w:tcW w:w="3344" w:type="pct"/>
            <w:tcBorders>
              <w:top w:val="single" w:sz="8" w:space="0" w:color="7BA0CD"/>
              <w:left w:val="nil"/>
              <w:bottom w:val="single" w:sz="8" w:space="0" w:color="7BA0CD"/>
              <w:right w:val="nil"/>
            </w:tcBorders>
            <w:hideMark/>
          </w:tcPr>
          <w:p w14:paraId="63046595"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Vigilancia Tecnológica / Inteligencia Competitiva</w:t>
            </w:r>
            <w:r>
              <w:rPr>
                <w:rFonts w:eastAsia="Calibri"/>
                <w:lang w:eastAsia="ca-ES"/>
              </w:rPr>
              <w:t xml:space="preserve"> </w:t>
            </w:r>
          </w:p>
        </w:tc>
        <w:tc>
          <w:tcPr>
            <w:tcW w:w="1079" w:type="pct"/>
            <w:tcBorders>
              <w:top w:val="single" w:sz="8" w:space="0" w:color="7BA0CD"/>
              <w:left w:val="nil"/>
              <w:bottom w:val="single" w:sz="8" w:space="0" w:color="7BA0CD"/>
              <w:right w:val="single" w:sz="8" w:space="0" w:color="7BA0CD"/>
            </w:tcBorders>
            <w:hideMark/>
          </w:tcPr>
          <w:p w14:paraId="3AB9EDBB" w14:textId="77777777" w:rsidR="009E08BE" w:rsidRPr="00F7600A" w:rsidRDefault="009E08BE" w:rsidP="00C90DBE">
            <w:pPr>
              <w:spacing w:before="120" w:after="120"/>
              <w:jc w:val="center"/>
              <w:rPr>
                <w:rFonts w:eastAsia="Calibri"/>
                <w:lang w:eastAsia="ca-ES"/>
              </w:rPr>
            </w:pPr>
            <w:r>
              <w:rPr>
                <w:rFonts w:eastAsia="Calibri"/>
                <w:lang w:eastAsia="ca-ES"/>
              </w:rPr>
              <w:t>Vigente</w:t>
            </w:r>
          </w:p>
        </w:tc>
      </w:tr>
      <w:tr w:rsidR="009E08BE" w:rsidRPr="00F7600A" w14:paraId="766EFD2A"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3A99320E" w14:textId="77777777" w:rsidR="009E08BE" w:rsidRPr="00F7600A" w:rsidRDefault="009E08BE" w:rsidP="00C90DBE">
            <w:pPr>
              <w:spacing w:before="120" w:after="120"/>
              <w:rPr>
                <w:rFonts w:eastAsia="Calibri"/>
                <w:b/>
                <w:bCs/>
                <w:lang w:eastAsia="ca-ES"/>
              </w:rPr>
            </w:pPr>
            <w:r w:rsidRPr="00F7600A">
              <w:rPr>
                <w:rFonts w:eastAsia="Calibri"/>
                <w:b/>
                <w:bCs/>
                <w:lang w:eastAsia="ca-ES"/>
              </w:rPr>
              <w:t>PE-03</w:t>
            </w:r>
          </w:p>
        </w:tc>
        <w:tc>
          <w:tcPr>
            <w:tcW w:w="3344" w:type="pct"/>
            <w:tcBorders>
              <w:top w:val="single" w:sz="8" w:space="0" w:color="7BA0CD"/>
              <w:left w:val="nil"/>
              <w:bottom w:val="single" w:sz="8" w:space="0" w:color="7BA0CD"/>
              <w:right w:val="nil"/>
            </w:tcBorders>
            <w:shd w:val="clear" w:color="auto" w:fill="D3DFEE"/>
            <w:hideMark/>
          </w:tcPr>
          <w:p w14:paraId="22220E64"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Satisfacción Partes Interesadas</w:t>
            </w:r>
          </w:p>
        </w:tc>
        <w:tc>
          <w:tcPr>
            <w:tcW w:w="1079" w:type="pct"/>
            <w:tcBorders>
              <w:top w:val="single" w:sz="8" w:space="0" w:color="7BA0CD"/>
              <w:left w:val="nil"/>
              <w:bottom w:val="single" w:sz="8" w:space="0" w:color="7BA0CD"/>
              <w:right w:val="single" w:sz="8" w:space="0" w:color="7BA0CD"/>
            </w:tcBorders>
            <w:shd w:val="clear" w:color="auto" w:fill="D3DFEE"/>
            <w:hideMark/>
          </w:tcPr>
          <w:p w14:paraId="0F8EDADD"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329CA15C" w14:textId="77777777" w:rsidTr="00C90DBE">
        <w:trPr>
          <w:trHeight w:val="765"/>
        </w:trPr>
        <w:tc>
          <w:tcPr>
            <w:tcW w:w="577" w:type="pct"/>
            <w:tcBorders>
              <w:top w:val="single" w:sz="8" w:space="0" w:color="7BA0CD"/>
              <w:left w:val="single" w:sz="8" w:space="0" w:color="7BA0CD"/>
              <w:bottom w:val="single" w:sz="8" w:space="0" w:color="7BA0CD"/>
              <w:right w:val="nil"/>
            </w:tcBorders>
            <w:noWrap/>
            <w:hideMark/>
          </w:tcPr>
          <w:p w14:paraId="1AF32CE5" w14:textId="77777777" w:rsidR="009E08BE" w:rsidRPr="00F7600A" w:rsidRDefault="009E08BE" w:rsidP="00C90DBE">
            <w:pPr>
              <w:spacing w:before="120" w:after="120"/>
              <w:rPr>
                <w:rFonts w:eastAsia="Calibri"/>
                <w:b/>
                <w:bCs/>
                <w:lang w:eastAsia="ca-ES"/>
              </w:rPr>
            </w:pPr>
            <w:r w:rsidRPr="00F7600A">
              <w:rPr>
                <w:rFonts w:eastAsia="Calibri"/>
                <w:b/>
                <w:bCs/>
                <w:lang w:eastAsia="ca-ES"/>
              </w:rPr>
              <w:lastRenderedPageBreak/>
              <w:t>PE-04</w:t>
            </w:r>
          </w:p>
        </w:tc>
        <w:tc>
          <w:tcPr>
            <w:tcW w:w="3344" w:type="pct"/>
            <w:tcBorders>
              <w:top w:val="single" w:sz="8" w:space="0" w:color="7BA0CD"/>
              <w:left w:val="nil"/>
              <w:bottom w:val="single" w:sz="8" w:space="0" w:color="7BA0CD"/>
              <w:right w:val="nil"/>
            </w:tcBorders>
            <w:noWrap/>
            <w:hideMark/>
          </w:tcPr>
          <w:p w14:paraId="7E0E11BF"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Comunicación</w:t>
            </w:r>
          </w:p>
        </w:tc>
        <w:tc>
          <w:tcPr>
            <w:tcW w:w="1079" w:type="pct"/>
            <w:tcBorders>
              <w:top w:val="single" w:sz="8" w:space="0" w:color="7BA0CD"/>
              <w:left w:val="nil"/>
              <w:bottom w:val="single" w:sz="8" w:space="0" w:color="7BA0CD"/>
              <w:right w:val="single" w:sz="8" w:space="0" w:color="7BA0CD"/>
            </w:tcBorders>
            <w:hideMark/>
          </w:tcPr>
          <w:p w14:paraId="7CCBD44E"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279C2B1B"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3DE704FD" w14:textId="77777777" w:rsidR="009E08BE" w:rsidRPr="00F7600A" w:rsidRDefault="009E08BE" w:rsidP="00C90DBE">
            <w:pPr>
              <w:spacing w:before="120" w:after="120"/>
              <w:rPr>
                <w:rFonts w:eastAsia="Calibri"/>
                <w:b/>
                <w:bCs/>
                <w:lang w:eastAsia="ca-ES"/>
              </w:rPr>
            </w:pPr>
            <w:r w:rsidRPr="00F7600A">
              <w:rPr>
                <w:rFonts w:eastAsia="Calibri"/>
                <w:b/>
                <w:bCs/>
                <w:lang w:eastAsia="ca-ES"/>
              </w:rPr>
              <w:t>PE-05</w:t>
            </w:r>
          </w:p>
        </w:tc>
        <w:tc>
          <w:tcPr>
            <w:tcW w:w="3344" w:type="pct"/>
            <w:tcBorders>
              <w:top w:val="single" w:sz="8" w:space="0" w:color="7BA0CD"/>
              <w:left w:val="nil"/>
              <w:bottom w:val="single" w:sz="8" w:space="0" w:color="7BA0CD"/>
              <w:right w:val="nil"/>
            </w:tcBorders>
            <w:shd w:val="clear" w:color="auto" w:fill="D3DFEE"/>
            <w:hideMark/>
          </w:tcPr>
          <w:p w14:paraId="62B72B16"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Seguimiento y Medición de procesos</w:t>
            </w:r>
          </w:p>
        </w:tc>
        <w:tc>
          <w:tcPr>
            <w:tcW w:w="1079" w:type="pct"/>
            <w:tcBorders>
              <w:top w:val="single" w:sz="8" w:space="0" w:color="7BA0CD"/>
              <w:left w:val="nil"/>
              <w:bottom w:val="single" w:sz="8" w:space="0" w:color="7BA0CD"/>
              <w:right w:val="single" w:sz="8" w:space="0" w:color="7BA0CD"/>
            </w:tcBorders>
            <w:shd w:val="clear" w:color="auto" w:fill="D3DFEE"/>
            <w:hideMark/>
          </w:tcPr>
          <w:p w14:paraId="27FCC848"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63109FE4"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2D2E6016" w14:textId="77777777" w:rsidR="009E08BE" w:rsidRPr="00F7600A" w:rsidRDefault="009E08BE" w:rsidP="00C90DBE">
            <w:pPr>
              <w:spacing w:before="120" w:after="120"/>
              <w:rPr>
                <w:rFonts w:eastAsia="Calibri"/>
                <w:b/>
                <w:bCs/>
                <w:lang w:eastAsia="ca-ES"/>
              </w:rPr>
            </w:pPr>
            <w:r w:rsidRPr="00F7600A">
              <w:rPr>
                <w:rFonts w:eastAsia="Calibri"/>
                <w:b/>
                <w:bCs/>
                <w:lang w:eastAsia="ca-ES"/>
              </w:rPr>
              <w:t>PE-06</w:t>
            </w:r>
          </w:p>
        </w:tc>
        <w:tc>
          <w:tcPr>
            <w:tcW w:w="3344" w:type="pct"/>
            <w:tcBorders>
              <w:top w:val="single" w:sz="8" w:space="0" w:color="7BA0CD"/>
              <w:left w:val="nil"/>
              <w:bottom w:val="single" w:sz="8" w:space="0" w:color="7BA0CD"/>
              <w:right w:val="nil"/>
            </w:tcBorders>
            <w:noWrap/>
            <w:hideMark/>
          </w:tcPr>
          <w:p w14:paraId="6728E516"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Mejora</w:t>
            </w:r>
          </w:p>
        </w:tc>
        <w:tc>
          <w:tcPr>
            <w:tcW w:w="1079" w:type="pct"/>
            <w:tcBorders>
              <w:top w:val="single" w:sz="8" w:space="0" w:color="7BA0CD"/>
              <w:left w:val="nil"/>
              <w:bottom w:val="single" w:sz="8" w:space="0" w:color="7BA0CD"/>
              <w:right w:val="single" w:sz="8" w:space="0" w:color="7BA0CD"/>
            </w:tcBorders>
            <w:hideMark/>
          </w:tcPr>
          <w:p w14:paraId="26E96691"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3CCEA68D"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0FD2D828" w14:textId="77777777" w:rsidR="009E08BE" w:rsidRPr="00F7600A" w:rsidRDefault="009E08BE" w:rsidP="00C90DBE">
            <w:pPr>
              <w:spacing w:before="120" w:after="120"/>
              <w:rPr>
                <w:rFonts w:eastAsia="Calibri"/>
                <w:b/>
                <w:bCs/>
                <w:lang w:eastAsia="ca-ES"/>
              </w:rPr>
            </w:pPr>
            <w:r w:rsidRPr="00F7600A">
              <w:rPr>
                <w:rFonts w:eastAsia="Calibri"/>
                <w:b/>
                <w:bCs/>
                <w:lang w:eastAsia="ca-ES"/>
              </w:rPr>
              <w:t>PE-07</w:t>
            </w:r>
          </w:p>
        </w:tc>
        <w:tc>
          <w:tcPr>
            <w:tcW w:w="3344" w:type="pct"/>
            <w:tcBorders>
              <w:top w:val="single" w:sz="8" w:space="0" w:color="7BA0CD"/>
              <w:left w:val="nil"/>
              <w:bottom w:val="single" w:sz="8" w:space="0" w:color="7BA0CD"/>
              <w:right w:val="nil"/>
            </w:tcBorders>
            <w:shd w:val="clear" w:color="auto" w:fill="D3DFEE"/>
            <w:noWrap/>
            <w:hideMark/>
          </w:tcPr>
          <w:p w14:paraId="26BB2058"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Auditoría Interna</w:t>
            </w:r>
          </w:p>
        </w:tc>
        <w:tc>
          <w:tcPr>
            <w:tcW w:w="1079" w:type="pct"/>
            <w:tcBorders>
              <w:top w:val="single" w:sz="8" w:space="0" w:color="7BA0CD"/>
              <w:left w:val="nil"/>
              <w:bottom w:val="single" w:sz="8" w:space="0" w:color="7BA0CD"/>
              <w:right w:val="single" w:sz="8" w:space="0" w:color="7BA0CD"/>
            </w:tcBorders>
            <w:shd w:val="clear" w:color="auto" w:fill="D3DFEE"/>
            <w:hideMark/>
          </w:tcPr>
          <w:p w14:paraId="73D49114"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6BD0EE83"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5ED8337B" w14:textId="77777777" w:rsidR="009E08BE" w:rsidRPr="00F7600A" w:rsidRDefault="009E08BE" w:rsidP="00C90DBE">
            <w:pPr>
              <w:spacing w:before="120" w:after="120"/>
              <w:rPr>
                <w:rFonts w:eastAsia="Calibri"/>
                <w:b/>
                <w:bCs/>
                <w:lang w:eastAsia="ca-ES"/>
              </w:rPr>
            </w:pPr>
            <w:r w:rsidRPr="00F7600A">
              <w:rPr>
                <w:rFonts w:eastAsia="Calibri"/>
                <w:b/>
                <w:bCs/>
                <w:lang w:eastAsia="ca-ES"/>
              </w:rPr>
              <w:t>PE-08</w:t>
            </w:r>
          </w:p>
        </w:tc>
        <w:tc>
          <w:tcPr>
            <w:tcW w:w="3344" w:type="pct"/>
            <w:tcBorders>
              <w:top w:val="single" w:sz="8" w:space="0" w:color="7BA0CD"/>
              <w:left w:val="nil"/>
              <w:bottom w:val="single" w:sz="8" w:space="0" w:color="7BA0CD"/>
              <w:right w:val="nil"/>
            </w:tcBorders>
            <w:hideMark/>
          </w:tcPr>
          <w:p w14:paraId="273BE1BB" w14:textId="77777777" w:rsidR="009E08BE" w:rsidRPr="00F7600A" w:rsidRDefault="009E08BE" w:rsidP="00C90DBE">
            <w:pPr>
              <w:spacing w:before="120" w:after="120"/>
              <w:rPr>
                <w:rFonts w:eastAsia="Calibri"/>
                <w:lang w:eastAsia="ca-ES"/>
              </w:rPr>
            </w:pPr>
            <w:r w:rsidRPr="00F7600A">
              <w:rPr>
                <w:rFonts w:eastAsia="Calibri"/>
                <w:lang w:eastAsia="ca-ES"/>
              </w:rPr>
              <w:t>Proceso Estratégico - Gestión Económica-Financiera</w:t>
            </w:r>
          </w:p>
        </w:tc>
        <w:tc>
          <w:tcPr>
            <w:tcW w:w="1079" w:type="pct"/>
            <w:tcBorders>
              <w:top w:val="single" w:sz="8" w:space="0" w:color="7BA0CD"/>
              <w:left w:val="nil"/>
              <w:bottom w:val="single" w:sz="8" w:space="0" w:color="7BA0CD"/>
              <w:right w:val="single" w:sz="8" w:space="0" w:color="7BA0CD"/>
            </w:tcBorders>
            <w:hideMark/>
          </w:tcPr>
          <w:p w14:paraId="3F4F99ED" w14:textId="77777777" w:rsidR="009E08BE" w:rsidRPr="00F7600A" w:rsidRDefault="009E08BE" w:rsidP="00C90DBE">
            <w:pPr>
              <w:spacing w:before="120" w:after="120"/>
              <w:jc w:val="center"/>
              <w:rPr>
                <w:rFonts w:eastAsia="Calibri"/>
                <w:lang w:eastAsia="ca-ES"/>
              </w:rPr>
            </w:pPr>
            <w:r w:rsidRPr="00F7600A">
              <w:rPr>
                <w:rFonts w:eastAsia="Calibri"/>
                <w:lang w:eastAsia="ca-ES"/>
              </w:rPr>
              <w:t>En revisión</w:t>
            </w:r>
          </w:p>
        </w:tc>
      </w:tr>
      <w:tr w:rsidR="009E08BE" w:rsidRPr="00F7600A" w14:paraId="74DDFBC1"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495B1A7D" w14:textId="77777777" w:rsidR="009E08BE" w:rsidRPr="00F7600A" w:rsidRDefault="009E08BE" w:rsidP="00C90DBE">
            <w:pPr>
              <w:spacing w:before="120" w:after="120"/>
              <w:rPr>
                <w:rFonts w:eastAsia="Calibri"/>
                <w:b/>
                <w:bCs/>
                <w:lang w:eastAsia="ca-ES"/>
              </w:rPr>
            </w:pPr>
            <w:r w:rsidRPr="00F7600A">
              <w:rPr>
                <w:rFonts w:eastAsia="Calibri"/>
                <w:b/>
                <w:bCs/>
                <w:lang w:eastAsia="ca-ES"/>
              </w:rPr>
              <w:t>PC-101</w:t>
            </w:r>
          </w:p>
        </w:tc>
        <w:tc>
          <w:tcPr>
            <w:tcW w:w="3344" w:type="pct"/>
            <w:tcBorders>
              <w:top w:val="single" w:sz="8" w:space="0" w:color="7BA0CD"/>
              <w:left w:val="nil"/>
              <w:bottom w:val="single" w:sz="8" w:space="0" w:color="7BA0CD"/>
              <w:right w:val="nil"/>
            </w:tcBorders>
            <w:shd w:val="clear" w:color="auto" w:fill="D3DFEE"/>
            <w:hideMark/>
          </w:tcPr>
          <w:p w14:paraId="471413D6" w14:textId="77777777" w:rsidR="009E08BE" w:rsidRPr="00F7600A" w:rsidRDefault="009E08BE" w:rsidP="00C90DBE">
            <w:pPr>
              <w:spacing w:before="120" w:after="120"/>
              <w:rPr>
                <w:rFonts w:eastAsia="Calibri"/>
                <w:lang w:eastAsia="ca-ES"/>
              </w:rPr>
            </w:pPr>
            <w:r w:rsidRPr="00F7600A">
              <w:rPr>
                <w:rFonts w:eastAsia="Calibri"/>
                <w:lang w:eastAsia="ca-ES"/>
              </w:rPr>
              <w:t>Proceso Clave - Búsqueda y Difusión de Convocatorias</w:t>
            </w:r>
          </w:p>
        </w:tc>
        <w:tc>
          <w:tcPr>
            <w:tcW w:w="1079" w:type="pct"/>
            <w:tcBorders>
              <w:top w:val="single" w:sz="8" w:space="0" w:color="7BA0CD"/>
              <w:left w:val="nil"/>
              <w:bottom w:val="single" w:sz="8" w:space="0" w:color="7BA0CD"/>
              <w:right w:val="single" w:sz="8" w:space="0" w:color="7BA0CD"/>
            </w:tcBorders>
            <w:shd w:val="clear" w:color="auto" w:fill="D3DFEE"/>
            <w:hideMark/>
          </w:tcPr>
          <w:p w14:paraId="6849DE31"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6C89EE72"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031001EB" w14:textId="77777777" w:rsidR="009E08BE" w:rsidRPr="00F7600A" w:rsidRDefault="009E08BE" w:rsidP="00C90DBE">
            <w:pPr>
              <w:spacing w:before="120" w:after="120"/>
              <w:rPr>
                <w:rFonts w:eastAsia="Calibri"/>
                <w:b/>
                <w:bCs/>
                <w:lang w:eastAsia="ca-ES"/>
              </w:rPr>
            </w:pPr>
            <w:r w:rsidRPr="00F7600A">
              <w:rPr>
                <w:rFonts w:eastAsia="Calibri"/>
                <w:b/>
                <w:bCs/>
                <w:lang w:eastAsia="ca-ES"/>
              </w:rPr>
              <w:t>PC-102</w:t>
            </w:r>
          </w:p>
        </w:tc>
        <w:tc>
          <w:tcPr>
            <w:tcW w:w="3344" w:type="pct"/>
            <w:tcBorders>
              <w:top w:val="single" w:sz="8" w:space="0" w:color="7BA0CD"/>
              <w:left w:val="nil"/>
              <w:bottom w:val="single" w:sz="8" w:space="0" w:color="7BA0CD"/>
              <w:right w:val="nil"/>
            </w:tcBorders>
            <w:hideMark/>
          </w:tcPr>
          <w:p w14:paraId="18264FF1" w14:textId="77777777" w:rsidR="009E08BE" w:rsidRPr="00F7600A" w:rsidRDefault="009E08BE" w:rsidP="00C90DBE">
            <w:pPr>
              <w:spacing w:before="120" w:after="120"/>
              <w:rPr>
                <w:rFonts w:eastAsia="Calibri"/>
                <w:lang w:eastAsia="ca-ES"/>
              </w:rPr>
            </w:pPr>
            <w:r w:rsidRPr="00F7600A">
              <w:rPr>
                <w:rFonts w:eastAsia="Calibri"/>
                <w:lang w:eastAsia="ca-ES"/>
              </w:rPr>
              <w:t>Proceso Clave - Gestión Solicitudes Proyectos</w:t>
            </w:r>
          </w:p>
        </w:tc>
        <w:tc>
          <w:tcPr>
            <w:tcW w:w="1079" w:type="pct"/>
            <w:tcBorders>
              <w:top w:val="single" w:sz="8" w:space="0" w:color="7BA0CD"/>
              <w:left w:val="nil"/>
              <w:bottom w:val="single" w:sz="8" w:space="0" w:color="7BA0CD"/>
              <w:right w:val="single" w:sz="8" w:space="0" w:color="7BA0CD"/>
            </w:tcBorders>
            <w:hideMark/>
          </w:tcPr>
          <w:p w14:paraId="10D5938B"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2F973449"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028D790A" w14:textId="77777777" w:rsidR="009E08BE" w:rsidRPr="00F7600A" w:rsidRDefault="009E08BE" w:rsidP="00C90DBE">
            <w:pPr>
              <w:spacing w:before="120" w:after="120"/>
              <w:rPr>
                <w:rFonts w:eastAsia="Calibri"/>
                <w:b/>
                <w:bCs/>
                <w:lang w:eastAsia="ca-ES"/>
              </w:rPr>
            </w:pPr>
            <w:r w:rsidRPr="00F7600A">
              <w:rPr>
                <w:rFonts w:eastAsia="Calibri"/>
                <w:b/>
                <w:bCs/>
                <w:lang w:eastAsia="ca-ES"/>
              </w:rPr>
              <w:t>PC-103</w:t>
            </w:r>
          </w:p>
        </w:tc>
        <w:tc>
          <w:tcPr>
            <w:tcW w:w="3344" w:type="pct"/>
            <w:tcBorders>
              <w:top w:val="single" w:sz="8" w:space="0" w:color="7BA0CD"/>
              <w:left w:val="nil"/>
              <w:bottom w:val="single" w:sz="8" w:space="0" w:color="7BA0CD"/>
              <w:right w:val="nil"/>
            </w:tcBorders>
            <w:shd w:val="clear" w:color="auto" w:fill="D3DFEE"/>
            <w:hideMark/>
          </w:tcPr>
          <w:p w14:paraId="08691E39" w14:textId="77777777" w:rsidR="009E08BE" w:rsidRPr="00F7600A" w:rsidRDefault="009E08BE" w:rsidP="00C90DBE">
            <w:pPr>
              <w:spacing w:before="120" w:after="120"/>
              <w:rPr>
                <w:rFonts w:eastAsia="Calibri"/>
                <w:lang w:eastAsia="ca-ES"/>
              </w:rPr>
            </w:pPr>
            <w:r w:rsidRPr="00F7600A">
              <w:rPr>
                <w:rFonts w:eastAsia="Calibri"/>
                <w:lang w:eastAsia="ca-ES"/>
              </w:rPr>
              <w:t>Proceso Clave - Ejecución y Cierre Proyectos</w:t>
            </w:r>
          </w:p>
        </w:tc>
        <w:tc>
          <w:tcPr>
            <w:tcW w:w="1079" w:type="pct"/>
            <w:tcBorders>
              <w:top w:val="single" w:sz="8" w:space="0" w:color="7BA0CD"/>
              <w:left w:val="nil"/>
              <w:bottom w:val="single" w:sz="8" w:space="0" w:color="7BA0CD"/>
              <w:right w:val="single" w:sz="8" w:space="0" w:color="7BA0CD"/>
            </w:tcBorders>
            <w:shd w:val="clear" w:color="auto" w:fill="D3DFEE"/>
            <w:hideMark/>
          </w:tcPr>
          <w:p w14:paraId="43B91CEB"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3F592BE0"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56BDA5AA" w14:textId="77777777" w:rsidR="009E08BE" w:rsidRPr="00F7600A" w:rsidRDefault="009E08BE" w:rsidP="00C90DBE">
            <w:pPr>
              <w:spacing w:before="120" w:after="120"/>
              <w:rPr>
                <w:rFonts w:eastAsia="Calibri"/>
                <w:b/>
                <w:bCs/>
                <w:lang w:eastAsia="ca-ES"/>
              </w:rPr>
            </w:pPr>
            <w:r w:rsidRPr="00F7600A">
              <w:rPr>
                <w:rFonts w:eastAsia="Calibri"/>
                <w:b/>
                <w:bCs/>
                <w:lang w:eastAsia="ca-ES"/>
              </w:rPr>
              <w:t>PC-201</w:t>
            </w:r>
          </w:p>
        </w:tc>
        <w:tc>
          <w:tcPr>
            <w:tcW w:w="3344" w:type="pct"/>
            <w:tcBorders>
              <w:top w:val="single" w:sz="8" w:space="0" w:color="7BA0CD"/>
              <w:left w:val="nil"/>
              <w:bottom w:val="single" w:sz="8" w:space="0" w:color="7BA0CD"/>
              <w:right w:val="nil"/>
            </w:tcBorders>
            <w:hideMark/>
          </w:tcPr>
          <w:p w14:paraId="44896018" w14:textId="77777777" w:rsidR="009E08BE" w:rsidRPr="00F7600A" w:rsidRDefault="009E08BE" w:rsidP="00C90DBE">
            <w:pPr>
              <w:spacing w:before="120" w:after="120"/>
              <w:rPr>
                <w:rFonts w:eastAsia="Calibri"/>
                <w:lang w:eastAsia="ca-ES"/>
              </w:rPr>
            </w:pPr>
            <w:r w:rsidRPr="00F7600A">
              <w:rPr>
                <w:rFonts w:eastAsia="Calibri"/>
                <w:lang w:eastAsia="ca-ES"/>
              </w:rPr>
              <w:t>Proceso Clave - Planificación Estudios Clínicos</w:t>
            </w:r>
          </w:p>
        </w:tc>
        <w:tc>
          <w:tcPr>
            <w:tcW w:w="1079" w:type="pct"/>
            <w:tcBorders>
              <w:top w:val="single" w:sz="8" w:space="0" w:color="7BA0CD"/>
              <w:left w:val="nil"/>
              <w:bottom w:val="single" w:sz="8" w:space="0" w:color="7BA0CD"/>
              <w:right w:val="single" w:sz="8" w:space="0" w:color="7BA0CD"/>
            </w:tcBorders>
            <w:hideMark/>
          </w:tcPr>
          <w:p w14:paraId="653863CA"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673383DF"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5AF51501" w14:textId="77777777" w:rsidR="009E08BE" w:rsidRPr="00F7600A" w:rsidRDefault="009E08BE" w:rsidP="00C90DBE">
            <w:pPr>
              <w:spacing w:before="120" w:after="120"/>
              <w:rPr>
                <w:rFonts w:eastAsia="Calibri"/>
                <w:b/>
                <w:bCs/>
                <w:lang w:eastAsia="ca-ES"/>
              </w:rPr>
            </w:pPr>
            <w:r w:rsidRPr="00F7600A">
              <w:rPr>
                <w:rFonts w:eastAsia="Calibri"/>
                <w:b/>
                <w:bCs/>
                <w:lang w:eastAsia="ca-ES"/>
              </w:rPr>
              <w:t>PC-202</w:t>
            </w:r>
          </w:p>
        </w:tc>
        <w:tc>
          <w:tcPr>
            <w:tcW w:w="3344" w:type="pct"/>
            <w:tcBorders>
              <w:top w:val="single" w:sz="8" w:space="0" w:color="7BA0CD"/>
              <w:left w:val="nil"/>
              <w:bottom w:val="single" w:sz="8" w:space="0" w:color="7BA0CD"/>
              <w:right w:val="nil"/>
            </w:tcBorders>
            <w:shd w:val="clear" w:color="auto" w:fill="D3DFEE"/>
            <w:hideMark/>
          </w:tcPr>
          <w:p w14:paraId="07339F08" w14:textId="77777777" w:rsidR="009E08BE" w:rsidRPr="00F7600A" w:rsidRDefault="009E08BE" w:rsidP="00C90DBE">
            <w:pPr>
              <w:spacing w:before="120" w:after="120"/>
              <w:rPr>
                <w:rFonts w:eastAsia="Calibri"/>
                <w:lang w:eastAsia="ca-ES"/>
              </w:rPr>
            </w:pPr>
            <w:r w:rsidRPr="00F7600A">
              <w:rPr>
                <w:rFonts w:eastAsia="Calibri"/>
                <w:lang w:eastAsia="ca-ES"/>
              </w:rPr>
              <w:t>Proceso Clave - Ejecución Seguimiento Estudio Clínicos</w:t>
            </w:r>
          </w:p>
        </w:tc>
        <w:tc>
          <w:tcPr>
            <w:tcW w:w="1079" w:type="pct"/>
            <w:tcBorders>
              <w:top w:val="single" w:sz="8" w:space="0" w:color="7BA0CD"/>
              <w:left w:val="nil"/>
              <w:bottom w:val="single" w:sz="8" w:space="0" w:color="7BA0CD"/>
              <w:right w:val="single" w:sz="8" w:space="0" w:color="7BA0CD"/>
            </w:tcBorders>
            <w:shd w:val="clear" w:color="auto" w:fill="D3DFEE"/>
            <w:hideMark/>
          </w:tcPr>
          <w:p w14:paraId="6268BD50"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118241D9" w14:textId="77777777" w:rsidTr="00C90DBE">
        <w:trPr>
          <w:trHeight w:val="255"/>
        </w:trPr>
        <w:tc>
          <w:tcPr>
            <w:tcW w:w="577" w:type="pct"/>
            <w:tcBorders>
              <w:top w:val="single" w:sz="8" w:space="0" w:color="7BA0CD"/>
              <w:left w:val="single" w:sz="8" w:space="0" w:color="7BA0CD"/>
              <w:bottom w:val="single" w:sz="8" w:space="0" w:color="7BA0CD"/>
              <w:right w:val="nil"/>
            </w:tcBorders>
            <w:noWrap/>
            <w:hideMark/>
          </w:tcPr>
          <w:p w14:paraId="3E56EBBC" w14:textId="77777777" w:rsidR="009E08BE" w:rsidRPr="00F7600A" w:rsidRDefault="009E08BE" w:rsidP="00C90DBE">
            <w:pPr>
              <w:spacing w:before="120" w:after="120"/>
              <w:rPr>
                <w:rFonts w:eastAsia="Calibri"/>
                <w:b/>
                <w:bCs/>
                <w:lang w:eastAsia="ca-ES"/>
              </w:rPr>
            </w:pPr>
            <w:r w:rsidRPr="00F7600A">
              <w:rPr>
                <w:rFonts w:eastAsia="Calibri"/>
                <w:b/>
                <w:bCs/>
                <w:lang w:eastAsia="ca-ES"/>
              </w:rPr>
              <w:t>PC-301</w:t>
            </w:r>
          </w:p>
        </w:tc>
        <w:tc>
          <w:tcPr>
            <w:tcW w:w="3344" w:type="pct"/>
            <w:tcBorders>
              <w:top w:val="single" w:sz="8" w:space="0" w:color="7BA0CD"/>
              <w:left w:val="nil"/>
              <w:bottom w:val="single" w:sz="8" w:space="0" w:color="7BA0CD"/>
              <w:right w:val="nil"/>
            </w:tcBorders>
            <w:hideMark/>
          </w:tcPr>
          <w:p w14:paraId="279E7074" w14:textId="77777777" w:rsidR="009E08BE" w:rsidRPr="00F7600A" w:rsidRDefault="009E08BE" w:rsidP="00C90DBE">
            <w:pPr>
              <w:spacing w:before="120" w:after="120"/>
              <w:rPr>
                <w:rFonts w:eastAsia="Calibri"/>
                <w:lang w:eastAsia="ca-ES"/>
              </w:rPr>
            </w:pPr>
            <w:r w:rsidRPr="00F7600A">
              <w:rPr>
                <w:rFonts w:eastAsia="Calibri"/>
                <w:lang w:eastAsia="ca-ES"/>
              </w:rPr>
              <w:t>Proceso Clave - Gestión Ideas Innovación</w:t>
            </w:r>
          </w:p>
        </w:tc>
        <w:tc>
          <w:tcPr>
            <w:tcW w:w="1079" w:type="pct"/>
            <w:tcBorders>
              <w:top w:val="single" w:sz="8" w:space="0" w:color="7BA0CD"/>
              <w:left w:val="nil"/>
              <w:bottom w:val="single" w:sz="8" w:space="0" w:color="7BA0CD"/>
              <w:right w:val="single" w:sz="8" w:space="0" w:color="7BA0CD"/>
            </w:tcBorders>
            <w:hideMark/>
          </w:tcPr>
          <w:p w14:paraId="044CCDDD"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44E3AFFD"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4D24DBE7" w14:textId="77777777" w:rsidR="009E08BE" w:rsidRPr="00F7600A" w:rsidRDefault="009E08BE" w:rsidP="00C90DBE">
            <w:pPr>
              <w:spacing w:before="120" w:after="120"/>
              <w:rPr>
                <w:rFonts w:eastAsia="Calibri"/>
                <w:b/>
                <w:bCs/>
                <w:lang w:eastAsia="ca-ES"/>
              </w:rPr>
            </w:pPr>
            <w:r w:rsidRPr="00F7600A">
              <w:rPr>
                <w:rFonts w:eastAsia="Calibri"/>
                <w:b/>
                <w:bCs/>
                <w:lang w:eastAsia="ca-ES"/>
              </w:rPr>
              <w:t>PC-302</w:t>
            </w:r>
          </w:p>
        </w:tc>
        <w:tc>
          <w:tcPr>
            <w:tcW w:w="3344" w:type="pct"/>
            <w:tcBorders>
              <w:top w:val="single" w:sz="8" w:space="0" w:color="7BA0CD"/>
              <w:left w:val="nil"/>
              <w:bottom w:val="single" w:sz="8" w:space="0" w:color="7BA0CD"/>
              <w:right w:val="nil"/>
            </w:tcBorders>
            <w:shd w:val="clear" w:color="auto" w:fill="D3DFEE"/>
            <w:hideMark/>
          </w:tcPr>
          <w:p w14:paraId="1A14FDFE" w14:textId="77777777" w:rsidR="009E08BE" w:rsidRPr="00F7600A" w:rsidRDefault="009E08BE" w:rsidP="00C90DBE">
            <w:pPr>
              <w:spacing w:before="120" w:after="120"/>
              <w:rPr>
                <w:rFonts w:eastAsia="Calibri"/>
                <w:lang w:eastAsia="ca-ES"/>
              </w:rPr>
            </w:pPr>
            <w:r w:rsidRPr="00F7600A">
              <w:rPr>
                <w:rFonts w:eastAsia="Calibri"/>
                <w:lang w:eastAsia="ca-ES"/>
              </w:rPr>
              <w:t>Proceso Clave - Desarrollo Proyectos Innovación</w:t>
            </w:r>
          </w:p>
        </w:tc>
        <w:tc>
          <w:tcPr>
            <w:tcW w:w="1079" w:type="pct"/>
            <w:tcBorders>
              <w:top w:val="single" w:sz="8" w:space="0" w:color="7BA0CD"/>
              <w:left w:val="nil"/>
              <w:bottom w:val="single" w:sz="8" w:space="0" w:color="7BA0CD"/>
              <w:right w:val="single" w:sz="8" w:space="0" w:color="7BA0CD"/>
            </w:tcBorders>
            <w:shd w:val="clear" w:color="auto" w:fill="D3DFEE"/>
            <w:hideMark/>
          </w:tcPr>
          <w:p w14:paraId="3260C148"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27B23EDD"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6DE345AA" w14:textId="77777777" w:rsidR="009E08BE" w:rsidRPr="00F7600A" w:rsidRDefault="009E08BE" w:rsidP="00C90DBE">
            <w:pPr>
              <w:spacing w:before="120" w:after="120"/>
              <w:rPr>
                <w:rFonts w:eastAsia="Calibri"/>
                <w:b/>
                <w:bCs/>
                <w:lang w:eastAsia="ca-ES"/>
              </w:rPr>
            </w:pPr>
            <w:r w:rsidRPr="00F7600A">
              <w:rPr>
                <w:rFonts w:eastAsia="Calibri"/>
                <w:b/>
                <w:bCs/>
                <w:lang w:eastAsia="ca-ES"/>
              </w:rPr>
              <w:t>PC-303</w:t>
            </w:r>
          </w:p>
        </w:tc>
        <w:tc>
          <w:tcPr>
            <w:tcW w:w="3344" w:type="pct"/>
            <w:tcBorders>
              <w:top w:val="single" w:sz="8" w:space="0" w:color="7BA0CD"/>
              <w:left w:val="nil"/>
              <w:bottom w:val="single" w:sz="8" w:space="0" w:color="7BA0CD"/>
              <w:right w:val="nil"/>
            </w:tcBorders>
            <w:hideMark/>
          </w:tcPr>
          <w:p w14:paraId="42F472E9" w14:textId="77777777" w:rsidR="009E08BE" w:rsidRPr="00F7600A" w:rsidRDefault="009E08BE" w:rsidP="00C90DBE">
            <w:pPr>
              <w:spacing w:before="120" w:after="120"/>
              <w:rPr>
                <w:rFonts w:eastAsia="Calibri"/>
                <w:lang w:eastAsia="ca-ES"/>
              </w:rPr>
            </w:pPr>
            <w:r w:rsidRPr="00F7600A">
              <w:rPr>
                <w:rFonts w:eastAsia="Calibri"/>
                <w:lang w:eastAsia="ca-ES"/>
              </w:rPr>
              <w:t>Proceso Clave - Protección y Explotación Resultados / Introducción al mercado</w:t>
            </w:r>
          </w:p>
        </w:tc>
        <w:tc>
          <w:tcPr>
            <w:tcW w:w="1079" w:type="pct"/>
            <w:tcBorders>
              <w:top w:val="single" w:sz="8" w:space="0" w:color="7BA0CD"/>
              <w:left w:val="nil"/>
              <w:bottom w:val="single" w:sz="8" w:space="0" w:color="7BA0CD"/>
              <w:right w:val="single" w:sz="8" w:space="0" w:color="7BA0CD"/>
            </w:tcBorders>
            <w:hideMark/>
          </w:tcPr>
          <w:p w14:paraId="36E91AB4"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5C320E80"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C226518" w14:textId="77777777" w:rsidR="009E08BE" w:rsidRPr="00F7600A" w:rsidRDefault="009E08BE" w:rsidP="00C90DBE">
            <w:pPr>
              <w:spacing w:before="120" w:after="120"/>
              <w:rPr>
                <w:rFonts w:eastAsia="Calibri"/>
                <w:b/>
                <w:bCs/>
                <w:lang w:eastAsia="ca-ES"/>
              </w:rPr>
            </w:pPr>
            <w:r w:rsidRPr="00F7600A">
              <w:rPr>
                <w:rFonts w:eastAsia="Calibri"/>
                <w:b/>
                <w:bCs/>
                <w:lang w:eastAsia="ca-ES"/>
              </w:rPr>
              <w:t>PC-401</w:t>
            </w:r>
          </w:p>
        </w:tc>
        <w:tc>
          <w:tcPr>
            <w:tcW w:w="3344" w:type="pct"/>
            <w:tcBorders>
              <w:top w:val="single" w:sz="8" w:space="0" w:color="7BA0CD"/>
              <w:left w:val="nil"/>
              <w:bottom w:val="single" w:sz="8" w:space="0" w:color="7BA0CD"/>
              <w:right w:val="nil"/>
            </w:tcBorders>
            <w:shd w:val="clear" w:color="auto" w:fill="D3DFEE"/>
            <w:hideMark/>
          </w:tcPr>
          <w:p w14:paraId="4E8D4E7E" w14:textId="77777777" w:rsidR="009E08BE" w:rsidRPr="00F7600A" w:rsidRDefault="009E08BE" w:rsidP="00C90DBE">
            <w:pPr>
              <w:spacing w:before="120" w:after="120"/>
              <w:rPr>
                <w:rFonts w:eastAsia="Calibri"/>
                <w:lang w:eastAsia="ca-ES"/>
              </w:rPr>
            </w:pPr>
            <w:r w:rsidRPr="00F7600A">
              <w:rPr>
                <w:rFonts w:eastAsia="Calibri"/>
                <w:lang w:eastAsia="ca-ES"/>
              </w:rPr>
              <w:t>Proceso Clave - Incorporación Servicios</w:t>
            </w:r>
          </w:p>
        </w:tc>
        <w:tc>
          <w:tcPr>
            <w:tcW w:w="1079" w:type="pct"/>
            <w:tcBorders>
              <w:top w:val="single" w:sz="8" w:space="0" w:color="7BA0CD"/>
              <w:left w:val="nil"/>
              <w:bottom w:val="single" w:sz="8" w:space="0" w:color="7BA0CD"/>
              <w:right w:val="single" w:sz="8" w:space="0" w:color="7BA0CD"/>
            </w:tcBorders>
            <w:shd w:val="clear" w:color="auto" w:fill="D3DFEE"/>
            <w:hideMark/>
          </w:tcPr>
          <w:p w14:paraId="1E090C85"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6F3CC9B7"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07632995" w14:textId="77777777" w:rsidR="009E08BE" w:rsidRPr="00F7600A" w:rsidRDefault="009E08BE" w:rsidP="00C90DBE">
            <w:pPr>
              <w:spacing w:before="120" w:after="120"/>
              <w:rPr>
                <w:rFonts w:eastAsia="Calibri"/>
                <w:b/>
                <w:bCs/>
                <w:lang w:eastAsia="ca-ES"/>
              </w:rPr>
            </w:pPr>
            <w:r w:rsidRPr="00F7600A">
              <w:rPr>
                <w:rFonts w:eastAsia="Calibri"/>
                <w:b/>
                <w:bCs/>
                <w:lang w:eastAsia="ca-ES"/>
              </w:rPr>
              <w:t>PC-402</w:t>
            </w:r>
          </w:p>
        </w:tc>
        <w:tc>
          <w:tcPr>
            <w:tcW w:w="3344" w:type="pct"/>
            <w:tcBorders>
              <w:top w:val="single" w:sz="8" w:space="0" w:color="7BA0CD"/>
              <w:left w:val="nil"/>
              <w:bottom w:val="single" w:sz="8" w:space="0" w:color="7BA0CD"/>
              <w:right w:val="nil"/>
            </w:tcBorders>
            <w:hideMark/>
          </w:tcPr>
          <w:p w14:paraId="023EEDE2" w14:textId="77777777" w:rsidR="009E08BE" w:rsidRPr="00F7600A" w:rsidRDefault="009E08BE" w:rsidP="00C90DBE">
            <w:pPr>
              <w:spacing w:before="120" w:after="120"/>
              <w:rPr>
                <w:rFonts w:eastAsia="Calibri"/>
                <w:lang w:eastAsia="ca-ES"/>
              </w:rPr>
            </w:pPr>
            <w:r w:rsidRPr="00F7600A">
              <w:rPr>
                <w:rFonts w:eastAsia="Calibri"/>
                <w:lang w:eastAsia="ca-ES"/>
              </w:rPr>
              <w:t>Proceso Clave - Servicios Apoyo a la Investigación</w:t>
            </w:r>
          </w:p>
        </w:tc>
        <w:tc>
          <w:tcPr>
            <w:tcW w:w="1079" w:type="pct"/>
            <w:tcBorders>
              <w:top w:val="single" w:sz="8" w:space="0" w:color="7BA0CD"/>
              <w:left w:val="nil"/>
              <w:bottom w:val="single" w:sz="8" w:space="0" w:color="7BA0CD"/>
              <w:right w:val="single" w:sz="8" w:space="0" w:color="7BA0CD"/>
            </w:tcBorders>
            <w:hideMark/>
          </w:tcPr>
          <w:p w14:paraId="4338A5C8"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15A20443"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0A135D15" w14:textId="77777777" w:rsidR="009E08BE" w:rsidRPr="00F7600A" w:rsidRDefault="009E08BE" w:rsidP="00C90DBE">
            <w:pPr>
              <w:spacing w:before="120" w:after="120"/>
              <w:rPr>
                <w:rFonts w:eastAsia="Calibri"/>
                <w:b/>
                <w:bCs/>
                <w:lang w:eastAsia="ca-ES"/>
              </w:rPr>
            </w:pPr>
            <w:r w:rsidRPr="00F7600A">
              <w:rPr>
                <w:rFonts w:eastAsia="Calibri"/>
                <w:b/>
                <w:bCs/>
                <w:lang w:eastAsia="ca-ES"/>
              </w:rPr>
              <w:t>PC-501</w:t>
            </w:r>
          </w:p>
        </w:tc>
        <w:tc>
          <w:tcPr>
            <w:tcW w:w="3344" w:type="pct"/>
            <w:tcBorders>
              <w:top w:val="single" w:sz="8" w:space="0" w:color="7BA0CD"/>
              <w:left w:val="nil"/>
              <w:bottom w:val="single" w:sz="8" w:space="0" w:color="7BA0CD"/>
              <w:right w:val="nil"/>
            </w:tcBorders>
            <w:shd w:val="clear" w:color="auto" w:fill="D3DFEE"/>
            <w:hideMark/>
          </w:tcPr>
          <w:p w14:paraId="23E69BD0" w14:textId="77777777" w:rsidR="009E08BE" w:rsidRPr="00F7600A" w:rsidRDefault="009E08BE" w:rsidP="00C90DBE">
            <w:pPr>
              <w:spacing w:before="120" w:after="120"/>
              <w:rPr>
                <w:rFonts w:eastAsia="Calibri"/>
                <w:lang w:eastAsia="ca-ES"/>
              </w:rPr>
            </w:pPr>
            <w:r w:rsidRPr="00F7600A">
              <w:rPr>
                <w:rFonts w:eastAsia="Calibri"/>
                <w:lang w:eastAsia="ca-ES"/>
              </w:rPr>
              <w:t>Proceso Clave - Gestión Acciones Formativas</w:t>
            </w:r>
          </w:p>
        </w:tc>
        <w:tc>
          <w:tcPr>
            <w:tcW w:w="1079" w:type="pct"/>
            <w:tcBorders>
              <w:top w:val="single" w:sz="8" w:space="0" w:color="7BA0CD"/>
              <w:left w:val="nil"/>
              <w:bottom w:val="single" w:sz="8" w:space="0" w:color="7BA0CD"/>
              <w:right w:val="single" w:sz="8" w:space="0" w:color="7BA0CD"/>
            </w:tcBorders>
            <w:shd w:val="clear" w:color="auto" w:fill="D3DFEE"/>
            <w:hideMark/>
          </w:tcPr>
          <w:p w14:paraId="60F44258"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6A46BFE8" w14:textId="77777777" w:rsidTr="00C90DBE">
        <w:trPr>
          <w:trHeight w:val="255"/>
        </w:trPr>
        <w:tc>
          <w:tcPr>
            <w:tcW w:w="577" w:type="pct"/>
            <w:tcBorders>
              <w:top w:val="single" w:sz="8" w:space="0" w:color="7BA0CD"/>
              <w:left w:val="single" w:sz="8" w:space="0" w:color="7BA0CD"/>
              <w:bottom w:val="single" w:sz="8" w:space="0" w:color="7BA0CD"/>
              <w:right w:val="nil"/>
            </w:tcBorders>
            <w:noWrap/>
            <w:hideMark/>
          </w:tcPr>
          <w:p w14:paraId="038A2D19" w14:textId="77777777" w:rsidR="009E08BE" w:rsidRPr="00F7600A" w:rsidRDefault="009E08BE" w:rsidP="00C90DBE">
            <w:pPr>
              <w:spacing w:before="120" w:after="120"/>
              <w:rPr>
                <w:rFonts w:eastAsia="Calibri"/>
                <w:b/>
                <w:bCs/>
                <w:lang w:eastAsia="ca-ES"/>
              </w:rPr>
            </w:pPr>
            <w:r w:rsidRPr="00F7600A">
              <w:rPr>
                <w:rFonts w:eastAsia="Calibri"/>
                <w:b/>
                <w:bCs/>
                <w:lang w:eastAsia="ca-ES"/>
              </w:rPr>
              <w:t>PA-01</w:t>
            </w:r>
          </w:p>
        </w:tc>
        <w:tc>
          <w:tcPr>
            <w:tcW w:w="3344" w:type="pct"/>
            <w:tcBorders>
              <w:top w:val="single" w:sz="8" w:space="0" w:color="7BA0CD"/>
              <w:left w:val="nil"/>
              <w:bottom w:val="single" w:sz="8" w:space="0" w:color="7BA0CD"/>
              <w:right w:val="nil"/>
            </w:tcBorders>
            <w:hideMark/>
          </w:tcPr>
          <w:p w14:paraId="66F0D8BE" w14:textId="77777777" w:rsidR="009E08BE" w:rsidRPr="00F7600A" w:rsidRDefault="009E08BE" w:rsidP="00C90DBE">
            <w:pPr>
              <w:spacing w:before="120" w:after="120"/>
              <w:rPr>
                <w:rFonts w:eastAsia="Calibri"/>
                <w:lang w:eastAsia="ca-ES"/>
              </w:rPr>
            </w:pPr>
            <w:r w:rsidRPr="00F7600A">
              <w:rPr>
                <w:rFonts w:eastAsia="Calibri"/>
                <w:lang w:eastAsia="ca-ES"/>
              </w:rPr>
              <w:t>Proceso de Apoyo - Gestión de Personas</w:t>
            </w:r>
          </w:p>
        </w:tc>
        <w:tc>
          <w:tcPr>
            <w:tcW w:w="1079" w:type="pct"/>
            <w:tcBorders>
              <w:top w:val="single" w:sz="8" w:space="0" w:color="7BA0CD"/>
              <w:left w:val="nil"/>
              <w:bottom w:val="single" w:sz="8" w:space="0" w:color="7BA0CD"/>
              <w:right w:val="single" w:sz="8" w:space="0" w:color="7BA0CD"/>
            </w:tcBorders>
            <w:hideMark/>
          </w:tcPr>
          <w:p w14:paraId="40B7E7DC" w14:textId="77777777" w:rsidR="009E08BE" w:rsidRPr="00F7600A" w:rsidRDefault="009E08BE" w:rsidP="00C90DBE">
            <w:pPr>
              <w:spacing w:before="120" w:after="120"/>
              <w:jc w:val="center"/>
              <w:rPr>
                <w:rFonts w:eastAsia="Calibri"/>
              </w:rPr>
            </w:pPr>
            <w:r>
              <w:rPr>
                <w:rFonts w:eastAsia="Calibri"/>
                <w:lang w:eastAsia="ca-ES"/>
              </w:rPr>
              <w:t>Vigente</w:t>
            </w:r>
          </w:p>
        </w:tc>
      </w:tr>
      <w:tr w:rsidR="009E08BE" w:rsidRPr="00F7600A" w14:paraId="324A3465"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373D1115" w14:textId="77777777" w:rsidR="009E08BE" w:rsidRPr="00F7600A" w:rsidRDefault="009E08BE" w:rsidP="00C90DBE">
            <w:pPr>
              <w:spacing w:before="120" w:after="120"/>
              <w:rPr>
                <w:rFonts w:eastAsia="Calibri"/>
                <w:b/>
                <w:bCs/>
                <w:lang w:eastAsia="ca-ES"/>
              </w:rPr>
            </w:pPr>
            <w:r w:rsidRPr="00F7600A">
              <w:rPr>
                <w:rFonts w:eastAsia="Calibri"/>
                <w:b/>
                <w:bCs/>
                <w:lang w:eastAsia="ca-ES"/>
              </w:rPr>
              <w:t>PA-02</w:t>
            </w:r>
          </w:p>
        </w:tc>
        <w:tc>
          <w:tcPr>
            <w:tcW w:w="3344" w:type="pct"/>
            <w:tcBorders>
              <w:top w:val="single" w:sz="8" w:space="0" w:color="7BA0CD"/>
              <w:left w:val="nil"/>
              <w:bottom w:val="single" w:sz="8" w:space="0" w:color="7BA0CD"/>
              <w:right w:val="nil"/>
            </w:tcBorders>
            <w:shd w:val="clear" w:color="auto" w:fill="D3DFEE"/>
            <w:hideMark/>
          </w:tcPr>
          <w:p w14:paraId="3CC51863" w14:textId="77777777" w:rsidR="009E08BE" w:rsidRPr="00F7600A" w:rsidRDefault="009E08BE" w:rsidP="00C90DBE">
            <w:pPr>
              <w:spacing w:before="120" w:after="120"/>
              <w:rPr>
                <w:rFonts w:eastAsia="Calibri"/>
                <w:lang w:eastAsia="ca-ES"/>
              </w:rPr>
            </w:pPr>
            <w:r w:rsidRPr="00F7600A">
              <w:rPr>
                <w:rFonts w:eastAsia="Calibri"/>
                <w:lang w:eastAsia="ca-ES"/>
              </w:rPr>
              <w:t>Proceso de Apoyo - Compras</w:t>
            </w:r>
          </w:p>
        </w:tc>
        <w:tc>
          <w:tcPr>
            <w:tcW w:w="1079" w:type="pct"/>
            <w:tcBorders>
              <w:top w:val="single" w:sz="8" w:space="0" w:color="7BA0CD"/>
              <w:left w:val="nil"/>
              <w:bottom w:val="single" w:sz="8" w:space="0" w:color="7BA0CD"/>
              <w:right w:val="single" w:sz="8" w:space="0" w:color="7BA0CD"/>
            </w:tcBorders>
            <w:shd w:val="clear" w:color="auto" w:fill="D3DFEE"/>
            <w:hideMark/>
          </w:tcPr>
          <w:p w14:paraId="70456BEC"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332106C6"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63C8E3AD" w14:textId="77777777" w:rsidR="009E08BE" w:rsidRPr="00F7600A" w:rsidRDefault="009E08BE" w:rsidP="00C90DBE">
            <w:pPr>
              <w:spacing w:before="120" w:after="120"/>
              <w:rPr>
                <w:rFonts w:eastAsia="Calibri"/>
                <w:b/>
                <w:bCs/>
                <w:lang w:eastAsia="ca-ES"/>
              </w:rPr>
            </w:pPr>
            <w:r w:rsidRPr="00F7600A">
              <w:rPr>
                <w:rFonts w:eastAsia="Calibri"/>
                <w:b/>
                <w:bCs/>
                <w:lang w:eastAsia="ca-ES"/>
              </w:rPr>
              <w:lastRenderedPageBreak/>
              <w:t>PA-03</w:t>
            </w:r>
          </w:p>
        </w:tc>
        <w:tc>
          <w:tcPr>
            <w:tcW w:w="3344" w:type="pct"/>
            <w:tcBorders>
              <w:top w:val="single" w:sz="8" w:space="0" w:color="7BA0CD"/>
              <w:left w:val="nil"/>
              <w:bottom w:val="single" w:sz="8" w:space="0" w:color="7BA0CD"/>
              <w:right w:val="nil"/>
            </w:tcBorders>
            <w:hideMark/>
          </w:tcPr>
          <w:p w14:paraId="2CD34DA6" w14:textId="77777777" w:rsidR="009E08BE" w:rsidRPr="00F7600A" w:rsidRDefault="009E08BE" w:rsidP="00C90DBE">
            <w:pPr>
              <w:spacing w:before="120" w:after="120"/>
              <w:rPr>
                <w:rFonts w:eastAsia="Calibri"/>
                <w:lang w:eastAsia="ca-ES"/>
              </w:rPr>
            </w:pPr>
            <w:r w:rsidRPr="00F7600A">
              <w:rPr>
                <w:rFonts w:eastAsia="Calibri"/>
                <w:lang w:eastAsia="ca-ES"/>
              </w:rPr>
              <w:t>Proceso de Apoyo - Infraestructuras / Equipos de medida</w:t>
            </w:r>
          </w:p>
        </w:tc>
        <w:tc>
          <w:tcPr>
            <w:tcW w:w="1079" w:type="pct"/>
            <w:tcBorders>
              <w:top w:val="single" w:sz="8" w:space="0" w:color="7BA0CD"/>
              <w:left w:val="nil"/>
              <w:bottom w:val="single" w:sz="8" w:space="0" w:color="7BA0CD"/>
              <w:right w:val="single" w:sz="8" w:space="0" w:color="7BA0CD"/>
            </w:tcBorders>
            <w:hideMark/>
          </w:tcPr>
          <w:p w14:paraId="41569F10" w14:textId="77777777" w:rsidR="009E08BE" w:rsidRPr="00F7600A" w:rsidRDefault="009E08BE" w:rsidP="00C90DBE">
            <w:pPr>
              <w:spacing w:before="120" w:after="120"/>
              <w:jc w:val="center"/>
              <w:rPr>
                <w:rFonts w:eastAsia="Calibri"/>
              </w:rPr>
            </w:pPr>
            <w:r w:rsidRPr="00F7600A">
              <w:rPr>
                <w:rFonts w:eastAsia="Calibri"/>
                <w:lang w:eastAsia="ca-ES"/>
              </w:rPr>
              <w:t>Vigente</w:t>
            </w:r>
          </w:p>
        </w:tc>
      </w:tr>
      <w:tr w:rsidR="009E08BE" w:rsidRPr="00F7600A" w14:paraId="6346EF55" w14:textId="77777777" w:rsidTr="00C90DBE">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150DAB3B" w14:textId="77777777" w:rsidR="009E08BE" w:rsidRPr="00F7600A" w:rsidRDefault="009E08BE" w:rsidP="00C90DBE">
            <w:pPr>
              <w:spacing w:before="120" w:after="120"/>
              <w:rPr>
                <w:rFonts w:eastAsia="Calibri"/>
                <w:b/>
                <w:bCs/>
                <w:lang w:eastAsia="ca-ES"/>
              </w:rPr>
            </w:pPr>
            <w:r w:rsidRPr="00F7600A">
              <w:rPr>
                <w:rFonts w:eastAsia="Calibri"/>
                <w:b/>
                <w:bCs/>
                <w:lang w:eastAsia="ca-ES"/>
              </w:rPr>
              <w:t>PA-04</w:t>
            </w:r>
          </w:p>
        </w:tc>
        <w:tc>
          <w:tcPr>
            <w:tcW w:w="3344" w:type="pct"/>
            <w:tcBorders>
              <w:top w:val="single" w:sz="8" w:space="0" w:color="7BA0CD"/>
              <w:left w:val="nil"/>
              <w:bottom w:val="single" w:sz="8" w:space="0" w:color="7BA0CD"/>
              <w:right w:val="nil"/>
            </w:tcBorders>
            <w:shd w:val="clear" w:color="auto" w:fill="D3DFEE"/>
            <w:hideMark/>
          </w:tcPr>
          <w:p w14:paraId="486EACFB" w14:textId="77777777" w:rsidR="009E08BE" w:rsidRPr="00F7600A" w:rsidRDefault="009E08BE" w:rsidP="00C90DBE">
            <w:pPr>
              <w:spacing w:before="120" w:after="120"/>
              <w:rPr>
                <w:rFonts w:eastAsia="Calibri"/>
                <w:lang w:eastAsia="ca-ES"/>
              </w:rPr>
            </w:pPr>
            <w:r w:rsidRPr="00F7600A">
              <w:rPr>
                <w:rFonts w:eastAsia="Calibri"/>
                <w:lang w:eastAsia="ca-ES"/>
              </w:rPr>
              <w:t>Proceso de Apoyo - Información Documentada</w:t>
            </w:r>
          </w:p>
        </w:tc>
        <w:tc>
          <w:tcPr>
            <w:tcW w:w="1079" w:type="pct"/>
            <w:tcBorders>
              <w:top w:val="single" w:sz="8" w:space="0" w:color="7BA0CD"/>
              <w:left w:val="nil"/>
              <w:bottom w:val="single" w:sz="8" w:space="0" w:color="7BA0CD"/>
              <w:right w:val="single" w:sz="8" w:space="0" w:color="7BA0CD"/>
            </w:tcBorders>
            <w:shd w:val="clear" w:color="auto" w:fill="D3DFEE"/>
            <w:hideMark/>
          </w:tcPr>
          <w:p w14:paraId="58EEFC03"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r w:rsidR="009E08BE" w:rsidRPr="00F7600A" w14:paraId="510EB655" w14:textId="77777777" w:rsidTr="00C90DBE">
        <w:trPr>
          <w:trHeight w:val="510"/>
        </w:trPr>
        <w:tc>
          <w:tcPr>
            <w:tcW w:w="577" w:type="pct"/>
            <w:tcBorders>
              <w:top w:val="single" w:sz="8" w:space="0" w:color="7BA0CD"/>
              <w:left w:val="single" w:sz="8" w:space="0" w:color="7BA0CD"/>
              <w:bottom w:val="single" w:sz="8" w:space="0" w:color="7BA0CD"/>
              <w:right w:val="nil"/>
            </w:tcBorders>
            <w:noWrap/>
            <w:hideMark/>
          </w:tcPr>
          <w:p w14:paraId="33586D77" w14:textId="77777777" w:rsidR="009E08BE" w:rsidRPr="00F7600A" w:rsidRDefault="009E08BE" w:rsidP="00C90DBE">
            <w:pPr>
              <w:spacing w:before="120" w:after="120"/>
              <w:rPr>
                <w:rFonts w:eastAsia="Calibri"/>
                <w:b/>
                <w:bCs/>
                <w:lang w:eastAsia="ca-ES"/>
              </w:rPr>
            </w:pPr>
            <w:r w:rsidRPr="00F7600A">
              <w:rPr>
                <w:rFonts w:eastAsia="Calibri"/>
                <w:b/>
                <w:bCs/>
                <w:lang w:eastAsia="ca-ES"/>
              </w:rPr>
              <w:t>PA-05</w:t>
            </w:r>
          </w:p>
        </w:tc>
        <w:tc>
          <w:tcPr>
            <w:tcW w:w="3344" w:type="pct"/>
            <w:tcBorders>
              <w:top w:val="single" w:sz="8" w:space="0" w:color="7BA0CD"/>
              <w:left w:val="nil"/>
              <w:bottom w:val="single" w:sz="8" w:space="0" w:color="7BA0CD"/>
              <w:right w:val="nil"/>
            </w:tcBorders>
            <w:hideMark/>
          </w:tcPr>
          <w:p w14:paraId="626C430C" w14:textId="77777777" w:rsidR="009E08BE" w:rsidRPr="00F7600A" w:rsidRDefault="009E08BE" w:rsidP="00C90DBE">
            <w:pPr>
              <w:spacing w:before="120" w:after="120"/>
              <w:rPr>
                <w:rFonts w:eastAsia="Calibri"/>
                <w:lang w:eastAsia="ca-ES"/>
              </w:rPr>
            </w:pPr>
            <w:r w:rsidRPr="00F7600A">
              <w:rPr>
                <w:rFonts w:eastAsia="Calibri"/>
                <w:lang w:eastAsia="ca-ES"/>
              </w:rPr>
              <w:t>Proceso de Apoyo - Facturación y Gestión de cobros</w:t>
            </w:r>
          </w:p>
        </w:tc>
        <w:tc>
          <w:tcPr>
            <w:tcW w:w="1079" w:type="pct"/>
            <w:tcBorders>
              <w:top w:val="single" w:sz="8" w:space="0" w:color="7BA0CD"/>
              <w:left w:val="nil"/>
              <w:bottom w:val="single" w:sz="8" w:space="0" w:color="7BA0CD"/>
              <w:right w:val="single" w:sz="8" w:space="0" w:color="7BA0CD"/>
            </w:tcBorders>
            <w:hideMark/>
          </w:tcPr>
          <w:p w14:paraId="6E5514E0" w14:textId="77777777" w:rsidR="009E08BE" w:rsidRPr="00F7600A" w:rsidRDefault="009E08BE" w:rsidP="00C90DBE">
            <w:pPr>
              <w:spacing w:before="120" w:after="120"/>
              <w:jc w:val="center"/>
              <w:rPr>
                <w:rFonts w:eastAsia="Calibri"/>
                <w:lang w:eastAsia="ca-ES"/>
              </w:rPr>
            </w:pPr>
            <w:r w:rsidRPr="00F7600A">
              <w:rPr>
                <w:rFonts w:eastAsia="Calibri"/>
                <w:lang w:eastAsia="ca-ES"/>
              </w:rPr>
              <w:t>Vigente</w:t>
            </w:r>
          </w:p>
        </w:tc>
      </w:tr>
    </w:tbl>
    <w:p w14:paraId="3C75B684" w14:textId="77777777" w:rsidR="009E08BE" w:rsidRPr="00F7600A" w:rsidRDefault="009E08BE" w:rsidP="009E08BE">
      <w:pPr>
        <w:spacing w:before="120" w:line="240" w:lineRule="auto"/>
        <w:jc w:val="center"/>
        <w:rPr>
          <w:rFonts w:eastAsia="Calibri"/>
          <w:b/>
          <w:bCs/>
          <w:sz w:val="18"/>
          <w:szCs w:val="18"/>
        </w:rPr>
      </w:pPr>
    </w:p>
    <w:p w14:paraId="0AE7C56A" w14:textId="77777777" w:rsidR="009E08BE" w:rsidRDefault="009E08BE" w:rsidP="009E08BE">
      <w:pPr>
        <w:autoSpaceDE w:val="0"/>
        <w:spacing w:before="120" w:after="120"/>
        <w:rPr>
          <w:rFonts w:eastAsia="Calibri"/>
        </w:rPr>
      </w:pPr>
      <w:r w:rsidRPr="00F7600A">
        <w:rPr>
          <w:rFonts w:eastAsia="Calibri"/>
        </w:rPr>
        <w:t xml:space="preserve">De los 24 procesos que forman parte del SGC, </w:t>
      </w:r>
      <w:r w:rsidRPr="00F7600A">
        <w:rPr>
          <w:rFonts w:eastAsia="Calibri"/>
          <w:u w:val="single"/>
        </w:rPr>
        <w:t>2</w:t>
      </w:r>
      <w:r>
        <w:rPr>
          <w:rFonts w:eastAsia="Calibri"/>
          <w:u w:val="single"/>
        </w:rPr>
        <w:t>3</w:t>
      </w:r>
      <w:r w:rsidRPr="00F7600A">
        <w:rPr>
          <w:rFonts w:eastAsia="Calibri"/>
          <w:u w:val="single"/>
        </w:rPr>
        <w:t xml:space="preserve"> se encuentran vigentes</w:t>
      </w:r>
      <w:r w:rsidRPr="00F7600A">
        <w:rPr>
          <w:rFonts w:eastAsia="Calibri"/>
        </w:rPr>
        <w:t xml:space="preserve"> y </w:t>
      </w:r>
      <w:r>
        <w:rPr>
          <w:rFonts w:eastAsia="Calibri"/>
        </w:rPr>
        <w:t xml:space="preserve">1 en </w:t>
      </w:r>
      <w:r w:rsidRPr="00F7600A">
        <w:rPr>
          <w:rFonts w:eastAsia="Calibri"/>
        </w:rPr>
        <w:t>fase de revisión</w:t>
      </w:r>
      <w:r>
        <w:rPr>
          <w:rFonts w:eastAsia="Calibri"/>
        </w:rPr>
        <w:t xml:space="preserve">. </w:t>
      </w:r>
    </w:p>
    <w:p w14:paraId="08D56D12" w14:textId="77777777" w:rsidR="009E08BE" w:rsidRPr="009E08BE" w:rsidRDefault="009E08BE" w:rsidP="009E08BE">
      <w:pPr>
        <w:rPr>
          <w:lang w:val="es-ES_tradnl"/>
        </w:rPr>
      </w:pPr>
    </w:p>
    <w:p w14:paraId="03359C6C" w14:textId="4526B67B" w:rsidR="00273F4A" w:rsidRDefault="003013C1" w:rsidP="003013C1">
      <w:pPr>
        <w:pStyle w:val="Ttulo3"/>
        <w:numPr>
          <w:ilvl w:val="0"/>
          <w:numId w:val="0"/>
        </w:numPr>
        <w:rPr>
          <w:lang w:val="es-ES"/>
        </w:rPr>
      </w:pPr>
      <w:bookmarkStart w:id="444" w:name="_Toc67856000"/>
      <w:bookmarkStart w:id="445" w:name="_Toc67926869"/>
      <w:bookmarkStart w:id="446" w:name="_Toc99367392"/>
      <w:bookmarkStart w:id="447" w:name="_Toc161997229"/>
      <w:r>
        <w:rPr>
          <w:lang w:val="es-ES"/>
        </w:rPr>
        <w:t xml:space="preserve">8.3.2 </w:t>
      </w:r>
      <w:r w:rsidR="00273F4A">
        <w:rPr>
          <w:lang w:val="es-ES"/>
        </w:rPr>
        <w:t xml:space="preserve">Mantenimiento, creación y actualización </w:t>
      </w:r>
      <w:bookmarkEnd w:id="444"/>
      <w:bookmarkEnd w:id="445"/>
      <w:r w:rsidR="00273F4A">
        <w:rPr>
          <w:lang w:val="es-ES"/>
        </w:rPr>
        <w:t>de documentación</w:t>
      </w:r>
      <w:bookmarkEnd w:id="446"/>
      <w:bookmarkEnd w:id="447"/>
    </w:p>
    <w:p w14:paraId="0511DFB7" w14:textId="3A36E562" w:rsidR="009E08BE" w:rsidRDefault="009E08BE" w:rsidP="009E08BE">
      <w:pPr>
        <w:autoSpaceDE w:val="0"/>
        <w:spacing w:before="120" w:after="120"/>
        <w:rPr>
          <w:rFonts w:eastAsia="Calibri"/>
        </w:rPr>
      </w:pPr>
      <w:r>
        <w:rPr>
          <w:rFonts w:eastAsia="Calibri"/>
        </w:rPr>
        <w:t>Durante la anualidad 2023, s</w:t>
      </w:r>
      <w:r w:rsidRPr="00F7600A">
        <w:rPr>
          <w:rFonts w:eastAsia="Calibri"/>
        </w:rPr>
        <w:t xml:space="preserve">e ha revisado y actualizado </w:t>
      </w:r>
      <w:r>
        <w:rPr>
          <w:rFonts w:eastAsia="Calibri"/>
        </w:rPr>
        <w:t xml:space="preserve">la documentación </w:t>
      </w:r>
      <w:r w:rsidRPr="00F7600A">
        <w:rPr>
          <w:rFonts w:eastAsia="Calibri"/>
        </w:rPr>
        <w:t xml:space="preserve">existente y se han creado </w:t>
      </w:r>
      <w:r>
        <w:rPr>
          <w:rFonts w:eastAsia="Calibri"/>
        </w:rPr>
        <w:t>nuevos documentos para el mantenimiento/actualización del sistema</w:t>
      </w:r>
      <w:r w:rsidRPr="00F7600A">
        <w:rPr>
          <w:rFonts w:eastAsia="Calibri"/>
        </w:rPr>
        <w:t>.</w:t>
      </w:r>
      <w:r>
        <w:rPr>
          <w:rFonts w:eastAsia="Calibri"/>
        </w:rPr>
        <w:t xml:space="preserve"> A continuación, se muestra la documentación gestionada por el Área de Calidad de Fisabio a fecha 31/12/2023 y su evolución a lo largo de los últimos tres años: </w:t>
      </w:r>
    </w:p>
    <w:p w14:paraId="19C01B17" w14:textId="77777777" w:rsidR="009E08BE" w:rsidRPr="001C7E75" w:rsidRDefault="009E08BE" w:rsidP="009E08BE">
      <w:pPr>
        <w:jc w:val="center"/>
        <w:rPr>
          <w:b/>
          <w:bCs/>
          <w:sz w:val="18"/>
          <w:szCs w:val="18"/>
        </w:rPr>
      </w:pPr>
      <w:r w:rsidRPr="001C7E75">
        <w:rPr>
          <w:b/>
          <w:bCs/>
          <w:sz w:val="18"/>
          <w:szCs w:val="18"/>
        </w:rPr>
        <w:t>Tabla 8.2. Documentación gestionada por el Área de Calidad</w:t>
      </w:r>
    </w:p>
    <w:tbl>
      <w:tblPr>
        <w:tblW w:w="8497" w:type="dxa"/>
        <w:tblCellMar>
          <w:left w:w="70" w:type="dxa"/>
          <w:right w:w="70" w:type="dxa"/>
        </w:tblCellMar>
        <w:tblLook w:val="04A0" w:firstRow="1" w:lastRow="0" w:firstColumn="1" w:lastColumn="0" w:noHBand="0" w:noVBand="1"/>
      </w:tblPr>
      <w:tblGrid>
        <w:gridCol w:w="1940"/>
        <w:gridCol w:w="1034"/>
        <w:gridCol w:w="1299"/>
        <w:gridCol w:w="1047"/>
        <w:gridCol w:w="1246"/>
        <w:gridCol w:w="1153"/>
        <w:gridCol w:w="1220"/>
      </w:tblGrid>
      <w:tr w:rsidR="009E08BE" w:rsidRPr="000F4F40" w14:paraId="65D10062" w14:textId="77777777" w:rsidTr="00C90DBE">
        <w:trPr>
          <w:trHeight w:val="542"/>
        </w:trPr>
        <w:tc>
          <w:tcPr>
            <w:tcW w:w="1498"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79DC1040"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DOCUMENTACIÓN</w:t>
            </w:r>
          </w:p>
        </w:tc>
        <w:tc>
          <w:tcPr>
            <w:tcW w:w="1034"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0A6871B9"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2021 total</w:t>
            </w:r>
          </w:p>
        </w:tc>
        <w:tc>
          <w:tcPr>
            <w:tcW w:w="1299"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63DF6D18"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2021 vigentes</w:t>
            </w:r>
          </w:p>
        </w:tc>
        <w:tc>
          <w:tcPr>
            <w:tcW w:w="1047"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0D6915FA"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2022 total</w:t>
            </w:r>
          </w:p>
        </w:tc>
        <w:tc>
          <w:tcPr>
            <w:tcW w:w="1246"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137CCCA6"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2022 vigentes</w:t>
            </w:r>
          </w:p>
        </w:tc>
        <w:tc>
          <w:tcPr>
            <w:tcW w:w="1153"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35C3B1F4" w14:textId="77777777" w:rsidR="009E08BE"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 xml:space="preserve">2023 </w:t>
            </w:r>
          </w:p>
          <w:p w14:paraId="2F8EB994"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total</w:t>
            </w:r>
          </w:p>
        </w:tc>
        <w:tc>
          <w:tcPr>
            <w:tcW w:w="1220"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117237BD" w14:textId="77777777" w:rsidR="009E08BE" w:rsidRPr="000F4F40" w:rsidRDefault="009E08BE"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2023 vigentes</w:t>
            </w:r>
          </w:p>
        </w:tc>
      </w:tr>
      <w:tr w:rsidR="009E08BE" w:rsidRPr="000F4F40" w14:paraId="7DFEE953" w14:textId="77777777" w:rsidTr="00C90DBE">
        <w:trPr>
          <w:trHeight w:val="532"/>
        </w:trPr>
        <w:tc>
          <w:tcPr>
            <w:tcW w:w="1498"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1E08AEAF"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 </w:t>
            </w:r>
          </w:p>
        </w:tc>
        <w:tc>
          <w:tcPr>
            <w:tcW w:w="1034" w:type="dxa"/>
            <w:tcBorders>
              <w:top w:val="single" w:sz="8" w:space="0" w:color="auto"/>
              <w:left w:val="single" w:sz="8" w:space="0" w:color="auto"/>
              <w:bottom w:val="single" w:sz="4" w:space="0" w:color="auto"/>
              <w:right w:val="single" w:sz="4" w:space="0" w:color="auto"/>
            </w:tcBorders>
            <w:shd w:val="clear" w:color="B8CCE4" w:fill="B8CCE4"/>
            <w:noWrap/>
            <w:vAlign w:val="center"/>
            <w:hideMark/>
          </w:tcPr>
          <w:p w14:paraId="4E222572"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TOTAL</w:t>
            </w:r>
          </w:p>
        </w:tc>
        <w:tc>
          <w:tcPr>
            <w:tcW w:w="1299"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0F037742"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VIGENTES</w:t>
            </w:r>
          </w:p>
        </w:tc>
        <w:tc>
          <w:tcPr>
            <w:tcW w:w="1047" w:type="dxa"/>
            <w:tcBorders>
              <w:top w:val="single" w:sz="8" w:space="0" w:color="auto"/>
              <w:left w:val="single" w:sz="8" w:space="0" w:color="auto"/>
              <w:bottom w:val="single" w:sz="4" w:space="0" w:color="auto"/>
              <w:right w:val="single" w:sz="4" w:space="0" w:color="auto"/>
            </w:tcBorders>
            <w:shd w:val="clear" w:color="B8CCE4" w:fill="B8CCE4"/>
            <w:noWrap/>
            <w:vAlign w:val="center"/>
            <w:hideMark/>
          </w:tcPr>
          <w:p w14:paraId="1302E796"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TOTAL</w:t>
            </w:r>
          </w:p>
        </w:tc>
        <w:tc>
          <w:tcPr>
            <w:tcW w:w="1246"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717B1957"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VIGENTES</w:t>
            </w:r>
          </w:p>
        </w:tc>
        <w:tc>
          <w:tcPr>
            <w:tcW w:w="1153" w:type="dxa"/>
            <w:tcBorders>
              <w:top w:val="single" w:sz="8" w:space="0" w:color="auto"/>
              <w:left w:val="single" w:sz="8" w:space="0" w:color="auto"/>
              <w:bottom w:val="single" w:sz="4" w:space="0" w:color="auto"/>
              <w:right w:val="single" w:sz="4" w:space="0" w:color="auto"/>
            </w:tcBorders>
            <w:shd w:val="clear" w:color="B8CCE4" w:fill="B8CCE4"/>
            <w:noWrap/>
            <w:vAlign w:val="center"/>
            <w:hideMark/>
          </w:tcPr>
          <w:p w14:paraId="1A88131F"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TOTAL</w:t>
            </w:r>
          </w:p>
        </w:tc>
        <w:tc>
          <w:tcPr>
            <w:tcW w:w="1220" w:type="dxa"/>
            <w:tcBorders>
              <w:top w:val="single" w:sz="8" w:space="0" w:color="auto"/>
              <w:left w:val="single" w:sz="4" w:space="0" w:color="auto"/>
              <w:bottom w:val="single" w:sz="4" w:space="0" w:color="auto"/>
              <w:right w:val="single" w:sz="4" w:space="0" w:color="auto"/>
            </w:tcBorders>
            <w:shd w:val="clear" w:color="B8CCE4" w:fill="B8CCE4"/>
            <w:noWrap/>
            <w:vAlign w:val="center"/>
            <w:hideMark/>
          </w:tcPr>
          <w:p w14:paraId="7152511E"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VIGENTES</w:t>
            </w:r>
          </w:p>
        </w:tc>
      </w:tr>
      <w:tr w:rsidR="009E08BE" w:rsidRPr="000F4F40" w14:paraId="09641443"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374A180E"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Manuales</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30899127"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2892444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4</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E516F9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9</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6531F47A"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153"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87CCE40"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10</w:t>
            </w:r>
          </w:p>
        </w:tc>
        <w:tc>
          <w:tcPr>
            <w:tcW w:w="12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7015699"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7</w:t>
            </w:r>
          </w:p>
        </w:tc>
      </w:tr>
      <w:tr w:rsidR="009E08BE" w:rsidRPr="000F4F40" w14:paraId="5A9B8D9B"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5F69F85F"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Procedimientos Generales</w:t>
            </w:r>
          </w:p>
        </w:tc>
        <w:tc>
          <w:tcPr>
            <w:tcW w:w="103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F6A50E4"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299"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2CAE28C0"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305E1336"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24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2413C0B5"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24D49B2D"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2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14:paraId="0B51C267"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4</w:t>
            </w:r>
          </w:p>
        </w:tc>
      </w:tr>
      <w:tr w:rsidR="009E08BE" w:rsidRPr="000F4F40" w14:paraId="6F6C5D77"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1C946940"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Procedimientos Específicos</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4966BFC"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33</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9B94AB6"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22</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473E960"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33</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DCD1019"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23</w:t>
            </w:r>
          </w:p>
        </w:tc>
        <w:tc>
          <w:tcPr>
            <w:tcW w:w="1153"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5EEF4B3F"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36</w:t>
            </w:r>
          </w:p>
        </w:tc>
        <w:tc>
          <w:tcPr>
            <w:tcW w:w="12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26AA9F"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25</w:t>
            </w:r>
          </w:p>
        </w:tc>
      </w:tr>
      <w:tr w:rsidR="009E08BE" w:rsidRPr="000F4F40" w14:paraId="6A1FA933"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2B4A97EA"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Instrucciones</w:t>
            </w:r>
          </w:p>
        </w:tc>
        <w:tc>
          <w:tcPr>
            <w:tcW w:w="103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67B2C53F"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39</w:t>
            </w:r>
          </w:p>
        </w:tc>
        <w:tc>
          <w:tcPr>
            <w:tcW w:w="1299"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5045E88A"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32</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24F6CA21"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47</w:t>
            </w:r>
          </w:p>
        </w:tc>
        <w:tc>
          <w:tcPr>
            <w:tcW w:w="124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2AB51F38"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41</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017B68E9"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62</w:t>
            </w:r>
          </w:p>
        </w:tc>
        <w:tc>
          <w:tcPr>
            <w:tcW w:w="12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14:paraId="767463A5"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51</w:t>
            </w:r>
          </w:p>
        </w:tc>
      </w:tr>
      <w:tr w:rsidR="009E08BE" w:rsidRPr="000F4F40" w14:paraId="449A5B19"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5BAB036F"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Normativas Internas</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AAFA778"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10</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4FB880E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4353338"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12</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37FAD25F"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8</w:t>
            </w:r>
          </w:p>
        </w:tc>
        <w:tc>
          <w:tcPr>
            <w:tcW w:w="1153"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2C655710"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14</w:t>
            </w:r>
          </w:p>
        </w:tc>
        <w:tc>
          <w:tcPr>
            <w:tcW w:w="12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6C9BE67"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10</w:t>
            </w:r>
          </w:p>
        </w:tc>
      </w:tr>
      <w:tr w:rsidR="009E08BE" w:rsidRPr="000F4F40" w14:paraId="23A463F9"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70A59436"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Formularios</w:t>
            </w:r>
          </w:p>
        </w:tc>
        <w:tc>
          <w:tcPr>
            <w:tcW w:w="103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1B33DC6C"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178</w:t>
            </w:r>
          </w:p>
        </w:tc>
        <w:tc>
          <w:tcPr>
            <w:tcW w:w="1299"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2F9BD801"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152</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08BA5DC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189</w:t>
            </w:r>
          </w:p>
        </w:tc>
        <w:tc>
          <w:tcPr>
            <w:tcW w:w="124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70AB8236"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165</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EAF4E4B"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203</w:t>
            </w:r>
          </w:p>
        </w:tc>
        <w:tc>
          <w:tcPr>
            <w:tcW w:w="12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14:paraId="265B9D0B"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165</w:t>
            </w:r>
          </w:p>
        </w:tc>
      </w:tr>
      <w:tr w:rsidR="009E08BE" w:rsidRPr="000F4F40" w14:paraId="1E3C0176"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749C0B0A"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Registros</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216078B1"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23</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0D02F419"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19</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55B15BC"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25</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525D9F0B"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20</w:t>
            </w:r>
          </w:p>
        </w:tc>
        <w:tc>
          <w:tcPr>
            <w:tcW w:w="1153"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CAB495A"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31</w:t>
            </w:r>
          </w:p>
        </w:tc>
        <w:tc>
          <w:tcPr>
            <w:tcW w:w="12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229F22B"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26</w:t>
            </w:r>
          </w:p>
        </w:tc>
      </w:tr>
      <w:tr w:rsidR="009E08BE" w:rsidRPr="000F4F40" w14:paraId="3DE1F12C"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7F10DB4A"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Procesos</w:t>
            </w:r>
          </w:p>
        </w:tc>
        <w:tc>
          <w:tcPr>
            <w:tcW w:w="103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44B9AB68"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24</w:t>
            </w:r>
          </w:p>
        </w:tc>
        <w:tc>
          <w:tcPr>
            <w:tcW w:w="1299"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21F182A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21</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492D5020"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24</w:t>
            </w:r>
          </w:p>
        </w:tc>
        <w:tc>
          <w:tcPr>
            <w:tcW w:w="124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6A67BC35"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21</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28AC1C44"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24</w:t>
            </w:r>
          </w:p>
        </w:tc>
        <w:tc>
          <w:tcPr>
            <w:tcW w:w="12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14:paraId="6DC51C77"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23</w:t>
            </w:r>
          </w:p>
        </w:tc>
      </w:tr>
      <w:tr w:rsidR="009E08BE" w:rsidRPr="000F4F40" w14:paraId="6A60A2B0"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1FEE0D36"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Plantillas</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A7D9D7F"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00FD28D"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A0D34A7"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7A9C4CE"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153"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6F00062"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8</w:t>
            </w:r>
          </w:p>
        </w:tc>
        <w:tc>
          <w:tcPr>
            <w:tcW w:w="12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04B78A9"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8</w:t>
            </w:r>
          </w:p>
        </w:tc>
      </w:tr>
      <w:tr w:rsidR="009E08BE" w:rsidRPr="000F4F40" w14:paraId="480C5C6C"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184E3C18"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lastRenderedPageBreak/>
              <w:t>Doc Interna Relevante en la Entidad</w:t>
            </w:r>
          </w:p>
        </w:tc>
        <w:tc>
          <w:tcPr>
            <w:tcW w:w="103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0C6413C7"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6</w:t>
            </w:r>
          </w:p>
        </w:tc>
        <w:tc>
          <w:tcPr>
            <w:tcW w:w="1299"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76576F77"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5</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135C0E96"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11</w:t>
            </w:r>
          </w:p>
        </w:tc>
        <w:tc>
          <w:tcPr>
            <w:tcW w:w="124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4DA848C3"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11</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4BFC4A7D"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12</w:t>
            </w:r>
          </w:p>
        </w:tc>
        <w:tc>
          <w:tcPr>
            <w:tcW w:w="12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14:paraId="28C27B99"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12</w:t>
            </w:r>
          </w:p>
        </w:tc>
      </w:tr>
      <w:tr w:rsidR="009E08BE" w:rsidRPr="000F4F40" w14:paraId="7B72A23D" w14:textId="77777777" w:rsidTr="00C90DBE">
        <w:trPr>
          <w:trHeight w:val="542"/>
        </w:trPr>
        <w:tc>
          <w:tcPr>
            <w:tcW w:w="1498" w:type="dxa"/>
            <w:tcBorders>
              <w:top w:val="single" w:sz="4" w:space="0" w:color="auto"/>
              <w:left w:val="single" w:sz="4" w:space="0" w:color="auto"/>
              <w:bottom w:val="single" w:sz="4" w:space="0" w:color="FFFFFF"/>
              <w:right w:val="single" w:sz="8" w:space="0" w:color="auto"/>
            </w:tcBorders>
            <w:shd w:val="clear" w:color="DCE6F1" w:fill="DCE6F1"/>
            <w:vAlign w:val="center"/>
            <w:hideMark/>
          </w:tcPr>
          <w:p w14:paraId="1D426BC9" w14:textId="77777777" w:rsidR="009E08BE" w:rsidRPr="000F4F40" w:rsidRDefault="009E08BE" w:rsidP="00C90DBE">
            <w:pPr>
              <w:spacing w:after="0" w:line="240" w:lineRule="auto"/>
              <w:rPr>
                <w:rFonts w:eastAsia="Times New Roman"/>
                <w:b/>
                <w:bCs/>
                <w:color w:val="000000"/>
                <w:lang w:eastAsia="es-ES"/>
              </w:rPr>
            </w:pPr>
            <w:r w:rsidRPr="000F4F40">
              <w:rPr>
                <w:rFonts w:eastAsia="Times New Roman"/>
                <w:b/>
                <w:bCs/>
                <w:color w:val="000000"/>
                <w:lang w:eastAsia="es-ES"/>
              </w:rPr>
              <w:t>Doc externa</w:t>
            </w:r>
          </w:p>
        </w:tc>
        <w:tc>
          <w:tcPr>
            <w:tcW w:w="103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182DBB9D"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w:t>
            </w:r>
          </w:p>
        </w:tc>
        <w:tc>
          <w:tcPr>
            <w:tcW w:w="1299"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2D83355A"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2</w:t>
            </w:r>
          </w:p>
        </w:tc>
        <w:tc>
          <w:tcPr>
            <w:tcW w:w="1047"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1DA283D5"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w:t>
            </w:r>
          </w:p>
        </w:tc>
        <w:tc>
          <w:tcPr>
            <w:tcW w:w="124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EA83673" w14:textId="77777777" w:rsidR="009E08BE" w:rsidRPr="000F4F40" w:rsidRDefault="009E08BE" w:rsidP="00C90DBE">
            <w:pPr>
              <w:spacing w:after="0" w:line="240" w:lineRule="auto"/>
              <w:jc w:val="center"/>
              <w:rPr>
                <w:rFonts w:eastAsia="Times New Roman"/>
                <w:color w:val="000000"/>
                <w:lang w:eastAsia="es-ES"/>
              </w:rPr>
            </w:pPr>
            <w:r w:rsidRPr="000F4F40">
              <w:rPr>
                <w:rFonts w:eastAsia="Times New Roman"/>
                <w:color w:val="000000"/>
                <w:lang w:eastAsia="es-ES"/>
              </w:rPr>
              <w:t>3</w:t>
            </w:r>
          </w:p>
        </w:tc>
        <w:tc>
          <w:tcPr>
            <w:tcW w:w="1153"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163DE333" w14:textId="77777777" w:rsidR="009E08BE" w:rsidRPr="003C25BB" w:rsidRDefault="009E08BE" w:rsidP="00C90DBE">
            <w:pPr>
              <w:spacing w:after="0" w:line="240" w:lineRule="auto"/>
              <w:jc w:val="center"/>
              <w:rPr>
                <w:rFonts w:eastAsia="Times New Roman"/>
                <w:lang w:eastAsia="es-ES"/>
              </w:rPr>
            </w:pPr>
            <w:r w:rsidRPr="003C25BB">
              <w:rPr>
                <w:rFonts w:eastAsia="Times New Roman"/>
                <w:lang w:eastAsia="es-ES"/>
              </w:rPr>
              <w:t>53</w:t>
            </w:r>
          </w:p>
        </w:tc>
        <w:tc>
          <w:tcPr>
            <w:tcW w:w="12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F41D419" w14:textId="77777777" w:rsidR="009E08BE" w:rsidRPr="003C25BB" w:rsidRDefault="009E08BE" w:rsidP="00C90DBE">
            <w:pPr>
              <w:spacing w:after="0" w:line="240" w:lineRule="auto"/>
              <w:jc w:val="center"/>
              <w:rPr>
                <w:rFonts w:eastAsia="Times New Roman"/>
                <w:b/>
                <w:bCs/>
                <w:lang w:eastAsia="es-ES"/>
              </w:rPr>
            </w:pPr>
            <w:r w:rsidRPr="003C25BB">
              <w:rPr>
                <w:rFonts w:eastAsia="Times New Roman"/>
                <w:b/>
                <w:bCs/>
                <w:lang w:eastAsia="es-ES"/>
              </w:rPr>
              <w:t>53</w:t>
            </w:r>
          </w:p>
        </w:tc>
      </w:tr>
      <w:tr w:rsidR="009E08BE" w:rsidRPr="000F4F40" w14:paraId="5B1A9D50" w14:textId="77777777" w:rsidTr="00C90DBE">
        <w:trPr>
          <w:trHeight w:val="542"/>
        </w:trPr>
        <w:tc>
          <w:tcPr>
            <w:tcW w:w="1498"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77C6F239"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FFFFFF" w:themeColor="background1"/>
                <w:lang w:eastAsia="es-ES"/>
              </w:rPr>
              <w:t xml:space="preserve">TOTAL </w:t>
            </w:r>
          </w:p>
        </w:tc>
        <w:tc>
          <w:tcPr>
            <w:tcW w:w="1034" w:type="dxa"/>
            <w:tcBorders>
              <w:top w:val="single" w:sz="4" w:space="0" w:color="auto"/>
              <w:left w:val="single" w:sz="8" w:space="0" w:color="auto"/>
              <w:bottom w:val="single" w:sz="4" w:space="0" w:color="auto"/>
              <w:right w:val="single" w:sz="4" w:space="0" w:color="auto"/>
            </w:tcBorders>
            <w:shd w:val="clear" w:color="B8CCE4" w:fill="B8CCE4"/>
            <w:vAlign w:val="center"/>
            <w:hideMark/>
          </w:tcPr>
          <w:p w14:paraId="26475C7C"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334</w:t>
            </w:r>
          </w:p>
        </w:tc>
        <w:tc>
          <w:tcPr>
            <w:tcW w:w="1299"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1AB3CA8E" w14:textId="77777777" w:rsidR="009E08BE" w:rsidRPr="000F4F40" w:rsidRDefault="009E08BE" w:rsidP="00C90DBE">
            <w:pPr>
              <w:spacing w:after="0" w:line="240" w:lineRule="auto"/>
              <w:jc w:val="center"/>
              <w:rPr>
                <w:rFonts w:eastAsia="Times New Roman"/>
                <w:b/>
                <w:bCs/>
                <w:color w:val="FFFFFF" w:themeColor="background1"/>
                <w:lang w:eastAsia="es-ES"/>
              </w:rPr>
            </w:pPr>
            <w:r w:rsidRPr="000F4F40">
              <w:rPr>
                <w:rFonts w:eastAsia="Times New Roman"/>
                <w:b/>
                <w:bCs/>
                <w:color w:val="FFFFFF" w:themeColor="background1"/>
                <w:lang w:eastAsia="es-ES"/>
              </w:rPr>
              <w:t>272</w:t>
            </w:r>
          </w:p>
        </w:tc>
        <w:tc>
          <w:tcPr>
            <w:tcW w:w="1047"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E6E6454"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367</w:t>
            </w:r>
          </w:p>
        </w:tc>
        <w:tc>
          <w:tcPr>
            <w:tcW w:w="1246"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6C0BD3F0" w14:textId="77777777" w:rsidR="009E08BE" w:rsidRPr="000F4F40" w:rsidRDefault="009E08BE" w:rsidP="00C90DBE">
            <w:pPr>
              <w:spacing w:after="0" w:line="240" w:lineRule="auto"/>
              <w:jc w:val="center"/>
              <w:rPr>
                <w:rFonts w:eastAsia="Times New Roman"/>
                <w:b/>
                <w:bCs/>
                <w:color w:val="FFFFFF" w:themeColor="background1"/>
                <w:lang w:eastAsia="es-ES"/>
              </w:rPr>
            </w:pPr>
            <w:r w:rsidRPr="000F4F40">
              <w:rPr>
                <w:rFonts w:eastAsia="Times New Roman"/>
                <w:b/>
                <w:bCs/>
                <w:color w:val="FFFFFF" w:themeColor="background1"/>
                <w:lang w:eastAsia="es-ES"/>
              </w:rPr>
              <w:t>308</w:t>
            </w:r>
          </w:p>
        </w:tc>
        <w:tc>
          <w:tcPr>
            <w:tcW w:w="1153"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1CCE8DE8"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460</w:t>
            </w:r>
          </w:p>
        </w:tc>
        <w:tc>
          <w:tcPr>
            <w:tcW w:w="122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3B26D087" w14:textId="77777777" w:rsidR="009E08BE" w:rsidRPr="000F4F40" w:rsidRDefault="009E08BE" w:rsidP="00C90DBE">
            <w:pPr>
              <w:spacing w:after="0" w:line="240" w:lineRule="auto"/>
              <w:jc w:val="center"/>
              <w:rPr>
                <w:rFonts w:eastAsia="Times New Roman"/>
                <w:b/>
                <w:bCs/>
                <w:color w:val="000000"/>
                <w:lang w:eastAsia="es-ES"/>
              </w:rPr>
            </w:pPr>
            <w:r w:rsidRPr="000F4F40">
              <w:rPr>
                <w:rFonts w:eastAsia="Times New Roman"/>
                <w:b/>
                <w:bCs/>
                <w:color w:val="FFFFFF" w:themeColor="background1"/>
                <w:lang w:eastAsia="es-ES"/>
              </w:rPr>
              <w:t>384</w:t>
            </w:r>
          </w:p>
        </w:tc>
      </w:tr>
    </w:tbl>
    <w:p w14:paraId="1BA427DC" w14:textId="77777777" w:rsidR="00273F4A" w:rsidRDefault="00273F4A" w:rsidP="00273F4A">
      <w:pPr>
        <w:autoSpaceDE w:val="0"/>
        <w:spacing w:before="120" w:after="120"/>
        <w:rPr>
          <w:rFonts w:eastAsia="Calibri"/>
        </w:rPr>
      </w:pPr>
    </w:p>
    <w:p w14:paraId="0399DEF2" w14:textId="50131F11" w:rsidR="00273F4A" w:rsidRDefault="00A44417" w:rsidP="00A44417">
      <w:pPr>
        <w:pStyle w:val="Ttulo3"/>
        <w:numPr>
          <w:ilvl w:val="0"/>
          <w:numId w:val="0"/>
        </w:numPr>
        <w:rPr>
          <w:lang w:val="es-ES"/>
        </w:rPr>
      </w:pPr>
      <w:bookmarkStart w:id="448" w:name="_Toc67926870"/>
      <w:bookmarkStart w:id="449" w:name="_Toc99367393"/>
      <w:bookmarkStart w:id="450" w:name="_Toc161997230"/>
      <w:r>
        <w:rPr>
          <w:lang w:val="es-ES"/>
        </w:rPr>
        <w:t xml:space="preserve">8.3.3. </w:t>
      </w:r>
      <w:r w:rsidR="00273F4A">
        <w:rPr>
          <w:lang w:val="es-ES"/>
        </w:rPr>
        <w:t xml:space="preserve">Incidencias, no conformidades </w:t>
      </w:r>
      <w:bookmarkEnd w:id="448"/>
      <w:r w:rsidR="00273F4A">
        <w:rPr>
          <w:lang w:val="es-ES"/>
        </w:rPr>
        <w:t>y mejoras</w:t>
      </w:r>
      <w:bookmarkEnd w:id="449"/>
      <w:bookmarkEnd w:id="450"/>
    </w:p>
    <w:p w14:paraId="3F54E380" w14:textId="77777777" w:rsidR="009E08BE" w:rsidRPr="00F7600A" w:rsidRDefault="009E08BE" w:rsidP="009E08BE">
      <w:pPr>
        <w:spacing w:before="120" w:after="120"/>
        <w:rPr>
          <w:rFonts w:eastAsia="Calibri"/>
        </w:rPr>
      </w:pPr>
      <w:r>
        <w:rPr>
          <w:rFonts w:eastAsia="Calibri"/>
        </w:rPr>
        <w:t>El Área de Calidad se encarga de la i</w:t>
      </w:r>
      <w:r w:rsidRPr="00F7600A">
        <w:rPr>
          <w:rFonts w:eastAsia="Calibri"/>
        </w:rPr>
        <w:t xml:space="preserve">dentificación y </w:t>
      </w:r>
      <w:r>
        <w:rPr>
          <w:rFonts w:eastAsia="Calibri"/>
        </w:rPr>
        <w:t>resolución</w:t>
      </w:r>
      <w:r w:rsidRPr="00F7600A">
        <w:rPr>
          <w:rFonts w:eastAsia="Calibri"/>
        </w:rPr>
        <w:t xml:space="preserve"> de incidencias/no conformidades, que conlleva el análisis de causas y, en su caso, la activación de las correspondientes acciones correctivas o acciones de mejora.  Durante la anualidad de 202</w:t>
      </w:r>
      <w:r>
        <w:rPr>
          <w:rFonts w:eastAsia="Calibri"/>
        </w:rPr>
        <w:t>3</w:t>
      </w:r>
      <w:r w:rsidRPr="00F7600A">
        <w:rPr>
          <w:rFonts w:eastAsia="Calibri"/>
        </w:rPr>
        <w:t xml:space="preserve">, el Área de Calidad ha </w:t>
      </w:r>
      <w:r>
        <w:rPr>
          <w:rFonts w:eastAsia="Calibri"/>
        </w:rPr>
        <w:t xml:space="preserve">registrado </w:t>
      </w:r>
      <w:r w:rsidRPr="00F7600A">
        <w:rPr>
          <w:rFonts w:eastAsia="Calibri"/>
        </w:rPr>
        <w:t xml:space="preserve">un total de </w:t>
      </w:r>
      <w:r>
        <w:rPr>
          <w:rFonts w:eastAsia="Calibri"/>
        </w:rPr>
        <w:t xml:space="preserve">2 no conformidades (NC) y 5 </w:t>
      </w:r>
      <w:r w:rsidRPr="007E50D5">
        <w:rPr>
          <w:rFonts w:eastAsia="Calibri"/>
        </w:rPr>
        <w:t>incidencias</w:t>
      </w:r>
      <w:r>
        <w:rPr>
          <w:rFonts w:eastAsia="Calibri"/>
        </w:rPr>
        <w:t xml:space="preserve">. Así mismo, ha implantado 6 acciones correctivas (AC) y 19 oportunidades de mejora (OM). </w:t>
      </w:r>
      <w:r w:rsidRPr="00F7600A">
        <w:rPr>
          <w:rFonts w:eastAsia="Calibri"/>
        </w:rPr>
        <w:t xml:space="preserve"> </w:t>
      </w:r>
    </w:p>
    <w:p w14:paraId="78BFA30F" w14:textId="66560A5B" w:rsidR="009E08BE" w:rsidRPr="009E08BE" w:rsidRDefault="009E08BE" w:rsidP="009E08BE">
      <w:pPr>
        <w:spacing w:before="120" w:after="120"/>
        <w:rPr>
          <w:rFonts w:eastAsia="Calibri"/>
        </w:rPr>
      </w:pPr>
      <w:r w:rsidRPr="00F7600A">
        <w:rPr>
          <w:rFonts w:eastAsia="Calibri"/>
        </w:rPr>
        <w:t xml:space="preserve">A continuación, en la tabla 8.3 se puede observar </w:t>
      </w:r>
      <w:r>
        <w:rPr>
          <w:rFonts w:eastAsia="Calibri"/>
        </w:rPr>
        <w:t>el recuento total de no conformidades, incidencias, oportunidades de mejora y acciones correctivas:</w:t>
      </w:r>
    </w:p>
    <w:p w14:paraId="6ADF753A" w14:textId="77777777" w:rsidR="009E08BE" w:rsidRDefault="009E08BE" w:rsidP="009E08BE">
      <w:pPr>
        <w:spacing w:before="120" w:line="240" w:lineRule="auto"/>
        <w:jc w:val="center"/>
        <w:rPr>
          <w:rFonts w:eastAsia="Calibri"/>
          <w:b/>
          <w:bCs/>
          <w:sz w:val="18"/>
          <w:szCs w:val="18"/>
        </w:rPr>
      </w:pPr>
      <w:r w:rsidRPr="00F7600A">
        <w:rPr>
          <w:rFonts w:eastAsia="Calibri"/>
          <w:b/>
          <w:bCs/>
          <w:sz w:val="18"/>
          <w:szCs w:val="18"/>
        </w:rPr>
        <w:t xml:space="preserve">Tabla 8.3 </w:t>
      </w:r>
      <w:r>
        <w:rPr>
          <w:rFonts w:eastAsia="Calibri"/>
          <w:b/>
          <w:bCs/>
          <w:sz w:val="18"/>
          <w:szCs w:val="18"/>
        </w:rPr>
        <w:t>Registro NC, incidencias, OM y AC</w:t>
      </w:r>
    </w:p>
    <w:tbl>
      <w:tblPr>
        <w:tblW w:w="9048" w:type="dxa"/>
        <w:tblCellMar>
          <w:left w:w="70" w:type="dxa"/>
          <w:right w:w="70" w:type="dxa"/>
        </w:tblCellMar>
        <w:tblLook w:val="04A0" w:firstRow="1" w:lastRow="0" w:firstColumn="1" w:lastColumn="0" w:noHBand="0" w:noVBand="1"/>
      </w:tblPr>
      <w:tblGrid>
        <w:gridCol w:w="3135"/>
        <w:gridCol w:w="3135"/>
        <w:gridCol w:w="2778"/>
      </w:tblGrid>
      <w:tr w:rsidR="009E08BE" w:rsidRPr="00BA6B25" w14:paraId="54412525" w14:textId="77777777" w:rsidTr="00C90DBE">
        <w:trPr>
          <w:trHeight w:val="550"/>
        </w:trPr>
        <w:tc>
          <w:tcPr>
            <w:tcW w:w="9048" w:type="dxa"/>
            <w:gridSpan w:val="3"/>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19A118CD" w14:textId="77777777" w:rsidR="009E08BE" w:rsidRPr="00BA6B25" w:rsidRDefault="009E08BE" w:rsidP="00C90DBE">
            <w:pPr>
              <w:spacing w:after="0" w:line="240" w:lineRule="auto"/>
              <w:jc w:val="center"/>
              <w:rPr>
                <w:rFonts w:ascii="Calibri" w:eastAsia="Times New Roman" w:hAnsi="Calibri" w:cs="Calibri"/>
                <w:b/>
                <w:bCs/>
                <w:color w:val="FFFFFF"/>
                <w:sz w:val="36"/>
                <w:szCs w:val="36"/>
                <w:lang w:eastAsia="es-ES"/>
              </w:rPr>
            </w:pPr>
            <w:r w:rsidRPr="00BA6B25">
              <w:rPr>
                <w:rFonts w:ascii="Calibri" w:eastAsia="Times New Roman" w:hAnsi="Calibri" w:cs="Calibri"/>
                <w:b/>
                <w:bCs/>
                <w:color w:val="FFFFFF"/>
                <w:sz w:val="36"/>
                <w:szCs w:val="36"/>
                <w:lang w:eastAsia="es-ES"/>
              </w:rPr>
              <w:t>ANUALIDAD 2023</w:t>
            </w:r>
          </w:p>
        </w:tc>
      </w:tr>
      <w:tr w:rsidR="009E08BE" w:rsidRPr="00BA6B25" w14:paraId="48E6E2FD" w14:textId="77777777" w:rsidTr="00C90DBE">
        <w:trPr>
          <w:trHeight w:val="539"/>
        </w:trPr>
        <w:tc>
          <w:tcPr>
            <w:tcW w:w="3135" w:type="dxa"/>
            <w:tcBorders>
              <w:top w:val="single" w:sz="4" w:space="0" w:color="auto"/>
              <w:left w:val="single" w:sz="4" w:space="0" w:color="auto"/>
              <w:bottom w:val="single" w:sz="4" w:space="0" w:color="auto"/>
              <w:right w:val="single" w:sz="4" w:space="0" w:color="auto"/>
            </w:tcBorders>
            <w:shd w:val="clear" w:color="4F81BD" w:fill="95B3D7"/>
            <w:vAlign w:val="center"/>
            <w:hideMark/>
          </w:tcPr>
          <w:p w14:paraId="623AF0E1"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NO CONFORMIDADES DETECTADAS</w:t>
            </w:r>
          </w:p>
        </w:tc>
        <w:tc>
          <w:tcPr>
            <w:tcW w:w="3135" w:type="dxa"/>
            <w:tcBorders>
              <w:top w:val="single" w:sz="4" w:space="0" w:color="auto"/>
              <w:left w:val="nil"/>
              <w:bottom w:val="single" w:sz="4" w:space="0" w:color="auto"/>
              <w:right w:val="single" w:sz="4" w:space="0" w:color="auto"/>
            </w:tcBorders>
            <w:shd w:val="clear" w:color="4F81BD" w:fill="95B3D7"/>
            <w:vAlign w:val="center"/>
            <w:hideMark/>
          </w:tcPr>
          <w:p w14:paraId="0A37CBEC"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 NO CONFORMIDADES CERRADAS  </w:t>
            </w:r>
            <w:r w:rsidRPr="00BA6B25">
              <w:rPr>
                <w:rFonts w:ascii="Calibri" w:eastAsia="Times New Roman" w:hAnsi="Calibri" w:cs="Calibri"/>
                <w:b/>
                <w:bCs/>
                <w:color w:val="FFFFFF"/>
                <w:lang w:eastAsia="es-ES"/>
              </w:rPr>
              <w:br/>
              <w:t>(a fin del período anual)</w:t>
            </w:r>
          </w:p>
        </w:tc>
        <w:tc>
          <w:tcPr>
            <w:tcW w:w="2778" w:type="dxa"/>
            <w:tcBorders>
              <w:top w:val="single" w:sz="4" w:space="0" w:color="auto"/>
              <w:left w:val="nil"/>
              <w:bottom w:val="single" w:sz="4" w:space="0" w:color="auto"/>
              <w:right w:val="single" w:sz="4" w:space="0" w:color="auto"/>
            </w:tcBorders>
            <w:shd w:val="clear" w:color="4F81BD" w:fill="95B3D7"/>
            <w:vAlign w:val="center"/>
            <w:hideMark/>
          </w:tcPr>
          <w:p w14:paraId="1996CA98"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PORCENTAJE CIERRE </w:t>
            </w:r>
            <w:r w:rsidRPr="00BA6B25">
              <w:rPr>
                <w:rFonts w:ascii="Calibri" w:eastAsia="Times New Roman" w:hAnsi="Calibri" w:cs="Calibri"/>
                <w:b/>
                <w:bCs/>
                <w:color w:val="FFFFFF"/>
                <w:lang w:eastAsia="es-ES"/>
              </w:rPr>
              <w:br/>
              <w:t>(a fin del periodo anual)</w:t>
            </w:r>
          </w:p>
        </w:tc>
      </w:tr>
      <w:tr w:rsidR="009E08BE" w:rsidRPr="00BA6B25" w14:paraId="53A0C503" w14:textId="77777777" w:rsidTr="00C90DBE">
        <w:trPr>
          <w:trHeight w:val="550"/>
        </w:trPr>
        <w:tc>
          <w:tcPr>
            <w:tcW w:w="3135" w:type="dxa"/>
            <w:tcBorders>
              <w:top w:val="single" w:sz="4" w:space="0" w:color="auto"/>
              <w:left w:val="single" w:sz="4" w:space="0" w:color="auto"/>
              <w:bottom w:val="single" w:sz="4" w:space="0" w:color="auto"/>
              <w:right w:val="nil"/>
            </w:tcBorders>
            <w:shd w:val="clear" w:color="000000" w:fill="DCE6F1"/>
            <w:noWrap/>
            <w:vAlign w:val="center"/>
            <w:hideMark/>
          </w:tcPr>
          <w:p w14:paraId="5C9EDF79"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2</w:t>
            </w:r>
          </w:p>
        </w:tc>
        <w:tc>
          <w:tcPr>
            <w:tcW w:w="313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5EFFD72"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2</w:t>
            </w:r>
          </w:p>
        </w:tc>
        <w:tc>
          <w:tcPr>
            <w:tcW w:w="2778" w:type="dxa"/>
            <w:tcBorders>
              <w:top w:val="single" w:sz="4" w:space="0" w:color="auto"/>
              <w:left w:val="nil"/>
              <w:bottom w:val="single" w:sz="4" w:space="0" w:color="auto"/>
              <w:right w:val="single" w:sz="4" w:space="0" w:color="auto"/>
            </w:tcBorders>
            <w:shd w:val="clear" w:color="000000" w:fill="DCE6F1"/>
            <w:noWrap/>
            <w:vAlign w:val="center"/>
            <w:hideMark/>
          </w:tcPr>
          <w:p w14:paraId="72DAEC1B"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100</w:t>
            </w:r>
            <w:r>
              <w:rPr>
                <w:rFonts w:ascii="Calibri" w:eastAsia="Times New Roman" w:hAnsi="Calibri" w:cs="Calibri"/>
                <w:b/>
                <w:bCs/>
                <w:color w:val="000000"/>
                <w:sz w:val="22"/>
                <w:szCs w:val="22"/>
                <w:lang w:eastAsia="es-ES"/>
              </w:rPr>
              <w:t xml:space="preserve"> %</w:t>
            </w:r>
          </w:p>
        </w:tc>
      </w:tr>
      <w:tr w:rsidR="009E08BE" w:rsidRPr="00BA6B25" w14:paraId="5B1B7797" w14:textId="77777777" w:rsidTr="00C90DBE">
        <w:trPr>
          <w:trHeight w:val="550"/>
        </w:trPr>
        <w:tc>
          <w:tcPr>
            <w:tcW w:w="3135" w:type="dxa"/>
            <w:tcBorders>
              <w:top w:val="single" w:sz="4" w:space="0" w:color="auto"/>
              <w:left w:val="single" w:sz="4" w:space="0" w:color="auto"/>
              <w:bottom w:val="single" w:sz="4" w:space="0" w:color="auto"/>
              <w:right w:val="single" w:sz="4" w:space="0" w:color="auto"/>
            </w:tcBorders>
            <w:shd w:val="clear" w:color="4F81BD" w:fill="95B3D7"/>
            <w:vAlign w:val="center"/>
            <w:hideMark/>
          </w:tcPr>
          <w:p w14:paraId="59B2F202"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INCIDENCIAS DETECTADAS</w:t>
            </w:r>
          </w:p>
        </w:tc>
        <w:tc>
          <w:tcPr>
            <w:tcW w:w="3135" w:type="dxa"/>
            <w:tcBorders>
              <w:top w:val="single" w:sz="4" w:space="0" w:color="auto"/>
              <w:left w:val="nil"/>
              <w:bottom w:val="single" w:sz="4" w:space="0" w:color="auto"/>
              <w:right w:val="single" w:sz="4" w:space="0" w:color="auto"/>
            </w:tcBorders>
            <w:shd w:val="clear" w:color="4F81BD" w:fill="95B3D7"/>
            <w:vAlign w:val="center"/>
            <w:hideMark/>
          </w:tcPr>
          <w:p w14:paraId="40FB2279"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INCIDENCIAS CERRADAS </w:t>
            </w:r>
            <w:r w:rsidRPr="00BA6B25">
              <w:rPr>
                <w:rFonts w:ascii="Calibri" w:eastAsia="Times New Roman" w:hAnsi="Calibri" w:cs="Calibri"/>
                <w:b/>
                <w:bCs/>
                <w:color w:val="FFFFFF"/>
                <w:lang w:eastAsia="es-ES"/>
              </w:rPr>
              <w:br/>
              <w:t>(a fin del período anual)</w:t>
            </w:r>
          </w:p>
        </w:tc>
        <w:tc>
          <w:tcPr>
            <w:tcW w:w="2778" w:type="dxa"/>
            <w:tcBorders>
              <w:top w:val="single" w:sz="4" w:space="0" w:color="auto"/>
              <w:left w:val="nil"/>
              <w:bottom w:val="single" w:sz="4" w:space="0" w:color="auto"/>
              <w:right w:val="single" w:sz="4" w:space="0" w:color="auto"/>
            </w:tcBorders>
            <w:shd w:val="clear" w:color="4F81BD" w:fill="95B3D7"/>
            <w:vAlign w:val="center"/>
            <w:hideMark/>
          </w:tcPr>
          <w:p w14:paraId="7D665D6F"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PORCENTAJE CIERRE </w:t>
            </w:r>
            <w:r w:rsidRPr="00BA6B25">
              <w:rPr>
                <w:rFonts w:ascii="Calibri" w:eastAsia="Times New Roman" w:hAnsi="Calibri" w:cs="Calibri"/>
                <w:b/>
                <w:bCs/>
                <w:color w:val="FFFFFF"/>
                <w:lang w:eastAsia="es-ES"/>
              </w:rPr>
              <w:br/>
              <w:t>(a fin del periodo anual)</w:t>
            </w:r>
          </w:p>
        </w:tc>
      </w:tr>
      <w:tr w:rsidR="009E08BE" w:rsidRPr="00BA6B25" w14:paraId="1181DB53" w14:textId="77777777" w:rsidTr="00C90DBE">
        <w:trPr>
          <w:trHeight w:val="550"/>
        </w:trPr>
        <w:tc>
          <w:tcPr>
            <w:tcW w:w="313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7C7B6E5"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5</w:t>
            </w:r>
          </w:p>
        </w:tc>
        <w:tc>
          <w:tcPr>
            <w:tcW w:w="3135" w:type="dxa"/>
            <w:tcBorders>
              <w:top w:val="single" w:sz="4" w:space="0" w:color="auto"/>
              <w:left w:val="nil"/>
              <w:bottom w:val="single" w:sz="4" w:space="0" w:color="auto"/>
              <w:right w:val="single" w:sz="4" w:space="0" w:color="auto"/>
            </w:tcBorders>
            <w:shd w:val="clear" w:color="000000" w:fill="DCE6F1"/>
            <w:noWrap/>
            <w:vAlign w:val="center"/>
            <w:hideMark/>
          </w:tcPr>
          <w:p w14:paraId="53C03D44"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5</w:t>
            </w:r>
          </w:p>
        </w:tc>
        <w:tc>
          <w:tcPr>
            <w:tcW w:w="2778" w:type="dxa"/>
            <w:tcBorders>
              <w:top w:val="single" w:sz="4" w:space="0" w:color="auto"/>
              <w:left w:val="nil"/>
              <w:bottom w:val="single" w:sz="4" w:space="0" w:color="auto"/>
              <w:right w:val="single" w:sz="4" w:space="0" w:color="auto"/>
            </w:tcBorders>
            <w:shd w:val="clear" w:color="000000" w:fill="DCE6F1"/>
            <w:noWrap/>
            <w:vAlign w:val="center"/>
            <w:hideMark/>
          </w:tcPr>
          <w:p w14:paraId="10FB3DE3"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100</w:t>
            </w:r>
            <w:r>
              <w:rPr>
                <w:rFonts w:ascii="Calibri" w:eastAsia="Times New Roman" w:hAnsi="Calibri" w:cs="Calibri"/>
                <w:b/>
                <w:bCs/>
                <w:color w:val="000000"/>
                <w:sz w:val="22"/>
                <w:szCs w:val="22"/>
                <w:lang w:eastAsia="es-ES"/>
              </w:rPr>
              <w:t xml:space="preserve"> %</w:t>
            </w:r>
          </w:p>
        </w:tc>
      </w:tr>
      <w:tr w:rsidR="009E08BE" w:rsidRPr="00BA6B25" w14:paraId="6A5ED1C6" w14:textId="77777777" w:rsidTr="00C90DBE">
        <w:trPr>
          <w:trHeight w:val="550"/>
        </w:trPr>
        <w:tc>
          <w:tcPr>
            <w:tcW w:w="3135" w:type="dxa"/>
            <w:tcBorders>
              <w:top w:val="single" w:sz="4" w:space="0" w:color="auto"/>
              <w:left w:val="single" w:sz="4" w:space="0" w:color="auto"/>
              <w:bottom w:val="single" w:sz="4" w:space="0" w:color="auto"/>
              <w:right w:val="single" w:sz="4" w:space="0" w:color="auto"/>
            </w:tcBorders>
            <w:shd w:val="clear" w:color="4F81BD" w:fill="95B3D7"/>
            <w:vAlign w:val="center"/>
            <w:hideMark/>
          </w:tcPr>
          <w:p w14:paraId="3DC7B8EC"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OPORTUNIDADES DE MEJORA DETECTADAS</w:t>
            </w:r>
          </w:p>
        </w:tc>
        <w:tc>
          <w:tcPr>
            <w:tcW w:w="3135" w:type="dxa"/>
            <w:tcBorders>
              <w:top w:val="single" w:sz="4" w:space="0" w:color="auto"/>
              <w:left w:val="nil"/>
              <w:bottom w:val="single" w:sz="4" w:space="0" w:color="auto"/>
              <w:right w:val="single" w:sz="4" w:space="0" w:color="auto"/>
            </w:tcBorders>
            <w:shd w:val="clear" w:color="4F81BD" w:fill="95B3D7"/>
            <w:vAlign w:val="center"/>
            <w:hideMark/>
          </w:tcPr>
          <w:p w14:paraId="320E114C"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OPORTUNIDADES DE MEJORA IMPLANTADAS</w:t>
            </w:r>
          </w:p>
        </w:tc>
        <w:tc>
          <w:tcPr>
            <w:tcW w:w="2778" w:type="dxa"/>
            <w:tcBorders>
              <w:top w:val="single" w:sz="4" w:space="0" w:color="auto"/>
              <w:left w:val="nil"/>
              <w:bottom w:val="single" w:sz="4" w:space="0" w:color="auto"/>
              <w:right w:val="single" w:sz="4" w:space="0" w:color="auto"/>
            </w:tcBorders>
            <w:shd w:val="clear" w:color="4F81BD" w:fill="95B3D7"/>
            <w:vAlign w:val="center"/>
            <w:hideMark/>
          </w:tcPr>
          <w:p w14:paraId="60BA6919"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PORCENTAJE IMPLANTACIÓN </w:t>
            </w:r>
            <w:r w:rsidRPr="00BA6B25">
              <w:rPr>
                <w:rFonts w:ascii="Calibri" w:eastAsia="Times New Roman" w:hAnsi="Calibri" w:cs="Calibri"/>
                <w:b/>
                <w:bCs/>
                <w:color w:val="FFFFFF"/>
                <w:lang w:eastAsia="es-ES"/>
              </w:rPr>
              <w:br/>
              <w:t>(a fin del periodo anual)</w:t>
            </w:r>
          </w:p>
        </w:tc>
      </w:tr>
      <w:tr w:rsidR="009E08BE" w:rsidRPr="00BA6B25" w14:paraId="46164127" w14:textId="77777777" w:rsidTr="00C90DBE">
        <w:trPr>
          <w:trHeight w:val="550"/>
        </w:trPr>
        <w:tc>
          <w:tcPr>
            <w:tcW w:w="3135" w:type="dxa"/>
            <w:tcBorders>
              <w:top w:val="single" w:sz="4" w:space="0" w:color="auto"/>
              <w:left w:val="single" w:sz="4" w:space="0" w:color="auto"/>
              <w:bottom w:val="single" w:sz="4" w:space="0" w:color="auto"/>
              <w:right w:val="nil"/>
            </w:tcBorders>
            <w:shd w:val="clear" w:color="000000" w:fill="DCE6F1"/>
            <w:noWrap/>
            <w:vAlign w:val="center"/>
            <w:hideMark/>
          </w:tcPr>
          <w:p w14:paraId="52A29622"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31</w:t>
            </w:r>
          </w:p>
        </w:tc>
        <w:tc>
          <w:tcPr>
            <w:tcW w:w="3135" w:type="dxa"/>
            <w:tcBorders>
              <w:top w:val="single" w:sz="4" w:space="0" w:color="auto"/>
              <w:left w:val="single" w:sz="4" w:space="0" w:color="auto"/>
              <w:bottom w:val="single" w:sz="4" w:space="0" w:color="auto"/>
              <w:right w:val="nil"/>
            </w:tcBorders>
            <w:shd w:val="clear" w:color="000000" w:fill="DCE6F1"/>
            <w:noWrap/>
            <w:vAlign w:val="center"/>
            <w:hideMark/>
          </w:tcPr>
          <w:p w14:paraId="42668432"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19</w:t>
            </w:r>
          </w:p>
        </w:tc>
        <w:tc>
          <w:tcPr>
            <w:tcW w:w="277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EA56F1"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61,29</w:t>
            </w:r>
            <w:r>
              <w:rPr>
                <w:rFonts w:ascii="Calibri" w:eastAsia="Times New Roman" w:hAnsi="Calibri" w:cs="Calibri"/>
                <w:b/>
                <w:bCs/>
                <w:color w:val="000000"/>
                <w:sz w:val="22"/>
                <w:szCs w:val="22"/>
                <w:lang w:eastAsia="es-ES"/>
              </w:rPr>
              <w:t xml:space="preserve"> %</w:t>
            </w:r>
          </w:p>
        </w:tc>
      </w:tr>
      <w:tr w:rsidR="009E08BE" w:rsidRPr="00BA6B25" w14:paraId="17153646" w14:textId="77777777" w:rsidTr="00C90DBE">
        <w:trPr>
          <w:trHeight w:val="550"/>
        </w:trPr>
        <w:tc>
          <w:tcPr>
            <w:tcW w:w="3135" w:type="dxa"/>
            <w:tcBorders>
              <w:top w:val="single" w:sz="4" w:space="0" w:color="auto"/>
              <w:left w:val="single" w:sz="4" w:space="0" w:color="auto"/>
              <w:bottom w:val="single" w:sz="4" w:space="0" w:color="auto"/>
              <w:right w:val="single" w:sz="4" w:space="0" w:color="auto"/>
            </w:tcBorders>
            <w:shd w:val="clear" w:color="4F81BD" w:fill="95B3D7"/>
            <w:vAlign w:val="center"/>
            <w:hideMark/>
          </w:tcPr>
          <w:p w14:paraId="5ECE5AB2"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ACCIONES CORRECTIVAS PROPUESTAS</w:t>
            </w:r>
          </w:p>
        </w:tc>
        <w:tc>
          <w:tcPr>
            <w:tcW w:w="3135" w:type="dxa"/>
            <w:tcBorders>
              <w:top w:val="single" w:sz="4" w:space="0" w:color="auto"/>
              <w:left w:val="nil"/>
              <w:bottom w:val="single" w:sz="4" w:space="0" w:color="auto"/>
              <w:right w:val="single" w:sz="4" w:space="0" w:color="auto"/>
            </w:tcBorders>
            <w:shd w:val="clear" w:color="4F81BD" w:fill="95B3D7"/>
            <w:vAlign w:val="center"/>
            <w:hideMark/>
          </w:tcPr>
          <w:p w14:paraId="2D7A3D3A"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ACCIONES CORRECTIVAS IMPLANTADAS</w:t>
            </w:r>
          </w:p>
        </w:tc>
        <w:tc>
          <w:tcPr>
            <w:tcW w:w="2778" w:type="dxa"/>
            <w:tcBorders>
              <w:top w:val="single" w:sz="4" w:space="0" w:color="auto"/>
              <w:left w:val="nil"/>
              <w:bottom w:val="single" w:sz="4" w:space="0" w:color="auto"/>
              <w:right w:val="single" w:sz="4" w:space="0" w:color="auto"/>
            </w:tcBorders>
            <w:shd w:val="clear" w:color="4F81BD" w:fill="95B3D7"/>
            <w:vAlign w:val="center"/>
            <w:hideMark/>
          </w:tcPr>
          <w:p w14:paraId="458B9663" w14:textId="77777777" w:rsidR="009E08BE" w:rsidRPr="00BA6B25" w:rsidRDefault="009E08BE" w:rsidP="00C90DBE">
            <w:pPr>
              <w:spacing w:after="0" w:line="240" w:lineRule="auto"/>
              <w:jc w:val="center"/>
              <w:rPr>
                <w:rFonts w:ascii="Calibri" w:eastAsia="Times New Roman" w:hAnsi="Calibri" w:cs="Calibri"/>
                <w:b/>
                <w:bCs/>
                <w:color w:val="FFFFFF"/>
                <w:lang w:eastAsia="es-ES"/>
              </w:rPr>
            </w:pPr>
            <w:r w:rsidRPr="00BA6B25">
              <w:rPr>
                <w:rFonts w:ascii="Calibri" w:eastAsia="Times New Roman" w:hAnsi="Calibri" w:cs="Calibri"/>
                <w:b/>
                <w:bCs/>
                <w:color w:val="FFFFFF"/>
                <w:lang w:eastAsia="es-ES"/>
              </w:rPr>
              <w:t xml:space="preserve">PORCENTAJE IMPLANTACIÓN </w:t>
            </w:r>
            <w:r w:rsidRPr="00BA6B25">
              <w:rPr>
                <w:rFonts w:ascii="Calibri" w:eastAsia="Times New Roman" w:hAnsi="Calibri" w:cs="Calibri"/>
                <w:b/>
                <w:bCs/>
                <w:color w:val="FFFFFF"/>
                <w:lang w:eastAsia="es-ES"/>
              </w:rPr>
              <w:br/>
              <w:t>(a fin del periodo anual)</w:t>
            </w:r>
          </w:p>
        </w:tc>
      </w:tr>
      <w:tr w:rsidR="009E08BE" w:rsidRPr="00BA6B25" w14:paraId="5BCBA6A6" w14:textId="77777777" w:rsidTr="00C90DBE">
        <w:trPr>
          <w:trHeight w:val="550"/>
        </w:trPr>
        <w:tc>
          <w:tcPr>
            <w:tcW w:w="3135" w:type="dxa"/>
            <w:tcBorders>
              <w:top w:val="single" w:sz="4" w:space="0" w:color="auto"/>
              <w:left w:val="single" w:sz="4" w:space="0" w:color="auto"/>
              <w:bottom w:val="single" w:sz="4" w:space="0" w:color="auto"/>
              <w:right w:val="nil"/>
            </w:tcBorders>
            <w:shd w:val="clear" w:color="000000" w:fill="DCE6F1"/>
            <w:noWrap/>
            <w:vAlign w:val="center"/>
            <w:hideMark/>
          </w:tcPr>
          <w:p w14:paraId="23CFDAE5"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6</w:t>
            </w:r>
          </w:p>
        </w:tc>
        <w:tc>
          <w:tcPr>
            <w:tcW w:w="3135" w:type="dxa"/>
            <w:tcBorders>
              <w:top w:val="single" w:sz="4" w:space="0" w:color="auto"/>
              <w:left w:val="single" w:sz="4" w:space="0" w:color="auto"/>
              <w:bottom w:val="single" w:sz="4" w:space="0" w:color="auto"/>
              <w:right w:val="nil"/>
            </w:tcBorders>
            <w:shd w:val="clear" w:color="000000" w:fill="DCE6F1"/>
            <w:noWrap/>
            <w:vAlign w:val="center"/>
            <w:hideMark/>
          </w:tcPr>
          <w:p w14:paraId="780D5742"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6</w:t>
            </w:r>
          </w:p>
        </w:tc>
        <w:tc>
          <w:tcPr>
            <w:tcW w:w="277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2D9778A" w14:textId="77777777" w:rsidR="009E08BE" w:rsidRPr="00BA6B25" w:rsidRDefault="009E08BE" w:rsidP="00C90DBE">
            <w:pPr>
              <w:spacing w:after="0" w:line="240" w:lineRule="auto"/>
              <w:jc w:val="center"/>
              <w:rPr>
                <w:rFonts w:ascii="Calibri" w:eastAsia="Times New Roman" w:hAnsi="Calibri" w:cs="Calibri"/>
                <w:b/>
                <w:bCs/>
                <w:color w:val="000000"/>
                <w:sz w:val="22"/>
                <w:szCs w:val="22"/>
                <w:lang w:eastAsia="es-ES"/>
              </w:rPr>
            </w:pPr>
            <w:r w:rsidRPr="00BA6B25">
              <w:rPr>
                <w:rFonts w:ascii="Calibri" w:eastAsia="Times New Roman" w:hAnsi="Calibri" w:cs="Calibri"/>
                <w:b/>
                <w:bCs/>
                <w:color w:val="000000"/>
                <w:sz w:val="22"/>
                <w:szCs w:val="22"/>
                <w:lang w:eastAsia="es-ES"/>
              </w:rPr>
              <w:t>100</w:t>
            </w:r>
            <w:r>
              <w:rPr>
                <w:rFonts w:ascii="Calibri" w:eastAsia="Times New Roman" w:hAnsi="Calibri" w:cs="Calibri"/>
                <w:b/>
                <w:bCs/>
                <w:color w:val="000000"/>
                <w:sz w:val="22"/>
                <w:szCs w:val="22"/>
                <w:lang w:eastAsia="es-ES"/>
              </w:rPr>
              <w:t xml:space="preserve"> %</w:t>
            </w:r>
          </w:p>
        </w:tc>
      </w:tr>
    </w:tbl>
    <w:p w14:paraId="0495D4B5" w14:textId="02EF857E" w:rsidR="003013C1" w:rsidRDefault="00A44417" w:rsidP="009E08BE">
      <w:pPr>
        <w:pStyle w:val="Ttulo3"/>
        <w:numPr>
          <w:ilvl w:val="0"/>
          <w:numId w:val="0"/>
        </w:numPr>
        <w:rPr>
          <w:rFonts w:eastAsia="MS Gothic" w:cs="Times New Roman"/>
        </w:rPr>
      </w:pPr>
      <w:bookmarkStart w:id="451" w:name="_Toc161997231"/>
      <w:r>
        <w:rPr>
          <w:lang w:val="es-ES"/>
        </w:rPr>
        <w:lastRenderedPageBreak/>
        <w:t>8.3.4</w:t>
      </w:r>
      <w:r w:rsidR="003013C1">
        <w:rPr>
          <w:lang w:val="es-ES"/>
        </w:rPr>
        <w:t xml:space="preserve"> </w:t>
      </w:r>
      <w:r w:rsidR="009E08BE">
        <w:rPr>
          <w:rFonts w:eastAsia="MS Gothic" w:cs="Times New Roman"/>
        </w:rPr>
        <w:t>Quejas, sugerencias, felicitaciones y solicitudes de información</w:t>
      </w:r>
      <w:bookmarkEnd w:id="451"/>
    </w:p>
    <w:p w14:paraId="2EC2AAE6" w14:textId="77777777" w:rsidR="009E08BE" w:rsidRPr="009E08BE" w:rsidRDefault="009E08BE" w:rsidP="00F132E3">
      <w:r w:rsidRPr="009E08BE">
        <w:t xml:space="preserve">El área de calidad gestiona desde la anualidad 2023, un Buzón abierto al público para formular cualquier tipo de sugerencia, queja, felicitación o solicitar información sobre la entidad. </w:t>
      </w:r>
    </w:p>
    <w:p w14:paraId="4F7D5BBE" w14:textId="24AD2BEA" w:rsidR="00793DC5" w:rsidRPr="00E13B8E" w:rsidRDefault="002A1444" w:rsidP="00F132E3">
      <w:pPr>
        <w:rPr>
          <w:b/>
        </w:rPr>
      </w:pPr>
      <w:r w:rsidRPr="00E13B8E">
        <w:rPr>
          <w:b/>
          <w:noProof/>
          <w:lang w:eastAsia="es-ES"/>
        </w:rPr>
        <mc:AlternateContent>
          <mc:Choice Requires="wps">
            <w:drawing>
              <wp:anchor distT="0" distB="0" distL="114300" distR="114300" simplePos="0" relativeHeight="251699712" behindDoc="0" locked="0" layoutInCell="1" allowOverlap="1" wp14:anchorId="6BBCC26A" wp14:editId="74848B8E">
                <wp:simplePos x="0" y="0"/>
                <wp:positionH relativeFrom="column">
                  <wp:posOffset>2471420</wp:posOffset>
                </wp:positionH>
                <wp:positionV relativeFrom="paragraph">
                  <wp:posOffset>330200</wp:posOffset>
                </wp:positionV>
                <wp:extent cx="3080385" cy="914400"/>
                <wp:effectExtent l="438150" t="0" r="24765" b="19050"/>
                <wp:wrapNone/>
                <wp:docPr id="33" name="33 Llamada rectangular redondeada"/>
                <wp:cNvGraphicFramePr/>
                <a:graphic xmlns:a="http://schemas.openxmlformats.org/drawingml/2006/main">
                  <a:graphicData uri="http://schemas.microsoft.com/office/word/2010/wordprocessingShape">
                    <wps:wsp>
                      <wps:cNvSpPr/>
                      <wps:spPr>
                        <a:xfrm>
                          <a:off x="0" y="0"/>
                          <a:ext cx="3080385" cy="914400"/>
                        </a:xfrm>
                        <a:prstGeom prst="wedgeRoundRectCallout">
                          <a:avLst>
                            <a:gd name="adj1" fmla="val -63654"/>
                            <a:gd name="adj2" fmla="val -25305"/>
                            <a:gd name="adj3" fmla="val 16667"/>
                          </a:avLst>
                        </a:prstGeom>
                        <a:solidFill>
                          <a:schemeClr val="accent1">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4C2A" w14:textId="20AC855A" w:rsidR="00793DC5" w:rsidRPr="00BC3921" w:rsidRDefault="00793DC5" w:rsidP="00793DC5">
                            <w:pPr>
                              <w:shd w:val="clear" w:color="auto" w:fill="DEEAF6" w:themeFill="accent1" w:themeFillTint="33"/>
                              <w:jc w:val="center"/>
                              <w:rPr>
                                <w:b/>
                                <w:bCs/>
                              </w:rPr>
                            </w:pPr>
                            <w:r w:rsidRPr="00BC3921">
                              <w:rPr>
                                <w:b/>
                                <w:bCs/>
                              </w:rPr>
                              <w:t xml:space="preserve">Puedes expresar cualquier tipo de queja, sugerencia, felicitación o bien solicitar información a través del siguiente </w:t>
                            </w:r>
                            <w:hyperlink r:id="rId42" w:history="1">
                              <w:r w:rsidRPr="00BC3921">
                                <w:rPr>
                                  <w:rStyle w:val="Hipervnculo"/>
                                  <w:bCs/>
                                </w:rPr>
                                <w:t>link.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CC26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3 Llamada rectangular redondeada" o:spid="_x0000_s1129" type="#_x0000_t62" style="position:absolute;left:0;text-align:left;margin-left:194.6pt;margin-top:26pt;width:242.55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" adj="-2949,5334" fillcolor="#deeaf6 [660]" strokecolor="black [3213]">
                <v:textbox>
                  <w:txbxContent>
                    <w:p w14:paraId="4F2B4C2A" w14:textId="20AC855A" w:rsidR="00793DC5" w:rsidRPr="00BC3921" w:rsidRDefault="00793DC5" w:rsidP="00793DC5">
                      <w:pPr>
                        <w:shd w:val="clear" w:color="auto" w:fill="DEEAF6" w:themeFill="accent1" w:themeFillTint="33"/>
                        <w:jc w:val="center"/>
                        <w:rPr>
                          <w:b/>
                          <w:bCs/>
                        </w:rPr>
                      </w:pPr>
                      <w:r w:rsidRPr="00BC3921">
                        <w:rPr>
                          <w:b/>
                          <w:bCs/>
                        </w:rPr>
                        <w:t xml:space="preserve">Puedes expresar cualquier tipo de queja, sugerencia, felicitación o bien solicitar información a través del siguiente </w:t>
                      </w:r>
                      <w:hyperlink r:id="rId43" w:history="1">
                        <w:r w:rsidRPr="00BC3921">
                          <w:rPr>
                            <w:rStyle w:val="Hipervnculo"/>
                            <w:bCs/>
                          </w:rPr>
                          <w:t>link.</w:t>
                        </w:r>
                      </w:hyperlink>
                    </w:p>
                  </w:txbxContent>
                </v:textbox>
              </v:shape>
            </w:pict>
          </mc:Fallback>
        </mc:AlternateContent>
      </w:r>
      <w:r w:rsidR="00793DC5" w:rsidRPr="00E13B8E">
        <w:rPr>
          <w:b/>
          <w:noProof/>
          <w:lang w:eastAsia="es-ES"/>
        </w:rPr>
        <w:drawing>
          <wp:anchor distT="0" distB="0" distL="114300" distR="114300" simplePos="0" relativeHeight="251692544" behindDoc="0" locked="0" layoutInCell="1" allowOverlap="1" wp14:anchorId="274941E6" wp14:editId="426EB61E">
            <wp:simplePos x="0" y="0"/>
            <wp:positionH relativeFrom="column">
              <wp:posOffset>322430</wp:posOffset>
            </wp:positionH>
            <wp:positionV relativeFrom="paragraph">
              <wp:posOffset>17706</wp:posOffset>
            </wp:positionV>
            <wp:extent cx="1705610" cy="1572260"/>
            <wp:effectExtent l="0" t="0" r="8890" b="8890"/>
            <wp:wrapSquare wrapText="bothSides"/>
            <wp:docPr id="621431062" name="Imagen 62143106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31062" name="Imagen 621431062" descr="Icon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t="3907" b="3907"/>
                    <a:stretch>
                      <a:fillRect/>
                    </a:stretch>
                  </pic:blipFill>
                  <pic:spPr bwMode="auto">
                    <a:xfrm>
                      <a:off x="0" y="0"/>
                      <a:ext cx="1705610" cy="157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C208A" w14:textId="5AE1D4CA" w:rsidR="00793DC5" w:rsidRDefault="00793DC5" w:rsidP="00F132E3">
      <w:pPr>
        <w:rPr>
          <w:rFonts w:ascii="Larsseit" w:hAnsi="Larsseit"/>
          <w:b/>
          <w:sz w:val="24"/>
        </w:rPr>
      </w:pPr>
    </w:p>
    <w:p w14:paraId="7D231377" w14:textId="77777777" w:rsidR="009E08BE" w:rsidRPr="009E08BE" w:rsidRDefault="009E08BE" w:rsidP="00F132E3"/>
    <w:p w14:paraId="5E333103" w14:textId="77777777" w:rsidR="00793DC5" w:rsidRDefault="00793DC5" w:rsidP="00F132E3"/>
    <w:p w14:paraId="5B51C224" w14:textId="77777777" w:rsidR="009E08BE" w:rsidRPr="009E08BE" w:rsidRDefault="009E08BE" w:rsidP="00F132E3"/>
    <w:p w14:paraId="6A91B4A5" w14:textId="4B7948C1" w:rsidR="009E08BE" w:rsidRPr="009E08BE" w:rsidRDefault="009E08BE" w:rsidP="00F132E3">
      <w:pPr>
        <w:rPr>
          <w:b/>
          <w:bCs/>
          <w:i/>
          <w:iCs/>
        </w:rPr>
      </w:pPr>
      <w:r w:rsidRPr="009E08BE">
        <w:t xml:space="preserve">Desde el 17/05/2023 se han registrado </w:t>
      </w:r>
      <w:r w:rsidRPr="009E08BE">
        <w:rPr>
          <w:b/>
          <w:bCs/>
          <w:u w:val="single"/>
        </w:rPr>
        <w:t>3 solicitudes de información</w:t>
      </w:r>
      <w:r w:rsidRPr="009E08BE">
        <w:rPr>
          <w:b/>
          <w:bCs/>
        </w:rPr>
        <w:t xml:space="preserve">, </w:t>
      </w:r>
      <w:r w:rsidRPr="009E08BE">
        <w:t xml:space="preserve">para las cuales </w:t>
      </w:r>
      <w:r w:rsidR="00F132E3">
        <w:t xml:space="preserve">se </w:t>
      </w:r>
      <w:r w:rsidRPr="009E08BE">
        <w:t xml:space="preserve">ha contestado ofreciendo la información requerida. </w:t>
      </w:r>
    </w:p>
    <w:p w14:paraId="186BA89F" w14:textId="77777777" w:rsidR="009E08BE" w:rsidRDefault="009E08BE" w:rsidP="00F132E3">
      <w:r w:rsidRPr="009E08BE">
        <w:t xml:space="preserve">Respecto a </w:t>
      </w:r>
      <w:r w:rsidRPr="009E08BE">
        <w:rPr>
          <w:b/>
          <w:bCs/>
        </w:rPr>
        <w:t>quejas</w:t>
      </w:r>
      <w:r w:rsidRPr="009E08BE">
        <w:t>,</w:t>
      </w:r>
      <w:r w:rsidRPr="009E08BE">
        <w:rPr>
          <w:b/>
          <w:bCs/>
        </w:rPr>
        <w:t xml:space="preserve"> felicitaciones y sugerencias</w:t>
      </w:r>
      <w:r w:rsidRPr="009E08BE">
        <w:t xml:space="preserve">, el Área de Calidad </w:t>
      </w:r>
      <w:r w:rsidRPr="009E08BE">
        <w:rPr>
          <w:b/>
          <w:bCs/>
          <w:u w:val="single"/>
        </w:rPr>
        <w:t>no ha recibido ninguna petición al respecto</w:t>
      </w:r>
      <w:r w:rsidRPr="009E08BE">
        <w:t xml:space="preserve"> desde que asumió la gestión de este buzón.</w:t>
      </w:r>
    </w:p>
    <w:p w14:paraId="740153B7" w14:textId="71F5969A" w:rsidR="00793DC5" w:rsidRPr="00793DC5" w:rsidRDefault="00793DC5" w:rsidP="00793DC5">
      <w:pPr>
        <w:pStyle w:val="Ttulo3"/>
        <w:numPr>
          <w:ilvl w:val="0"/>
          <w:numId w:val="0"/>
        </w:numPr>
        <w:rPr>
          <w:rFonts w:eastAsia="MS Gothic" w:cs="Times New Roman"/>
        </w:rPr>
      </w:pPr>
      <w:bookmarkStart w:id="452" w:name="_Toc161997232"/>
      <w:r>
        <w:rPr>
          <w:lang w:val="es-ES"/>
        </w:rPr>
        <w:t xml:space="preserve">8.3.5 </w:t>
      </w:r>
      <w:r w:rsidRPr="00F7600A">
        <w:rPr>
          <w:rFonts w:eastAsia="MS Gothic" w:cs="Times New Roman"/>
        </w:rPr>
        <w:t>Indicadores de documentación para Unidades o Servicios de Fisabio</w:t>
      </w:r>
      <w:bookmarkEnd w:id="452"/>
    </w:p>
    <w:p w14:paraId="337CE1E3" w14:textId="77777777" w:rsidR="00793DC5" w:rsidRDefault="00793DC5" w:rsidP="00793DC5">
      <w:pPr>
        <w:rPr>
          <w:rFonts w:eastAsia="Calibri"/>
        </w:rPr>
      </w:pPr>
      <w:r>
        <w:rPr>
          <w:rFonts w:eastAsia="Calibri"/>
        </w:rPr>
        <w:t xml:space="preserve">El Área de Calidad </w:t>
      </w:r>
      <w:r w:rsidRPr="00F7600A">
        <w:rPr>
          <w:rFonts w:eastAsia="Calibri"/>
        </w:rPr>
        <w:t>ha participado en la codificación, revisión, actualización, seguimiento y registro de la siguiente documentación para Unidades o Servicios de Fisabio</w:t>
      </w:r>
      <w:r>
        <w:rPr>
          <w:rFonts w:eastAsia="Calibri"/>
        </w:rPr>
        <w:t>:</w:t>
      </w:r>
    </w:p>
    <w:p w14:paraId="58F29E3A" w14:textId="77777777" w:rsidR="00793DC5" w:rsidRPr="000B3FDC" w:rsidRDefault="00793DC5" w:rsidP="00E5541A">
      <w:pPr>
        <w:pStyle w:val="Prrafodelista"/>
        <w:numPr>
          <w:ilvl w:val="0"/>
          <w:numId w:val="66"/>
        </w:numPr>
        <w:rPr>
          <w:rFonts w:eastAsia="Calibri"/>
          <w:b/>
          <w:bCs/>
        </w:rPr>
      </w:pPr>
      <w:r w:rsidRPr="000B3FDC">
        <w:rPr>
          <w:rFonts w:eastAsia="Calibri"/>
          <w:b/>
          <w:bCs/>
        </w:rPr>
        <w:t xml:space="preserve">Para el Laboratorio </w:t>
      </w:r>
      <w:r w:rsidRPr="00336415">
        <w:rPr>
          <w:rFonts w:eastAsia="Calibri"/>
          <w:b/>
          <w:bCs/>
        </w:rPr>
        <w:t>NCB3 (P3)</w:t>
      </w:r>
      <w:r w:rsidRPr="000B3FDC">
        <w:rPr>
          <w:rFonts w:eastAsia="Calibri"/>
          <w:b/>
          <w:bCs/>
        </w:rPr>
        <w:t xml:space="preserve"> </w:t>
      </w:r>
    </w:p>
    <w:p w14:paraId="6EACEBF6" w14:textId="77777777" w:rsidR="00793DC5" w:rsidRPr="00923233" w:rsidRDefault="00793DC5" w:rsidP="00E5541A">
      <w:pPr>
        <w:pStyle w:val="Prrafodelista"/>
        <w:numPr>
          <w:ilvl w:val="0"/>
          <w:numId w:val="67"/>
        </w:numPr>
        <w:ind w:firstLine="414"/>
        <w:rPr>
          <w:rFonts w:eastAsia="Calibri"/>
        </w:rPr>
      </w:pPr>
      <w:r w:rsidRPr="00923233">
        <w:rPr>
          <w:rFonts w:eastAsia="Calibri"/>
        </w:rPr>
        <w:t>1 instrucción técnica</w:t>
      </w:r>
    </w:p>
    <w:p w14:paraId="7AE534D9" w14:textId="77777777" w:rsidR="00793DC5" w:rsidRPr="00923233" w:rsidRDefault="00793DC5" w:rsidP="00E5541A">
      <w:pPr>
        <w:pStyle w:val="Prrafodelista"/>
        <w:numPr>
          <w:ilvl w:val="0"/>
          <w:numId w:val="67"/>
        </w:numPr>
        <w:ind w:firstLine="414"/>
        <w:rPr>
          <w:rFonts w:eastAsia="Calibri"/>
        </w:rPr>
      </w:pPr>
      <w:r w:rsidRPr="00923233">
        <w:rPr>
          <w:rFonts w:eastAsia="Calibri"/>
        </w:rPr>
        <w:t xml:space="preserve">9 procedimientos </w:t>
      </w:r>
    </w:p>
    <w:p w14:paraId="46296C08" w14:textId="77777777" w:rsidR="00793DC5" w:rsidRPr="00655930" w:rsidRDefault="00793DC5" w:rsidP="00E5541A">
      <w:pPr>
        <w:pStyle w:val="Prrafodelista"/>
        <w:numPr>
          <w:ilvl w:val="0"/>
          <w:numId w:val="67"/>
        </w:numPr>
        <w:ind w:firstLine="414"/>
        <w:rPr>
          <w:rFonts w:eastAsia="Calibri"/>
        </w:rPr>
      </w:pPr>
      <w:r w:rsidRPr="00655930">
        <w:rPr>
          <w:rFonts w:eastAsia="Calibri"/>
        </w:rPr>
        <w:t xml:space="preserve">3 registros  </w:t>
      </w:r>
    </w:p>
    <w:p w14:paraId="3E224AD8" w14:textId="77777777" w:rsidR="00793DC5" w:rsidRDefault="00793DC5" w:rsidP="00793DC5">
      <w:pPr>
        <w:pStyle w:val="Prrafodelista"/>
        <w:ind w:left="1134"/>
        <w:rPr>
          <w:rFonts w:eastAsia="Calibri"/>
          <w:color w:val="FF0000"/>
        </w:rPr>
      </w:pPr>
    </w:p>
    <w:p w14:paraId="449E1570" w14:textId="77777777" w:rsidR="00793DC5" w:rsidRDefault="00793DC5" w:rsidP="00E5541A">
      <w:pPr>
        <w:pStyle w:val="Prrafodelista"/>
        <w:numPr>
          <w:ilvl w:val="0"/>
          <w:numId w:val="66"/>
        </w:numPr>
        <w:rPr>
          <w:rFonts w:eastAsia="Calibri"/>
          <w:b/>
          <w:bCs/>
        </w:rPr>
      </w:pPr>
      <w:r w:rsidRPr="00923233">
        <w:rPr>
          <w:rFonts w:eastAsia="Calibri"/>
          <w:b/>
          <w:bCs/>
        </w:rPr>
        <w:t xml:space="preserve">Para la acreditación de la norma </w:t>
      </w:r>
      <w:bookmarkStart w:id="453" w:name="_Hlk159572342"/>
      <w:r w:rsidRPr="00923233">
        <w:rPr>
          <w:rFonts w:eastAsia="Calibri"/>
          <w:b/>
          <w:bCs/>
        </w:rPr>
        <w:t xml:space="preserve">UNE-EN ISO/IEC 17025: 2017 </w:t>
      </w:r>
      <w:bookmarkEnd w:id="453"/>
    </w:p>
    <w:p w14:paraId="7FA942C6" w14:textId="77777777" w:rsidR="00793DC5" w:rsidRPr="00923233" w:rsidRDefault="00793DC5" w:rsidP="00793DC5">
      <w:pPr>
        <w:spacing w:before="120" w:line="240" w:lineRule="auto"/>
        <w:ind w:left="360"/>
        <w:jc w:val="center"/>
        <w:rPr>
          <w:rFonts w:eastAsia="Calibri"/>
          <w:b/>
          <w:bCs/>
          <w:sz w:val="18"/>
          <w:szCs w:val="18"/>
        </w:rPr>
      </w:pPr>
      <w:r w:rsidRPr="00923233">
        <w:rPr>
          <w:rFonts w:eastAsia="Calibri"/>
          <w:b/>
          <w:bCs/>
          <w:sz w:val="18"/>
          <w:szCs w:val="18"/>
        </w:rPr>
        <w:t>Tabla 8.</w:t>
      </w:r>
      <w:r>
        <w:rPr>
          <w:rFonts w:eastAsia="Calibri"/>
          <w:b/>
          <w:bCs/>
          <w:sz w:val="18"/>
          <w:szCs w:val="18"/>
        </w:rPr>
        <w:t>4</w:t>
      </w:r>
      <w:r w:rsidRPr="00923233">
        <w:rPr>
          <w:rFonts w:eastAsia="Calibri"/>
          <w:b/>
          <w:bCs/>
          <w:sz w:val="18"/>
          <w:szCs w:val="18"/>
        </w:rPr>
        <w:t xml:space="preserve"> </w:t>
      </w:r>
      <w:r>
        <w:rPr>
          <w:rFonts w:eastAsia="Calibri"/>
          <w:b/>
          <w:bCs/>
          <w:sz w:val="18"/>
          <w:szCs w:val="18"/>
        </w:rPr>
        <w:t xml:space="preserve">Documentación </w:t>
      </w:r>
      <w:r w:rsidRPr="00923233">
        <w:rPr>
          <w:rFonts w:eastAsia="Calibri"/>
          <w:b/>
          <w:bCs/>
          <w:sz w:val="18"/>
          <w:szCs w:val="18"/>
        </w:rPr>
        <w:t>UNE-EN ISO/IEC 17025: 2017</w:t>
      </w:r>
    </w:p>
    <w:tbl>
      <w:tblPr>
        <w:tblW w:w="8523" w:type="dxa"/>
        <w:tblCellMar>
          <w:left w:w="70" w:type="dxa"/>
          <w:right w:w="70" w:type="dxa"/>
        </w:tblCellMar>
        <w:tblLook w:val="04A0" w:firstRow="1" w:lastRow="0" w:firstColumn="1" w:lastColumn="0" w:noHBand="0" w:noVBand="1"/>
      </w:tblPr>
      <w:tblGrid>
        <w:gridCol w:w="2263"/>
        <w:gridCol w:w="1598"/>
        <w:gridCol w:w="1521"/>
        <w:gridCol w:w="1524"/>
        <w:gridCol w:w="1617"/>
      </w:tblGrid>
      <w:tr w:rsidR="00793DC5" w:rsidRPr="000F4F40" w14:paraId="3DBBAADF" w14:textId="77777777" w:rsidTr="00C90DBE">
        <w:trPr>
          <w:trHeight w:val="593"/>
        </w:trPr>
        <w:tc>
          <w:tcPr>
            <w:tcW w:w="2263"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1B73A503" w14:textId="77777777" w:rsidR="00793DC5" w:rsidRPr="000F4F40"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DOCUMENTACIÓN</w:t>
            </w:r>
          </w:p>
        </w:tc>
        <w:tc>
          <w:tcPr>
            <w:tcW w:w="1598"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3E8E19F7" w14:textId="77777777" w:rsidR="00793DC5"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w:t>
            </w:r>
            <w:r>
              <w:rPr>
                <w:rFonts w:eastAsia="Times New Roman"/>
                <w:b/>
                <w:bCs/>
                <w:color w:val="FFFFFF"/>
                <w:lang w:eastAsia="es-ES"/>
              </w:rPr>
              <w:t>2</w:t>
            </w:r>
          </w:p>
          <w:p w14:paraId="6C86E335" w14:textId="77777777" w:rsidR="00793DC5" w:rsidRPr="000F4F40"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total</w:t>
            </w:r>
          </w:p>
        </w:tc>
        <w:tc>
          <w:tcPr>
            <w:tcW w:w="1521"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0DC7573A" w14:textId="77777777" w:rsidR="00793DC5"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w:t>
            </w:r>
            <w:r>
              <w:rPr>
                <w:rFonts w:eastAsia="Times New Roman"/>
                <w:b/>
                <w:bCs/>
                <w:color w:val="FFFFFF"/>
                <w:lang w:eastAsia="es-ES"/>
              </w:rPr>
              <w:t>2</w:t>
            </w:r>
          </w:p>
          <w:p w14:paraId="3369FFFF" w14:textId="77777777" w:rsidR="00793DC5" w:rsidRPr="000F4F40"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vigentes</w:t>
            </w:r>
          </w:p>
        </w:tc>
        <w:tc>
          <w:tcPr>
            <w:tcW w:w="1524"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048EAEC2" w14:textId="77777777" w:rsidR="00793DC5"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w:t>
            </w:r>
            <w:r>
              <w:rPr>
                <w:rFonts w:eastAsia="Times New Roman"/>
                <w:b/>
                <w:bCs/>
                <w:color w:val="FFFFFF"/>
                <w:lang w:eastAsia="es-ES"/>
              </w:rPr>
              <w:t>3</w:t>
            </w:r>
          </w:p>
          <w:p w14:paraId="70D30923" w14:textId="77777777" w:rsidR="00793DC5" w:rsidRPr="000F4F40"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 xml:space="preserve"> </w:t>
            </w:r>
            <w:r w:rsidRPr="000F4F40">
              <w:rPr>
                <w:rFonts w:eastAsia="Times New Roman"/>
                <w:b/>
                <w:bCs/>
                <w:color w:val="FFFFFF"/>
                <w:lang w:eastAsia="es-ES"/>
              </w:rPr>
              <w:t>total</w:t>
            </w:r>
          </w:p>
        </w:tc>
        <w:tc>
          <w:tcPr>
            <w:tcW w:w="1617"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6B127A8C" w14:textId="77777777" w:rsidR="00793DC5"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202</w:t>
            </w:r>
            <w:r>
              <w:rPr>
                <w:rFonts w:eastAsia="Times New Roman"/>
                <w:b/>
                <w:bCs/>
                <w:color w:val="FFFFFF"/>
                <w:lang w:eastAsia="es-ES"/>
              </w:rPr>
              <w:t xml:space="preserve">3 </w:t>
            </w:r>
          </w:p>
          <w:p w14:paraId="3EF4505C" w14:textId="77777777" w:rsidR="00793DC5" w:rsidRPr="000F4F40" w:rsidRDefault="00793DC5" w:rsidP="00C90DBE">
            <w:pPr>
              <w:spacing w:after="0" w:line="240" w:lineRule="auto"/>
              <w:jc w:val="center"/>
              <w:rPr>
                <w:rFonts w:eastAsia="Times New Roman"/>
                <w:b/>
                <w:bCs/>
                <w:color w:val="FFFFFF"/>
                <w:lang w:eastAsia="es-ES"/>
              </w:rPr>
            </w:pPr>
            <w:r w:rsidRPr="000F4F40">
              <w:rPr>
                <w:rFonts w:eastAsia="Times New Roman"/>
                <w:b/>
                <w:bCs/>
                <w:color w:val="FFFFFF"/>
                <w:lang w:eastAsia="es-ES"/>
              </w:rPr>
              <w:t>vigentes</w:t>
            </w:r>
          </w:p>
        </w:tc>
      </w:tr>
      <w:tr w:rsidR="00793DC5" w:rsidRPr="000F4F40" w14:paraId="6188E8A3" w14:textId="77777777" w:rsidTr="00C90DBE">
        <w:trPr>
          <w:trHeight w:val="581"/>
        </w:trPr>
        <w:tc>
          <w:tcPr>
            <w:tcW w:w="2263"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6396F17F" w14:textId="77777777" w:rsidR="00793DC5" w:rsidRPr="000F4F40" w:rsidRDefault="00793DC5" w:rsidP="00C90DBE">
            <w:pPr>
              <w:spacing w:after="0" w:line="240" w:lineRule="auto"/>
              <w:jc w:val="center"/>
              <w:rPr>
                <w:rFonts w:eastAsia="Times New Roman"/>
                <w:color w:val="000000"/>
                <w:lang w:eastAsia="es-ES"/>
              </w:rPr>
            </w:pPr>
            <w:r w:rsidRPr="000F4F40">
              <w:rPr>
                <w:rFonts w:eastAsia="Times New Roman"/>
                <w:color w:val="000000"/>
                <w:lang w:eastAsia="es-ES"/>
              </w:rPr>
              <w:t> </w:t>
            </w:r>
          </w:p>
        </w:tc>
        <w:tc>
          <w:tcPr>
            <w:tcW w:w="1598" w:type="dxa"/>
            <w:tcBorders>
              <w:top w:val="single" w:sz="8" w:space="0" w:color="auto"/>
              <w:left w:val="single" w:sz="8" w:space="0" w:color="auto"/>
              <w:bottom w:val="single" w:sz="4" w:space="0" w:color="auto"/>
              <w:right w:val="single" w:sz="4" w:space="0" w:color="auto"/>
            </w:tcBorders>
            <w:shd w:val="clear" w:color="B8CCE4" w:fill="B8CCE4"/>
            <w:noWrap/>
            <w:vAlign w:val="center"/>
            <w:hideMark/>
          </w:tcPr>
          <w:p w14:paraId="30BB6FBA"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TOTAL</w:t>
            </w:r>
          </w:p>
        </w:tc>
        <w:tc>
          <w:tcPr>
            <w:tcW w:w="1521"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21B9FD33"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VIGENTES</w:t>
            </w:r>
          </w:p>
        </w:tc>
        <w:tc>
          <w:tcPr>
            <w:tcW w:w="1524" w:type="dxa"/>
            <w:tcBorders>
              <w:top w:val="single" w:sz="8" w:space="0" w:color="auto"/>
              <w:left w:val="single" w:sz="8" w:space="0" w:color="auto"/>
              <w:bottom w:val="single" w:sz="4" w:space="0" w:color="auto"/>
              <w:right w:val="single" w:sz="4" w:space="0" w:color="auto"/>
            </w:tcBorders>
            <w:shd w:val="clear" w:color="B8CCE4" w:fill="B8CCE4"/>
            <w:noWrap/>
            <w:vAlign w:val="center"/>
            <w:hideMark/>
          </w:tcPr>
          <w:p w14:paraId="77336411"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TOTAL</w:t>
            </w:r>
          </w:p>
        </w:tc>
        <w:tc>
          <w:tcPr>
            <w:tcW w:w="1617" w:type="dxa"/>
            <w:tcBorders>
              <w:top w:val="single" w:sz="8" w:space="0" w:color="auto"/>
              <w:left w:val="single" w:sz="4" w:space="0" w:color="auto"/>
              <w:bottom w:val="single" w:sz="4" w:space="0" w:color="auto"/>
              <w:right w:val="single" w:sz="8" w:space="0" w:color="auto"/>
            </w:tcBorders>
            <w:shd w:val="clear" w:color="B8CCE4" w:fill="B8CCE4"/>
            <w:noWrap/>
            <w:vAlign w:val="center"/>
            <w:hideMark/>
          </w:tcPr>
          <w:p w14:paraId="0992D884"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VIGENTES</w:t>
            </w:r>
          </w:p>
        </w:tc>
      </w:tr>
      <w:tr w:rsidR="00793DC5" w:rsidRPr="000F4F40" w14:paraId="5C7617BF"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5C51A741"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Manuales</w:t>
            </w:r>
          </w:p>
        </w:tc>
        <w:tc>
          <w:tcPr>
            <w:tcW w:w="1598"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38A53FC"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1</w:t>
            </w:r>
          </w:p>
        </w:tc>
        <w:tc>
          <w:tcPr>
            <w:tcW w:w="1521"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2CC4CF8D"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155B285F"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1</w:t>
            </w:r>
          </w:p>
        </w:tc>
        <w:tc>
          <w:tcPr>
            <w:tcW w:w="1617"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65287750"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1</w:t>
            </w:r>
          </w:p>
        </w:tc>
      </w:tr>
      <w:tr w:rsidR="00793DC5" w:rsidRPr="000F4F40" w14:paraId="033EE3CD"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3979D281"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 xml:space="preserve">Procedimientos </w:t>
            </w:r>
          </w:p>
        </w:tc>
        <w:tc>
          <w:tcPr>
            <w:tcW w:w="1598"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118D69B8"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22</w:t>
            </w:r>
          </w:p>
        </w:tc>
        <w:tc>
          <w:tcPr>
            <w:tcW w:w="1521"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791D7CED"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B4E7C11"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23</w:t>
            </w:r>
          </w:p>
        </w:tc>
        <w:tc>
          <w:tcPr>
            <w:tcW w:w="1617"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0CFA8EA4"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22</w:t>
            </w:r>
          </w:p>
        </w:tc>
      </w:tr>
      <w:tr w:rsidR="00793DC5" w:rsidRPr="000F4F40" w14:paraId="4AA7BAC3"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hideMark/>
          </w:tcPr>
          <w:p w14:paraId="1EB5E81F"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lastRenderedPageBreak/>
              <w:t>Instrucciones</w:t>
            </w:r>
          </w:p>
        </w:tc>
        <w:tc>
          <w:tcPr>
            <w:tcW w:w="1598"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4396AD07"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21</w:t>
            </w:r>
          </w:p>
        </w:tc>
        <w:tc>
          <w:tcPr>
            <w:tcW w:w="1521"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0678C621"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625598A2"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23</w:t>
            </w:r>
          </w:p>
        </w:tc>
        <w:tc>
          <w:tcPr>
            <w:tcW w:w="1617"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08CD64FC"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23</w:t>
            </w:r>
          </w:p>
        </w:tc>
      </w:tr>
      <w:tr w:rsidR="00793DC5" w:rsidRPr="000F4F40" w14:paraId="26F8445B"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1FB4B2EB"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Formularios</w:t>
            </w:r>
          </w:p>
        </w:tc>
        <w:tc>
          <w:tcPr>
            <w:tcW w:w="1598"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240A04F"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5</w:t>
            </w:r>
          </w:p>
        </w:tc>
        <w:tc>
          <w:tcPr>
            <w:tcW w:w="1521"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3452E6B8"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6B69E999"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5</w:t>
            </w:r>
          </w:p>
        </w:tc>
        <w:tc>
          <w:tcPr>
            <w:tcW w:w="1617"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59337ABB"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5</w:t>
            </w:r>
          </w:p>
        </w:tc>
      </w:tr>
      <w:tr w:rsidR="00793DC5" w:rsidRPr="000F4F40" w14:paraId="04A0589A"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1D632A88"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Registros</w:t>
            </w:r>
          </w:p>
        </w:tc>
        <w:tc>
          <w:tcPr>
            <w:tcW w:w="1598"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0636439"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37</w:t>
            </w:r>
          </w:p>
        </w:tc>
        <w:tc>
          <w:tcPr>
            <w:tcW w:w="1521"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000896C2"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22</w:t>
            </w:r>
          </w:p>
        </w:tc>
        <w:tc>
          <w:tcPr>
            <w:tcW w:w="1524"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48C3EDB"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53</w:t>
            </w:r>
          </w:p>
        </w:tc>
        <w:tc>
          <w:tcPr>
            <w:tcW w:w="1617"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354507A"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52</w:t>
            </w:r>
          </w:p>
        </w:tc>
      </w:tr>
      <w:tr w:rsidR="00793DC5" w:rsidRPr="000F4F40" w14:paraId="16649740"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auto" w:fill="BDD6EE" w:themeFill="accent1" w:themeFillTint="66"/>
            <w:vAlign w:val="center"/>
            <w:hideMark/>
          </w:tcPr>
          <w:p w14:paraId="1673BE3A"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Plantillas</w:t>
            </w:r>
          </w:p>
        </w:tc>
        <w:tc>
          <w:tcPr>
            <w:tcW w:w="1598" w:type="dxa"/>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715565F9"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1"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vAlign w:val="center"/>
            <w:hideMark/>
          </w:tcPr>
          <w:p w14:paraId="7435F66B"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553B558A" w14:textId="77777777" w:rsidR="00793DC5" w:rsidRPr="000F4F40" w:rsidRDefault="00793DC5"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c>
          <w:tcPr>
            <w:tcW w:w="1617"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vAlign w:val="center"/>
            <w:hideMark/>
          </w:tcPr>
          <w:p w14:paraId="604D73E9" w14:textId="77777777" w:rsidR="00793DC5" w:rsidRPr="000F4F40" w:rsidRDefault="00793DC5" w:rsidP="00C90DBE">
            <w:pPr>
              <w:spacing w:after="0" w:line="240" w:lineRule="auto"/>
              <w:jc w:val="center"/>
              <w:rPr>
                <w:rFonts w:eastAsia="Times New Roman"/>
                <w:color w:val="000000"/>
                <w:lang w:eastAsia="es-ES"/>
              </w:rPr>
            </w:pPr>
            <w:r w:rsidRPr="000F4F40">
              <w:rPr>
                <w:rFonts w:eastAsia="Times New Roman"/>
                <w:color w:val="000000"/>
                <w:lang w:eastAsia="es-ES"/>
              </w:rPr>
              <w:t>7</w:t>
            </w:r>
          </w:p>
        </w:tc>
      </w:tr>
      <w:tr w:rsidR="00793DC5" w:rsidRPr="000F4F40" w14:paraId="501F3F9B" w14:textId="77777777" w:rsidTr="00C90DBE">
        <w:trPr>
          <w:trHeight w:val="593"/>
        </w:trPr>
        <w:tc>
          <w:tcPr>
            <w:tcW w:w="2263" w:type="dxa"/>
            <w:tcBorders>
              <w:top w:val="single" w:sz="4" w:space="0" w:color="auto"/>
              <w:left w:val="single" w:sz="4" w:space="0" w:color="auto"/>
              <w:bottom w:val="single" w:sz="4" w:space="0" w:color="FFFFFF"/>
              <w:right w:val="single" w:sz="8" w:space="0" w:color="auto"/>
            </w:tcBorders>
            <w:shd w:val="clear" w:color="DCE6F1" w:fill="DCE6F1"/>
            <w:vAlign w:val="center"/>
            <w:hideMark/>
          </w:tcPr>
          <w:p w14:paraId="2C0B316B" w14:textId="77777777" w:rsidR="00793DC5" w:rsidRPr="000F4F40" w:rsidRDefault="00793DC5" w:rsidP="00C90DBE">
            <w:pPr>
              <w:spacing w:after="0" w:line="240" w:lineRule="auto"/>
              <w:rPr>
                <w:rFonts w:eastAsia="Times New Roman"/>
                <w:b/>
                <w:bCs/>
                <w:color w:val="000000"/>
                <w:lang w:eastAsia="es-ES"/>
              </w:rPr>
            </w:pPr>
            <w:r w:rsidRPr="000F4F40">
              <w:rPr>
                <w:rFonts w:eastAsia="Times New Roman"/>
                <w:b/>
                <w:bCs/>
                <w:color w:val="000000"/>
                <w:lang w:eastAsia="es-ES"/>
              </w:rPr>
              <w:t>Doc externa</w:t>
            </w:r>
          </w:p>
        </w:tc>
        <w:tc>
          <w:tcPr>
            <w:tcW w:w="1598"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4738E11"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1"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201E04DC"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0</w:t>
            </w:r>
          </w:p>
        </w:tc>
        <w:tc>
          <w:tcPr>
            <w:tcW w:w="152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3AAD27DD"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27</w:t>
            </w:r>
          </w:p>
        </w:tc>
        <w:tc>
          <w:tcPr>
            <w:tcW w:w="1617" w:type="dxa"/>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1FDF2F1D"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27</w:t>
            </w:r>
          </w:p>
        </w:tc>
      </w:tr>
      <w:tr w:rsidR="00793DC5" w:rsidRPr="000F4F40" w14:paraId="6CE102CD" w14:textId="77777777" w:rsidTr="00C90DBE">
        <w:trPr>
          <w:trHeight w:val="593"/>
        </w:trPr>
        <w:tc>
          <w:tcPr>
            <w:tcW w:w="2263"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59D7EF81"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FFFFFF" w:themeColor="background1"/>
                <w:lang w:eastAsia="es-ES"/>
              </w:rPr>
              <w:t xml:space="preserve">TOTAL </w:t>
            </w:r>
          </w:p>
        </w:tc>
        <w:tc>
          <w:tcPr>
            <w:tcW w:w="1598" w:type="dxa"/>
            <w:tcBorders>
              <w:top w:val="single" w:sz="4" w:space="0" w:color="auto"/>
              <w:left w:val="single" w:sz="8" w:space="0" w:color="auto"/>
              <w:bottom w:val="single" w:sz="4" w:space="0" w:color="auto"/>
              <w:right w:val="single" w:sz="4" w:space="0" w:color="auto"/>
            </w:tcBorders>
            <w:shd w:val="clear" w:color="B8CCE4" w:fill="B8CCE4"/>
            <w:vAlign w:val="center"/>
            <w:hideMark/>
          </w:tcPr>
          <w:p w14:paraId="4C0C0BAB"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334</w:t>
            </w:r>
          </w:p>
        </w:tc>
        <w:tc>
          <w:tcPr>
            <w:tcW w:w="1521"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052876DE" w14:textId="77777777" w:rsidR="00793DC5" w:rsidRPr="000F4F40" w:rsidRDefault="00793DC5" w:rsidP="00C90DBE">
            <w:pPr>
              <w:spacing w:after="0" w:line="240" w:lineRule="auto"/>
              <w:jc w:val="center"/>
              <w:rPr>
                <w:rFonts w:eastAsia="Times New Roman"/>
                <w:b/>
                <w:bCs/>
                <w:color w:val="FFFFFF" w:themeColor="background1"/>
                <w:lang w:eastAsia="es-ES"/>
              </w:rPr>
            </w:pPr>
            <w:r w:rsidRPr="000F4F40">
              <w:rPr>
                <w:rFonts w:eastAsia="Times New Roman"/>
                <w:b/>
                <w:bCs/>
                <w:color w:val="FFFFFF" w:themeColor="background1"/>
                <w:lang w:eastAsia="es-ES"/>
              </w:rPr>
              <w:t>272</w:t>
            </w:r>
          </w:p>
        </w:tc>
        <w:tc>
          <w:tcPr>
            <w:tcW w:w="1524"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C64CAA8" w14:textId="77777777" w:rsidR="00793DC5" w:rsidRPr="000F4F40" w:rsidRDefault="00793DC5" w:rsidP="00C90DBE">
            <w:pPr>
              <w:spacing w:after="0" w:line="240" w:lineRule="auto"/>
              <w:jc w:val="center"/>
              <w:rPr>
                <w:rFonts w:eastAsia="Times New Roman"/>
                <w:b/>
                <w:bCs/>
                <w:color w:val="000000"/>
                <w:lang w:eastAsia="es-ES"/>
              </w:rPr>
            </w:pPr>
            <w:r w:rsidRPr="000F4F40">
              <w:rPr>
                <w:rFonts w:eastAsia="Times New Roman"/>
                <w:b/>
                <w:bCs/>
                <w:color w:val="000000"/>
                <w:lang w:eastAsia="es-ES"/>
              </w:rPr>
              <w:t>367</w:t>
            </w:r>
          </w:p>
        </w:tc>
        <w:tc>
          <w:tcPr>
            <w:tcW w:w="1617" w:type="dxa"/>
            <w:tcBorders>
              <w:top w:val="single" w:sz="4" w:space="0" w:color="auto"/>
              <w:left w:val="single" w:sz="4" w:space="0" w:color="auto"/>
              <w:bottom w:val="single" w:sz="4" w:space="0" w:color="auto"/>
              <w:right w:val="single" w:sz="8" w:space="0" w:color="auto"/>
            </w:tcBorders>
            <w:shd w:val="clear" w:color="auto" w:fill="2E74B5" w:themeFill="accent1" w:themeFillShade="BF"/>
            <w:noWrap/>
            <w:vAlign w:val="center"/>
            <w:hideMark/>
          </w:tcPr>
          <w:p w14:paraId="41BF8F15" w14:textId="77777777" w:rsidR="00793DC5" w:rsidRPr="000F4F40" w:rsidRDefault="00793DC5" w:rsidP="00C90DBE">
            <w:pPr>
              <w:spacing w:after="0" w:line="240" w:lineRule="auto"/>
              <w:jc w:val="center"/>
              <w:rPr>
                <w:rFonts w:eastAsia="Times New Roman"/>
                <w:b/>
                <w:bCs/>
                <w:color w:val="FFFFFF" w:themeColor="background1"/>
                <w:lang w:eastAsia="es-ES"/>
              </w:rPr>
            </w:pPr>
            <w:r w:rsidRPr="000F4F40">
              <w:rPr>
                <w:rFonts w:eastAsia="Times New Roman"/>
                <w:b/>
                <w:bCs/>
                <w:color w:val="FFFFFF" w:themeColor="background1"/>
                <w:lang w:eastAsia="es-ES"/>
              </w:rPr>
              <w:t>308</w:t>
            </w:r>
          </w:p>
        </w:tc>
      </w:tr>
    </w:tbl>
    <w:p w14:paraId="0F355B13" w14:textId="77777777" w:rsidR="00793DC5" w:rsidRPr="008B3D87" w:rsidRDefault="00793DC5" w:rsidP="00793DC5">
      <w:pPr>
        <w:rPr>
          <w:b/>
          <w:bCs/>
          <w:color w:val="808080" w:themeColor="background1" w:themeShade="80"/>
        </w:rPr>
      </w:pPr>
    </w:p>
    <w:p w14:paraId="67D43113" w14:textId="33BFE6E3" w:rsidR="00793DC5" w:rsidRPr="00793DC5" w:rsidRDefault="00793DC5" w:rsidP="00793DC5">
      <w:pPr>
        <w:pStyle w:val="Ttulo3"/>
        <w:numPr>
          <w:ilvl w:val="0"/>
          <w:numId w:val="0"/>
        </w:numPr>
        <w:rPr>
          <w:rFonts w:eastAsia="MS Gothic" w:cs="Times New Roman"/>
        </w:rPr>
      </w:pPr>
      <w:bookmarkStart w:id="454" w:name="_Toc161997233"/>
      <w:r>
        <w:rPr>
          <w:lang w:val="es-ES"/>
        </w:rPr>
        <w:t xml:space="preserve">8.3.6 </w:t>
      </w:r>
      <w:r>
        <w:rPr>
          <w:rFonts w:eastAsia="MS Gothic" w:cs="Times New Roman"/>
        </w:rPr>
        <w:t>Auditorías realizadas</w:t>
      </w:r>
      <w:bookmarkEnd w:id="454"/>
    </w:p>
    <w:p w14:paraId="2059530A" w14:textId="77777777" w:rsidR="00793DC5" w:rsidRDefault="00793DC5" w:rsidP="00793DC5">
      <w:r>
        <w:t>En la tabla 8.5. se muestra la</w:t>
      </w:r>
      <w:r w:rsidRPr="00B47CC7">
        <w:t xml:space="preserve"> actividad</w:t>
      </w:r>
      <w:r>
        <w:t xml:space="preserve"> ejercida por el Área de Calidad</w:t>
      </w:r>
      <w:r w:rsidRPr="00B47CC7">
        <w:t xml:space="preserve"> en cuanto a </w:t>
      </w:r>
      <w:r>
        <w:t xml:space="preserve">auditorías y </w:t>
      </w:r>
      <w:r w:rsidRPr="00B47CC7">
        <w:t>certificación/acreditación de normas ISO-UNE:</w:t>
      </w:r>
    </w:p>
    <w:p w14:paraId="1DD36B32" w14:textId="77777777" w:rsidR="00793DC5" w:rsidRPr="00923233" w:rsidRDefault="00793DC5" w:rsidP="00793DC5">
      <w:pPr>
        <w:spacing w:before="120" w:line="240" w:lineRule="auto"/>
        <w:ind w:left="360"/>
        <w:jc w:val="center"/>
        <w:rPr>
          <w:rFonts w:eastAsia="Calibri"/>
          <w:b/>
          <w:bCs/>
          <w:sz w:val="18"/>
          <w:szCs w:val="18"/>
        </w:rPr>
      </w:pPr>
      <w:r w:rsidRPr="00923233">
        <w:rPr>
          <w:rFonts w:eastAsia="Calibri"/>
          <w:b/>
          <w:bCs/>
          <w:sz w:val="18"/>
          <w:szCs w:val="18"/>
        </w:rPr>
        <w:t>Tabla 8.</w:t>
      </w:r>
      <w:r>
        <w:rPr>
          <w:rFonts w:eastAsia="Calibri"/>
          <w:b/>
          <w:bCs/>
          <w:sz w:val="18"/>
          <w:szCs w:val="18"/>
        </w:rPr>
        <w:t>5</w:t>
      </w:r>
      <w:r w:rsidRPr="00923233">
        <w:rPr>
          <w:rFonts w:eastAsia="Calibri"/>
          <w:b/>
          <w:bCs/>
          <w:sz w:val="18"/>
          <w:szCs w:val="18"/>
        </w:rPr>
        <w:t xml:space="preserve"> </w:t>
      </w:r>
      <w:r>
        <w:rPr>
          <w:rFonts w:eastAsia="Calibri"/>
          <w:b/>
          <w:bCs/>
          <w:sz w:val="18"/>
          <w:szCs w:val="18"/>
        </w:rPr>
        <w:t>Auditorías realizadas</w:t>
      </w:r>
    </w:p>
    <w:tbl>
      <w:tblPr>
        <w:tblW w:w="9366" w:type="dxa"/>
        <w:tblCellMar>
          <w:left w:w="70" w:type="dxa"/>
          <w:right w:w="70" w:type="dxa"/>
        </w:tblCellMar>
        <w:tblLook w:val="04A0" w:firstRow="1" w:lastRow="0" w:firstColumn="1" w:lastColumn="0" w:noHBand="0" w:noVBand="1"/>
      </w:tblPr>
      <w:tblGrid>
        <w:gridCol w:w="3254"/>
        <w:gridCol w:w="3259"/>
        <w:gridCol w:w="2853"/>
      </w:tblGrid>
      <w:tr w:rsidR="00793DC5" w:rsidRPr="000F4F40" w14:paraId="47E747EE" w14:textId="77777777" w:rsidTr="00C90DBE">
        <w:trPr>
          <w:trHeight w:val="384"/>
        </w:trPr>
        <w:tc>
          <w:tcPr>
            <w:tcW w:w="9366" w:type="dxa"/>
            <w:gridSpan w:val="3"/>
            <w:tcBorders>
              <w:top w:val="single" w:sz="4" w:space="0" w:color="auto"/>
              <w:left w:val="single" w:sz="4" w:space="0" w:color="auto"/>
              <w:bottom w:val="single" w:sz="8" w:space="0" w:color="auto"/>
              <w:right w:val="single" w:sz="4" w:space="0" w:color="auto"/>
            </w:tcBorders>
            <w:shd w:val="clear" w:color="auto" w:fill="2E74B5" w:themeFill="accent1" w:themeFillShade="BF"/>
          </w:tcPr>
          <w:p w14:paraId="52C4185B"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ANUALIDAD 2023</w:t>
            </w:r>
          </w:p>
        </w:tc>
      </w:tr>
      <w:tr w:rsidR="00793DC5" w:rsidRPr="000F4F40" w14:paraId="65BD7283" w14:textId="77777777" w:rsidTr="00C90DBE">
        <w:trPr>
          <w:trHeight w:val="384"/>
        </w:trPr>
        <w:tc>
          <w:tcPr>
            <w:tcW w:w="3254" w:type="dxa"/>
            <w:tcBorders>
              <w:top w:val="single" w:sz="4" w:space="0" w:color="auto"/>
              <w:left w:val="single" w:sz="4" w:space="0" w:color="auto"/>
              <w:bottom w:val="single" w:sz="8" w:space="0" w:color="auto"/>
              <w:right w:val="single" w:sz="4" w:space="0" w:color="auto"/>
            </w:tcBorders>
            <w:shd w:val="clear" w:color="4F81BD" w:fill="4F81BD"/>
          </w:tcPr>
          <w:p w14:paraId="0EBF4C62" w14:textId="77777777" w:rsidR="00793DC5" w:rsidRDefault="00793DC5" w:rsidP="00C90DBE">
            <w:pPr>
              <w:spacing w:after="0" w:line="240" w:lineRule="auto"/>
              <w:jc w:val="center"/>
              <w:rPr>
                <w:rFonts w:eastAsia="Times New Roman"/>
                <w:b/>
                <w:bCs/>
                <w:color w:val="FFFFFF"/>
                <w:lang w:eastAsia="es-ES"/>
              </w:rPr>
            </w:pPr>
          </w:p>
          <w:p w14:paraId="5BE1F3B0" w14:textId="77777777" w:rsidR="00793DC5" w:rsidRDefault="00793DC5" w:rsidP="00C90DBE">
            <w:pPr>
              <w:spacing w:after="0" w:line="240" w:lineRule="auto"/>
              <w:jc w:val="center"/>
              <w:rPr>
                <w:rFonts w:eastAsia="Times New Roman"/>
                <w:b/>
                <w:bCs/>
                <w:color w:val="FFFFFF"/>
                <w:lang w:eastAsia="es-ES"/>
              </w:rPr>
            </w:pPr>
            <w:r w:rsidRPr="00A969CC">
              <w:rPr>
                <w:rFonts w:eastAsia="Times New Roman"/>
                <w:b/>
                <w:bCs/>
                <w:color w:val="FFFFFF"/>
                <w:lang w:eastAsia="es-ES"/>
              </w:rPr>
              <w:t>TIPO DE AUDITORÍA</w:t>
            </w:r>
          </w:p>
          <w:p w14:paraId="064E8799" w14:textId="77777777" w:rsidR="00793DC5" w:rsidRDefault="00793DC5" w:rsidP="00C90DBE">
            <w:pPr>
              <w:spacing w:after="0" w:line="240" w:lineRule="auto"/>
              <w:jc w:val="center"/>
              <w:rPr>
                <w:rFonts w:eastAsia="Times New Roman"/>
                <w:b/>
                <w:bCs/>
                <w:color w:val="FFFFFF"/>
                <w:lang w:eastAsia="es-ES"/>
              </w:rPr>
            </w:pPr>
          </w:p>
        </w:tc>
        <w:tc>
          <w:tcPr>
            <w:tcW w:w="3259" w:type="dxa"/>
            <w:tcBorders>
              <w:top w:val="single" w:sz="4" w:space="0" w:color="auto"/>
              <w:left w:val="single" w:sz="4" w:space="0" w:color="auto"/>
              <w:bottom w:val="single" w:sz="8" w:space="0" w:color="auto"/>
              <w:right w:val="single" w:sz="4" w:space="0" w:color="auto"/>
            </w:tcBorders>
            <w:shd w:val="clear" w:color="4F81BD" w:fill="4F81BD"/>
            <w:noWrap/>
            <w:vAlign w:val="center"/>
          </w:tcPr>
          <w:p w14:paraId="0DB4B833" w14:textId="77777777" w:rsidR="00793DC5" w:rsidRDefault="00793DC5" w:rsidP="00C90DBE">
            <w:pPr>
              <w:spacing w:after="0" w:line="240" w:lineRule="auto"/>
              <w:jc w:val="center"/>
              <w:rPr>
                <w:rFonts w:eastAsia="Times New Roman"/>
                <w:b/>
                <w:bCs/>
                <w:color w:val="FFFFFF"/>
                <w:lang w:eastAsia="es-ES"/>
              </w:rPr>
            </w:pPr>
          </w:p>
          <w:p w14:paraId="690B382B"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NORMA AUDITADA</w:t>
            </w:r>
          </w:p>
          <w:p w14:paraId="6E76B9F0" w14:textId="77777777" w:rsidR="00793DC5" w:rsidRPr="000F4F40" w:rsidRDefault="00793DC5" w:rsidP="00C90DBE">
            <w:pPr>
              <w:spacing w:after="0" w:line="240" w:lineRule="auto"/>
              <w:jc w:val="center"/>
              <w:rPr>
                <w:rFonts w:eastAsia="Times New Roman"/>
                <w:b/>
                <w:bCs/>
                <w:color w:val="FFFFFF"/>
                <w:lang w:eastAsia="es-ES"/>
              </w:rPr>
            </w:pPr>
          </w:p>
        </w:tc>
        <w:tc>
          <w:tcPr>
            <w:tcW w:w="2853" w:type="dxa"/>
            <w:tcBorders>
              <w:top w:val="single" w:sz="4" w:space="0" w:color="auto"/>
              <w:left w:val="single" w:sz="4" w:space="0" w:color="auto"/>
              <w:bottom w:val="single" w:sz="8" w:space="0" w:color="auto"/>
              <w:right w:val="single" w:sz="4" w:space="0" w:color="auto"/>
            </w:tcBorders>
            <w:shd w:val="clear" w:color="4F81BD" w:fill="4F81BD"/>
            <w:noWrap/>
            <w:vAlign w:val="center"/>
          </w:tcPr>
          <w:p w14:paraId="5BC810BD" w14:textId="77777777" w:rsidR="00793DC5" w:rsidRDefault="00793DC5" w:rsidP="00C90DBE">
            <w:pPr>
              <w:spacing w:after="0" w:line="240" w:lineRule="auto"/>
              <w:jc w:val="center"/>
              <w:rPr>
                <w:rFonts w:eastAsia="Times New Roman"/>
                <w:b/>
                <w:bCs/>
                <w:color w:val="FFFFFF"/>
                <w:lang w:eastAsia="es-ES"/>
              </w:rPr>
            </w:pPr>
          </w:p>
          <w:p w14:paraId="253719DF"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JORNADAS DE AUDITORÍA</w:t>
            </w:r>
          </w:p>
          <w:p w14:paraId="4DE8597A" w14:textId="77777777" w:rsidR="00793DC5" w:rsidRPr="000F4F40" w:rsidRDefault="00793DC5" w:rsidP="00C90DBE">
            <w:pPr>
              <w:spacing w:after="0" w:line="240" w:lineRule="auto"/>
              <w:jc w:val="center"/>
              <w:rPr>
                <w:rFonts w:eastAsia="Times New Roman"/>
                <w:b/>
                <w:bCs/>
                <w:color w:val="FFFFFF"/>
                <w:lang w:eastAsia="es-ES"/>
              </w:rPr>
            </w:pPr>
          </w:p>
        </w:tc>
      </w:tr>
      <w:tr w:rsidR="00793DC5" w:rsidRPr="000F4F40" w14:paraId="49A95638" w14:textId="77777777" w:rsidTr="00C90DBE">
        <w:trPr>
          <w:trHeight w:val="377"/>
        </w:trPr>
        <w:tc>
          <w:tcPr>
            <w:tcW w:w="3254" w:type="dxa"/>
            <w:tcBorders>
              <w:top w:val="single" w:sz="8" w:space="0" w:color="auto"/>
              <w:left w:val="single" w:sz="4" w:space="0" w:color="auto"/>
              <w:bottom w:val="single" w:sz="4" w:space="0" w:color="auto"/>
              <w:right w:val="single" w:sz="8" w:space="0" w:color="auto"/>
            </w:tcBorders>
            <w:shd w:val="clear" w:color="B8CCE4" w:fill="B8CCE4"/>
          </w:tcPr>
          <w:p w14:paraId="2FDEF996" w14:textId="77777777" w:rsidR="00793DC5" w:rsidRDefault="00793DC5" w:rsidP="00C90DBE">
            <w:pPr>
              <w:spacing w:after="0" w:line="240" w:lineRule="auto"/>
              <w:jc w:val="center"/>
              <w:rPr>
                <w:b/>
                <w:bCs/>
              </w:rPr>
            </w:pPr>
          </w:p>
          <w:p w14:paraId="1819BBD9" w14:textId="77777777" w:rsidR="00793DC5" w:rsidRPr="00A969CC" w:rsidRDefault="00793DC5" w:rsidP="00C90DBE">
            <w:pPr>
              <w:spacing w:after="0" w:line="240" w:lineRule="auto"/>
              <w:jc w:val="center"/>
            </w:pPr>
            <w:r w:rsidRPr="00A969CC">
              <w:t xml:space="preserve">Auditoría interna </w:t>
            </w:r>
          </w:p>
          <w:p w14:paraId="2E482AD5" w14:textId="77777777" w:rsidR="00793DC5" w:rsidRDefault="00793DC5" w:rsidP="00C90DBE">
            <w:pPr>
              <w:spacing w:after="0" w:line="240" w:lineRule="auto"/>
              <w:jc w:val="center"/>
              <w:rPr>
                <w:b/>
                <w:bCs/>
              </w:rPr>
            </w:pPr>
          </w:p>
          <w:p w14:paraId="219FED4C" w14:textId="77777777" w:rsidR="00793DC5" w:rsidRDefault="00793DC5" w:rsidP="00C90DBE">
            <w:pPr>
              <w:spacing w:after="0" w:line="240" w:lineRule="auto"/>
              <w:jc w:val="center"/>
              <w:rPr>
                <w:rFonts w:eastAsia="Times New Roman"/>
                <w:color w:val="000000"/>
                <w:lang w:eastAsia="es-ES"/>
              </w:rPr>
            </w:pPr>
          </w:p>
        </w:tc>
        <w:tc>
          <w:tcPr>
            <w:tcW w:w="3259" w:type="dxa"/>
            <w:tcBorders>
              <w:top w:val="single" w:sz="8" w:space="0" w:color="auto"/>
              <w:left w:val="single" w:sz="4" w:space="0" w:color="auto"/>
              <w:bottom w:val="single" w:sz="4" w:space="0" w:color="auto"/>
              <w:right w:val="single" w:sz="8" w:space="0" w:color="auto"/>
            </w:tcBorders>
            <w:shd w:val="clear" w:color="B8CCE4" w:fill="B8CCE4"/>
            <w:noWrap/>
            <w:vAlign w:val="center"/>
          </w:tcPr>
          <w:p w14:paraId="0F5F2DC4" w14:textId="77777777" w:rsidR="00793DC5" w:rsidRPr="00A969CC" w:rsidRDefault="00793DC5" w:rsidP="00C90DBE">
            <w:pPr>
              <w:spacing w:after="0" w:line="240" w:lineRule="auto"/>
              <w:jc w:val="center"/>
            </w:pPr>
            <w:r w:rsidRPr="00A969CC">
              <w:t>ISO 9001 y UNE 166002</w:t>
            </w:r>
          </w:p>
          <w:p w14:paraId="516B71AC" w14:textId="77777777" w:rsidR="00793DC5" w:rsidRPr="000F4F40" w:rsidRDefault="00793DC5" w:rsidP="00C90DBE">
            <w:pPr>
              <w:spacing w:after="0" w:line="240" w:lineRule="auto"/>
              <w:jc w:val="center"/>
              <w:rPr>
                <w:rFonts w:eastAsia="Times New Roman"/>
                <w:color w:val="000000"/>
                <w:lang w:eastAsia="es-ES"/>
              </w:rPr>
            </w:pPr>
          </w:p>
        </w:tc>
        <w:tc>
          <w:tcPr>
            <w:tcW w:w="2853" w:type="dxa"/>
            <w:tcBorders>
              <w:top w:val="single" w:sz="8" w:space="0" w:color="auto"/>
              <w:left w:val="single" w:sz="8" w:space="0" w:color="auto"/>
              <w:bottom w:val="single" w:sz="4" w:space="0" w:color="auto"/>
              <w:right w:val="single" w:sz="4" w:space="0" w:color="auto"/>
            </w:tcBorders>
            <w:shd w:val="clear" w:color="B8CCE4" w:fill="B8CCE4"/>
            <w:noWrap/>
            <w:vAlign w:val="center"/>
          </w:tcPr>
          <w:p w14:paraId="21F4B98A" w14:textId="77777777" w:rsidR="00793DC5" w:rsidRDefault="00793DC5" w:rsidP="00C90DBE">
            <w:pPr>
              <w:spacing w:after="0" w:line="240" w:lineRule="auto"/>
              <w:jc w:val="center"/>
              <w:rPr>
                <w:rFonts w:eastAsia="Times New Roman"/>
                <w:color w:val="000000"/>
                <w:lang w:eastAsia="es-ES"/>
              </w:rPr>
            </w:pPr>
            <w:r>
              <w:rPr>
                <w:rFonts w:eastAsia="Times New Roman"/>
                <w:color w:val="000000"/>
                <w:lang w:eastAsia="es-ES"/>
              </w:rPr>
              <w:t>2 jornadas</w:t>
            </w:r>
          </w:p>
          <w:p w14:paraId="447EA5BE" w14:textId="77777777" w:rsidR="00793DC5" w:rsidRPr="00A969CC" w:rsidRDefault="00793DC5" w:rsidP="00C90DBE">
            <w:pPr>
              <w:spacing w:after="0" w:line="240" w:lineRule="auto"/>
              <w:jc w:val="center"/>
              <w:rPr>
                <w:rFonts w:eastAsia="Times New Roman"/>
                <w:color w:val="000000"/>
                <w:lang w:eastAsia="es-ES"/>
              </w:rPr>
            </w:pPr>
          </w:p>
        </w:tc>
      </w:tr>
      <w:tr w:rsidR="00793DC5" w:rsidRPr="000F4F40" w14:paraId="438096A0" w14:textId="77777777" w:rsidTr="00C90DBE">
        <w:trPr>
          <w:trHeight w:val="384"/>
        </w:trPr>
        <w:tc>
          <w:tcPr>
            <w:tcW w:w="3254" w:type="dxa"/>
            <w:tcBorders>
              <w:top w:val="single" w:sz="4" w:space="0" w:color="auto"/>
              <w:left w:val="single" w:sz="4" w:space="0" w:color="auto"/>
              <w:bottom w:val="single" w:sz="4" w:space="0" w:color="auto"/>
              <w:right w:val="single" w:sz="8" w:space="0" w:color="auto"/>
            </w:tcBorders>
            <w:shd w:val="clear" w:color="DCE6F1" w:fill="DCE6F1"/>
          </w:tcPr>
          <w:p w14:paraId="005D8747" w14:textId="77777777" w:rsidR="00793DC5" w:rsidRDefault="00793DC5" w:rsidP="00C90DBE">
            <w:pPr>
              <w:spacing w:after="0" w:line="240" w:lineRule="auto"/>
              <w:jc w:val="center"/>
              <w:rPr>
                <w:rFonts w:eastAsia="Times New Roman"/>
                <w:b/>
                <w:bCs/>
                <w:color w:val="000000"/>
                <w:lang w:eastAsia="es-ES"/>
              </w:rPr>
            </w:pPr>
          </w:p>
          <w:p w14:paraId="1F1B559C" w14:textId="77777777" w:rsidR="00793DC5" w:rsidRDefault="00793DC5" w:rsidP="00C90DBE">
            <w:pPr>
              <w:spacing w:after="0" w:line="240" w:lineRule="auto"/>
              <w:jc w:val="center"/>
              <w:rPr>
                <w:rFonts w:eastAsia="Times New Roman"/>
                <w:color w:val="000000"/>
                <w:lang w:eastAsia="es-ES"/>
              </w:rPr>
            </w:pPr>
            <w:r w:rsidRPr="00A969CC">
              <w:rPr>
                <w:rFonts w:eastAsia="Times New Roman"/>
                <w:color w:val="000000"/>
                <w:lang w:eastAsia="es-ES"/>
              </w:rPr>
              <w:t xml:space="preserve">Auditoría interna </w:t>
            </w:r>
          </w:p>
        </w:tc>
        <w:tc>
          <w:tcPr>
            <w:tcW w:w="3259" w:type="dxa"/>
            <w:tcBorders>
              <w:top w:val="single" w:sz="4" w:space="0" w:color="auto"/>
              <w:left w:val="single" w:sz="4" w:space="0" w:color="auto"/>
              <w:bottom w:val="single" w:sz="4" w:space="0" w:color="auto"/>
              <w:right w:val="single" w:sz="8" w:space="0" w:color="auto"/>
            </w:tcBorders>
            <w:shd w:val="clear" w:color="DCE6F1" w:fill="DCE6F1"/>
            <w:vAlign w:val="center"/>
          </w:tcPr>
          <w:p w14:paraId="76AFF898" w14:textId="77777777" w:rsidR="00793DC5" w:rsidRPr="000F4F40" w:rsidRDefault="00793DC5" w:rsidP="00C90DBE">
            <w:pPr>
              <w:spacing w:after="0" w:line="240" w:lineRule="auto"/>
              <w:jc w:val="center"/>
              <w:rPr>
                <w:rFonts w:eastAsia="Times New Roman"/>
                <w:b/>
                <w:bCs/>
                <w:color w:val="000000"/>
                <w:lang w:eastAsia="es-ES"/>
              </w:rPr>
            </w:pPr>
            <w:r w:rsidRPr="00A969CC">
              <w:rPr>
                <w:rFonts w:eastAsia="Times New Roman"/>
                <w:color w:val="000000"/>
                <w:lang w:eastAsia="es-ES"/>
              </w:rPr>
              <w:t>UNE-EN ISO/IEC 17025:2017</w:t>
            </w:r>
          </w:p>
        </w:tc>
        <w:tc>
          <w:tcPr>
            <w:tcW w:w="2853" w:type="dxa"/>
            <w:tcBorders>
              <w:top w:val="single" w:sz="4" w:space="0" w:color="auto"/>
              <w:left w:val="single" w:sz="8" w:space="0" w:color="auto"/>
              <w:bottom w:val="single" w:sz="4" w:space="0" w:color="auto"/>
              <w:right w:val="single" w:sz="4" w:space="0" w:color="auto"/>
            </w:tcBorders>
            <w:shd w:val="clear" w:color="DCE6F1" w:fill="DCE6F1"/>
            <w:noWrap/>
            <w:vAlign w:val="center"/>
          </w:tcPr>
          <w:p w14:paraId="57E0CCEA" w14:textId="77777777" w:rsidR="00793DC5" w:rsidRPr="00A969CC" w:rsidRDefault="00793DC5" w:rsidP="00C90DBE">
            <w:pPr>
              <w:spacing w:after="0" w:line="240" w:lineRule="auto"/>
              <w:jc w:val="center"/>
              <w:rPr>
                <w:rFonts w:eastAsia="Times New Roman"/>
                <w:color w:val="000000"/>
                <w:lang w:eastAsia="es-ES"/>
              </w:rPr>
            </w:pPr>
          </w:p>
          <w:p w14:paraId="662203D9" w14:textId="77777777" w:rsidR="00793DC5" w:rsidRPr="00A969CC" w:rsidRDefault="00793DC5" w:rsidP="00C90DBE">
            <w:pPr>
              <w:spacing w:after="0" w:line="240" w:lineRule="auto"/>
              <w:jc w:val="center"/>
              <w:rPr>
                <w:rFonts w:eastAsia="Times New Roman"/>
                <w:color w:val="000000"/>
                <w:lang w:eastAsia="es-ES"/>
              </w:rPr>
            </w:pPr>
            <w:r>
              <w:rPr>
                <w:rFonts w:eastAsia="Times New Roman"/>
                <w:color w:val="000000"/>
                <w:lang w:eastAsia="es-ES"/>
              </w:rPr>
              <w:t>2 jornadas</w:t>
            </w:r>
          </w:p>
          <w:p w14:paraId="41FA89AD" w14:textId="77777777" w:rsidR="00793DC5" w:rsidRPr="00A969CC" w:rsidRDefault="00793DC5" w:rsidP="00C90DBE">
            <w:pPr>
              <w:spacing w:after="0" w:line="240" w:lineRule="auto"/>
              <w:jc w:val="center"/>
              <w:rPr>
                <w:rFonts w:eastAsia="Times New Roman"/>
                <w:color w:val="000000"/>
                <w:lang w:eastAsia="es-ES"/>
              </w:rPr>
            </w:pPr>
          </w:p>
        </w:tc>
      </w:tr>
      <w:tr w:rsidR="00793DC5" w:rsidRPr="000F4F40" w14:paraId="392542FC" w14:textId="77777777" w:rsidTr="00C90DBE">
        <w:trPr>
          <w:trHeight w:val="384"/>
        </w:trPr>
        <w:tc>
          <w:tcPr>
            <w:tcW w:w="3254" w:type="dxa"/>
            <w:tcBorders>
              <w:top w:val="single" w:sz="4" w:space="0" w:color="auto"/>
              <w:left w:val="single" w:sz="4" w:space="0" w:color="auto"/>
              <w:bottom w:val="single" w:sz="4" w:space="0" w:color="auto"/>
              <w:right w:val="single" w:sz="8" w:space="0" w:color="auto"/>
            </w:tcBorders>
            <w:shd w:val="clear" w:color="auto" w:fill="BDD6EE" w:themeFill="accent1" w:themeFillTint="66"/>
          </w:tcPr>
          <w:p w14:paraId="371F5DBB" w14:textId="77777777" w:rsidR="00793DC5" w:rsidRPr="00A969CC" w:rsidRDefault="00793DC5" w:rsidP="00C90DBE">
            <w:pPr>
              <w:spacing w:after="0" w:line="240" w:lineRule="auto"/>
              <w:jc w:val="center"/>
            </w:pPr>
          </w:p>
          <w:p w14:paraId="495B8E19" w14:textId="77777777" w:rsidR="00793DC5" w:rsidRPr="00A969CC" w:rsidRDefault="00793DC5" w:rsidP="00C90DBE">
            <w:pPr>
              <w:spacing w:after="0" w:line="240" w:lineRule="auto"/>
              <w:jc w:val="center"/>
            </w:pPr>
            <w:r w:rsidRPr="00A969CC">
              <w:t xml:space="preserve">Auditoría Externa de certificación </w:t>
            </w:r>
          </w:p>
          <w:p w14:paraId="586733A4" w14:textId="77777777" w:rsidR="00793DC5" w:rsidRPr="00A969CC" w:rsidRDefault="00793DC5" w:rsidP="00C90DBE">
            <w:pPr>
              <w:spacing w:after="0" w:line="240" w:lineRule="auto"/>
              <w:jc w:val="center"/>
              <w:rPr>
                <w:rFonts w:eastAsia="Times New Roman"/>
                <w:color w:val="000000"/>
                <w:lang w:eastAsia="es-ES"/>
              </w:rPr>
            </w:pPr>
          </w:p>
        </w:tc>
        <w:tc>
          <w:tcPr>
            <w:tcW w:w="3259" w:type="dxa"/>
            <w:tcBorders>
              <w:top w:val="single" w:sz="4" w:space="0" w:color="auto"/>
              <w:left w:val="single" w:sz="4" w:space="0" w:color="auto"/>
              <w:bottom w:val="single" w:sz="4" w:space="0" w:color="auto"/>
              <w:right w:val="single" w:sz="8" w:space="0" w:color="auto"/>
            </w:tcBorders>
            <w:shd w:val="clear" w:color="auto" w:fill="BDD6EE" w:themeFill="accent1" w:themeFillTint="66"/>
            <w:vAlign w:val="center"/>
          </w:tcPr>
          <w:p w14:paraId="0A34FD43" w14:textId="77777777" w:rsidR="00793DC5" w:rsidRPr="00A969CC" w:rsidRDefault="00793DC5" w:rsidP="00C90DBE">
            <w:pPr>
              <w:spacing w:after="0" w:line="240" w:lineRule="auto"/>
              <w:jc w:val="center"/>
              <w:rPr>
                <w:rFonts w:eastAsia="Times New Roman"/>
                <w:color w:val="000000"/>
                <w:lang w:eastAsia="es-ES"/>
              </w:rPr>
            </w:pPr>
            <w:r w:rsidRPr="00A969CC">
              <w:t xml:space="preserve">ISO 9001 y UNE 166002 </w:t>
            </w:r>
          </w:p>
        </w:tc>
        <w:tc>
          <w:tcPr>
            <w:tcW w:w="2853" w:type="dxa"/>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2DE4AF49" w14:textId="77777777" w:rsidR="00793DC5" w:rsidRPr="000F4F40" w:rsidRDefault="00793DC5" w:rsidP="00C90DBE">
            <w:pPr>
              <w:spacing w:after="0" w:line="240" w:lineRule="auto"/>
              <w:jc w:val="center"/>
              <w:rPr>
                <w:rFonts w:eastAsia="Times New Roman"/>
                <w:color w:val="000000"/>
                <w:lang w:eastAsia="es-ES"/>
              </w:rPr>
            </w:pPr>
            <w:r w:rsidRPr="00A969CC">
              <w:rPr>
                <w:rFonts w:eastAsia="Times New Roman"/>
                <w:color w:val="000000"/>
                <w:lang w:eastAsia="es-ES"/>
              </w:rPr>
              <w:t>3 jornadas</w:t>
            </w:r>
          </w:p>
        </w:tc>
      </w:tr>
      <w:tr w:rsidR="00793DC5" w:rsidRPr="000F4F40" w14:paraId="3097AFDD" w14:textId="77777777" w:rsidTr="00C90DBE">
        <w:trPr>
          <w:trHeight w:val="384"/>
        </w:trPr>
        <w:tc>
          <w:tcPr>
            <w:tcW w:w="3254" w:type="dxa"/>
            <w:tcBorders>
              <w:top w:val="single" w:sz="4" w:space="0" w:color="auto"/>
              <w:left w:val="single" w:sz="4" w:space="0" w:color="auto"/>
              <w:bottom w:val="single" w:sz="4" w:space="0" w:color="auto"/>
              <w:right w:val="single" w:sz="8" w:space="0" w:color="auto"/>
            </w:tcBorders>
            <w:shd w:val="clear" w:color="auto" w:fill="DEEAF6" w:themeFill="accent1" w:themeFillTint="33"/>
          </w:tcPr>
          <w:p w14:paraId="6587919D" w14:textId="77777777" w:rsidR="00793DC5" w:rsidRPr="00A969CC" w:rsidRDefault="00793DC5" w:rsidP="00C90DBE">
            <w:pPr>
              <w:spacing w:after="0" w:line="240" w:lineRule="auto"/>
              <w:jc w:val="center"/>
            </w:pPr>
          </w:p>
          <w:p w14:paraId="1CEA2C99" w14:textId="77777777" w:rsidR="00793DC5" w:rsidRPr="00A969CC" w:rsidRDefault="00793DC5" w:rsidP="00C90DBE">
            <w:pPr>
              <w:spacing w:after="0" w:line="240" w:lineRule="auto"/>
              <w:jc w:val="center"/>
            </w:pPr>
            <w:r w:rsidRPr="00A969CC">
              <w:t>Auditoría Externa de acreditación</w:t>
            </w:r>
          </w:p>
          <w:p w14:paraId="5EBDA706" w14:textId="77777777" w:rsidR="00793DC5" w:rsidRPr="00A969CC" w:rsidRDefault="00793DC5" w:rsidP="00C90DBE">
            <w:pPr>
              <w:spacing w:after="0" w:line="240" w:lineRule="auto"/>
              <w:jc w:val="center"/>
              <w:rPr>
                <w:rFonts w:eastAsia="Times New Roman"/>
                <w:color w:val="000000"/>
                <w:lang w:eastAsia="es-ES"/>
              </w:rPr>
            </w:pPr>
          </w:p>
        </w:tc>
        <w:tc>
          <w:tcPr>
            <w:tcW w:w="3259"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CBD68EC" w14:textId="77777777" w:rsidR="00793DC5" w:rsidRPr="00A969CC" w:rsidRDefault="00793DC5" w:rsidP="00C90DBE">
            <w:pPr>
              <w:spacing w:after="0" w:line="240" w:lineRule="auto"/>
              <w:jc w:val="center"/>
              <w:rPr>
                <w:rFonts w:eastAsia="Times New Roman"/>
                <w:color w:val="000000"/>
                <w:lang w:eastAsia="es-ES"/>
              </w:rPr>
            </w:pPr>
            <w:r w:rsidRPr="00A969CC">
              <w:t>UNE-EN ISO/IEC 17025:2017</w:t>
            </w:r>
          </w:p>
        </w:tc>
        <w:tc>
          <w:tcPr>
            <w:tcW w:w="2853"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center"/>
          </w:tcPr>
          <w:p w14:paraId="796EF41B" w14:textId="77777777" w:rsidR="00793DC5" w:rsidRPr="000F4F40" w:rsidRDefault="00793DC5" w:rsidP="00C90DBE">
            <w:pPr>
              <w:spacing w:after="0" w:line="240" w:lineRule="auto"/>
              <w:jc w:val="center"/>
              <w:rPr>
                <w:rFonts w:eastAsia="Times New Roman"/>
                <w:color w:val="000000"/>
                <w:lang w:eastAsia="es-ES"/>
              </w:rPr>
            </w:pPr>
            <w:r w:rsidRPr="00A969CC">
              <w:rPr>
                <w:rFonts w:eastAsia="Times New Roman"/>
                <w:color w:val="000000"/>
                <w:lang w:eastAsia="es-ES"/>
              </w:rPr>
              <w:t>1 jornada</w:t>
            </w:r>
          </w:p>
        </w:tc>
      </w:tr>
      <w:tr w:rsidR="00793DC5" w:rsidRPr="000F4F40" w14:paraId="0A74412B" w14:textId="77777777" w:rsidTr="00C90DBE">
        <w:trPr>
          <w:trHeight w:val="384"/>
        </w:trPr>
        <w:tc>
          <w:tcPr>
            <w:tcW w:w="6513" w:type="dxa"/>
            <w:gridSpan w:val="2"/>
            <w:tcBorders>
              <w:top w:val="single" w:sz="4" w:space="0" w:color="auto"/>
              <w:left w:val="single" w:sz="4" w:space="0" w:color="auto"/>
              <w:bottom w:val="single" w:sz="4" w:space="0" w:color="auto"/>
              <w:right w:val="single" w:sz="8" w:space="0" w:color="auto"/>
            </w:tcBorders>
            <w:shd w:val="clear" w:color="B8CCE4" w:fill="B8CCE4"/>
          </w:tcPr>
          <w:p w14:paraId="46427518" w14:textId="77777777" w:rsidR="00793DC5" w:rsidRDefault="00793DC5" w:rsidP="00C90DBE">
            <w:pPr>
              <w:spacing w:after="0" w:line="240" w:lineRule="auto"/>
              <w:jc w:val="center"/>
              <w:rPr>
                <w:b/>
                <w:bCs/>
              </w:rPr>
            </w:pPr>
          </w:p>
          <w:p w14:paraId="7E930251" w14:textId="77777777" w:rsidR="00793DC5" w:rsidRDefault="00793DC5" w:rsidP="00C90DBE">
            <w:pPr>
              <w:spacing w:after="0" w:line="240" w:lineRule="auto"/>
              <w:jc w:val="center"/>
              <w:rPr>
                <w:b/>
                <w:bCs/>
              </w:rPr>
            </w:pPr>
            <w:r w:rsidRPr="001A40EE">
              <w:rPr>
                <w:b/>
                <w:bCs/>
              </w:rPr>
              <w:t>TOTAL DE JORNADAS DE AUDITORÍA</w:t>
            </w:r>
          </w:p>
          <w:p w14:paraId="68CCCD24" w14:textId="77777777" w:rsidR="00793DC5" w:rsidRPr="001A40EE" w:rsidRDefault="00793DC5" w:rsidP="00C90DBE">
            <w:pPr>
              <w:spacing w:after="0" w:line="240" w:lineRule="auto"/>
              <w:jc w:val="center"/>
              <w:rPr>
                <w:b/>
                <w:bCs/>
              </w:rPr>
            </w:pPr>
          </w:p>
        </w:tc>
        <w:tc>
          <w:tcPr>
            <w:tcW w:w="2853" w:type="dxa"/>
            <w:tcBorders>
              <w:top w:val="single" w:sz="4" w:space="0" w:color="auto"/>
              <w:left w:val="single" w:sz="8" w:space="0" w:color="auto"/>
              <w:bottom w:val="single" w:sz="4" w:space="0" w:color="auto"/>
              <w:right w:val="single" w:sz="4" w:space="0" w:color="auto"/>
            </w:tcBorders>
            <w:shd w:val="clear" w:color="B8CCE4" w:fill="B8CCE4"/>
            <w:noWrap/>
            <w:vAlign w:val="center"/>
          </w:tcPr>
          <w:p w14:paraId="13E6D7B1" w14:textId="77777777" w:rsidR="00793DC5" w:rsidRDefault="00793DC5" w:rsidP="00C90DBE">
            <w:pPr>
              <w:spacing w:after="0" w:line="240" w:lineRule="auto"/>
              <w:jc w:val="center"/>
              <w:rPr>
                <w:rFonts w:eastAsia="Times New Roman"/>
                <w:b/>
                <w:bCs/>
                <w:color w:val="000000"/>
                <w:lang w:eastAsia="es-ES"/>
              </w:rPr>
            </w:pPr>
          </w:p>
          <w:p w14:paraId="19ED4D36" w14:textId="77777777" w:rsidR="00793DC5" w:rsidRDefault="00793DC5" w:rsidP="00C90DBE">
            <w:pPr>
              <w:spacing w:after="0" w:line="240" w:lineRule="auto"/>
              <w:jc w:val="center"/>
              <w:rPr>
                <w:rFonts w:eastAsia="Times New Roman"/>
                <w:b/>
                <w:bCs/>
                <w:color w:val="000000"/>
                <w:lang w:eastAsia="es-ES"/>
              </w:rPr>
            </w:pPr>
            <w:r w:rsidRPr="001A40EE">
              <w:rPr>
                <w:rFonts w:eastAsia="Times New Roman"/>
                <w:b/>
                <w:bCs/>
                <w:color w:val="000000"/>
                <w:lang w:eastAsia="es-ES"/>
              </w:rPr>
              <w:t xml:space="preserve">8 jornadas </w:t>
            </w:r>
          </w:p>
          <w:p w14:paraId="3FB7D507" w14:textId="77777777" w:rsidR="00793DC5" w:rsidRPr="001A40EE" w:rsidRDefault="00793DC5" w:rsidP="00C90DBE">
            <w:pPr>
              <w:spacing w:after="0" w:line="240" w:lineRule="auto"/>
              <w:jc w:val="center"/>
              <w:rPr>
                <w:rFonts w:eastAsia="Times New Roman"/>
                <w:b/>
                <w:bCs/>
                <w:color w:val="000000"/>
                <w:lang w:eastAsia="es-ES"/>
              </w:rPr>
            </w:pPr>
          </w:p>
        </w:tc>
      </w:tr>
    </w:tbl>
    <w:p w14:paraId="1D7A382B" w14:textId="77777777" w:rsidR="00793DC5" w:rsidRDefault="00793DC5" w:rsidP="009E08BE"/>
    <w:p w14:paraId="1900F109" w14:textId="6EF98FF7" w:rsidR="00793DC5" w:rsidRPr="00793DC5" w:rsidRDefault="00793DC5" w:rsidP="00793DC5">
      <w:pPr>
        <w:pStyle w:val="Ttulo3"/>
        <w:numPr>
          <w:ilvl w:val="0"/>
          <w:numId w:val="0"/>
        </w:numPr>
        <w:rPr>
          <w:rFonts w:eastAsia="MS Gothic" w:cs="Times New Roman"/>
        </w:rPr>
      </w:pPr>
      <w:bookmarkStart w:id="455" w:name="_Toc161997234"/>
      <w:r>
        <w:rPr>
          <w:lang w:val="es-ES"/>
        </w:rPr>
        <w:lastRenderedPageBreak/>
        <w:t xml:space="preserve">8.3.7 </w:t>
      </w:r>
      <w:r>
        <w:rPr>
          <w:rFonts w:eastAsia="MS Gothic" w:cs="Times New Roman"/>
        </w:rPr>
        <w:t>Seguimiento de grupos de investigación acreditados</w:t>
      </w:r>
      <w:bookmarkEnd w:id="455"/>
    </w:p>
    <w:p w14:paraId="40225FA8" w14:textId="77777777" w:rsidR="00793DC5" w:rsidRDefault="00793DC5" w:rsidP="00F132E3">
      <w:pPr>
        <w:rPr>
          <w:rFonts w:eastAsia="MS Gothic" w:cs="Times New Roman"/>
          <w:szCs w:val="18"/>
        </w:rPr>
      </w:pPr>
      <w:r w:rsidRPr="00793DC5">
        <w:t>Durante la anualidad 2023 se han gestionado 10 peticiones de altas de nuevos grupos, 22 modificaciones en grupos ya existentes y se han elaborado 26 revisiones de oficio a los grupos consolidados y emergentes que no se habían revisado en anualidades anteriores</w:t>
      </w:r>
      <w:r>
        <w:rPr>
          <w:rFonts w:eastAsia="MS Gothic" w:cs="Times New Roman"/>
          <w:szCs w:val="18"/>
        </w:rPr>
        <w:t xml:space="preserve">: </w:t>
      </w:r>
    </w:p>
    <w:p w14:paraId="19AEA51F" w14:textId="77777777" w:rsidR="00793DC5" w:rsidRPr="00923233" w:rsidRDefault="00793DC5" w:rsidP="00793DC5">
      <w:pPr>
        <w:spacing w:before="120" w:line="240" w:lineRule="auto"/>
        <w:ind w:left="360"/>
        <w:jc w:val="center"/>
        <w:rPr>
          <w:rFonts w:eastAsia="Calibri"/>
          <w:b/>
          <w:bCs/>
          <w:sz w:val="18"/>
          <w:szCs w:val="18"/>
        </w:rPr>
      </w:pPr>
      <w:r w:rsidRPr="00923233">
        <w:rPr>
          <w:rFonts w:eastAsia="Calibri"/>
          <w:b/>
          <w:bCs/>
          <w:sz w:val="18"/>
          <w:szCs w:val="18"/>
        </w:rPr>
        <w:t>Tabla 8.</w:t>
      </w:r>
      <w:r>
        <w:rPr>
          <w:rFonts w:eastAsia="Calibri"/>
          <w:b/>
          <w:bCs/>
          <w:sz w:val="18"/>
          <w:szCs w:val="18"/>
        </w:rPr>
        <w:t>6</w:t>
      </w:r>
      <w:r w:rsidRPr="00923233">
        <w:rPr>
          <w:rFonts w:eastAsia="Calibri"/>
          <w:b/>
          <w:bCs/>
          <w:sz w:val="18"/>
          <w:szCs w:val="18"/>
        </w:rPr>
        <w:t xml:space="preserve"> </w:t>
      </w:r>
      <w:r>
        <w:rPr>
          <w:rFonts w:eastAsia="Calibri"/>
          <w:b/>
          <w:bCs/>
          <w:sz w:val="18"/>
          <w:szCs w:val="18"/>
        </w:rPr>
        <w:t>Seguimiento de grupos de investigación 2023</w:t>
      </w:r>
    </w:p>
    <w:tbl>
      <w:tblPr>
        <w:tblW w:w="8502" w:type="dxa"/>
        <w:tblCellMar>
          <w:left w:w="70" w:type="dxa"/>
          <w:right w:w="70" w:type="dxa"/>
        </w:tblCellMar>
        <w:tblLook w:val="04A0" w:firstRow="1" w:lastRow="0" w:firstColumn="1" w:lastColumn="0" w:noHBand="0" w:noVBand="1"/>
      </w:tblPr>
      <w:tblGrid>
        <w:gridCol w:w="1940"/>
        <w:gridCol w:w="2312"/>
        <w:gridCol w:w="2128"/>
        <w:gridCol w:w="2122"/>
      </w:tblGrid>
      <w:tr w:rsidR="00793DC5" w:rsidRPr="000F4F40" w14:paraId="09E00A1D" w14:textId="77777777" w:rsidTr="00C90DBE">
        <w:trPr>
          <w:trHeight w:val="486"/>
        </w:trPr>
        <w:tc>
          <w:tcPr>
            <w:tcW w:w="1940" w:type="dxa"/>
            <w:tcBorders>
              <w:top w:val="single" w:sz="4" w:space="0" w:color="auto"/>
              <w:left w:val="single" w:sz="4" w:space="0" w:color="auto"/>
              <w:bottom w:val="single" w:sz="8" w:space="0" w:color="auto"/>
              <w:right w:val="single" w:sz="4" w:space="0" w:color="auto"/>
            </w:tcBorders>
            <w:shd w:val="clear" w:color="4F81BD" w:fill="4F81BD"/>
            <w:noWrap/>
            <w:vAlign w:val="center"/>
          </w:tcPr>
          <w:p w14:paraId="5C0144B7" w14:textId="77777777" w:rsidR="00793DC5" w:rsidRPr="000F4F40"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 xml:space="preserve">MODIFICACIONES GESTIONADAS </w:t>
            </w:r>
          </w:p>
        </w:tc>
        <w:tc>
          <w:tcPr>
            <w:tcW w:w="2312" w:type="dxa"/>
            <w:tcBorders>
              <w:top w:val="single" w:sz="4" w:space="0" w:color="auto"/>
              <w:left w:val="single" w:sz="4" w:space="0" w:color="auto"/>
              <w:bottom w:val="single" w:sz="8" w:space="0" w:color="auto"/>
              <w:right w:val="single" w:sz="4" w:space="0" w:color="auto"/>
            </w:tcBorders>
            <w:shd w:val="clear" w:color="4F81BD" w:fill="4F81BD"/>
            <w:noWrap/>
            <w:vAlign w:val="center"/>
          </w:tcPr>
          <w:p w14:paraId="37B611FF" w14:textId="77777777" w:rsidR="00793DC5" w:rsidRDefault="00793DC5" w:rsidP="00C90DBE">
            <w:pPr>
              <w:spacing w:after="0" w:line="240" w:lineRule="auto"/>
              <w:jc w:val="center"/>
              <w:rPr>
                <w:rFonts w:eastAsia="Times New Roman"/>
                <w:b/>
                <w:bCs/>
                <w:color w:val="FFFFFF"/>
                <w:lang w:eastAsia="es-ES"/>
              </w:rPr>
            </w:pPr>
          </w:p>
          <w:p w14:paraId="5EDD4498"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ALTAS DE NUEVOS GRUPOS</w:t>
            </w:r>
          </w:p>
          <w:p w14:paraId="699D56B4" w14:textId="77777777" w:rsidR="00793DC5" w:rsidRPr="000F4F40" w:rsidRDefault="00793DC5" w:rsidP="00C90DBE">
            <w:pPr>
              <w:spacing w:after="0" w:line="240" w:lineRule="auto"/>
              <w:rPr>
                <w:rFonts w:eastAsia="Times New Roman"/>
                <w:b/>
                <w:bCs/>
                <w:color w:val="FFFFFF"/>
                <w:lang w:eastAsia="es-ES"/>
              </w:rPr>
            </w:pPr>
          </w:p>
        </w:tc>
        <w:tc>
          <w:tcPr>
            <w:tcW w:w="2128" w:type="dxa"/>
            <w:tcBorders>
              <w:top w:val="single" w:sz="4" w:space="0" w:color="auto"/>
              <w:left w:val="single" w:sz="4" w:space="0" w:color="auto"/>
              <w:bottom w:val="single" w:sz="8" w:space="0" w:color="auto"/>
              <w:right w:val="single" w:sz="4" w:space="0" w:color="auto"/>
            </w:tcBorders>
            <w:shd w:val="clear" w:color="4F81BD" w:fill="4F81BD"/>
          </w:tcPr>
          <w:p w14:paraId="54142F46" w14:textId="77777777" w:rsidR="00793DC5" w:rsidRDefault="00793DC5" w:rsidP="00C90DBE">
            <w:pPr>
              <w:spacing w:after="0" w:line="240" w:lineRule="auto"/>
              <w:jc w:val="center"/>
              <w:rPr>
                <w:rFonts w:eastAsia="Times New Roman"/>
                <w:b/>
                <w:bCs/>
                <w:color w:val="FFFFFF"/>
                <w:lang w:eastAsia="es-ES"/>
              </w:rPr>
            </w:pPr>
          </w:p>
          <w:p w14:paraId="2566823F"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 xml:space="preserve">REVISIONES DE OFICIO </w:t>
            </w:r>
          </w:p>
          <w:p w14:paraId="689F815A" w14:textId="77777777" w:rsidR="00793DC5" w:rsidRDefault="00793DC5" w:rsidP="00C90DBE">
            <w:pPr>
              <w:spacing w:after="0" w:line="240" w:lineRule="auto"/>
              <w:jc w:val="center"/>
              <w:rPr>
                <w:rFonts w:eastAsia="Times New Roman"/>
                <w:b/>
                <w:bCs/>
                <w:color w:val="FFFFFF"/>
                <w:lang w:eastAsia="es-ES"/>
              </w:rPr>
            </w:pPr>
          </w:p>
        </w:tc>
        <w:tc>
          <w:tcPr>
            <w:tcW w:w="2122" w:type="dxa"/>
            <w:tcBorders>
              <w:top w:val="single" w:sz="4" w:space="0" w:color="auto"/>
              <w:left w:val="single" w:sz="4" w:space="0" w:color="auto"/>
              <w:bottom w:val="single" w:sz="8" w:space="0" w:color="auto"/>
              <w:right w:val="single" w:sz="4" w:space="0" w:color="auto"/>
            </w:tcBorders>
            <w:shd w:val="clear" w:color="4F81BD" w:fill="4F81BD"/>
          </w:tcPr>
          <w:p w14:paraId="4A324B10" w14:textId="77777777" w:rsidR="00793DC5" w:rsidRDefault="00793DC5" w:rsidP="00C90DBE">
            <w:pPr>
              <w:spacing w:after="0" w:line="240" w:lineRule="auto"/>
              <w:jc w:val="center"/>
              <w:rPr>
                <w:rFonts w:eastAsia="Times New Roman"/>
                <w:b/>
                <w:bCs/>
                <w:color w:val="FFFFFF"/>
                <w:lang w:eastAsia="es-ES"/>
              </w:rPr>
            </w:pPr>
          </w:p>
          <w:p w14:paraId="067677D6" w14:textId="77777777" w:rsidR="00793DC5" w:rsidRDefault="00793DC5" w:rsidP="00C90DBE">
            <w:pPr>
              <w:spacing w:after="0" w:line="240" w:lineRule="auto"/>
              <w:jc w:val="center"/>
              <w:rPr>
                <w:rFonts w:eastAsia="Times New Roman"/>
                <w:b/>
                <w:bCs/>
                <w:color w:val="FFFFFF"/>
                <w:lang w:eastAsia="es-ES"/>
              </w:rPr>
            </w:pPr>
            <w:r>
              <w:rPr>
                <w:rFonts w:eastAsia="Times New Roman"/>
                <w:b/>
                <w:bCs/>
                <w:color w:val="FFFFFF"/>
                <w:lang w:eastAsia="es-ES"/>
              </w:rPr>
              <w:t>TOTAL GRUPOS ACREDITADOS</w:t>
            </w:r>
          </w:p>
        </w:tc>
      </w:tr>
      <w:tr w:rsidR="00793DC5" w:rsidRPr="000F4F40" w14:paraId="34821B8A" w14:textId="77777777" w:rsidTr="00C90DBE">
        <w:trPr>
          <w:trHeight w:val="477"/>
        </w:trPr>
        <w:tc>
          <w:tcPr>
            <w:tcW w:w="1940" w:type="dxa"/>
            <w:tcBorders>
              <w:top w:val="single" w:sz="8" w:space="0" w:color="auto"/>
              <w:left w:val="single" w:sz="4" w:space="0" w:color="auto"/>
              <w:bottom w:val="single" w:sz="4" w:space="0" w:color="auto"/>
              <w:right w:val="single" w:sz="8" w:space="0" w:color="auto"/>
            </w:tcBorders>
            <w:shd w:val="clear" w:color="B8CCE4" w:fill="B8CCE4"/>
            <w:noWrap/>
            <w:vAlign w:val="center"/>
          </w:tcPr>
          <w:p w14:paraId="72F0A4F1" w14:textId="77777777" w:rsidR="00793DC5" w:rsidRDefault="00793DC5" w:rsidP="00C90DBE">
            <w:pPr>
              <w:spacing w:after="0" w:line="240" w:lineRule="auto"/>
              <w:jc w:val="center"/>
              <w:rPr>
                <w:rFonts w:eastAsia="Times New Roman"/>
                <w:color w:val="000000"/>
                <w:lang w:eastAsia="es-ES"/>
              </w:rPr>
            </w:pPr>
          </w:p>
          <w:p w14:paraId="14F4AA6A" w14:textId="77777777" w:rsidR="00793DC5" w:rsidRPr="000F4F40" w:rsidRDefault="00793DC5" w:rsidP="00C90DBE">
            <w:pPr>
              <w:spacing w:after="0" w:line="240" w:lineRule="auto"/>
              <w:jc w:val="center"/>
              <w:rPr>
                <w:rFonts w:eastAsia="Times New Roman"/>
                <w:color w:val="000000"/>
                <w:lang w:eastAsia="es-ES"/>
              </w:rPr>
            </w:pPr>
            <w:r>
              <w:rPr>
                <w:rFonts w:eastAsia="Times New Roman"/>
                <w:color w:val="000000"/>
                <w:lang w:eastAsia="es-ES"/>
              </w:rPr>
              <w:t>22</w:t>
            </w:r>
          </w:p>
        </w:tc>
        <w:tc>
          <w:tcPr>
            <w:tcW w:w="2312" w:type="dxa"/>
            <w:tcBorders>
              <w:top w:val="single" w:sz="8" w:space="0" w:color="auto"/>
              <w:left w:val="single" w:sz="8" w:space="0" w:color="auto"/>
              <w:bottom w:val="single" w:sz="4" w:space="0" w:color="auto"/>
              <w:right w:val="single" w:sz="4" w:space="0" w:color="auto"/>
            </w:tcBorders>
            <w:shd w:val="clear" w:color="B8CCE4" w:fill="B8CCE4"/>
            <w:noWrap/>
            <w:vAlign w:val="center"/>
          </w:tcPr>
          <w:p w14:paraId="093A578A" w14:textId="77777777" w:rsidR="00793DC5" w:rsidRDefault="00793DC5" w:rsidP="00C90DBE">
            <w:pPr>
              <w:spacing w:after="0" w:line="240" w:lineRule="auto"/>
              <w:rPr>
                <w:rFonts w:eastAsia="Times New Roman"/>
                <w:color w:val="000000"/>
                <w:lang w:eastAsia="es-ES"/>
              </w:rPr>
            </w:pPr>
          </w:p>
          <w:p w14:paraId="1E3CF0FF" w14:textId="77777777" w:rsidR="00793DC5" w:rsidRPr="00A969CC" w:rsidRDefault="00793DC5" w:rsidP="00C90DBE">
            <w:pPr>
              <w:spacing w:after="0" w:line="240" w:lineRule="auto"/>
              <w:jc w:val="center"/>
              <w:rPr>
                <w:rFonts w:eastAsia="Times New Roman"/>
                <w:color w:val="000000"/>
                <w:lang w:eastAsia="es-ES"/>
              </w:rPr>
            </w:pPr>
            <w:r>
              <w:rPr>
                <w:rFonts w:eastAsia="Times New Roman"/>
                <w:color w:val="000000"/>
                <w:lang w:eastAsia="es-ES"/>
              </w:rPr>
              <w:t>10</w:t>
            </w:r>
          </w:p>
        </w:tc>
        <w:tc>
          <w:tcPr>
            <w:tcW w:w="2128" w:type="dxa"/>
            <w:tcBorders>
              <w:top w:val="single" w:sz="8" w:space="0" w:color="auto"/>
              <w:left w:val="single" w:sz="8" w:space="0" w:color="auto"/>
              <w:bottom w:val="single" w:sz="4" w:space="0" w:color="auto"/>
              <w:right w:val="single" w:sz="4" w:space="0" w:color="auto"/>
            </w:tcBorders>
            <w:shd w:val="clear" w:color="B8CCE4" w:fill="B8CCE4"/>
          </w:tcPr>
          <w:p w14:paraId="22F63264" w14:textId="77777777" w:rsidR="00793DC5" w:rsidRDefault="00793DC5" w:rsidP="00C90DBE">
            <w:pPr>
              <w:spacing w:after="0" w:line="240" w:lineRule="auto"/>
              <w:jc w:val="center"/>
              <w:rPr>
                <w:rFonts w:eastAsia="Times New Roman"/>
                <w:color w:val="000000"/>
                <w:lang w:eastAsia="es-ES"/>
              </w:rPr>
            </w:pPr>
          </w:p>
          <w:p w14:paraId="59F7F24E" w14:textId="77777777" w:rsidR="00793DC5" w:rsidRDefault="00793DC5" w:rsidP="00C90DBE">
            <w:pPr>
              <w:spacing w:after="0" w:line="240" w:lineRule="auto"/>
              <w:jc w:val="center"/>
              <w:rPr>
                <w:rFonts w:eastAsia="Times New Roman"/>
                <w:color w:val="000000"/>
                <w:lang w:eastAsia="es-ES"/>
              </w:rPr>
            </w:pPr>
            <w:r>
              <w:rPr>
                <w:rFonts w:eastAsia="Times New Roman"/>
                <w:color w:val="000000"/>
                <w:lang w:eastAsia="es-ES"/>
              </w:rPr>
              <w:t>26</w:t>
            </w:r>
          </w:p>
          <w:p w14:paraId="18177B39" w14:textId="77777777" w:rsidR="00793DC5" w:rsidRDefault="00793DC5" w:rsidP="00C90DBE">
            <w:pPr>
              <w:spacing w:after="0" w:line="240" w:lineRule="auto"/>
              <w:jc w:val="center"/>
              <w:rPr>
                <w:rFonts w:eastAsia="Times New Roman"/>
                <w:color w:val="000000"/>
                <w:lang w:eastAsia="es-ES"/>
              </w:rPr>
            </w:pPr>
          </w:p>
        </w:tc>
        <w:tc>
          <w:tcPr>
            <w:tcW w:w="2122" w:type="dxa"/>
            <w:tcBorders>
              <w:top w:val="single" w:sz="8" w:space="0" w:color="auto"/>
              <w:left w:val="single" w:sz="8" w:space="0" w:color="auto"/>
              <w:bottom w:val="single" w:sz="4" w:space="0" w:color="auto"/>
              <w:right w:val="single" w:sz="4" w:space="0" w:color="auto"/>
            </w:tcBorders>
            <w:shd w:val="clear" w:color="B8CCE4" w:fill="B8CCE4"/>
          </w:tcPr>
          <w:p w14:paraId="57DEE7DD" w14:textId="77777777" w:rsidR="00793DC5" w:rsidRDefault="00793DC5" w:rsidP="00C90DBE">
            <w:pPr>
              <w:spacing w:after="0" w:line="240" w:lineRule="auto"/>
              <w:jc w:val="center"/>
              <w:rPr>
                <w:rFonts w:eastAsia="Times New Roman"/>
                <w:color w:val="000000"/>
                <w:lang w:eastAsia="es-ES"/>
              </w:rPr>
            </w:pPr>
          </w:p>
          <w:p w14:paraId="1D71DEEE" w14:textId="77777777" w:rsidR="00793DC5" w:rsidRDefault="00793DC5" w:rsidP="00C90DBE">
            <w:pPr>
              <w:spacing w:after="0" w:line="240" w:lineRule="auto"/>
              <w:jc w:val="center"/>
              <w:rPr>
                <w:rFonts w:eastAsia="Times New Roman"/>
                <w:color w:val="000000"/>
                <w:lang w:eastAsia="es-ES"/>
              </w:rPr>
            </w:pPr>
            <w:r>
              <w:rPr>
                <w:rFonts w:eastAsia="Times New Roman"/>
                <w:color w:val="000000"/>
                <w:lang w:eastAsia="es-ES"/>
              </w:rPr>
              <w:t>163</w:t>
            </w:r>
          </w:p>
        </w:tc>
      </w:tr>
    </w:tbl>
    <w:p w14:paraId="7E67571E" w14:textId="77777777" w:rsidR="00793DC5" w:rsidRDefault="00793DC5" w:rsidP="00793DC5">
      <w:pPr>
        <w:rPr>
          <w:rFonts w:eastAsia="Calibri"/>
        </w:rPr>
      </w:pPr>
    </w:p>
    <w:p w14:paraId="5D861FDE" w14:textId="77777777" w:rsidR="00793DC5" w:rsidRDefault="00793DC5" w:rsidP="00793DC5">
      <w:pPr>
        <w:rPr>
          <w:rFonts w:eastAsia="Calibri"/>
        </w:rPr>
      </w:pPr>
      <w:r>
        <w:rPr>
          <w:rFonts w:eastAsia="Calibri"/>
        </w:rPr>
        <w:t xml:space="preserve">Actualmente existen </w:t>
      </w:r>
      <w:r w:rsidRPr="00A45431">
        <w:rPr>
          <w:rFonts w:eastAsia="Calibri"/>
          <w:b/>
          <w:bCs/>
        </w:rPr>
        <w:t xml:space="preserve">163 grupos de investigación acreditados </w:t>
      </w:r>
      <w:r>
        <w:rPr>
          <w:rFonts w:eastAsia="Calibri"/>
        </w:rPr>
        <w:t xml:space="preserve">en Fisabio. </w:t>
      </w:r>
    </w:p>
    <w:p w14:paraId="1F45667F" w14:textId="77777777" w:rsidR="00793DC5" w:rsidRDefault="00793DC5" w:rsidP="009E08BE"/>
    <w:p w14:paraId="3FBE08D3" w14:textId="726DD50F" w:rsidR="003013C1" w:rsidRPr="003013C1" w:rsidRDefault="003013C1" w:rsidP="003013C1">
      <w:pPr>
        <w:pStyle w:val="Ttulo2"/>
        <w:rPr>
          <w:lang w:val="es-ES"/>
        </w:rPr>
      </w:pPr>
      <w:bookmarkStart w:id="456" w:name="_Toc161997235"/>
      <w:r>
        <w:t>8.4 Otra información relevante</w:t>
      </w:r>
      <w:bookmarkEnd w:id="456"/>
    </w:p>
    <w:p w14:paraId="448A307B" w14:textId="77777777" w:rsidR="00793DC5" w:rsidRPr="00F7600A" w:rsidRDefault="00793DC5" w:rsidP="00793DC5">
      <w:pPr>
        <w:numPr>
          <w:ilvl w:val="0"/>
          <w:numId w:val="18"/>
        </w:numPr>
        <w:suppressAutoHyphens/>
        <w:autoSpaceDE w:val="0"/>
        <w:spacing w:before="120" w:after="0"/>
        <w:rPr>
          <w:rFonts w:eastAsia="Calibri"/>
          <w:b/>
        </w:rPr>
      </w:pPr>
      <w:r w:rsidRPr="00F7600A">
        <w:rPr>
          <w:rFonts w:eastAsia="Calibri"/>
          <w:b/>
        </w:rPr>
        <w:t xml:space="preserve">Redacción de informes a petición de Gerencia. </w:t>
      </w:r>
    </w:p>
    <w:p w14:paraId="0472AEC9" w14:textId="77777777" w:rsidR="00793DC5" w:rsidRPr="00315D31" w:rsidRDefault="00793DC5" w:rsidP="00793DC5">
      <w:pPr>
        <w:numPr>
          <w:ilvl w:val="0"/>
          <w:numId w:val="18"/>
        </w:numPr>
        <w:suppressAutoHyphens/>
        <w:autoSpaceDE w:val="0"/>
        <w:spacing w:before="120" w:after="0"/>
        <w:rPr>
          <w:rFonts w:eastAsia="Calibri"/>
          <w:b/>
        </w:rPr>
      </w:pPr>
      <w:r w:rsidRPr="00F7600A">
        <w:rPr>
          <w:rFonts w:eastAsia="Calibri"/>
          <w:b/>
        </w:rPr>
        <w:t>Participación y asesoramiento en grupos de trabajo:</w:t>
      </w:r>
    </w:p>
    <w:p w14:paraId="3EA80F2A" w14:textId="77777777" w:rsidR="00793DC5" w:rsidRPr="00F7600A" w:rsidRDefault="00793DC5" w:rsidP="00793DC5">
      <w:pPr>
        <w:suppressAutoHyphens/>
        <w:autoSpaceDE w:val="0"/>
        <w:spacing w:before="120" w:after="0"/>
        <w:ind w:left="1418" w:hanging="284"/>
        <w:rPr>
          <w:rFonts w:eastAsia="Calibri"/>
        </w:rPr>
      </w:pPr>
      <w:r w:rsidRPr="00F7600A">
        <w:rPr>
          <w:rFonts w:eastAsia="Calibri"/>
        </w:rPr>
        <w:t xml:space="preserve">- </w:t>
      </w:r>
      <w:r>
        <w:rPr>
          <w:rFonts w:eastAsia="Calibri"/>
        </w:rPr>
        <w:t xml:space="preserve">        </w:t>
      </w:r>
      <w:r w:rsidRPr="00CC621F">
        <w:rPr>
          <w:rFonts w:eastAsia="Calibri"/>
          <w:b/>
          <w:bCs/>
        </w:rPr>
        <w:t>Grupo de trabajo de FISABIO para la administración, implantación, apoyo y asesoramiento de la herramienta informática REDCap</w:t>
      </w:r>
      <w:r w:rsidRPr="00F7600A">
        <w:rPr>
          <w:rFonts w:eastAsia="Calibri"/>
        </w:rPr>
        <w:t xml:space="preserve"> (</w:t>
      </w:r>
      <w:r w:rsidRPr="00F7600A">
        <w:rPr>
          <w:rFonts w:eastAsia="Calibri"/>
          <w:i/>
        </w:rPr>
        <w:t>Research Electronic Data Capture</w:t>
      </w:r>
      <w:r w:rsidRPr="00F7600A">
        <w:rPr>
          <w:rFonts w:eastAsia="Calibri"/>
        </w:rPr>
        <w:t xml:space="preserve">) tanto en nuestra Fundación como en centros de ámbito Fisabio.  </w:t>
      </w:r>
    </w:p>
    <w:p w14:paraId="505A964C" w14:textId="77777777" w:rsidR="00793DC5" w:rsidRDefault="00793DC5" w:rsidP="00793DC5">
      <w:pPr>
        <w:suppressAutoHyphens/>
        <w:autoSpaceDE w:val="0"/>
        <w:spacing w:before="120" w:after="0"/>
        <w:ind w:left="1418" w:hanging="284"/>
        <w:rPr>
          <w:rFonts w:eastAsia="Calibri"/>
        </w:rPr>
      </w:pPr>
      <w:r w:rsidRPr="00F7600A">
        <w:rPr>
          <w:rFonts w:eastAsia="Calibri"/>
        </w:rPr>
        <w:t xml:space="preserve">- </w:t>
      </w:r>
      <w:r>
        <w:rPr>
          <w:rFonts w:eastAsia="Calibri"/>
        </w:rPr>
        <w:t xml:space="preserve">     </w:t>
      </w:r>
      <w:r w:rsidRPr="00CC621F">
        <w:rPr>
          <w:rFonts w:eastAsia="Calibri"/>
          <w:b/>
          <w:bCs/>
        </w:rPr>
        <w:t xml:space="preserve">Grupo de trabajo Fisabio para la implantación y seguimiento del sello de    calidad </w:t>
      </w:r>
      <w:r w:rsidRPr="00CC621F">
        <w:rPr>
          <w:rFonts w:eastAsia="Calibri"/>
          <w:b/>
          <w:bCs/>
          <w:i/>
          <w:iCs/>
        </w:rPr>
        <w:t>HR Excellence in Research</w:t>
      </w:r>
      <w:r w:rsidRPr="00CC621F">
        <w:rPr>
          <w:rFonts w:eastAsia="Calibri"/>
          <w:b/>
          <w:bCs/>
        </w:rPr>
        <w:t xml:space="preserve">, </w:t>
      </w:r>
      <w:r w:rsidRPr="00F7600A">
        <w:rPr>
          <w:rFonts w:eastAsia="Calibri"/>
        </w:rPr>
        <w:t>otorgado por la Comisión Europea.</w:t>
      </w:r>
    </w:p>
    <w:p w14:paraId="3E44CBDC" w14:textId="77777777" w:rsidR="00793DC5" w:rsidRPr="00CC621F" w:rsidRDefault="00793DC5" w:rsidP="00793DC5">
      <w:pPr>
        <w:suppressAutoHyphens/>
        <w:autoSpaceDE w:val="0"/>
        <w:spacing w:before="120" w:after="0"/>
        <w:ind w:left="720"/>
        <w:contextualSpacing/>
        <w:rPr>
          <w:rFonts w:eastAsia="Calibri"/>
          <w:b/>
        </w:rPr>
      </w:pPr>
    </w:p>
    <w:p w14:paraId="704D8020" w14:textId="77777777" w:rsidR="00793DC5" w:rsidRDefault="00793DC5" w:rsidP="00E5541A">
      <w:pPr>
        <w:numPr>
          <w:ilvl w:val="0"/>
          <w:numId w:val="42"/>
        </w:numPr>
        <w:suppressAutoHyphens/>
        <w:autoSpaceDE w:val="0"/>
        <w:spacing w:before="120" w:after="0"/>
        <w:contextualSpacing/>
        <w:rPr>
          <w:rFonts w:eastAsia="Calibri"/>
          <w:b/>
        </w:rPr>
      </w:pPr>
      <w:r w:rsidRPr="00CC621F">
        <w:rPr>
          <w:rFonts w:eastAsia="Calibri"/>
          <w:b/>
        </w:rPr>
        <w:t>Elaboración de certificados de pertenencia a petición de los grupos de investigación acreditados de Fisabio.</w:t>
      </w:r>
    </w:p>
    <w:p w14:paraId="68393738" w14:textId="77777777" w:rsidR="00793DC5" w:rsidRDefault="00793DC5" w:rsidP="00793DC5">
      <w:pPr>
        <w:suppressAutoHyphens/>
        <w:autoSpaceDE w:val="0"/>
        <w:spacing w:before="120" w:after="0"/>
        <w:contextualSpacing/>
        <w:rPr>
          <w:rFonts w:eastAsia="Calibri"/>
          <w:b/>
        </w:rPr>
      </w:pPr>
    </w:p>
    <w:p w14:paraId="606533B7" w14:textId="07E7786A" w:rsidR="00793DC5" w:rsidRPr="00793DC5" w:rsidRDefault="00793DC5" w:rsidP="00E5541A">
      <w:pPr>
        <w:numPr>
          <w:ilvl w:val="0"/>
          <w:numId w:val="42"/>
        </w:numPr>
        <w:suppressAutoHyphens/>
        <w:autoSpaceDE w:val="0"/>
        <w:spacing w:before="120" w:after="0"/>
        <w:contextualSpacing/>
        <w:rPr>
          <w:rFonts w:eastAsia="Calibri"/>
          <w:color w:val="0563C1"/>
          <w:u w:val="single"/>
        </w:rPr>
      </w:pPr>
      <w:r w:rsidRPr="00793DC5">
        <w:rPr>
          <w:rFonts w:eastAsia="Calibri"/>
          <w:b/>
        </w:rPr>
        <w:t>Seguimiento y registro de la documentación del Portal de Transparencia de Fisabio: http://fisabio.san.gva.es/es/fisabio/fisabio-abierta-portal-de-transparencia/</w:t>
      </w:r>
    </w:p>
    <w:p w14:paraId="53AEA6B8" w14:textId="77777777" w:rsidR="00793DC5" w:rsidRPr="00793DC5" w:rsidRDefault="00793DC5" w:rsidP="00793DC5">
      <w:pPr>
        <w:suppressAutoHyphens/>
        <w:autoSpaceDE w:val="0"/>
        <w:spacing w:before="120" w:after="0"/>
        <w:ind w:left="720"/>
        <w:contextualSpacing/>
        <w:rPr>
          <w:rFonts w:eastAsia="Calibri"/>
          <w:color w:val="0563C1"/>
          <w:u w:val="single"/>
        </w:rPr>
      </w:pPr>
    </w:p>
    <w:p w14:paraId="074B2F22" w14:textId="77777777" w:rsidR="00793DC5" w:rsidRDefault="00793DC5" w:rsidP="00E5541A">
      <w:pPr>
        <w:numPr>
          <w:ilvl w:val="0"/>
          <w:numId w:val="42"/>
        </w:numPr>
        <w:suppressAutoHyphens/>
        <w:autoSpaceDE w:val="0"/>
        <w:spacing w:before="120" w:after="0"/>
        <w:contextualSpacing/>
        <w:rPr>
          <w:rFonts w:eastAsia="Calibri"/>
        </w:rPr>
      </w:pPr>
      <w:r w:rsidRPr="00F7600A">
        <w:rPr>
          <w:rFonts w:eastAsia="Calibri"/>
          <w:b/>
        </w:rPr>
        <w:t xml:space="preserve">Actualización de bases de datos de uso transversal en la Fundación </w:t>
      </w:r>
      <w:r w:rsidRPr="00F7600A">
        <w:rPr>
          <w:rFonts w:eastAsia="Calibri"/>
        </w:rPr>
        <w:t xml:space="preserve">(Registro Unidades Mixtas Vigentes y Listado Grupos Acreditados) </w:t>
      </w:r>
    </w:p>
    <w:p w14:paraId="6A5BE80B" w14:textId="77777777" w:rsidR="00793DC5" w:rsidRPr="00F7600A" w:rsidRDefault="00793DC5" w:rsidP="00793DC5">
      <w:pPr>
        <w:suppressAutoHyphens/>
        <w:autoSpaceDE w:val="0"/>
        <w:spacing w:before="120" w:after="0"/>
        <w:ind w:left="720"/>
        <w:contextualSpacing/>
        <w:rPr>
          <w:rFonts w:eastAsia="Calibri"/>
        </w:rPr>
      </w:pPr>
    </w:p>
    <w:p w14:paraId="62E1CCC7" w14:textId="77777777" w:rsidR="00793DC5" w:rsidRPr="00F7600A" w:rsidRDefault="00793DC5" w:rsidP="00793DC5">
      <w:pPr>
        <w:numPr>
          <w:ilvl w:val="0"/>
          <w:numId w:val="18"/>
        </w:numPr>
        <w:suppressAutoHyphens/>
        <w:autoSpaceDE w:val="0"/>
        <w:spacing w:before="120" w:after="0"/>
        <w:rPr>
          <w:rFonts w:eastAsia="Calibri"/>
          <w:b/>
        </w:rPr>
      </w:pPr>
      <w:r w:rsidRPr="00F7600A">
        <w:rPr>
          <w:rFonts w:eastAsia="Calibri"/>
          <w:b/>
        </w:rPr>
        <w:lastRenderedPageBreak/>
        <w:t xml:space="preserve">Revisión de formato y lenguaje inclusivo en convocatorias, memorias, procedimientos y otra documentación, con la finalidad unificar nomenclaturas y formatos en documentos pertenecientes a Fisabio y asegurar el uso de un lenguaje inclusivo. </w:t>
      </w:r>
    </w:p>
    <w:p w14:paraId="5BB39506" w14:textId="6CADFA19" w:rsidR="00F132E3" w:rsidRPr="00F132E3" w:rsidRDefault="00793DC5" w:rsidP="00F132E3">
      <w:pPr>
        <w:rPr>
          <w:rFonts w:eastAsia="Calibri"/>
          <w:color w:val="808080"/>
        </w:rPr>
      </w:pPr>
      <w:r w:rsidRPr="00F7600A">
        <w:rPr>
          <w:rFonts w:eastAsia="Calibri"/>
          <w:color w:val="808080"/>
        </w:rPr>
        <w:t>.</w:t>
      </w:r>
    </w:p>
    <w:p w14:paraId="2C58B119" w14:textId="08A92FD6" w:rsidR="000357EE" w:rsidRDefault="000357EE" w:rsidP="000357EE">
      <w:pPr>
        <w:pStyle w:val="Ttulo1"/>
        <w:numPr>
          <w:ilvl w:val="0"/>
          <w:numId w:val="0"/>
        </w:numPr>
        <w:ind w:left="432" w:hanging="432"/>
      </w:pPr>
      <w:bookmarkStart w:id="457" w:name="_Toc161997236"/>
      <w:r>
        <w:t>9. ACTIVIDAD ESTRATÉGICA TRANSVERSAL</w:t>
      </w:r>
      <w:bookmarkEnd w:id="457"/>
    </w:p>
    <w:p w14:paraId="3FB9B011" w14:textId="77777777" w:rsidR="00DA5564" w:rsidRDefault="00DA5564" w:rsidP="00DA5564"/>
    <w:p w14:paraId="31944EE8" w14:textId="022EC808" w:rsidR="00DA5564" w:rsidRPr="00DA5564" w:rsidRDefault="00DA5564" w:rsidP="00DA5564">
      <w:r w:rsidRPr="00DA5564">
        <w:t xml:space="preserve">Durante la anualidad 2023, y siguiendo con las líneas marcadas en su </w:t>
      </w:r>
      <w:r w:rsidRPr="00DA5564">
        <w:rPr>
          <w:i/>
          <w:iCs/>
        </w:rPr>
        <w:t>Plan Estratégico 20-2</w:t>
      </w:r>
      <w:r w:rsidRPr="00DA5564">
        <w:t xml:space="preserve">4, y </w:t>
      </w:r>
      <w:r w:rsidRPr="00DA5564">
        <w:rPr>
          <w:i/>
          <w:iCs/>
        </w:rPr>
        <w:t>Plan de Actuación para la anualidad 2023</w:t>
      </w:r>
      <w:r w:rsidRPr="00DA5564">
        <w:t>, cabe destacar la siguiente actividad realizada durante esta anualidad:</w:t>
      </w:r>
    </w:p>
    <w:p w14:paraId="21A3F3AC" w14:textId="0A90EF7E" w:rsidR="00DA5564" w:rsidRPr="00DA5564" w:rsidRDefault="00DA5564" w:rsidP="00E5541A">
      <w:pPr>
        <w:pStyle w:val="Prrafodelista"/>
        <w:numPr>
          <w:ilvl w:val="0"/>
          <w:numId w:val="68"/>
        </w:numPr>
        <w:rPr>
          <w:bCs/>
        </w:rPr>
      </w:pPr>
      <w:r w:rsidRPr="00DA5564">
        <w:rPr>
          <w:bCs/>
        </w:rPr>
        <w:t xml:space="preserve">Desarrollo de la </w:t>
      </w:r>
      <w:r w:rsidRPr="00DA5564">
        <w:rPr>
          <w:b/>
          <w:bCs/>
        </w:rPr>
        <w:t>Ciencia Abierta</w:t>
      </w:r>
      <w:r w:rsidRPr="00DA5564">
        <w:rPr>
          <w:bCs/>
        </w:rPr>
        <w:t xml:space="preserve">, El diagnóstico de open data realizado en Fisabio a finales de 2022 y principios de 2023 reflejaron la necesidad de ofrecer más recursos y dedicar más esfuerzos en la formación e información sobre la gestión de datos de investigación, los planes de gestión de datos y las prácticas de ciencia abierta en general. En este sentido, durante 2023 se ofreció un soporte al personal investigador en la elaboración y revisión de los Planes de Gestión de Datos requeridos en la Convocatoria de la Acción Estratégica en Salud (AES 2023). En paralelo, el proceso y resultado del diagnóstico llevado a cabo fue presentado como poster en la Open Science Fair 2023 en Madrid (25-27 septiembre) titulado: </w:t>
      </w:r>
      <w:r w:rsidRPr="00DA5564">
        <w:rPr>
          <w:bCs/>
          <w:i/>
          <w:iCs/>
        </w:rPr>
        <w:t>Facing open data in biomedical and health research entities: guideline to enforce an institutional open data Strategy</w:t>
      </w:r>
      <w:r w:rsidRPr="00DA5564">
        <w:rPr>
          <w:bCs/>
        </w:rPr>
        <w:t>. DOI: https://zenodo.org/records/8397984</w:t>
      </w:r>
    </w:p>
    <w:p w14:paraId="2838FCEE" w14:textId="5BE243D1" w:rsidR="00E5541A" w:rsidRPr="00E5541A" w:rsidRDefault="00DA5564" w:rsidP="00E5541A">
      <w:pPr>
        <w:pStyle w:val="Prrafodelista"/>
        <w:rPr>
          <w:bCs/>
        </w:rPr>
      </w:pPr>
      <w:r w:rsidRPr="00DA5564">
        <w:rPr>
          <w:bCs/>
        </w:rPr>
        <w:t>Cabe destacar la co-coordinación de Fisabio, junto con el IBiS del Grupo de Trabajo de Ciencia Abierta de REGIC (Red de Entidades Gestoras de Investigación Clínica) lo cual ha permitido diseñar un programa de capacitación y formación del personal gestor interesado en ofrecer servicios de apoyo al personal investigador en ciencia abierta y en particular, en la gestión de datos de investigación.</w:t>
      </w:r>
    </w:p>
    <w:p w14:paraId="566E35EF" w14:textId="77777777" w:rsidR="00E5541A" w:rsidRPr="00DA5564" w:rsidRDefault="00E5541A" w:rsidP="00E5541A">
      <w:pPr>
        <w:pStyle w:val="Prrafodelista"/>
        <w:rPr>
          <w:bCs/>
        </w:rPr>
      </w:pPr>
    </w:p>
    <w:p w14:paraId="2ADC56FE" w14:textId="77777777" w:rsidR="00DA5564" w:rsidRPr="00DA5564" w:rsidRDefault="00DA5564" w:rsidP="00E5541A">
      <w:pPr>
        <w:pStyle w:val="Prrafodelista"/>
        <w:numPr>
          <w:ilvl w:val="0"/>
          <w:numId w:val="68"/>
        </w:numPr>
        <w:rPr>
          <w:bCs/>
        </w:rPr>
      </w:pPr>
      <w:r w:rsidRPr="00DA5564">
        <w:rPr>
          <w:b/>
          <w:bCs/>
        </w:rPr>
        <w:t>Ciencia Ciudadana y participativa</w:t>
      </w:r>
      <w:r w:rsidRPr="00DA5564">
        <w:rPr>
          <w:bCs/>
        </w:rPr>
        <w:t xml:space="preserve"> en la entidad. Cabe destacar el inicio de los proyectos </w:t>
      </w:r>
      <w:r w:rsidRPr="00DA5564">
        <w:rPr>
          <w:bCs/>
          <w:i/>
          <w:iCs/>
        </w:rPr>
        <w:t>Citizen science in practice: prevalence, modes and antecedents of public engagement in health research</w:t>
      </w:r>
      <w:r w:rsidRPr="00DA5564">
        <w:rPr>
          <w:bCs/>
        </w:rPr>
        <w:t xml:space="preserve"> (CITI-SCIENCE), financiado en la convocatoria de Proyectos de Generación de Conocimiento de la Agencia Estatal de Investigación liderado por INGENIO (CSIC-UPV) y en la que Fisabio participa como miembro del equipo investigador y el proyecto IRIS - La Investigación y la Innovación Responsable en la Investigación Sanitaria y Biomédica, financiado por la Conselleria de Innovación en la modalidad de Proyectos de I+D+I desarrollado por Grupos Emergentes, coordinado por la UV y de la que Fisabio forma parte. </w:t>
      </w:r>
    </w:p>
    <w:p w14:paraId="620208F1" w14:textId="69765AD5" w:rsidR="00DA5564" w:rsidRPr="00DA5564" w:rsidRDefault="00DA5564" w:rsidP="00E5541A">
      <w:pPr>
        <w:numPr>
          <w:ilvl w:val="0"/>
          <w:numId w:val="69"/>
        </w:numPr>
        <w:rPr>
          <w:bCs/>
        </w:rPr>
      </w:pPr>
      <w:r w:rsidRPr="00DA5564">
        <w:rPr>
          <w:bCs/>
        </w:rPr>
        <w:lastRenderedPageBreak/>
        <w:t xml:space="preserve">Se llevó a cabo el proyecto de ciencia ciudadana MENINA - </w:t>
      </w:r>
      <w:r w:rsidRPr="00DA5564">
        <w:rPr>
          <w:bCs/>
          <w:i/>
          <w:iCs/>
        </w:rPr>
        <w:t>MENtal health wellbeing Improvement during pregNAncy</w:t>
      </w:r>
      <w:r w:rsidRPr="00DA5564">
        <w:rPr>
          <w:bCs/>
        </w:rPr>
        <w:t xml:space="preserve">, financiado por la iniciativa europea IMPETUS. El proyecto se realizó entre junio y </w:t>
      </w:r>
      <w:r>
        <w:rPr>
          <w:bCs/>
        </w:rPr>
        <w:t>d</w:t>
      </w:r>
      <w:r w:rsidRPr="00DA5564">
        <w:rPr>
          <w:bCs/>
        </w:rPr>
        <w:t>iciembre de 2023.</w:t>
      </w:r>
    </w:p>
    <w:p w14:paraId="031DE803" w14:textId="792B3501" w:rsidR="00DA5564" w:rsidRPr="00DA5564" w:rsidRDefault="00DA5564" w:rsidP="00E5541A">
      <w:pPr>
        <w:numPr>
          <w:ilvl w:val="0"/>
          <w:numId w:val="69"/>
        </w:numPr>
        <w:rPr>
          <w:bCs/>
        </w:rPr>
      </w:pPr>
      <w:r w:rsidRPr="00DA5564">
        <w:rPr>
          <w:bCs/>
        </w:rPr>
        <w:t xml:space="preserve">En </w:t>
      </w:r>
      <w:r>
        <w:rPr>
          <w:bCs/>
        </w:rPr>
        <w:t>o</w:t>
      </w:r>
      <w:r w:rsidRPr="00DA5564">
        <w:rPr>
          <w:bCs/>
        </w:rPr>
        <w:t>ctubre 2023 inicia el proyecto FisaLab-ELX. Laboratorio de experiencias y validación clínica de soluciones sanitarias para fomentar la cooperación de agentes del sistema valenciano de innovación. Este laboratorio de experiencias se focaliza en promover actividades de co-diseño y co-desarrollo de soluciones sanitarias incluyendo a la ciudadanía y profesionales sanitarios como parte activa del proceso.</w:t>
      </w:r>
    </w:p>
    <w:p w14:paraId="2D5A6221" w14:textId="264D5729" w:rsidR="00DA5564" w:rsidRPr="00DA5564" w:rsidRDefault="00DA5564" w:rsidP="00E5541A">
      <w:pPr>
        <w:numPr>
          <w:ilvl w:val="0"/>
          <w:numId w:val="69"/>
        </w:numPr>
        <w:rPr>
          <w:bCs/>
        </w:rPr>
      </w:pPr>
      <w:r w:rsidRPr="00DA5564">
        <w:rPr>
          <w:bCs/>
        </w:rPr>
        <w:t xml:space="preserve">Comunicaciones relacionadas con la ciencia ciudadana y Fisabio destacando la co-organización de talleres en los congresos internacionales: Connect.Collaborate.Create Conference 2023. 19 – 21 </w:t>
      </w:r>
      <w:r w:rsidR="00E5541A">
        <w:rPr>
          <w:bCs/>
        </w:rPr>
        <w:t>o</w:t>
      </w:r>
      <w:r w:rsidRPr="00DA5564">
        <w:rPr>
          <w:bCs/>
        </w:rPr>
        <w:t>ctubre 2023 (Paris). Organized by the COESO and Pro-ETHICS citizen science EU projects.  “</w:t>
      </w:r>
      <w:r w:rsidRPr="00DA5564">
        <w:rPr>
          <w:bCs/>
          <w:i/>
          <w:iCs/>
        </w:rPr>
        <w:t>Frontiers of action research with underrepresented communities</w:t>
      </w:r>
      <w:r w:rsidRPr="00DA5564">
        <w:rPr>
          <w:bCs/>
        </w:rPr>
        <w:t xml:space="preserve">”. Citizen Science 4 Health Congress 29 </w:t>
      </w:r>
      <w:r w:rsidR="00E5541A">
        <w:rPr>
          <w:bCs/>
        </w:rPr>
        <w:t>o</w:t>
      </w:r>
      <w:r w:rsidRPr="00DA5564">
        <w:rPr>
          <w:bCs/>
        </w:rPr>
        <w:t xml:space="preserve">ctubre – 1 </w:t>
      </w:r>
      <w:r w:rsidR="00E5541A">
        <w:rPr>
          <w:bCs/>
        </w:rPr>
        <w:t>n</w:t>
      </w:r>
      <w:r w:rsidRPr="00DA5564">
        <w:rPr>
          <w:bCs/>
        </w:rPr>
        <w:t>oviembre 2023 (Twente, Netherlands). “</w:t>
      </w:r>
      <w:r w:rsidRPr="00DA5564">
        <w:rPr>
          <w:bCs/>
          <w:i/>
          <w:iCs/>
        </w:rPr>
        <w:t>Advancing on equitable and inclusive health for women and LGBTQIA+ people</w:t>
      </w:r>
      <w:r w:rsidRPr="00DA5564">
        <w:rPr>
          <w:bCs/>
        </w:rPr>
        <w:t>”</w:t>
      </w:r>
    </w:p>
    <w:p w14:paraId="7F7357D1" w14:textId="77777777" w:rsidR="00DA5564" w:rsidRPr="00DA5564" w:rsidRDefault="00DA5564" w:rsidP="00DA5564">
      <w:pPr>
        <w:rPr>
          <w:lang w:val="es-ES_tradnl"/>
        </w:rPr>
      </w:pPr>
    </w:p>
    <w:p w14:paraId="2CCC2339" w14:textId="1E50D0F3" w:rsidR="00DA5564" w:rsidRPr="00E5541A" w:rsidRDefault="00DA5564" w:rsidP="00E5541A">
      <w:pPr>
        <w:pStyle w:val="Prrafodelista"/>
        <w:numPr>
          <w:ilvl w:val="0"/>
          <w:numId w:val="68"/>
        </w:numPr>
        <w:rPr>
          <w:b/>
          <w:bCs/>
        </w:rPr>
      </w:pPr>
      <w:r w:rsidRPr="00DA5564">
        <w:rPr>
          <w:b/>
          <w:bCs/>
        </w:rPr>
        <w:t>Fomento de la I+D+i en Salud Pública</w:t>
      </w:r>
      <w:r w:rsidRPr="00E5541A">
        <w:rPr>
          <w:b/>
          <w:bCs/>
        </w:rPr>
        <w:t xml:space="preserve"> </w:t>
      </w:r>
      <w:r w:rsidRPr="00E5541A">
        <w:t>a través de la capacitación de los/las jóvenes en formación y la investigación/innovación colaborativa. Durante la anualidad 2023 se ha impartido un máster sobre investigación avanzada en Salud Pública, dirigido al personal médico residente.  Además, durante el mes de febrero se desarrolló la “Jornada de investigación en Salud Pública” con la participación de las áreas de investigación en Salud Pública de Fisabio y la Dirección General de Salud Púbica de la Conselleria de Sanitat.</w:t>
      </w:r>
    </w:p>
    <w:p w14:paraId="6DF94F48" w14:textId="77777777" w:rsidR="00E5541A" w:rsidRPr="00E5541A" w:rsidRDefault="00E5541A" w:rsidP="00E5541A">
      <w:pPr>
        <w:pStyle w:val="Prrafodelista"/>
        <w:rPr>
          <w:b/>
          <w:bCs/>
        </w:rPr>
      </w:pPr>
    </w:p>
    <w:p w14:paraId="3EA7A9B4" w14:textId="4C40B8CC" w:rsidR="00E5541A" w:rsidRDefault="00DA5564" w:rsidP="00E5541A">
      <w:pPr>
        <w:pStyle w:val="Prrafodelista"/>
        <w:numPr>
          <w:ilvl w:val="0"/>
          <w:numId w:val="68"/>
        </w:numPr>
      </w:pPr>
      <w:r w:rsidRPr="00E5541A">
        <w:t xml:space="preserve">Se han generado </w:t>
      </w:r>
      <w:r w:rsidRPr="00E5541A">
        <w:rPr>
          <w:b/>
          <w:bCs/>
        </w:rPr>
        <w:t xml:space="preserve">Grupos Promotores consistentes </w:t>
      </w:r>
      <w:r w:rsidRPr="00E5541A">
        <w:t xml:space="preserve">en grupos de trabajo estables compuestos por personal de los diferentes Departamentos de Salud y por personal de gestión de Fisabio para fomentar y posibilitar la investigación y la innovación por parte del personal de los centros sanitarios. Para ello, se realizarán reuniones de estos grupos compuestos por las gerencias y los equipos directivos de los DS (individuales, por áreas geográficas, enmarcadas en todo el ámbito de actuación de Fisabio, etc.) y se contará con el personal investigador con experiencia de cada centro como figura tractora del conocimiento y la generación de alianzas. </w:t>
      </w:r>
    </w:p>
    <w:p w14:paraId="4BAEE4F2" w14:textId="77777777" w:rsidR="00E5541A" w:rsidRDefault="00E5541A" w:rsidP="00E5541A">
      <w:pPr>
        <w:pStyle w:val="Prrafodelista"/>
      </w:pPr>
    </w:p>
    <w:p w14:paraId="3AD8F174" w14:textId="0AC567CB" w:rsidR="00DA5564" w:rsidRPr="00DA5564" w:rsidRDefault="00DA5564" w:rsidP="00E5541A">
      <w:pPr>
        <w:pStyle w:val="Prrafodelista"/>
        <w:numPr>
          <w:ilvl w:val="0"/>
          <w:numId w:val="68"/>
        </w:numPr>
      </w:pPr>
      <w:r w:rsidRPr="00DA5564">
        <w:rPr>
          <w:b/>
          <w:bCs/>
        </w:rPr>
        <w:lastRenderedPageBreak/>
        <w:t>Clasificación del personal de investigación</w:t>
      </w:r>
      <w:r w:rsidR="00E5541A">
        <w:rPr>
          <w:b/>
          <w:bCs/>
        </w:rPr>
        <w:t xml:space="preserve">. </w:t>
      </w:r>
      <w:r w:rsidR="00E5541A">
        <w:t>D</w:t>
      </w:r>
      <w:r w:rsidRPr="00DA5564">
        <w:t>urante la anualidad 2023, Fisabio ha desarrollado un proceso de clasificación de todo su personal investigador contratado en función de las categorías asignadas en la clasificación Euraxess, desde R1 a R4</w:t>
      </w:r>
      <w:r w:rsidR="00E5541A" w:rsidRPr="00E5541A">
        <w:t xml:space="preserve">. </w:t>
      </w:r>
      <w:r w:rsidRPr="00DA5564">
        <w:t>Tras definirse los criterios y umbrales para cada categoría, se procedió a aplicarlos para cada caso particular, permitiendo la categorización de todos los profesionales analizados.</w:t>
      </w:r>
    </w:p>
    <w:p w14:paraId="2FB3C815" w14:textId="77777777" w:rsidR="00DA5564" w:rsidRPr="00DA5564" w:rsidRDefault="00DA5564" w:rsidP="00DA5564"/>
    <w:p w14:paraId="1F0F9869" w14:textId="77777777" w:rsidR="00DA5564" w:rsidRPr="00DA5564" w:rsidRDefault="00DA5564" w:rsidP="00DA5564"/>
    <w:p w14:paraId="3456B243" w14:textId="14B48818" w:rsidR="00DA5564" w:rsidRPr="00DA5564" w:rsidRDefault="00DA5564" w:rsidP="00DA5564"/>
    <w:p w14:paraId="255CED78" w14:textId="77777777" w:rsidR="00DA5564" w:rsidRPr="00DA5564" w:rsidRDefault="00DA5564" w:rsidP="00DA5564"/>
    <w:p w14:paraId="0B5739FF" w14:textId="77777777" w:rsidR="000357EE" w:rsidRPr="00BC3E36" w:rsidRDefault="000357EE" w:rsidP="000357EE">
      <w:pPr>
        <w:suppressAutoHyphens/>
        <w:autoSpaceDE w:val="0"/>
        <w:spacing w:before="120" w:after="0"/>
        <w:rPr>
          <w:rFonts w:eastAsia="Calibri"/>
          <w:b/>
        </w:rPr>
      </w:pPr>
    </w:p>
    <w:p w14:paraId="3BC33663" w14:textId="77777777" w:rsidR="00273F4A" w:rsidRDefault="00273F4A" w:rsidP="00273F4A">
      <w:pPr>
        <w:rPr>
          <w:color w:val="808080" w:themeColor="background1" w:themeShade="80"/>
        </w:rPr>
      </w:pPr>
      <w:r>
        <w:rPr>
          <w:color w:val="808080" w:themeColor="background1" w:themeShade="80"/>
        </w:rPr>
        <w:t>.</w:t>
      </w:r>
    </w:p>
    <w:p w14:paraId="4B0A505A" w14:textId="77777777" w:rsidR="00273F4A" w:rsidRDefault="00273F4A" w:rsidP="00273F4A">
      <w:pPr>
        <w:spacing w:line="256" w:lineRule="auto"/>
        <w:jc w:val="left"/>
        <w:rPr>
          <w:rFonts w:eastAsiaTheme="majorEastAsia" w:cstheme="majorBidi"/>
          <w:b/>
          <w:bCs/>
          <w:sz w:val="28"/>
          <w:szCs w:val="28"/>
        </w:rPr>
      </w:pPr>
      <w:r>
        <w:br w:type="page"/>
      </w:r>
    </w:p>
    <w:p w14:paraId="65B9651C" w14:textId="56A4B93A" w:rsidR="006305A1" w:rsidRDefault="00FF7F05" w:rsidP="00FF7F05">
      <w:pPr>
        <w:pStyle w:val="Ttulo1"/>
        <w:numPr>
          <w:ilvl w:val="0"/>
          <w:numId w:val="0"/>
        </w:numPr>
        <w:ind w:left="432" w:hanging="432"/>
      </w:pPr>
      <w:bookmarkStart w:id="458" w:name="_Toc161997237"/>
      <w:bookmarkStart w:id="459" w:name="_Hlk161830994"/>
      <w:r>
        <w:lastRenderedPageBreak/>
        <w:t xml:space="preserve">10. </w:t>
      </w:r>
      <w:r w:rsidR="006305A1" w:rsidRPr="006305A1">
        <w:t>CATEDRA FISABIO-UNIVERSITAT DE VALENCIA</w:t>
      </w:r>
      <w:bookmarkEnd w:id="458"/>
    </w:p>
    <w:bookmarkEnd w:id="459"/>
    <w:p w14:paraId="6097C2BB" w14:textId="77777777" w:rsidR="00D10FC1" w:rsidRPr="00050D1B" w:rsidRDefault="00D10FC1" w:rsidP="00997AF2">
      <w:pPr>
        <w:spacing w:afterLines="160" w:after="384"/>
        <w:jc w:val="center"/>
      </w:pPr>
    </w:p>
    <w:p w14:paraId="50EB8BFC" w14:textId="77777777" w:rsidR="0013000C" w:rsidRPr="00050D1B" w:rsidRDefault="0013000C" w:rsidP="0013000C">
      <w:r w:rsidRPr="00050D1B">
        <w:t xml:space="preserve">Durante el año 2023 se ha continuado con los Ciclos, realizando el 4º ciclo de la Cátedra “Eje intestino-cerebro” y se ha seguido manteniendo la colaboración con la </w:t>
      </w:r>
      <w:hyperlink r:id="rId45" w:history="1">
        <w:r w:rsidRPr="00050D1B">
          <w:t>Fundación Quaes</w:t>
        </w:r>
      </w:hyperlink>
      <w:r w:rsidRPr="00050D1B">
        <w:t>, se han organizado conjuntamente unas jornadas sobre Salud Mental con diversas actividades.</w:t>
      </w:r>
    </w:p>
    <w:p w14:paraId="77661C3C" w14:textId="77777777" w:rsidR="0013000C" w:rsidRPr="00050D1B" w:rsidRDefault="0013000C" w:rsidP="0013000C">
      <w:r w:rsidRPr="00050D1B">
        <w:t>4º CICLO: EJE INTESTINO-CEREBRO:</w:t>
      </w:r>
    </w:p>
    <w:p w14:paraId="235613E6" w14:textId="77777777" w:rsidR="0013000C" w:rsidRPr="00050D1B" w:rsidRDefault="0013000C" w:rsidP="0013000C">
      <w:pPr>
        <w:shd w:val="clear" w:color="auto" w:fill="D9D9D9" w:themeFill="background1" w:themeFillShade="D9"/>
        <w:jc w:val="center"/>
      </w:pPr>
      <w:r w:rsidRPr="00050D1B">
        <w:t>10º Ateneo Biomédico  "¿Cómo construimos la realidad exterior?" 19 de julio de 12h-14h. Salón de actos de Fisabio</w:t>
      </w:r>
    </w:p>
    <w:p w14:paraId="384619D3" w14:textId="77777777" w:rsidR="0013000C" w:rsidRPr="00050D1B" w:rsidRDefault="0013000C" w:rsidP="0013000C">
      <w:r w:rsidRPr="00050D1B">
        <w:t>Ponencia: José Manuel Fernández-Real. Jefe de Sección de la Unidad de Diabetes, Endocrinología i Nutrición Territorial de Girona.</w:t>
      </w:r>
    </w:p>
    <w:p w14:paraId="74598120" w14:textId="77777777" w:rsidR="0013000C" w:rsidRPr="00050D1B" w:rsidRDefault="0013000C" w:rsidP="0013000C">
      <w:r w:rsidRPr="00050D1B">
        <w:t>Debate: Susana Ruiz Ruiz, investigadora en el Área de Genómica y Salud (FISABIO),Vicente Pérez Brocal, investigador en el Área de Genómica y Salud (FISABIO),Juan Nacher Rosello, director científico de Neuropharmatest (Universitat de València). Modera: Andrés Moya.</w:t>
      </w:r>
    </w:p>
    <w:p w14:paraId="28BBA1C9" w14:textId="77777777" w:rsidR="0013000C" w:rsidRPr="00050D1B" w:rsidRDefault="00924545" w:rsidP="0013000C">
      <w:pPr>
        <w:jc w:val="center"/>
      </w:pPr>
      <w:hyperlink r:id="rId46" w:history="1">
        <w:r w:rsidR="0013000C" w:rsidRPr="00050D1B">
          <w:t>Video 10º Ateneo Biomédico</w:t>
        </w:r>
      </w:hyperlink>
    </w:p>
    <w:p w14:paraId="413A6AEB" w14:textId="77777777" w:rsidR="0013000C" w:rsidRPr="00050D1B" w:rsidRDefault="0013000C" w:rsidP="0013000C">
      <w:pPr>
        <w:shd w:val="clear" w:color="auto" w:fill="D9D9D9" w:themeFill="background1" w:themeFillShade="D9"/>
      </w:pPr>
      <w:r w:rsidRPr="00050D1B">
        <w:t xml:space="preserve">Workshop “El eje intestino-cerebro-microbiota”.  20 de julio de 12h-14h. Salón de actos de Fisabio </w:t>
      </w:r>
    </w:p>
    <w:p w14:paraId="79249D79" w14:textId="77777777" w:rsidR="0013000C" w:rsidRPr="00050D1B" w:rsidRDefault="0013000C" w:rsidP="0013000C">
      <w:r w:rsidRPr="00050D1B">
        <w:t>PONENCIAS:</w:t>
      </w:r>
    </w:p>
    <w:p w14:paraId="0CBA1E93" w14:textId="77777777" w:rsidR="0013000C" w:rsidRPr="00050D1B" w:rsidRDefault="0013000C" w:rsidP="0013000C">
      <w:pPr>
        <w:spacing w:after="0"/>
      </w:pPr>
      <w:r w:rsidRPr="00050D1B">
        <w:t>"Cerebro, obesidad y microbiota intestinal“</w:t>
      </w:r>
    </w:p>
    <w:p w14:paraId="5B33AB5E" w14:textId="77777777" w:rsidR="0013000C" w:rsidRPr="00050D1B" w:rsidRDefault="0013000C" w:rsidP="0013000C">
      <w:pPr>
        <w:spacing w:after="0"/>
      </w:pPr>
      <w:r w:rsidRPr="00050D1B">
        <w:t xml:space="preserve">José Manuel Fernández-Real, catedrático de Medicina e investigador principal en el Instituto de investigación biomédica de Girona del Hospital Dr. Josep Trueta. </w:t>
      </w:r>
    </w:p>
    <w:p w14:paraId="6842174D" w14:textId="77777777" w:rsidR="0013000C" w:rsidRPr="00050D1B" w:rsidRDefault="0013000C" w:rsidP="0013000C">
      <w:pPr>
        <w:spacing w:after="0"/>
      </w:pPr>
    </w:p>
    <w:p w14:paraId="4A84E33A" w14:textId="77777777" w:rsidR="0013000C" w:rsidRPr="00050D1B" w:rsidRDefault="0013000C" w:rsidP="0013000C">
      <w:pPr>
        <w:spacing w:after="0"/>
      </w:pPr>
      <w:r w:rsidRPr="00050D1B">
        <w:t>“Participación del eje microbiota-intestino-cerebro en la adicción a comida”</w:t>
      </w:r>
    </w:p>
    <w:p w14:paraId="670E0461" w14:textId="77777777" w:rsidR="0013000C" w:rsidRPr="00050D1B" w:rsidRDefault="0013000C" w:rsidP="0013000C">
      <w:pPr>
        <w:spacing w:after="0"/>
      </w:pPr>
      <w:r w:rsidRPr="00050D1B">
        <w:t xml:space="preserve">Rafael Maldonado Lopez, catedrático de Farmacología y Director del laboratorio Neurophar, Universitat Pompeu Fabra. </w:t>
      </w:r>
    </w:p>
    <w:p w14:paraId="1FCAF50D" w14:textId="77777777" w:rsidR="0013000C" w:rsidRPr="00050D1B" w:rsidRDefault="0013000C" w:rsidP="0013000C">
      <w:pPr>
        <w:spacing w:after="0"/>
      </w:pPr>
    </w:p>
    <w:p w14:paraId="4827B835" w14:textId="77777777" w:rsidR="0013000C" w:rsidRPr="00050D1B" w:rsidRDefault="0013000C" w:rsidP="0013000C">
      <w:pPr>
        <w:spacing w:after="0"/>
      </w:pPr>
      <w:r w:rsidRPr="00050D1B">
        <w:t xml:space="preserve">"La mosca de la fruta, un modelo alternativo para el estudio del eje microbiota-intestino-cerebro" </w:t>
      </w:r>
    </w:p>
    <w:p w14:paraId="36D2A3D8" w14:textId="77777777" w:rsidR="0013000C" w:rsidRPr="00050D1B" w:rsidRDefault="0013000C" w:rsidP="0013000C">
      <w:pPr>
        <w:spacing w:after="0"/>
      </w:pPr>
      <w:r w:rsidRPr="00050D1B">
        <w:t>Anna Castells Nobau, doctora en neurobiología e investigadora post-doctoral en el Instituto de investigación biomédica de Girona del Hospital Dr. Josep Trueta.</w:t>
      </w:r>
    </w:p>
    <w:p w14:paraId="49E46019" w14:textId="77777777" w:rsidR="0013000C" w:rsidRPr="00050D1B" w:rsidRDefault="0013000C" w:rsidP="0013000C">
      <w:pPr>
        <w:spacing w:after="0"/>
      </w:pPr>
      <w:r w:rsidRPr="00050D1B">
        <w:t>MODERA: Andrés Moya.</w:t>
      </w:r>
    </w:p>
    <w:p w14:paraId="5947759F" w14:textId="77777777" w:rsidR="0013000C" w:rsidRPr="00050D1B" w:rsidRDefault="0013000C" w:rsidP="0013000C">
      <w:pPr>
        <w:spacing w:after="0"/>
      </w:pPr>
    </w:p>
    <w:p w14:paraId="25784D19" w14:textId="77777777" w:rsidR="0013000C" w:rsidRPr="00050D1B" w:rsidRDefault="00924545" w:rsidP="0013000C">
      <w:pPr>
        <w:spacing w:after="0"/>
        <w:jc w:val="center"/>
      </w:pPr>
      <w:hyperlink r:id="rId47" w:history="1">
        <w:r w:rsidR="0013000C" w:rsidRPr="00050D1B">
          <w:t>Video Workshop</w:t>
        </w:r>
      </w:hyperlink>
    </w:p>
    <w:p w14:paraId="133286FC" w14:textId="77777777" w:rsidR="0013000C" w:rsidRPr="00050D1B" w:rsidRDefault="0013000C" w:rsidP="0013000C">
      <w:pPr>
        <w:spacing w:after="0"/>
        <w:jc w:val="center"/>
      </w:pPr>
    </w:p>
    <w:p w14:paraId="14712F4A" w14:textId="77777777" w:rsidR="0013000C" w:rsidRPr="00050D1B" w:rsidRDefault="0013000C" w:rsidP="0013000C">
      <w:pPr>
        <w:spacing w:after="0"/>
        <w:jc w:val="center"/>
      </w:pPr>
    </w:p>
    <w:p w14:paraId="552FF722" w14:textId="77777777" w:rsidR="0013000C" w:rsidRPr="00050D1B" w:rsidRDefault="0013000C" w:rsidP="0013000C">
      <w:pPr>
        <w:shd w:val="clear" w:color="auto" w:fill="D9D9D9" w:themeFill="background1" w:themeFillShade="D9"/>
      </w:pPr>
      <w:r w:rsidRPr="00050D1B">
        <w:t>FisabioBreak  “Eje microbiota-intestino-cerebro: ¿quién controla a quién? Contribución de uno de sus actores: la microbiota intestinal.”  25 de julio de 2023 de 12h a 14h . Online</w:t>
      </w:r>
    </w:p>
    <w:p w14:paraId="2C28B79B" w14:textId="77777777" w:rsidR="0013000C" w:rsidRPr="00050D1B" w:rsidRDefault="0013000C" w:rsidP="0013000C">
      <w:pPr>
        <w:spacing w:after="0"/>
        <w:jc w:val="center"/>
      </w:pPr>
      <w:r w:rsidRPr="00050D1B">
        <w:t>Vicente Pérez Brocal. Investigador post-doctoral en el Departamento de Genómica y Salud (FISABIO). Doctor en Biodiversidad y Biología Evolutiva por el Instituto Cavanilles de Biodiversidad y Biología Evolutiva (ICBiBE) de la UV, pertenece al grupo de investigación “Simbiosis”, del Área Transversal del Microbioma Humano.</w:t>
      </w:r>
    </w:p>
    <w:p w14:paraId="3118907F" w14:textId="77777777" w:rsidR="0013000C" w:rsidRPr="00050D1B" w:rsidRDefault="0013000C" w:rsidP="0013000C">
      <w:pPr>
        <w:spacing w:after="0"/>
        <w:jc w:val="center"/>
      </w:pPr>
    </w:p>
    <w:p w14:paraId="166C3427" w14:textId="77777777" w:rsidR="0013000C" w:rsidRPr="00050D1B" w:rsidRDefault="00924545" w:rsidP="0013000C">
      <w:pPr>
        <w:jc w:val="center"/>
      </w:pPr>
      <w:hyperlink r:id="rId48" w:history="1">
        <w:r w:rsidR="0013000C" w:rsidRPr="00050D1B">
          <w:t>Video FisabioBreak</w:t>
        </w:r>
      </w:hyperlink>
    </w:p>
    <w:p w14:paraId="501971BE" w14:textId="77777777" w:rsidR="0013000C" w:rsidRPr="00050D1B" w:rsidRDefault="0013000C" w:rsidP="0013000C">
      <w:pPr>
        <w:shd w:val="clear" w:color="auto" w:fill="D9D9D9" w:themeFill="background1" w:themeFillShade="D9"/>
        <w:jc w:val="center"/>
      </w:pPr>
      <w:r w:rsidRPr="00050D1B">
        <w:t>Foro de SALUD MENTAL.</w:t>
      </w:r>
    </w:p>
    <w:p w14:paraId="7B2D5AFD" w14:textId="77777777" w:rsidR="0013000C" w:rsidRPr="00050D1B" w:rsidRDefault="0013000C" w:rsidP="0013000C">
      <w:pPr>
        <w:shd w:val="clear" w:color="auto" w:fill="D9D9D9" w:themeFill="background1" w:themeFillShade="D9"/>
        <w:spacing w:after="0"/>
        <w:jc w:val="center"/>
      </w:pPr>
      <w:r w:rsidRPr="00050D1B">
        <w:t xml:space="preserve">Cátedras </w:t>
      </w:r>
    </w:p>
    <w:p w14:paraId="16089B5E" w14:textId="77777777" w:rsidR="0013000C" w:rsidRPr="00050D1B" w:rsidRDefault="0013000C" w:rsidP="0013000C">
      <w:pPr>
        <w:shd w:val="clear" w:color="auto" w:fill="D9D9D9" w:themeFill="background1" w:themeFillShade="D9"/>
        <w:spacing w:after="0"/>
        <w:jc w:val="center"/>
      </w:pPr>
      <w:r w:rsidRPr="00050D1B">
        <w:t>Fundación Fisabio-UV  y  Fundación Quaes-UPV</w:t>
      </w:r>
    </w:p>
    <w:p w14:paraId="633D1793" w14:textId="77777777" w:rsidR="0013000C" w:rsidRPr="00050D1B" w:rsidRDefault="0013000C" w:rsidP="0013000C"/>
    <w:p w14:paraId="39BE459C" w14:textId="77777777" w:rsidR="0013000C" w:rsidRPr="00050D1B" w:rsidRDefault="0013000C" w:rsidP="0013000C">
      <w:r w:rsidRPr="00050D1B">
        <w:t xml:space="preserve">1ª SESIÓN:  El origen de la salud mental en diferentes patologías (El origen de las enfermedades mentales). </w:t>
      </w:r>
    </w:p>
    <w:p w14:paraId="53813807" w14:textId="77777777" w:rsidR="0013000C" w:rsidRPr="00050D1B" w:rsidRDefault="0013000C" w:rsidP="0013000C">
      <w:r w:rsidRPr="00050D1B">
        <w:t>29 MARZO DE 12H-14H. Salón de actos de Fisabio</w:t>
      </w:r>
    </w:p>
    <w:p w14:paraId="1F4F53E4" w14:textId="77777777" w:rsidR="0013000C" w:rsidRPr="00050D1B" w:rsidRDefault="0013000C" w:rsidP="0013000C">
      <w:r w:rsidRPr="00050D1B">
        <w:t>Ponente: Julio Sanjuan. Psiquiatra.Coordinador de la Unidad de episodios psicóticos del Hospiltal Clínico Universitario de Valencia.</w:t>
      </w:r>
    </w:p>
    <w:p w14:paraId="41520228" w14:textId="77777777" w:rsidR="0013000C" w:rsidRPr="00050D1B" w:rsidRDefault="0013000C" w:rsidP="0013000C">
      <w:r w:rsidRPr="00050D1B">
        <w:t>Mesa debate: Dolores Moltó.  Doctora en Biología por la Universitat de València, profesora titular del Departamento de Genética de dicha institución, donde dirige el grupo de investigación de Genética Molecular Humana, e investigadora en el CIBER de Salud Mental (CIBERSAM). Salud García Ayllón Doctora en Biología por la Universidad de Murcia. Investigadora principal de Fisabio del grupo “Mecanismos moleculares alterados en la enfermedad de Alzheimer y otras demencias FISABIO-UMH”.</w:t>
      </w:r>
    </w:p>
    <w:p w14:paraId="02299872" w14:textId="77777777" w:rsidR="0013000C" w:rsidRPr="00050D1B" w:rsidRDefault="0013000C" w:rsidP="0013000C">
      <w:r w:rsidRPr="00050D1B">
        <w:t>Moderador: Andrés Moya</w:t>
      </w:r>
    </w:p>
    <w:p w14:paraId="10C9EDB6" w14:textId="77777777" w:rsidR="0013000C" w:rsidRPr="00050D1B" w:rsidRDefault="00924545" w:rsidP="0013000C">
      <w:pPr>
        <w:jc w:val="center"/>
      </w:pPr>
      <w:hyperlink r:id="rId49" w:history="1">
        <w:r w:rsidR="0013000C" w:rsidRPr="00050D1B">
          <w:t>Video 1ª sesión</w:t>
        </w:r>
      </w:hyperlink>
    </w:p>
    <w:p w14:paraId="2DB11D9C" w14:textId="77777777" w:rsidR="0013000C" w:rsidRPr="00050D1B" w:rsidRDefault="0013000C" w:rsidP="0013000C">
      <w:r w:rsidRPr="00050D1B">
        <w:t>2ª SESIÓN: Salud mental en nuestros días</w:t>
      </w:r>
    </w:p>
    <w:p w14:paraId="7EC9C6E1" w14:textId="77777777" w:rsidR="0013000C" w:rsidRPr="00050D1B" w:rsidRDefault="0013000C" w:rsidP="0013000C">
      <w:r w:rsidRPr="00050D1B">
        <w:t>24 de mayo de 12.00h a 14.00h. Salón de actos de la escuela Superior de Ingeniería Industrial de la UPV.</w:t>
      </w:r>
    </w:p>
    <w:p w14:paraId="1DDFA472" w14:textId="77777777" w:rsidR="0013000C" w:rsidRPr="00050D1B" w:rsidRDefault="0013000C" w:rsidP="0013000C">
      <w:r w:rsidRPr="00050D1B">
        <w:lastRenderedPageBreak/>
        <w:t xml:space="preserve">Ponente: Rafael Tabares. Psiquiatra y psicoterapeuta, Catedrático de Psiquiatría en la Universitat de València. </w:t>
      </w:r>
    </w:p>
    <w:p w14:paraId="27B462E3" w14:textId="77777777" w:rsidR="0013000C" w:rsidRPr="00050D1B" w:rsidRDefault="0013000C" w:rsidP="0013000C">
      <w:r w:rsidRPr="00050D1B">
        <w:t>Mesa debate: Pablo Cabeza. Psicólogo asociación ASIEM, Marta Rodríguez Arias .Catedrática de Psicobiología de la UV.</w:t>
      </w:r>
    </w:p>
    <w:p w14:paraId="4E425E27" w14:textId="77777777" w:rsidR="0013000C" w:rsidRPr="00050D1B" w:rsidRDefault="0013000C" w:rsidP="0013000C">
      <w:r w:rsidRPr="00050D1B">
        <w:t>Moderador: Andrés Moya</w:t>
      </w:r>
    </w:p>
    <w:p w14:paraId="1CB72E5C" w14:textId="77777777" w:rsidR="0013000C" w:rsidRPr="00050D1B" w:rsidRDefault="00924545" w:rsidP="0013000C">
      <w:pPr>
        <w:jc w:val="center"/>
      </w:pPr>
      <w:hyperlink r:id="rId50" w:history="1">
        <w:r w:rsidR="0013000C" w:rsidRPr="00050D1B">
          <w:t>Video 2ª sesión</w:t>
        </w:r>
      </w:hyperlink>
    </w:p>
    <w:p w14:paraId="3A7A4C99" w14:textId="77777777" w:rsidR="0013000C" w:rsidRPr="00050D1B" w:rsidRDefault="0013000C" w:rsidP="0013000C"/>
    <w:p w14:paraId="00D966DF" w14:textId="77777777" w:rsidR="0013000C" w:rsidRPr="00050D1B" w:rsidRDefault="0013000C" w:rsidP="0013000C">
      <w:r w:rsidRPr="00050D1B">
        <w:t>3ª SESIÓN: Salud y enfermedad mental: Mitos y realidades, soluciones y prevenciones</w:t>
      </w:r>
    </w:p>
    <w:p w14:paraId="2F4C31F5" w14:textId="77777777" w:rsidR="0013000C" w:rsidRPr="00050D1B" w:rsidRDefault="0013000C" w:rsidP="0013000C">
      <w:r w:rsidRPr="00050D1B">
        <w:t>28 de junio de 12.00h a 14.00h. Salón de actos de FISABIO</w:t>
      </w:r>
    </w:p>
    <w:p w14:paraId="19255FA5" w14:textId="77777777" w:rsidR="0013000C" w:rsidRPr="00050D1B" w:rsidRDefault="0013000C" w:rsidP="0013000C">
      <w:r w:rsidRPr="00050D1B">
        <w:t>Ponente: Jesús de la Gándara. Jefe del Servicio de Psiquiatría del Hospital de Burgos.</w:t>
      </w:r>
    </w:p>
    <w:p w14:paraId="49D3018A" w14:textId="77777777" w:rsidR="0013000C" w:rsidRPr="00050D1B" w:rsidRDefault="0013000C" w:rsidP="0013000C">
      <w:r w:rsidRPr="00050D1B">
        <w:t>Mesa debate: Jorge Manzanares Robles. Catedrático de Farmacología  y Decano de la Facultad de Farmacia de la Universidad Miguel Hernández. Olga Valverde. Catedrática de Psicobiología del Departamento de Medicina y Ciencias de la Vida de la Universidad Pompeu Fabra de Barcelona.</w:t>
      </w:r>
    </w:p>
    <w:p w14:paraId="3EEEDCFE" w14:textId="77777777" w:rsidR="0013000C" w:rsidRPr="00050D1B" w:rsidRDefault="0013000C" w:rsidP="0013000C">
      <w:r w:rsidRPr="00050D1B">
        <w:t>Moderador: Javier Benítez</w:t>
      </w:r>
    </w:p>
    <w:p w14:paraId="6CA0D3F0" w14:textId="77777777" w:rsidR="0013000C" w:rsidRPr="00050D1B" w:rsidRDefault="00924545" w:rsidP="0013000C">
      <w:pPr>
        <w:jc w:val="center"/>
      </w:pPr>
      <w:hyperlink r:id="rId51" w:history="1">
        <w:r w:rsidR="0013000C" w:rsidRPr="00050D1B">
          <w:t>Video 3ª sesión</w:t>
        </w:r>
      </w:hyperlink>
    </w:p>
    <w:p w14:paraId="29BE549A" w14:textId="77777777" w:rsidR="00D10FC1" w:rsidRPr="00050D1B" w:rsidRDefault="00D10FC1" w:rsidP="006C50FB">
      <w:pPr>
        <w:spacing w:afterLines="160" w:after="384"/>
      </w:pPr>
    </w:p>
    <w:p w14:paraId="7CFC5987" w14:textId="77777777" w:rsidR="006C50FB" w:rsidRPr="00050D1B" w:rsidRDefault="006C50FB" w:rsidP="006C50FB">
      <w:pPr>
        <w:spacing w:afterLines="160" w:after="384"/>
      </w:pPr>
    </w:p>
    <w:p w14:paraId="317CFCFD" w14:textId="77777777" w:rsidR="004A5995" w:rsidRPr="00050D1B" w:rsidRDefault="004A5995" w:rsidP="006C50FB">
      <w:pPr>
        <w:spacing w:afterLines="160" w:after="384"/>
      </w:pPr>
    </w:p>
    <w:p w14:paraId="0571EC1A" w14:textId="77777777" w:rsidR="00050D1B" w:rsidRPr="00050D1B" w:rsidRDefault="00050D1B" w:rsidP="006C50FB">
      <w:pPr>
        <w:spacing w:afterLines="160" w:after="384"/>
      </w:pPr>
    </w:p>
    <w:p w14:paraId="5B3981A1" w14:textId="77777777" w:rsidR="00050D1B" w:rsidRPr="00050D1B" w:rsidRDefault="00050D1B" w:rsidP="006C50FB">
      <w:pPr>
        <w:spacing w:afterLines="160" w:after="384"/>
      </w:pPr>
    </w:p>
    <w:p w14:paraId="068F824E" w14:textId="77777777" w:rsidR="00050D1B" w:rsidRPr="00050D1B" w:rsidRDefault="00050D1B" w:rsidP="006C50FB">
      <w:pPr>
        <w:spacing w:afterLines="160" w:after="384"/>
      </w:pPr>
    </w:p>
    <w:p w14:paraId="66306C8F" w14:textId="77777777" w:rsidR="00050D1B" w:rsidRPr="00050D1B" w:rsidRDefault="00050D1B" w:rsidP="006C50FB">
      <w:pPr>
        <w:spacing w:afterLines="160" w:after="384"/>
      </w:pPr>
    </w:p>
    <w:p w14:paraId="22720B10" w14:textId="4260535B" w:rsidR="00D10FC1" w:rsidRDefault="00FF7F05" w:rsidP="00FF7F05">
      <w:pPr>
        <w:pStyle w:val="Ttulo1"/>
        <w:numPr>
          <w:ilvl w:val="0"/>
          <w:numId w:val="0"/>
        </w:numPr>
        <w:ind w:left="432" w:hanging="432"/>
      </w:pPr>
      <w:bookmarkStart w:id="460" w:name="_Toc130369103"/>
      <w:bookmarkStart w:id="461" w:name="_Toc161997238"/>
      <w:r w:rsidRPr="00050D1B">
        <w:lastRenderedPageBreak/>
        <w:t xml:space="preserve">11. </w:t>
      </w:r>
      <w:r w:rsidR="00D10FC1" w:rsidRPr="00050D1B">
        <w:t>UNIDAD DE ASISTENCIA OFTALMOLOGICA</w:t>
      </w:r>
      <w:bookmarkEnd w:id="460"/>
      <w:bookmarkEnd w:id="461"/>
    </w:p>
    <w:p w14:paraId="191D8ACC" w14:textId="77777777" w:rsidR="00050D1B" w:rsidRPr="00050D1B" w:rsidRDefault="00050D1B" w:rsidP="00050D1B"/>
    <w:p w14:paraId="4FA37E51" w14:textId="320D1F54" w:rsidR="00050D1B" w:rsidRPr="00760709" w:rsidRDefault="00050D1B" w:rsidP="00050D1B">
      <w:r w:rsidRPr="00760709">
        <w:t xml:space="preserve">La asistencia oftalmológica ha generado unos ingresos totales de </w:t>
      </w:r>
      <w:r w:rsidRPr="00050D1B">
        <w:t>1.068.645,35 €.</w:t>
      </w:r>
      <w:r w:rsidRPr="00760709">
        <w:t xml:space="preserve"> </w:t>
      </w:r>
    </w:p>
    <w:p w14:paraId="4E31CECE" w14:textId="77777777" w:rsidR="00050D1B" w:rsidRPr="00760709" w:rsidRDefault="00050D1B" w:rsidP="00050D1B">
      <w:r w:rsidRPr="00760709">
        <w:t xml:space="preserve">Estos ingresos se clasifican según la tipología u origen de los pacientes en 3 grupos: </w:t>
      </w:r>
    </w:p>
    <w:p w14:paraId="67D78575" w14:textId="1D6272C0" w:rsidR="00050D1B" w:rsidRPr="00760709" w:rsidRDefault="00050D1B" w:rsidP="00050D1B">
      <w:pPr>
        <w:numPr>
          <w:ilvl w:val="0"/>
          <w:numId w:val="25"/>
        </w:numPr>
        <w:spacing w:after="0"/>
      </w:pPr>
      <w:r w:rsidRPr="00760709">
        <w:t xml:space="preserve">Ingresos derivados de la atención a pacientes remitidos a la FOM por los hospitales de la red pública de la Comunidad Valenciana en virtud de la encomienda de gestión firmada con la Conselleria de Sanitat. Importe: </w:t>
      </w:r>
      <w:r>
        <w:t>1</w:t>
      </w:r>
      <w:r w:rsidRPr="00760709">
        <w:t>.</w:t>
      </w:r>
      <w:r>
        <w:t>055</w:t>
      </w:r>
      <w:r w:rsidRPr="00760709">
        <w:t>.</w:t>
      </w:r>
      <w:r>
        <w:t>137,35</w:t>
      </w:r>
      <w:r w:rsidRPr="00760709">
        <w:t xml:space="preserve"> €. </w:t>
      </w:r>
      <w:r>
        <w:t xml:space="preserve">(Actividad asistencial a pacientes derivados dentro del periodo de validez de la encomienda 19.755,83 €, y fuera del periodo de validez 1.035.381,52 €. La encomienda finalizó el 30/09/2022. </w:t>
      </w:r>
    </w:p>
    <w:p w14:paraId="5227C46D" w14:textId="7CB84865" w:rsidR="00050D1B" w:rsidRPr="00760709" w:rsidRDefault="00050D1B" w:rsidP="00050D1B">
      <w:pPr>
        <w:numPr>
          <w:ilvl w:val="0"/>
          <w:numId w:val="25"/>
        </w:numPr>
        <w:spacing w:after="0"/>
      </w:pPr>
      <w:r w:rsidRPr="00760709">
        <w:t xml:space="preserve">Ingresos derivados de la atención a pacientes remitidos a la FOM desde hospitales concertados con la Conselleria de Sanitat. Importe: </w:t>
      </w:r>
      <w:r>
        <w:t>13</w:t>
      </w:r>
      <w:r w:rsidRPr="00760709">
        <w:t>.</w:t>
      </w:r>
      <w:r>
        <w:t>508</w:t>
      </w:r>
      <w:r w:rsidRPr="00760709">
        <w:t xml:space="preserve">,00 €. </w:t>
      </w:r>
    </w:p>
    <w:p w14:paraId="5AA76B27" w14:textId="75FB2DB6" w:rsidR="00050D1B" w:rsidRPr="00050D1B" w:rsidRDefault="00050D1B" w:rsidP="00050D1B">
      <w:pPr>
        <w:numPr>
          <w:ilvl w:val="0"/>
          <w:numId w:val="25"/>
        </w:numPr>
        <w:spacing w:after="0"/>
      </w:pPr>
      <w:r w:rsidRPr="00760709">
        <w:t xml:space="preserve">Ingresos procedentes de otros pacientes. Son pacientes atendidos en la FOM pero que no han sido derivados por ninguna de las vías anteriores. Generalmente se trata de pacientes que habiendo sido derivados en el pasado a la FOM con propuesta hospitalaria de acuerdo con el punto 1, posteriormente precisan de algún tratamiento no recogido dentro de la cartera de servicios de la Sanidad Pública. El paciente previa información médica asistencial y presupuestaria accede a ser tratado voluntariamente. También se recogen en esta partida tratamientos a pacientes derivados de hospitales públicos de comunidades autónomas limítrofes como el SESCAM y el SMS. Importe: </w:t>
      </w:r>
      <w:r w:rsidRPr="00050D1B">
        <w:t>9.377,00</w:t>
      </w:r>
      <w:r>
        <w:t>€</w:t>
      </w:r>
    </w:p>
    <w:p w14:paraId="63C6A409" w14:textId="77777777" w:rsidR="00050D1B" w:rsidRDefault="00050D1B" w:rsidP="00050D1B"/>
    <w:p w14:paraId="568FEA8C" w14:textId="77777777" w:rsidR="00050D1B" w:rsidRDefault="00050D1B" w:rsidP="00050D1B">
      <w:r>
        <w:t>A partir de estos datos generales vamos a establecer diferentes subclasificaciones en función de:</w:t>
      </w:r>
    </w:p>
    <w:p w14:paraId="6A25F1AC" w14:textId="77777777" w:rsidR="00050D1B" w:rsidRPr="00050D1B" w:rsidRDefault="00050D1B" w:rsidP="00050D1B">
      <w:pPr>
        <w:pStyle w:val="Prrafodelista"/>
        <w:numPr>
          <w:ilvl w:val="0"/>
          <w:numId w:val="68"/>
        </w:numPr>
        <w:rPr>
          <w:b/>
          <w:bCs/>
        </w:rPr>
      </w:pPr>
      <w:r w:rsidRPr="00050D1B">
        <w:rPr>
          <w:b/>
          <w:bCs/>
        </w:rPr>
        <w:t>Importe facturado a cada Departamentos de Salud.</w:t>
      </w:r>
    </w:p>
    <w:p w14:paraId="4CB53424" w14:textId="77777777" w:rsidR="00050D1B" w:rsidRPr="00050D1B" w:rsidRDefault="00050D1B" w:rsidP="00050D1B">
      <w:pPr>
        <w:pStyle w:val="Prrafodelista"/>
        <w:numPr>
          <w:ilvl w:val="0"/>
          <w:numId w:val="68"/>
        </w:numPr>
        <w:rPr>
          <w:b/>
          <w:bCs/>
        </w:rPr>
      </w:pPr>
      <w:r w:rsidRPr="00050D1B">
        <w:rPr>
          <w:b/>
          <w:bCs/>
        </w:rPr>
        <w:t>Importe facturado en cada uno de los actos médicos de la Encomienda.</w:t>
      </w:r>
    </w:p>
    <w:p w14:paraId="5E9E2F0E" w14:textId="77777777" w:rsidR="00050D1B" w:rsidRPr="00050D1B" w:rsidRDefault="00050D1B" w:rsidP="00050D1B">
      <w:pPr>
        <w:pStyle w:val="Prrafodelista"/>
        <w:rPr>
          <w:b/>
          <w:bCs/>
        </w:rPr>
      </w:pPr>
    </w:p>
    <w:p w14:paraId="75800E17" w14:textId="77777777" w:rsidR="00050D1B" w:rsidRDefault="00050D1B" w:rsidP="00050D1B">
      <w:pPr>
        <w:ind w:left="720"/>
      </w:pPr>
      <w:r>
        <w:br w:type="page"/>
      </w:r>
    </w:p>
    <w:p w14:paraId="0C268734" w14:textId="77777777" w:rsidR="00050D1B" w:rsidRPr="00050D1B" w:rsidRDefault="00050D1B" w:rsidP="00050D1B">
      <w:pPr>
        <w:pStyle w:val="Prrafodelista"/>
        <w:numPr>
          <w:ilvl w:val="0"/>
          <w:numId w:val="68"/>
        </w:numPr>
        <w:rPr>
          <w:b/>
          <w:bCs/>
        </w:rPr>
      </w:pPr>
      <w:r w:rsidRPr="00050D1B">
        <w:rPr>
          <w:b/>
          <w:bCs/>
        </w:rPr>
        <w:lastRenderedPageBreak/>
        <w:t>Importe facturado a cada Departamentos de Salud.</w:t>
      </w:r>
    </w:p>
    <w:tbl>
      <w:tblPr>
        <w:tblW w:w="9624" w:type="dxa"/>
        <w:tblInd w:w="80" w:type="dxa"/>
        <w:tblCellMar>
          <w:left w:w="70" w:type="dxa"/>
          <w:right w:w="70" w:type="dxa"/>
        </w:tblCellMar>
        <w:tblLook w:val="04A0" w:firstRow="1" w:lastRow="0" w:firstColumn="1" w:lastColumn="0" w:noHBand="0" w:noVBand="1"/>
      </w:tblPr>
      <w:tblGrid>
        <w:gridCol w:w="3251"/>
        <w:gridCol w:w="2693"/>
        <w:gridCol w:w="1984"/>
        <w:gridCol w:w="1696"/>
      </w:tblGrid>
      <w:tr w:rsidR="00050D1B" w14:paraId="4CB77B83" w14:textId="77777777" w:rsidTr="002A1444">
        <w:trPr>
          <w:trHeight w:val="780"/>
        </w:trPr>
        <w:tc>
          <w:tcPr>
            <w:tcW w:w="32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BBD499" w14:textId="77777777" w:rsidR="00050D1B" w:rsidRDefault="00050D1B" w:rsidP="00401D19">
            <w:r>
              <w:t>ENERO Y FEBRERO 2023</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28D7B060" w14:textId="77777777" w:rsidR="00050D1B" w:rsidRDefault="00050D1B" w:rsidP="00401D19">
            <w:r>
              <w:t>INGRESOS HOSPITALES PÚBLICOS ENCOMIENDA DE GESTIÓN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5960E97" w14:textId="77777777" w:rsidR="00050D1B" w:rsidRDefault="00050D1B" w:rsidP="00401D19">
            <w:r>
              <w:t>INGRESOS HOSPITALES PÚBLICOS FUERA DE ENCOMIENDA</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18BAAE25" w14:textId="77777777" w:rsidR="00050D1B" w:rsidRDefault="00050D1B" w:rsidP="00401D19">
            <w:r>
              <w:t xml:space="preserve">INGRESOS HOSPITALES CONCERTADOS </w:t>
            </w:r>
          </w:p>
        </w:tc>
      </w:tr>
      <w:tr w:rsidR="00050D1B" w14:paraId="22F0C655"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60A21AA" w14:textId="77777777" w:rsidR="00050D1B" w:rsidRDefault="00050D1B" w:rsidP="00401D19">
            <w:r>
              <w:t>DPTO 1 Vinaròs</w:t>
            </w:r>
          </w:p>
        </w:tc>
        <w:tc>
          <w:tcPr>
            <w:tcW w:w="2693" w:type="dxa"/>
            <w:tcBorders>
              <w:top w:val="nil"/>
              <w:left w:val="nil"/>
              <w:bottom w:val="single" w:sz="8" w:space="0" w:color="auto"/>
              <w:right w:val="single" w:sz="8" w:space="0" w:color="auto"/>
            </w:tcBorders>
            <w:shd w:val="clear" w:color="auto" w:fill="auto"/>
            <w:noWrap/>
            <w:vAlign w:val="center"/>
            <w:hideMark/>
          </w:tcPr>
          <w:p w14:paraId="3DBA3EC4"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2D06AE09"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744F5806" w14:textId="77777777" w:rsidR="00050D1B" w:rsidRDefault="00050D1B" w:rsidP="00401D19">
            <w:pPr>
              <w:jc w:val="right"/>
            </w:pPr>
            <w:r>
              <w:t xml:space="preserve">                              12.169,08   </w:t>
            </w:r>
          </w:p>
        </w:tc>
      </w:tr>
      <w:tr w:rsidR="00050D1B" w14:paraId="674D9780"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09F570F1" w14:textId="77777777" w:rsidR="00050D1B" w:rsidRDefault="00050D1B" w:rsidP="00401D19">
            <w:r>
              <w:t>DPTO 2 Castelló</w:t>
            </w:r>
          </w:p>
        </w:tc>
        <w:tc>
          <w:tcPr>
            <w:tcW w:w="2693" w:type="dxa"/>
            <w:tcBorders>
              <w:top w:val="nil"/>
              <w:left w:val="nil"/>
              <w:bottom w:val="single" w:sz="8" w:space="0" w:color="auto"/>
              <w:right w:val="single" w:sz="8" w:space="0" w:color="auto"/>
            </w:tcBorders>
            <w:shd w:val="clear" w:color="auto" w:fill="auto"/>
            <w:noWrap/>
            <w:vAlign w:val="center"/>
            <w:hideMark/>
          </w:tcPr>
          <w:p w14:paraId="27FA7AA9" w14:textId="77777777" w:rsidR="00050D1B" w:rsidRDefault="00050D1B" w:rsidP="00401D19">
            <w:pPr>
              <w:jc w:val="right"/>
            </w:pPr>
            <w:r>
              <w:t xml:space="preserve">                                                524,00   </w:t>
            </w:r>
          </w:p>
        </w:tc>
        <w:tc>
          <w:tcPr>
            <w:tcW w:w="1984" w:type="dxa"/>
            <w:tcBorders>
              <w:top w:val="nil"/>
              <w:left w:val="nil"/>
              <w:bottom w:val="single" w:sz="8" w:space="0" w:color="auto"/>
              <w:right w:val="single" w:sz="8" w:space="0" w:color="auto"/>
            </w:tcBorders>
            <w:shd w:val="clear" w:color="auto" w:fill="auto"/>
            <w:noWrap/>
            <w:vAlign w:val="center"/>
            <w:hideMark/>
          </w:tcPr>
          <w:p w14:paraId="4F406635"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749DDDA9" w14:textId="77777777" w:rsidR="00050D1B" w:rsidRDefault="00050D1B" w:rsidP="00401D19">
            <w:pPr>
              <w:jc w:val="right"/>
            </w:pPr>
            <w:r>
              <w:t xml:space="preserve">                              17.734,00   </w:t>
            </w:r>
          </w:p>
        </w:tc>
      </w:tr>
      <w:tr w:rsidR="00050D1B" w14:paraId="13AB5C62" w14:textId="77777777" w:rsidTr="002A1444">
        <w:trPr>
          <w:trHeight w:val="315"/>
        </w:trPr>
        <w:tc>
          <w:tcPr>
            <w:tcW w:w="3251" w:type="dxa"/>
            <w:tcBorders>
              <w:top w:val="nil"/>
              <w:left w:val="single" w:sz="8" w:space="0" w:color="auto"/>
              <w:bottom w:val="single" w:sz="8" w:space="0" w:color="auto"/>
              <w:right w:val="single" w:sz="8" w:space="0" w:color="auto"/>
            </w:tcBorders>
            <w:shd w:val="clear" w:color="000000" w:fill="C0C0C0"/>
            <w:vAlign w:val="center"/>
            <w:hideMark/>
          </w:tcPr>
          <w:p w14:paraId="26B9F420" w14:textId="77777777" w:rsidR="00050D1B" w:rsidRDefault="00050D1B" w:rsidP="00401D19">
            <w:r>
              <w:t>H. Provincial Castelló</w:t>
            </w:r>
          </w:p>
        </w:tc>
        <w:tc>
          <w:tcPr>
            <w:tcW w:w="2693" w:type="dxa"/>
            <w:tcBorders>
              <w:top w:val="nil"/>
              <w:left w:val="nil"/>
              <w:bottom w:val="single" w:sz="8" w:space="0" w:color="auto"/>
              <w:right w:val="single" w:sz="8" w:space="0" w:color="auto"/>
            </w:tcBorders>
            <w:shd w:val="clear" w:color="000000" w:fill="A6A6A6"/>
            <w:noWrap/>
            <w:vAlign w:val="center"/>
            <w:hideMark/>
          </w:tcPr>
          <w:p w14:paraId="46D7354F"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000000" w:fill="A6A6A6"/>
            <w:noWrap/>
            <w:vAlign w:val="center"/>
            <w:hideMark/>
          </w:tcPr>
          <w:p w14:paraId="4924EEB1"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000000" w:fill="A6A6A6"/>
            <w:noWrap/>
            <w:vAlign w:val="bottom"/>
            <w:hideMark/>
          </w:tcPr>
          <w:p w14:paraId="28E5D1B9" w14:textId="77777777" w:rsidR="00050D1B" w:rsidRPr="00050D1B" w:rsidRDefault="00050D1B" w:rsidP="00401D19">
            <w:r w:rsidRPr="00050D1B">
              <w:t xml:space="preserve">                                           -     </w:t>
            </w:r>
          </w:p>
        </w:tc>
      </w:tr>
      <w:tr w:rsidR="00050D1B" w14:paraId="7B2DE8A5"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03DB97" w14:textId="77777777" w:rsidR="00050D1B" w:rsidRDefault="00050D1B" w:rsidP="00401D19">
            <w:r>
              <w:t>DPTO 3 La Plana</w:t>
            </w:r>
          </w:p>
        </w:tc>
        <w:tc>
          <w:tcPr>
            <w:tcW w:w="2693" w:type="dxa"/>
            <w:tcBorders>
              <w:top w:val="nil"/>
              <w:left w:val="nil"/>
              <w:bottom w:val="single" w:sz="8" w:space="0" w:color="auto"/>
              <w:right w:val="single" w:sz="8" w:space="0" w:color="auto"/>
            </w:tcBorders>
            <w:shd w:val="clear" w:color="auto" w:fill="auto"/>
            <w:noWrap/>
            <w:vAlign w:val="center"/>
            <w:hideMark/>
          </w:tcPr>
          <w:p w14:paraId="1F0C0E58"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2C8EFB52"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044C38DB" w14:textId="77777777" w:rsidR="00050D1B" w:rsidRDefault="00050D1B" w:rsidP="00401D19">
            <w:pPr>
              <w:jc w:val="right"/>
            </w:pPr>
            <w:r>
              <w:t xml:space="preserve">                                   696,00   </w:t>
            </w:r>
          </w:p>
        </w:tc>
      </w:tr>
      <w:tr w:rsidR="00050D1B" w14:paraId="73790509"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B42FFE6" w14:textId="77777777" w:rsidR="00050D1B" w:rsidRDefault="00050D1B" w:rsidP="00401D19">
            <w:r>
              <w:t>DPTO 4 Sagunt</w:t>
            </w:r>
          </w:p>
        </w:tc>
        <w:tc>
          <w:tcPr>
            <w:tcW w:w="2693" w:type="dxa"/>
            <w:tcBorders>
              <w:top w:val="nil"/>
              <w:left w:val="nil"/>
              <w:bottom w:val="single" w:sz="8" w:space="0" w:color="auto"/>
              <w:right w:val="single" w:sz="8" w:space="0" w:color="auto"/>
            </w:tcBorders>
            <w:shd w:val="clear" w:color="auto" w:fill="auto"/>
            <w:noWrap/>
            <w:vAlign w:val="center"/>
            <w:hideMark/>
          </w:tcPr>
          <w:p w14:paraId="445FDB11" w14:textId="77777777" w:rsidR="00050D1B" w:rsidRDefault="00050D1B" w:rsidP="00401D19">
            <w:pPr>
              <w:jc w:val="right"/>
            </w:pPr>
            <w:r>
              <w:t xml:space="preserve">                                             1.324,68   </w:t>
            </w:r>
          </w:p>
        </w:tc>
        <w:tc>
          <w:tcPr>
            <w:tcW w:w="1984" w:type="dxa"/>
            <w:tcBorders>
              <w:top w:val="nil"/>
              <w:left w:val="nil"/>
              <w:bottom w:val="single" w:sz="8" w:space="0" w:color="auto"/>
              <w:right w:val="single" w:sz="8" w:space="0" w:color="auto"/>
            </w:tcBorders>
            <w:shd w:val="clear" w:color="auto" w:fill="auto"/>
            <w:noWrap/>
            <w:vAlign w:val="center"/>
            <w:hideMark/>
          </w:tcPr>
          <w:p w14:paraId="2C640414"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13FD3222" w14:textId="77777777" w:rsidR="00050D1B" w:rsidRDefault="00050D1B" w:rsidP="00401D19">
            <w:pPr>
              <w:jc w:val="right"/>
            </w:pPr>
            <w:r>
              <w:t xml:space="preserve">                              57.926,48   </w:t>
            </w:r>
          </w:p>
        </w:tc>
      </w:tr>
      <w:tr w:rsidR="00050D1B" w14:paraId="6F5A987A"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04C31D70" w14:textId="77777777" w:rsidR="00050D1B" w:rsidRDefault="00050D1B" w:rsidP="00401D19">
            <w:r>
              <w:t>DPTO 5 Clínic / Malva-rosa</w:t>
            </w:r>
          </w:p>
        </w:tc>
        <w:tc>
          <w:tcPr>
            <w:tcW w:w="2693" w:type="dxa"/>
            <w:tcBorders>
              <w:top w:val="nil"/>
              <w:left w:val="nil"/>
              <w:bottom w:val="single" w:sz="8" w:space="0" w:color="auto"/>
              <w:right w:val="single" w:sz="8" w:space="0" w:color="auto"/>
            </w:tcBorders>
            <w:shd w:val="clear" w:color="auto" w:fill="auto"/>
            <w:noWrap/>
            <w:vAlign w:val="center"/>
            <w:hideMark/>
          </w:tcPr>
          <w:p w14:paraId="4C4D0C35" w14:textId="77777777" w:rsidR="00050D1B" w:rsidRDefault="00050D1B" w:rsidP="00401D19">
            <w:pPr>
              <w:jc w:val="right"/>
            </w:pPr>
            <w:r>
              <w:t xml:space="preserve">                                                494,00   </w:t>
            </w:r>
          </w:p>
        </w:tc>
        <w:tc>
          <w:tcPr>
            <w:tcW w:w="1984" w:type="dxa"/>
            <w:tcBorders>
              <w:top w:val="nil"/>
              <w:left w:val="nil"/>
              <w:bottom w:val="single" w:sz="8" w:space="0" w:color="auto"/>
              <w:right w:val="single" w:sz="8" w:space="0" w:color="auto"/>
            </w:tcBorders>
            <w:shd w:val="clear" w:color="auto" w:fill="auto"/>
            <w:noWrap/>
            <w:vAlign w:val="center"/>
            <w:hideMark/>
          </w:tcPr>
          <w:p w14:paraId="42DA21C6"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454E7E93" w14:textId="77777777" w:rsidR="00050D1B" w:rsidRDefault="00050D1B" w:rsidP="00401D19">
            <w:pPr>
              <w:jc w:val="right"/>
            </w:pPr>
            <w:r>
              <w:t xml:space="preserve">                              22.207,96   </w:t>
            </w:r>
          </w:p>
        </w:tc>
      </w:tr>
      <w:tr w:rsidR="00050D1B" w14:paraId="3F90F140"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019880AD" w14:textId="77777777" w:rsidR="00050D1B" w:rsidRDefault="00050D1B" w:rsidP="00401D19">
            <w:r>
              <w:t>DPTO 6 Arnau Vilanova-Llíria</w:t>
            </w:r>
          </w:p>
        </w:tc>
        <w:tc>
          <w:tcPr>
            <w:tcW w:w="2693" w:type="dxa"/>
            <w:tcBorders>
              <w:top w:val="nil"/>
              <w:left w:val="nil"/>
              <w:bottom w:val="single" w:sz="8" w:space="0" w:color="auto"/>
              <w:right w:val="single" w:sz="8" w:space="0" w:color="auto"/>
            </w:tcBorders>
            <w:shd w:val="clear" w:color="auto" w:fill="auto"/>
            <w:noWrap/>
            <w:vAlign w:val="center"/>
            <w:hideMark/>
          </w:tcPr>
          <w:p w14:paraId="528D262B" w14:textId="77777777" w:rsidR="00050D1B" w:rsidRDefault="00050D1B" w:rsidP="00401D19">
            <w:pPr>
              <w:jc w:val="right"/>
            </w:pPr>
            <w:r>
              <w:t xml:space="preserve">                                             8.130,68   </w:t>
            </w:r>
          </w:p>
        </w:tc>
        <w:tc>
          <w:tcPr>
            <w:tcW w:w="1984" w:type="dxa"/>
            <w:tcBorders>
              <w:top w:val="nil"/>
              <w:left w:val="nil"/>
              <w:bottom w:val="single" w:sz="8" w:space="0" w:color="auto"/>
              <w:right w:val="single" w:sz="8" w:space="0" w:color="auto"/>
            </w:tcBorders>
            <w:shd w:val="clear" w:color="auto" w:fill="auto"/>
            <w:noWrap/>
            <w:vAlign w:val="center"/>
            <w:hideMark/>
          </w:tcPr>
          <w:p w14:paraId="0BFE17BE"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2DE183FB" w14:textId="77777777" w:rsidR="00050D1B" w:rsidRDefault="00050D1B" w:rsidP="00401D19">
            <w:pPr>
              <w:jc w:val="right"/>
            </w:pPr>
            <w:r>
              <w:t xml:space="preserve">                            184.294,62   </w:t>
            </w:r>
          </w:p>
        </w:tc>
      </w:tr>
      <w:tr w:rsidR="00050D1B" w14:paraId="31A207F4"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683FF83" w14:textId="77777777" w:rsidR="00050D1B" w:rsidRDefault="00050D1B" w:rsidP="00401D19">
            <w:r>
              <w:t>DPTO 7 La Fe</w:t>
            </w:r>
          </w:p>
        </w:tc>
        <w:tc>
          <w:tcPr>
            <w:tcW w:w="2693" w:type="dxa"/>
            <w:tcBorders>
              <w:top w:val="nil"/>
              <w:left w:val="nil"/>
              <w:bottom w:val="single" w:sz="8" w:space="0" w:color="auto"/>
              <w:right w:val="single" w:sz="8" w:space="0" w:color="auto"/>
            </w:tcBorders>
            <w:shd w:val="clear" w:color="auto" w:fill="auto"/>
            <w:noWrap/>
            <w:vAlign w:val="center"/>
            <w:hideMark/>
          </w:tcPr>
          <w:p w14:paraId="00EE2793" w14:textId="77777777" w:rsidR="00050D1B" w:rsidRDefault="00050D1B" w:rsidP="00401D19">
            <w:pPr>
              <w:jc w:val="right"/>
            </w:pPr>
            <w:r>
              <w:t xml:space="preserve">                                                303,00   </w:t>
            </w:r>
          </w:p>
        </w:tc>
        <w:tc>
          <w:tcPr>
            <w:tcW w:w="1984" w:type="dxa"/>
            <w:tcBorders>
              <w:top w:val="nil"/>
              <w:left w:val="nil"/>
              <w:bottom w:val="single" w:sz="8" w:space="0" w:color="auto"/>
              <w:right w:val="single" w:sz="8" w:space="0" w:color="auto"/>
            </w:tcBorders>
            <w:shd w:val="clear" w:color="auto" w:fill="auto"/>
            <w:noWrap/>
            <w:vAlign w:val="center"/>
            <w:hideMark/>
          </w:tcPr>
          <w:p w14:paraId="4B70E3DB"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44E21DE7" w14:textId="77777777" w:rsidR="00050D1B" w:rsidRDefault="00050D1B" w:rsidP="00401D19">
            <w:pPr>
              <w:jc w:val="right"/>
            </w:pPr>
            <w:r>
              <w:t xml:space="preserve">                            112.274,40   </w:t>
            </w:r>
          </w:p>
        </w:tc>
      </w:tr>
      <w:tr w:rsidR="00050D1B" w14:paraId="351A37A0" w14:textId="77777777" w:rsidTr="002A1444">
        <w:trPr>
          <w:trHeight w:val="3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3017D7BC" w14:textId="77777777" w:rsidR="00050D1B" w:rsidRDefault="00050D1B" w:rsidP="00401D19">
            <w:r>
              <w:t>H. MANISES</w:t>
            </w:r>
          </w:p>
        </w:tc>
        <w:tc>
          <w:tcPr>
            <w:tcW w:w="2693" w:type="dxa"/>
            <w:tcBorders>
              <w:top w:val="nil"/>
              <w:left w:val="nil"/>
              <w:bottom w:val="single" w:sz="8" w:space="0" w:color="auto"/>
              <w:right w:val="single" w:sz="8" w:space="0" w:color="auto"/>
            </w:tcBorders>
            <w:shd w:val="clear" w:color="000000" w:fill="A6A6A6"/>
            <w:noWrap/>
            <w:vAlign w:val="center"/>
            <w:hideMark/>
          </w:tcPr>
          <w:p w14:paraId="1DBC14B3"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000000" w:fill="A6A6A6"/>
            <w:noWrap/>
            <w:vAlign w:val="center"/>
            <w:hideMark/>
          </w:tcPr>
          <w:p w14:paraId="5372E2DB"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000000" w:fill="A6A6A6"/>
            <w:noWrap/>
            <w:vAlign w:val="bottom"/>
            <w:hideMark/>
          </w:tcPr>
          <w:p w14:paraId="7975BE80" w14:textId="77777777" w:rsidR="00050D1B" w:rsidRPr="00050D1B" w:rsidRDefault="00050D1B" w:rsidP="00401D19">
            <w:r w:rsidRPr="00050D1B">
              <w:t xml:space="preserve">                           13.508,00   </w:t>
            </w:r>
          </w:p>
        </w:tc>
      </w:tr>
      <w:tr w:rsidR="00050D1B" w14:paraId="6080CFBC"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9D4CA2B" w14:textId="77777777" w:rsidR="00050D1B" w:rsidRDefault="00050D1B" w:rsidP="00401D19">
            <w:r>
              <w:t>DPTO 8 Requena</w:t>
            </w:r>
          </w:p>
        </w:tc>
        <w:tc>
          <w:tcPr>
            <w:tcW w:w="2693" w:type="dxa"/>
            <w:tcBorders>
              <w:top w:val="nil"/>
              <w:left w:val="nil"/>
              <w:bottom w:val="single" w:sz="8" w:space="0" w:color="auto"/>
              <w:right w:val="single" w:sz="8" w:space="0" w:color="auto"/>
            </w:tcBorders>
            <w:shd w:val="clear" w:color="auto" w:fill="auto"/>
            <w:noWrap/>
            <w:vAlign w:val="center"/>
            <w:hideMark/>
          </w:tcPr>
          <w:p w14:paraId="035CB3AF" w14:textId="77777777" w:rsidR="00050D1B" w:rsidRDefault="00050D1B" w:rsidP="00401D19">
            <w:pPr>
              <w:jc w:val="right"/>
            </w:pPr>
            <w:r>
              <w:t xml:space="preserve">                                                161,00   </w:t>
            </w:r>
          </w:p>
        </w:tc>
        <w:tc>
          <w:tcPr>
            <w:tcW w:w="1984" w:type="dxa"/>
            <w:tcBorders>
              <w:top w:val="nil"/>
              <w:left w:val="nil"/>
              <w:bottom w:val="single" w:sz="8" w:space="0" w:color="auto"/>
              <w:right w:val="single" w:sz="8" w:space="0" w:color="auto"/>
            </w:tcBorders>
            <w:shd w:val="clear" w:color="auto" w:fill="auto"/>
            <w:noWrap/>
            <w:vAlign w:val="center"/>
            <w:hideMark/>
          </w:tcPr>
          <w:p w14:paraId="1665EECF"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5F873172" w14:textId="77777777" w:rsidR="00050D1B" w:rsidRDefault="00050D1B" w:rsidP="00401D19">
            <w:pPr>
              <w:jc w:val="right"/>
            </w:pPr>
            <w:r>
              <w:t xml:space="preserve">                                7.307,77   </w:t>
            </w:r>
          </w:p>
        </w:tc>
      </w:tr>
      <w:tr w:rsidR="00050D1B" w14:paraId="3BD3ECDB"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8AE39A9" w14:textId="77777777" w:rsidR="00050D1B" w:rsidRDefault="00050D1B" w:rsidP="00401D19">
            <w:r>
              <w:t>DPTP 9 H. General Valencia</w:t>
            </w:r>
          </w:p>
        </w:tc>
        <w:tc>
          <w:tcPr>
            <w:tcW w:w="2693" w:type="dxa"/>
            <w:tcBorders>
              <w:top w:val="nil"/>
              <w:left w:val="nil"/>
              <w:bottom w:val="single" w:sz="8" w:space="0" w:color="auto"/>
              <w:right w:val="single" w:sz="8" w:space="0" w:color="auto"/>
            </w:tcBorders>
            <w:shd w:val="clear" w:color="auto" w:fill="auto"/>
            <w:noWrap/>
            <w:vAlign w:val="center"/>
            <w:hideMark/>
          </w:tcPr>
          <w:p w14:paraId="5EE6E47B" w14:textId="77777777" w:rsidR="00050D1B" w:rsidRDefault="00050D1B" w:rsidP="00401D19">
            <w:pPr>
              <w:jc w:val="right"/>
            </w:pPr>
            <w:r>
              <w:t xml:space="preserve">                                             1.488,67   </w:t>
            </w:r>
          </w:p>
        </w:tc>
        <w:tc>
          <w:tcPr>
            <w:tcW w:w="1984" w:type="dxa"/>
            <w:tcBorders>
              <w:top w:val="nil"/>
              <w:left w:val="nil"/>
              <w:bottom w:val="single" w:sz="8" w:space="0" w:color="auto"/>
              <w:right w:val="single" w:sz="8" w:space="0" w:color="auto"/>
            </w:tcBorders>
            <w:shd w:val="clear" w:color="auto" w:fill="auto"/>
            <w:noWrap/>
            <w:vAlign w:val="center"/>
            <w:hideMark/>
          </w:tcPr>
          <w:p w14:paraId="5AD82596"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3126E2B4" w14:textId="77777777" w:rsidR="00050D1B" w:rsidRDefault="00050D1B" w:rsidP="00401D19">
            <w:pPr>
              <w:jc w:val="right"/>
            </w:pPr>
            <w:r>
              <w:t xml:space="preserve">                            204.713,54   </w:t>
            </w:r>
          </w:p>
        </w:tc>
      </w:tr>
      <w:tr w:rsidR="00050D1B" w14:paraId="31E09A18"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C3262C0" w14:textId="77777777" w:rsidR="00050D1B" w:rsidRDefault="00050D1B" w:rsidP="00401D19">
            <w:r>
              <w:lastRenderedPageBreak/>
              <w:t>DPTO 10 Dr Peset / Monteolivete</w:t>
            </w:r>
          </w:p>
        </w:tc>
        <w:tc>
          <w:tcPr>
            <w:tcW w:w="2693" w:type="dxa"/>
            <w:tcBorders>
              <w:top w:val="nil"/>
              <w:left w:val="nil"/>
              <w:bottom w:val="single" w:sz="8" w:space="0" w:color="auto"/>
              <w:right w:val="single" w:sz="8" w:space="0" w:color="auto"/>
            </w:tcBorders>
            <w:shd w:val="clear" w:color="auto" w:fill="auto"/>
            <w:noWrap/>
            <w:vAlign w:val="center"/>
            <w:hideMark/>
          </w:tcPr>
          <w:p w14:paraId="44034DBF" w14:textId="77777777" w:rsidR="00050D1B" w:rsidRDefault="00050D1B" w:rsidP="00401D19">
            <w:pPr>
              <w:jc w:val="right"/>
            </w:pPr>
            <w:r>
              <w:t xml:space="preserve">                                                262,00   </w:t>
            </w:r>
          </w:p>
        </w:tc>
        <w:tc>
          <w:tcPr>
            <w:tcW w:w="1984" w:type="dxa"/>
            <w:tcBorders>
              <w:top w:val="nil"/>
              <w:left w:val="nil"/>
              <w:bottom w:val="single" w:sz="8" w:space="0" w:color="auto"/>
              <w:right w:val="single" w:sz="8" w:space="0" w:color="auto"/>
            </w:tcBorders>
            <w:shd w:val="clear" w:color="auto" w:fill="auto"/>
            <w:noWrap/>
            <w:vAlign w:val="center"/>
            <w:hideMark/>
          </w:tcPr>
          <w:p w14:paraId="4DCA64BD"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68878405" w14:textId="77777777" w:rsidR="00050D1B" w:rsidRDefault="00050D1B" w:rsidP="00401D19">
            <w:pPr>
              <w:jc w:val="right"/>
            </w:pPr>
            <w:r>
              <w:t xml:space="preserve">                            183.453,72   </w:t>
            </w:r>
          </w:p>
        </w:tc>
      </w:tr>
      <w:tr w:rsidR="00050D1B" w14:paraId="54C5DC02"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084623D" w14:textId="77777777" w:rsidR="00050D1B" w:rsidRDefault="00050D1B" w:rsidP="00401D19">
            <w:r>
              <w:t>DPTO 11 La Ribera</w:t>
            </w:r>
          </w:p>
        </w:tc>
        <w:tc>
          <w:tcPr>
            <w:tcW w:w="2693" w:type="dxa"/>
            <w:tcBorders>
              <w:top w:val="nil"/>
              <w:left w:val="nil"/>
              <w:bottom w:val="single" w:sz="8" w:space="0" w:color="auto"/>
              <w:right w:val="single" w:sz="8" w:space="0" w:color="auto"/>
            </w:tcBorders>
            <w:shd w:val="clear" w:color="auto" w:fill="auto"/>
            <w:noWrap/>
            <w:vAlign w:val="center"/>
            <w:hideMark/>
          </w:tcPr>
          <w:p w14:paraId="41B977A1" w14:textId="77777777" w:rsidR="00050D1B" w:rsidRDefault="00050D1B" w:rsidP="00401D19">
            <w:pPr>
              <w:jc w:val="right"/>
            </w:pPr>
            <w:r>
              <w:t xml:space="preserve">                                                756,00   </w:t>
            </w:r>
          </w:p>
        </w:tc>
        <w:tc>
          <w:tcPr>
            <w:tcW w:w="1984" w:type="dxa"/>
            <w:tcBorders>
              <w:top w:val="nil"/>
              <w:left w:val="nil"/>
              <w:bottom w:val="single" w:sz="8" w:space="0" w:color="auto"/>
              <w:right w:val="single" w:sz="8" w:space="0" w:color="auto"/>
            </w:tcBorders>
            <w:shd w:val="clear" w:color="auto" w:fill="auto"/>
            <w:noWrap/>
            <w:vAlign w:val="center"/>
            <w:hideMark/>
          </w:tcPr>
          <w:p w14:paraId="032F418B"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46F2341B" w14:textId="77777777" w:rsidR="00050D1B" w:rsidRDefault="00050D1B" w:rsidP="00401D19">
            <w:pPr>
              <w:jc w:val="right"/>
            </w:pPr>
            <w:r>
              <w:t xml:space="preserve">                              67.011,00   </w:t>
            </w:r>
          </w:p>
        </w:tc>
      </w:tr>
      <w:tr w:rsidR="00050D1B" w14:paraId="0A21DA0C"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5960E4B" w14:textId="77777777" w:rsidR="00050D1B" w:rsidRDefault="00050D1B" w:rsidP="00401D19">
            <w:r>
              <w:t>DPTO 12 Gandia</w:t>
            </w:r>
          </w:p>
        </w:tc>
        <w:tc>
          <w:tcPr>
            <w:tcW w:w="2693" w:type="dxa"/>
            <w:tcBorders>
              <w:top w:val="nil"/>
              <w:left w:val="nil"/>
              <w:bottom w:val="single" w:sz="8" w:space="0" w:color="auto"/>
              <w:right w:val="single" w:sz="8" w:space="0" w:color="auto"/>
            </w:tcBorders>
            <w:shd w:val="clear" w:color="auto" w:fill="auto"/>
            <w:noWrap/>
            <w:vAlign w:val="center"/>
            <w:hideMark/>
          </w:tcPr>
          <w:p w14:paraId="28AF3DB9" w14:textId="77777777" w:rsidR="00050D1B" w:rsidRDefault="00050D1B" w:rsidP="00401D19">
            <w:pPr>
              <w:jc w:val="right"/>
            </w:pPr>
            <w:r>
              <w:t xml:space="preserve">                                             1.314,80   </w:t>
            </w:r>
          </w:p>
        </w:tc>
        <w:tc>
          <w:tcPr>
            <w:tcW w:w="1984" w:type="dxa"/>
            <w:tcBorders>
              <w:top w:val="nil"/>
              <w:left w:val="nil"/>
              <w:bottom w:val="single" w:sz="8" w:space="0" w:color="auto"/>
              <w:right w:val="single" w:sz="8" w:space="0" w:color="auto"/>
            </w:tcBorders>
            <w:shd w:val="clear" w:color="auto" w:fill="auto"/>
            <w:noWrap/>
            <w:vAlign w:val="center"/>
            <w:hideMark/>
          </w:tcPr>
          <w:p w14:paraId="65DF99F4"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4E2204E0" w14:textId="77777777" w:rsidR="00050D1B" w:rsidRDefault="00050D1B" w:rsidP="00401D19">
            <w:pPr>
              <w:jc w:val="right"/>
            </w:pPr>
            <w:r>
              <w:t xml:space="preserve">                              16.223,33   </w:t>
            </w:r>
          </w:p>
        </w:tc>
      </w:tr>
      <w:tr w:rsidR="00050D1B" w14:paraId="4975F661" w14:textId="77777777" w:rsidTr="002A1444">
        <w:trPr>
          <w:trHeight w:val="3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4FB6BB93" w14:textId="77777777" w:rsidR="00050D1B" w:rsidRDefault="00050D1B" w:rsidP="00401D19">
            <w:r>
              <w:t>DPTO 13 Dénia</w:t>
            </w:r>
          </w:p>
        </w:tc>
        <w:tc>
          <w:tcPr>
            <w:tcW w:w="2693" w:type="dxa"/>
            <w:tcBorders>
              <w:top w:val="nil"/>
              <w:left w:val="nil"/>
              <w:bottom w:val="single" w:sz="8" w:space="0" w:color="auto"/>
              <w:right w:val="single" w:sz="8" w:space="0" w:color="auto"/>
            </w:tcBorders>
            <w:shd w:val="clear" w:color="000000" w:fill="A6A6A6"/>
            <w:noWrap/>
            <w:vAlign w:val="center"/>
            <w:hideMark/>
          </w:tcPr>
          <w:p w14:paraId="3046DF9A"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000000" w:fill="A6A6A6"/>
            <w:noWrap/>
            <w:vAlign w:val="center"/>
            <w:hideMark/>
          </w:tcPr>
          <w:p w14:paraId="29FCF1AF"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000000" w:fill="A6A6A6"/>
            <w:noWrap/>
            <w:vAlign w:val="bottom"/>
            <w:hideMark/>
          </w:tcPr>
          <w:p w14:paraId="67D09F23" w14:textId="77777777" w:rsidR="00050D1B" w:rsidRPr="00050D1B" w:rsidRDefault="00050D1B" w:rsidP="00401D19">
            <w:r w:rsidRPr="00050D1B">
              <w:t xml:space="preserve">                                           -     </w:t>
            </w:r>
          </w:p>
        </w:tc>
      </w:tr>
      <w:tr w:rsidR="00050D1B" w14:paraId="743A0FF8"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D79B9F5" w14:textId="77777777" w:rsidR="00050D1B" w:rsidRDefault="00050D1B" w:rsidP="00401D19">
            <w:r>
              <w:t>DPTO 14 Xàtiva - Ontinyent</w:t>
            </w:r>
          </w:p>
        </w:tc>
        <w:tc>
          <w:tcPr>
            <w:tcW w:w="2693" w:type="dxa"/>
            <w:tcBorders>
              <w:top w:val="nil"/>
              <w:left w:val="nil"/>
              <w:bottom w:val="single" w:sz="8" w:space="0" w:color="auto"/>
              <w:right w:val="single" w:sz="8" w:space="0" w:color="auto"/>
            </w:tcBorders>
            <w:shd w:val="clear" w:color="auto" w:fill="auto"/>
            <w:noWrap/>
            <w:vAlign w:val="center"/>
            <w:hideMark/>
          </w:tcPr>
          <w:p w14:paraId="51DFDA39" w14:textId="77777777" w:rsidR="00050D1B" w:rsidRDefault="00050D1B" w:rsidP="00401D19">
            <w:pPr>
              <w:jc w:val="right"/>
            </w:pPr>
            <w:r>
              <w:t xml:space="preserve">                                                756,00   </w:t>
            </w:r>
          </w:p>
        </w:tc>
        <w:tc>
          <w:tcPr>
            <w:tcW w:w="1984" w:type="dxa"/>
            <w:tcBorders>
              <w:top w:val="nil"/>
              <w:left w:val="nil"/>
              <w:bottom w:val="single" w:sz="8" w:space="0" w:color="auto"/>
              <w:right w:val="single" w:sz="8" w:space="0" w:color="auto"/>
            </w:tcBorders>
            <w:shd w:val="clear" w:color="auto" w:fill="auto"/>
            <w:noWrap/>
            <w:vAlign w:val="center"/>
            <w:hideMark/>
          </w:tcPr>
          <w:p w14:paraId="13C39DF8"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528FDDBA" w14:textId="77777777" w:rsidR="00050D1B" w:rsidRDefault="00050D1B" w:rsidP="00401D19">
            <w:pPr>
              <w:jc w:val="right"/>
            </w:pPr>
            <w:r>
              <w:t xml:space="preserve">                              67.380,40   </w:t>
            </w:r>
          </w:p>
        </w:tc>
      </w:tr>
      <w:tr w:rsidR="00050D1B" w14:paraId="7F13545E"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72839068" w14:textId="77777777" w:rsidR="00050D1B" w:rsidRDefault="00050D1B" w:rsidP="00401D19">
            <w:r>
              <w:t>DPTO 15 Alcoi</w:t>
            </w:r>
          </w:p>
        </w:tc>
        <w:tc>
          <w:tcPr>
            <w:tcW w:w="2693" w:type="dxa"/>
            <w:tcBorders>
              <w:top w:val="nil"/>
              <w:left w:val="nil"/>
              <w:bottom w:val="single" w:sz="8" w:space="0" w:color="auto"/>
              <w:right w:val="single" w:sz="8" w:space="0" w:color="auto"/>
            </w:tcBorders>
            <w:shd w:val="clear" w:color="auto" w:fill="auto"/>
            <w:noWrap/>
            <w:vAlign w:val="center"/>
            <w:hideMark/>
          </w:tcPr>
          <w:p w14:paraId="3C47D49A" w14:textId="77777777" w:rsidR="00050D1B" w:rsidRDefault="00050D1B" w:rsidP="00401D19">
            <w:pPr>
              <w:jc w:val="right"/>
            </w:pPr>
            <w:r>
              <w:t xml:space="preserve">                                             1.155,00   </w:t>
            </w:r>
          </w:p>
        </w:tc>
        <w:tc>
          <w:tcPr>
            <w:tcW w:w="1984" w:type="dxa"/>
            <w:tcBorders>
              <w:top w:val="nil"/>
              <w:left w:val="nil"/>
              <w:bottom w:val="single" w:sz="8" w:space="0" w:color="auto"/>
              <w:right w:val="single" w:sz="8" w:space="0" w:color="auto"/>
            </w:tcBorders>
            <w:shd w:val="clear" w:color="auto" w:fill="auto"/>
            <w:noWrap/>
            <w:vAlign w:val="center"/>
            <w:hideMark/>
          </w:tcPr>
          <w:p w14:paraId="2AB3E44D"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524A14F8" w14:textId="77777777" w:rsidR="00050D1B" w:rsidRDefault="00050D1B" w:rsidP="00401D19">
            <w:pPr>
              <w:jc w:val="right"/>
            </w:pPr>
            <w:r>
              <w:t xml:space="preserve">                              17.567,08   </w:t>
            </w:r>
          </w:p>
        </w:tc>
      </w:tr>
      <w:tr w:rsidR="00050D1B" w14:paraId="30CA73BD"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3989808" w14:textId="77777777" w:rsidR="00050D1B" w:rsidRDefault="00050D1B" w:rsidP="00401D19">
            <w:r>
              <w:t>DPTO 16 Marina Baixa</w:t>
            </w:r>
          </w:p>
        </w:tc>
        <w:tc>
          <w:tcPr>
            <w:tcW w:w="2693" w:type="dxa"/>
            <w:tcBorders>
              <w:top w:val="nil"/>
              <w:left w:val="nil"/>
              <w:bottom w:val="single" w:sz="8" w:space="0" w:color="auto"/>
              <w:right w:val="single" w:sz="8" w:space="0" w:color="auto"/>
            </w:tcBorders>
            <w:shd w:val="clear" w:color="auto" w:fill="auto"/>
            <w:noWrap/>
            <w:vAlign w:val="center"/>
            <w:hideMark/>
          </w:tcPr>
          <w:p w14:paraId="300D2461" w14:textId="77777777" w:rsidR="00050D1B" w:rsidRDefault="00050D1B" w:rsidP="00401D19">
            <w:pPr>
              <w:jc w:val="right"/>
            </w:pPr>
            <w:r>
              <w:t xml:space="preserve">                                             2.581,00   </w:t>
            </w:r>
          </w:p>
        </w:tc>
        <w:tc>
          <w:tcPr>
            <w:tcW w:w="1984" w:type="dxa"/>
            <w:tcBorders>
              <w:top w:val="nil"/>
              <w:left w:val="nil"/>
              <w:bottom w:val="single" w:sz="8" w:space="0" w:color="auto"/>
              <w:right w:val="single" w:sz="8" w:space="0" w:color="auto"/>
            </w:tcBorders>
            <w:shd w:val="clear" w:color="auto" w:fill="auto"/>
            <w:noWrap/>
            <w:vAlign w:val="center"/>
            <w:hideMark/>
          </w:tcPr>
          <w:p w14:paraId="03395CEE"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4AAED912" w14:textId="77777777" w:rsidR="00050D1B" w:rsidRDefault="00050D1B" w:rsidP="00401D19">
            <w:pPr>
              <w:jc w:val="right"/>
            </w:pPr>
            <w:r>
              <w:t xml:space="preserve">                              26.856,94   </w:t>
            </w:r>
          </w:p>
        </w:tc>
      </w:tr>
      <w:tr w:rsidR="00050D1B" w14:paraId="35E9A62A"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1C6EF3A" w14:textId="77777777" w:rsidR="00050D1B" w:rsidRDefault="00050D1B" w:rsidP="00401D19">
            <w:r>
              <w:t>DPTO 17 San Joan</w:t>
            </w:r>
          </w:p>
        </w:tc>
        <w:tc>
          <w:tcPr>
            <w:tcW w:w="2693" w:type="dxa"/>
            <w:tcBorders>
              <w:top w:val="nil"/>
              <w:left w:val="nil"/>
              <w:bottom w:val="single" w:sz="8" w:space="0" w:color="auto"/>
              <w:right w:val="single" w:sz="8" w:space="0" w:color="auto"/>
            </w:tcBorders>
            <w:shd w:val="clear" w:color="auto" w:fill="auto"/>
            <w:noWrap/>
            <w:vAlign w:val="center"/>
            <w:hideMark/>
          </w:tcPr>
          <w:p w14:paraId="27D46E8C"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1BA1A89C"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23CE218B" w14:textId="77777777" w:rsidR="00050D1B" w:rsidRDefault="00050D1B" w:rsidP="00401D19">
            <w:pPr>
              <w:jc w:val="right"/>
            </w:pPr>
            <w:r>
              <w:t xml:space="preserve">                                5.386,00   </w:t>
            </w:r>
          </w:p>
        </w:tc>
      </w:tr>
      <w:tr w:rsidR="00050D1B" w14:paraId="276992F3"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5F987CD6" w14:textId="77777777" w:rsidR="00050D1B" w:rsidRDefault="00050D1B" w:rsidP="00401D19">
            <w:r>
              <w:t>DPTO 18 Elda</w:t>
            </w:r>
          </w:p>
        </w:tc>
        <w:tc>
          <w:tcPr>
            <w:tcW w:w="2693" w:type="dxa"/>
            <w:tcBorders>
              <w:top w:val="nil"/>
              <w:left w:val="nil"/>
              <w:bottom w:val="single" w:sz="8" w:space="0" w:color="auto"/>
              <w:right w:val="single" w:sz="8" w:space="0" w:color="auto"/>
            </w:tcBorders>
            <w:shd w:val="clear" w:color="auto" w:fill="auto"/>
            <w:noWrap/>
            <w:vAlign w:val="center"/>
            <w:hideMark/>
          </w:tcPr>
          <w:p w14:paraId="77FA06F0"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4DE9264A"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046EBD87" w14:textId="77777777" w:rsidR="00050D1B" w:rsidRDefault="00050D1B" w:rsidP="00401D19">
            <w:pPr>
              <w:jc w:val="right"/>
            </w:pPr>
            <w:r>
              <w:t xml:space="preserve">                              18.341,00   </w:t>
            </w:r>
          </w:p>
        </w:tc>
      </w:tr>
      <w:tr w:rsidR="00050D1B" w14:paraId="666AF5FD"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83742E1" w14:textId="77777777" w:rsidR="00050D1B" w:rsidRDefault="00050D1B" w:rsidP="00401D19">
            <w:r>
              <w:t>DPTO 19 G. Alacant</w:t>
            </w:r>
          </w:p>
        </w:tc>
        <w:tc>
          <w:tcPr>
            <w:tcW w:w="2693" w:type="dxa"/>
            <w:tcBorders>
              <w:top w:val="nil"/>
              <w:left w:val="nil"/>
              <w:bottom w:val="single" w:sz="8" w:space="0" w:color="auto"/>
              <w:right w:val="single" w:sz="8" w:space="0" w:color="auto"/>
            </w:tcBorders>
            <w:shd w:val="clear" w:color="auto" w:fill="auto"/>
            <w:noWrap/>
            <w:vAlign w:val="center"/>
            <w:hideMark/>
          </w:tcPr>
          <w:p w14:paraId="1B0D79F9"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6F0CFCD4"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604C33C5" w14:textId="77777777" w:rsidR="00050D1B" w:rsidRDefault="00050D1B" w:rsidP="00401D19">
            <w:pPr>
              <w:jc w:val="right"/>
            </w:pPr>
            <w:r>
              <w:t xml:space="preserve">                                1.617,00   </w:t>
            </w:r>
          </w:p>
        </w:tc>
      </w:tr>
      <w:tr w:rsidR="00050D1B" w14:paraId="054DFFD4"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6BDA8E" w14:textId="77777777" w:rsidR="00050D1B" w:rsidRDefault="00050D1B" w:rsidP="00401D19">
            <w:r>
              <w:t>DPTO 20 Elx</w:t>
            </w:r>
          </w:p>
        </w:tc>
        <w:tc>
          <w:tcPr>
            <w:tcW w:w="2693" w:type="dxa"/>
            <w:tcBorders>
              <w:top w:val="nil"/>
              <w:left w:val="nil"/>
              <w:bottom w:val="single" w:sz="8" w:space="0" w:color="auto"/>
              <w:right w:val="single" w:sz="8" w:space="0" w:color="auto"/>
            </w:tcBorders>
            <w:shd w:val="clear" w:color="auto" w:fill="auto"/>
            <w:noWrap/>
            <w:vAlign w:val="center"/>
            <w:hideMark/>
          </w:tcPr>
          <w:p w14:paraId="34AC45CA"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auto" w:fill="auto"/>
            <w:noWrap/>
            <w:vAlign w:val="center"/>
            <w:hideMark/>
          </w:tcPr>
          <w:p w14:paraId="4FFE25CE"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63FD3E5A" w14:textId="77777777" w:rsidR="00050D1B" w:rsidRDefault="00050D1B" w:rsidP="00401D19">
            <w:pPr>
              <w:jc w:val="right"/>
            </w:pPr>
            <w:r>
              <w:t xml:space="preserve">                                           -     </w:t>
            </w:r>
          </w:p>
        </w:tc>
      </w:tr>
      <w:tr w:rsidR="00050D1B" w14:paraId="56A8D4C5" w14:textId="77777777" w:rsidTr="002A144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C5C2888" w14:textId="77777777" w:rsidR="00050D1B" w:rsidRDefault="00050D1B" w:rsidP="00401D19">
            <w:r>
              <w:t>DPTO 21 Orihuela</w:t>
            </w:r>
          </w:p>
        </w:tc>
        <w:tc>
          <w:tcPr>
            <w:tcW w:w="2693" w:type="dxa"/>
            <w:tcBorders>
              <w:top w:val="nil"/>
              <w:left w:val="nil"/>
              <w:bottom w:val="single" w:sz="8" w:space="0" w:color="auto"/>
              <w:right w:val="single" w:sz="8" w:space="0" w:color="auto"/>
            </w:tcBorders>
            <w:shd w:val="clear" w:color="auto" w:fill="auto"/>
            <w:noWrap/>
            <w:vAlign w:val="center"/>
            <w:hideMark/>
          </w:tcPr>
          <w:p w14:paraId="168BABF2" w14:textId="77777777" w:rsidR="00050D1B" w:rsidRDefault="00050D1B" w:rsidP="00401D19">
            <w:pPr>
              <w:jc w:val="right"/>
            </w:pPr>
            <w:r>
              <w:t xml:space="preserve">                                                505,00   </w:t>
            </w:r>
          </w:p>
        </w:tc>
        <w:tc>
          <w:tcPr>
            <w:tcW w:w="1984" w:type="dxa"/>
            <w:tcBorders>
              <w:top w:val="nil"/>
              <w:left w:val="nil"/>
              <w:bottom w:val="single" w:sz="8" w:space="0" w:color="auto"/>
              <w:right w:val="single" w:sz="8" w:space="0" w:color="auto"/>
            </w:tcBorders>
            <w:shd w:val="clear" w:color="auto" w:fill="auto"/>
            <w:noWrap/>
            <w:vAlign w:val="center"/>
            <w:hideMark/>
          </w:tcPr>
          <w:p w14:paraId="075021C8" w14:textId="77777777" w:rsidR="00050D1B" w:rsidRDefault="00050D1B" w:rsidP="00401D19">
            <w:pPr>
              <w:jc w:val="right"/>
            </w:pPr>
            <w:r>
              <w:t> </w:t>
            </w:r>
          </w:p>
        </w:tc>
        <w:tc>
          <w:tcPr>
            <w:tcW w:w="1696" w:type="dxa"/>
            <w:tcBorders>
              <w:top w:val="nil"/>
              <w:left w:val="nil"/>
              <w:bottom w:val="single" w:sz="8" w:space="0" w:color="auto"/>
              <w:right w:val="single" w:sz="8" w:space="0" w:color="auto"/>
            </w:tcBorders>
            <w:shd w:val="clear" w:color="auto" w:fill="auto"/>
            <w:noWrap/>
            <w:vAlign w:val="center"/>
            <w:hideMark/>
          </w:tcPr>
          <w:p w14:paraId="282CB858" w14:textId="77777777" w:rsidR="00050D1B" w:rsidRDefault="00050D1B" w:rsidP="00401D19">
            <w:pPr>
              <w:jc w:val="right"/>
            </w:pPr>
            <w:r>
              <w:t xml:space="preserve">                              12.221,20   </w:t>
            </w:r>
          </w:p>
        </w:tc>
      </w:tr>
      <w:tr w:rsidR="00050D1B" w14:paraId="71B98BEB" w14:textId="77777777" w:rsidTr="002A1444">
        <w:trPr>
          <w:trHeight w:val="3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25F76A60" w14:textId="77777777" w:rsidR="00050D1B" w:rsidRDefault="00050D1B" w:rsidP="00401D19">
            <w:r>
              <w:t>DPTO 22 Torrevieja</w:t>
            </w:r>
          </w:p>
        </w:tc>
        <w:tc>
          <w:tcPr>
            <w:tcW w:w="2693" w:type="dxa"/>
            <w:tcBorders>
              <w:top w:val="nil"/>
              <w:left w:val="nil"/>
              <w:bottom w:val="single" w:sz="8" w:space="0" w:color="auto"/>
              <w:right w:val="single" w:sz="8" w:space="0" w:color="auto"/>
            </w:tcBorders>
            <w:shd w:val="clear" w:color="000000" w:fill="A6A6A6"/>
            <w:noWrap/>
            <w:vAlign w:val="center"/>
            <w:hideMark/>
          </w:tcPr>
          <w:p w14:paraId="1FB8B26E"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000000" w:fill="A6A6A6"/>
            <w:noWrap/>
            <w:vAlign w:val="center"/>
            <w:hideMark/>
          </w:tcPr>
          <w:p w14:paraId="0BA1D95E" w14:textId="77777777" w:rsidR="00050D1B" w:rsidRDefault="00050D1B" w:rsidP="00401D19">
            <w:pPr>
              <w:jc w:val="right"/>
            </w:pPr>
            <w:r>
              <w:t xml:space="preserve">                                                     -     </w:t>
            </w:r>
          </w:p>
        </w:tc>
        <w:tc>
          <w:tcPr>
            <w:tcW w:w="1696" w:type="dxa"/>
            <w:tcBorders>
              <w:top w:val="nil"/>
              <w:left w:val="nil"/>
              <w:bottom w:val="single" w:sz="8" w:space="0" w:color="auto"/>
              <w:right w:val="single" w:sz="8" w:space="0" w:color="auto"/>
            </w:tcBorders>
            <w:shd w:val="clear" w:color="000000" w:fill="A6A6A6"/>
            <w:noWrap/>
            <w:vAlign w:val="bottom"/>
            <w:hideMark/>
          </w:tcPr>
          <w:p w14:paraId="5B1C8F7D" w14:textId="77777777" w:rsidR="00050D1B" w:rsidRPr="00050D1B" w:rsidRDefault="00050D1B" w:rsidP="00401D19">
            <w:r w:rsidRPr="00050D1B">
              <w:t xml:space="preserve">                                           -     </w:t>
            </w:r>
          </w:p>
        </w:tc>
      </w:tr>
      <w:tr w:rsidR="00050D1B" w14:paraId="0ED3A0EB" w14:textId="77777777" w:rsidTr="002A1444">
        <w:trPr>
          <w:trHeight w:val="3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7639AA95" w14:textId="77777777" w:rsidR="00050D1B" w:rsidRDefault="00050D1B" w:rsidP="00401D19">
            <w:r>
              <w:lastRenderedPageBreak/>
              <w:t>Hospital Vinalopó</w:t>
            </w:r>
          </w:p>
        </w:tc>
        <w:tc>
          <w:tcPr>
            <w:tcW w:w="2693" w:type="dxa"/>
            <w:tcBorders>
              <w:top w:val="nil"/>
              <w:left w:val="nil"/>
              <w:bottom w:val="single" w:sz="8" w:space="0" w:color="auto"/>
              <w:right w:val="single" w:sz="8" w:space="0" w:color="auto"/>
            </w:tcBorders>
            <w:shd w:val="clear" w:color="000000" w:fill="A6A6A6"/>
            <w:noWrap/>
            <w:vAlign w:val="center"/>
            <w:hideMark/>
          </w:tcPr>
          <w:p w14:paraId="1D520BD8" w14:textId="77777777" w:rsidR="00050D1B" w:rsidRDefault="00050D1B" w:rsidP="00401D19">
            <w:pPr>
              <w:jc w:val="right"/>
            </w:pPr>
            <w:r>
              <w:t xml:space="preserve">                                                       -     </w:t>
            </w:r>
          </w:p>
        </w:tc>
        <w:tc>
          <w:tcPr>
            <w:tcW w:w="1984" w:type="dxa"/>
            <w:tcBorders>
              <w:top w:val="nil"/>
              <w:left w:val="nil"/>
              <w:bottom w:val="single" w:sz="8" w:space="0" w:color="auto"/>
              <w:right w:val="single" w:sz="8" w:space="0" w:color="auto"/>
            </w:tcBorders>
            <w:shd w:val="clear" w:color="000000" w:fill="A6A6A6"/>
            <w:noWrap/>
            <w:vAlign w:val="center"/>
            <w:hideMark/>
          </w:tcPr>
          <w:p w14:paraId="6F9D1EBB" w14:textId="77777777" w:rsidR="00050D1B" w:rsidRDefault="00050D1B" w:rsidP="00401D19">
            <w:pPr>
              <w:jc w:val="right"/>
            </w:pPr>
            <w:r>
              <w:t xml:space="preserve">                                                     -     </w:t>
            </w:r>
          </w:p>
        </w:tc>
        <w:tc>
          <w:tcPr>
            <w:tcW w:w="1696" w:type="dxa"/>
            <w:tcBorders>
              <w:top w:val="nil"/>
              <w:left w:val="nil"/>
              <w:bottom w:val="single" w:sz="8" w:space="0" w:color="auto"/>
              <w:right w:val="single" w:sz="8" w:space="0" w:color="auto"/>
            </w:tcBorders>
            <w:shd w:val="clear" w:color="000000" w:fill="A6A6A6"/>
            <w:noWrap/>
            <w:vAlign w:val="bottom"/>
            <w:hideMark/>
          </w:tcPr>
          <w:p w14:paraId="79B0CDC9" w14:textId="77777777" w:rsidR="00050D1B" w:rsidRPr="00050D1B" w:rsidRDefault="00050D1B" w:rsidP="00401D19">
            <w:r w:rsidRPr="00050D1B">
              <w:t xml:space="preserve">                                           -     </w:t>
            </w:r>
          </w:p>
        </w:tc>
      </w:tr>
      <w:tr w:rsidR="00050D1B" w14:paraId="3FBEE64A" w14:textId="77777777" w:rsidTr="002A1444">
        <w:trPr>
          <w:trHeight w:val="420"/>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7D10573" w14:textId="77777777" w:rsidR="00050D1B" w:rsidRPr="00050D1B" w:rsidRDefault="00050D1B" w:rsidP="00401D19">
            <w:r w:rsidRPr="00050D1B">
              <w:t xml:space="preserve">TOTAL </w:t>
            </w:r>
          </w:p>
        </w:tc>
        <w:tc>
          <w:tcPr>
            <w:tcW w:w="2693" w:type="dxa"/>
            <w:tcBorders>
              <w:top w:val="nil"/>
              <w:left w:val="nil"/>
              <w:bottom w:val="single" w:sz="8" w:space="0" w:color="auto"/>
              <w:right w:val="single" w:sz="8" w:space="0" w:color="auto"/>
            </w:tcBorders>
            <w:shd w:val="clear" w:color="auto" w:fill="auto"/>
            <w:noWrap/>
            <w:vAlign w:val="center"/>
            <w:hideMark/>
          </w:tcPr>
          <w:p w14:paraId="58CB01D0" w14:textId="77777777" w:rsidR="00050D1B" w:rsidRPr="00050D1B" w:rsidRDefault="00050D1B" w:rsidP="00401D19">
            <w:r w:rsidRPr="00050D1B">
              <w:t xml:space="preserve">                                       19.755,83 € </w:t>
            </w:r>
          </w:p>
        </w:tc>
        <w:tc>
          <w:tcPr>
            <w:tcW w:w="1984" w:type="dxa"/>
            <w:tcBorders>
              <w:top w:val="nil"/>
              <w:left w:val="nil"/>
              <w:bottom w:val="single" w:sz="8" w:space="0" w:color="auto"/>
              <w:right w:val="single" w:sz="8" w:space="0" w:color="auto"/>
            </w:tcBorders>
            <w:shd w:val="clear" w:color="auto" w:fill="auto"/>
            <w:noWrap/>
            <w:vAlign w:val="center"/>
            <w:hideMark/>
          </w:tcPr>
          <w:p w14:paraId="7F117E1F" w14:textId="77777777" w:rsidR="00050D1B" w:rsidRPr="00050D1B" w:rsidRDefault="00050D1B" w:rsidP="00401D19">
            <w:r w:rsidRPr="00050D1B">
              <w:t xml:space="preserve">                                                    -   € </w:t>
            </w:r>
          </w:p>
        </w:tc>
        <w:tc>
          <w:tcPr>
            <w:tcW w:w="1696" w:type="dxa"/>
            <w:tcBorders>
              <w:top w:val="nil"/>
              <w:left w:val="nil"/>
              <w:bottom w:val="single" w:sz="8" w:space="0" w:color="auto"/>
              <w:right w:val="single" w:sz="8" w:space="0" w:color="auto"/>
            </w:tcBorders>
            <w:shd w:val="clear" w:color="auto" w:fill="auto"/>
            <w:noWrap/>
            <w:vAlign w:val="center"/>
            <w:hideMark/>
          </w:tcPr>
          <w:p w14:paraId="5D206B3D" w14:textId="77777777" w:rsidR="00050D1B" w:rsidRPr="00050D1B" w:rsidRDefault="00050D1B" w:rsidP="00401D19">
            <w:pPr>
              <w:jc w:val="center"/>
            </w:pPr>
            <w:r w:rsidRPr="00050D1B">
              <w:t xml:space="preserve">                     1.048.889,52 € </w:t>
            </w:r>
          </w:p>
        </w:tc>
      </w:tr>
    </w:tbl>
    <w:p w14:paraId="19958AA3" w14:textId="77777777" w:rsidR="00050D1B" w:rsidRDefault="00050D1B" w:rsidP="00050D1B"/>
    <w:p w14:paraId="18F45C52" w14:textId="477538B3" w:rsidR="00050D1B" w:rsidRPr="00050D1B" w:rsidRDefault="00050D1B" w:rsidP="00050D1B">
      <w:pPr>
        <w:jc w:val="right"/>
        <w:textAlignment w:val="baseline"/>
      </w:pPr>
      <w:r w:rsidRPr="00050D1B">
        <w:br/>
      </w:r>
    </w:p>
    <w:p w14:paraId="718665BE" w14:textId="77777777" w:rsidR="00050D1B" w:rsidRDefault="00050D1B" w:rsidP="00050D1B"/>
    <w:p w14:paraId="4BFA0D74" w14:textId="77777777" w:rsidR="00050D1B" w:rsidRDefault="00050D1B" w:rsidP="00050D1B"/>
    <w:p w14:paraId="52E2F67A" w14:textId="77777777" w:rsidR="00050D1B" w:rsidRDefault="00050D1B" w:rsidP="00050D1B"/>
    <w:p w14:paraId="68169044" w14:textId="77777777" w:rsidR="00050D1B" w:rsidRPr="000413FF" w:rsidRDefault="00050D1B" w:rsidP="00050D1B">
      <w:pPr>
        <w:sectPr w:rsidR="00050D1B" w:rsidRPr="000413FF" w:rsidSect="00050D1B">
          <w:headerReference w:type="default" r:id="rId52"/>
          <w:footerReference w:type="default" r:id="rId53"/>
          <w:pgSz w:w="11906" w:h="16838" w:code="9"/>
          <w:pgMar w:top="1418" w:right="851" w:bottom="2274" w:left="1701" w:header="709" w:footer="726" w:gutter="0"/>
          <w:cols w:space="708"/>
          <w:docGrid w:linePitch="360"/>
        </w:sectPr>
      </w:pPr>
      <w:r>
        <w:tab/>
      </w:r>
    </w:p>
    <w:p w14:paraId="44A97AC3" w14:textId="77777777" w:rsidR="00050D1B" w:rsidRPr="00050D1B" w:rsidRDefault="00050D1B" w:rsidP="00050D1B">
      <w:pPr>
        <w:pStyle w:val="Prrafodelista"/>
        <w:rPr>
          <w:b/>
          <w:bCs/>
        </w:rPr>
      </w:pPr>
    </w:p>
    <w:p w14:paraId="34D7608F" w14:textId="77777777" w:rsidR="00050D1B" w:rsidRPr="00050D1B" w:rsidRDefault="00050D1B" w:rsidP="00050D1B">
      <w:pPr>
        <w:pStyle w:val="Prrafodelista"/>
        <w:numPr>
          <w:ilvl w:val="0"/>
          <w:numId w:val="68"/>
        </w:numPr>
        <w:rPr>
          <w:b/>
          <w:bCs/>
        </w:rPr>
      </w:pPr>
      <w:r w:rsidRPr="00050D1B">
        <w:rPr>
          <w:b/>
          <w:bCs/>
        </w:rPr>
        <w:t>Importe facturado en cada uno de los actos médicos de la Encomienda.</w:t>
      </w:r>
    </w:p>
    <w:p w14:paraId="45A01FFF" w14:textId="77777777" w:rsidR="00050D1B" w:rsidRDefault="00050D1B" w:rsidP="00050D1B"/>
    <w:tbl>
      <w:tblPr>
        <w:tblW w:w="5000" w:type="pct"/>
        <w:tblCellMar>
          <w:left w:w="70" w:type="dxa"/>
          <w:right w:w="70" w:type="dxa"/>
        </w:tblCellMar>
        <w:tblLook w:val="04A0" w:firstRow="1" w:lastRow="0" w:firstColumn="1" w:lastColumn="0" w:noHBand="0" w:noVBand="1"/>
      </w:tblPr>
      <w:tblGrid>
        <w:gridCol w:w="1647"/>
        <w:gridCol w:w="1714"/>
        <w:gridCol w:w="1659"/>
        <w:gridCol w:w="1388"/>
        <w:gridCol w:w="1171"/>
        <w:gridCol w:w="1361"/>
        <w:gridCol w:w="1144"/>
        <w:gridCol w:w="1740"/>
        <w:gridCol w:w="1307"/>
      </w:tblGrid>
      <w:tr w:rsidR="00050D1B" w14:paraId="0A2C320E" w14:textId="77777777" w:rsidTr="00050D1B">
        <w:trPr>
          <w:trHeight w:val="645"/>
        </w:trPr>
        <w:tc>
          <w:tcPr>
            <w:tcW w:w="1192" w:type="pct"/>
            <w:tcBorders>
              <w:top w:val="single" w:sz="8" w:space="0" w:color="auto"/>
              <w:left w:val="single" w:sz="8" w:space="0" w:color="auto"/>
              <w:bottom w:val="single" w:sz="8" w:space="0" w:color="auto"/>
              <w:right w:val="nil"/>
            </w:tcBorders>
            <w:shd w:val="clear" w:color="auto" w:fill="auto"/>
            <w:vAlign w:val="bottom"/>
            <w:hideMark/>
          </w:tcPr>
          <w:p w14:paraId="2AF84F82" w14:textId="77777777" w:rsidR="00050D1B" w:rsidRPr="00050D1B" w:rsidRDefault="00050D1B" w:rsidP="00401D19">
            <w:pPr>
              <w:jc w:val="center"/>
            </w:pPr>
            <w:r w:rsidRPr="00050D1B">
              <w:t>ACTOS MÉDICOS</w:t>
            </w:r>
          </w:p>
        </w:tc>
        <w:tc>
          <w:tcPr>
            <w:tcW w:w="485"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130EE7D9" w14:textId="77777777" w:rsidR="00050D1B" w:rsidRPr="00050D1B" w:rsidRDefault="00050D1B" w:rsidP="00401D19">
            <w:r w:rsidRPr="00050D1B">
              <w:t xml:space="preserve"> ENCOMIENDA 2018-2022 anualidad 2021 </w:t>
            </w:r>
          </w:p>
        </w:tc>
        <w:tc>
          <w:tcPr>
            <w:tcW w:w="485" w:type="pct"/>
            <w:tcBorders>
              <w:top w:val="single" w:sz="8" w:space="0" w:color="auto"/>
              <w:left w:val="single" w:sz="4" w:space="0" w:color="auto"/>
              <w:bottom w:val="single" w:sz="8" w:space="0" w:color="auto"/>
              <w:right w:val="single" w:sz="4" w:space="0" w:color="auto"/>
            </w:tcBorders>
            <w:shd w:val="clear" w:color="auto" w:fill="auto"/>
            <w:vAlign w:val="bottom"/>
            <w:hideMark/>
          </w:tcPr>
          <w:p w14:paraId="3DE13D75" w14:textId="77777777" w:rsidR="00050D1B" w:rsidRPr="00050D1B" w:rsidRDefault="00050D1B" w:rsidP="00401D19">
            <w:r w:rsidRPr="00050D1B">
              <w:t xml:space="preserve"> ENCOMIENDA 2018-2022 anualidad 2022 </w:t>
            </w:r>
          </w:p>
        </w:tc>
        <w:tc>
          <w:tcPr>
            <w:tcW w:w="507" w:type="pct"/>
            <w:tcBorders>
              <w:top w:val="single" w:sz="8" w:space="0" w:color="auto"/>
              <w:left w:val="nil"/>
              <w:bottom w:val="single" w:sz="8" w:space="0" w:color="auto"/>
              <w:right w:val="single" w:sz="4" w:space="0" w:color="auto"/>
            </w:tcBorders>
            <w:shd w:val="clear" w:color="auto" w:fill="auto"/>
            <w:vAlign w:val="bottom"/>
            <w:hideMark/>
          </w:tcPr>
          <w:p w14:paraId="04FF923E" w14:textId="77777777" w:rsidR="00050D1B" w:rsidRPr="00050D1B" w:rsidRDefault="00050D1B" w:rsidP="00401D19">
            <w:r w:rsidRPr="00050D1B">
              <w:t xml:space="preserve"> FUERA ENCOMIENDA, NO CONCERTADO </w:t>
            </w:r>
          </w:p>
        </w:tc>
        <w:tc>
          <w:tcPr>
            <w:tcW w:w="368" w:type="pct"/>
            <w:tcBorders>
              <w:top w:val="single" w:sz="8" w:space="0" w:color="auto"/>
              <w:left w:val="nil"/>
              <w:bottom w:val="single" w:sz="8" w:space="0" w:color="auto"/>
              <w:right w:val="single" w:sz="4" w:space="0" w:color="auto"/>
            </w:tcBorders>
            <w:shd w:val="clear" w:color="auto" w:fill="auto"/>
            <w:vAlign w:val="bottom"/>
            <w:hideMark/>
          </w:tcPr>
          <w:p w14:paraId="5B99F4BE" w14:textId="77777777" w:rsidR="00050D1B" w:rsidRPr="00050D1B" w:rsidRDefault="00050D1B" w:rsidP="00401D19">
            <w:r w:rsidRPr="00050D1B">
              <w:t xml:space="preserve"> HOSPITAL GENERAL </w:t>
            </w:r>
          </w:p>
        </w:tc>
        <w:tc>
          <w:tcPr>
            <w:tcW w:w="507" w:type="pct"/>
            <w:tcBorders>
              <w:top w:val="single" w:sz="8" w:space="0" w:color="auto"/>
              <w:left w:val="nil"/>
              <w:bottom w:val="single" w:sz="8" w:space="0" w:color="auto"/>
              <w:right w:val="single" w:sz="4" w:space="0" w:color="auto"/>
            </w:tcBorders>
            <w:shd w:val="clear" w:color="auto" w:fill="auto"/>
            <w:vAlign w:val="bottom"/>
            <w:hideMark/>
          </w:tcPr>
          <w:p w14:paraId="3C4EFAE9" w14:textId="77777777" w:rsidR="00050D1B" w:rsidRPr="00050D1B" w:rsidRDefault="00050D1B" w:rsidP="00401D19">
            <w:r w:rsidRPr="00050D1B">
              <w:t xml:space="preserve"> HOSPITAL GENERAL FUERA ENCOMIENDA, NO CONCERTADO </w:t>
            </w:r>
          </w:p>
        </w:tc>
        <w:tc>
          <w:tcPr>
            <w:tcW w:w="550" w:type="pct"/>
            <w:tcBorders>
              <w:top w:val="single" w:sz="8" w:space="0" w:color="auto"/>
              <w:left w:val="nil"/>
              <w:bottom w:val="single" w:sz="8" w:space="0" w:color="auto"/>
              <w:right w:val="single" w:sz="8" w:space="0" w:color="auto"/>
            </w:tcBorders>
            <w:shd w:val="clear" w:color="auto" w:fill="auto"/>
            <w:vAlign w:val="bottom"/>
            <w:hideMark/>
          </w:tcPr>
          <w:p w14:paraId="3CFC86F9" w14:textId="77777777" w:rsidR="00050D1B" w:rsidRPr="00050D1B" w:rsidRDefault="00050D1B" w:rsidP="00401D19">
            <w:r w:rsidRPr="00050D1B">
              <w:t xml:space="preserve"> CONCERTADOS </w:t>
            </w:r>
          </w:p>
        </w:tc>
        <w:tc>
          <w:tcPr>
            <w:tcW w:w="414" w:type="pct"/>
            <w:tcBorders>
              <w:top w:val="single" w:sz="8" w:space="0" w:color="auto"/>
              <w:left w:val="nil"/>
              <w:bottom w:val="single" w:sz="8" w:space="0" w:color="auto"/>
              <w:right w:val="single" w:sz="4" w:space="0" w:color="auto"/>
            </w:tcBorders>
            <w:shd w:val="clear" w:color="auto" w:fill="auto"/>
            <w:vAlign w:val="bottom"/>
            <w:hideMark/>
          </w:tcPr>
          <w:p w14:paraId="3ED2DF7D" w14:textId="77777777" w:rsidR="00050D1B" w:rsidRPr="00050D1B" w:rsidRDefault="00050D1B" w:rsidP="00401D19">
            <w:r w:rsidRPr="00050D1B">
              <w:t xml:space="preserve"> TOTAL ENERO + FEBRERO </w:t>
            </w:r>
          </w:p>
        </w:tc>
        <w:tc>
          <w:tcPr>
            <w:tcW w:w="492"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3AD4A0DE" w14:textId="77777777" w:rsidR="00050D1B" w:rsidRPr="00050D1B" w:rsidRDefault="00050D1B" w:rsidP="00401D19">
            <w:r w:rsidRPr="00050D1B">
              <w:t xml:space="preserve"> TOTAL INGRESOS FACTURADOS (€)</w:t>
            </w:r>
          </w:p>
        </w:tc>
      </w:tr>
      <w:tr w:rsidR="00050D1B" w14:paraId="1208BBF6"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5C88E88C" w14:textId="77777777" w:rsidR="00050D1B" w:rsidRPr="00050D1B" w:rsidRDefault="00050D1B" w:rsidP="00401D19">
            <w:r w:rsidRPr="00050D1B">
              <w:t>CIRUGÍA RETINA</w:t>
            </w:r>
          </w:p>
        </w:tc>
        <w:tc>
          <w:tcPr>
            <w:tcW w:w="485" w:type="pct"/>
            <w:tcBorders>
              <w:top w:val="nil"/>
              <w:left w:val="nil"/>
              <w:bottom w:val="single" w:sz="4" w:space="0" w:color="auto"/>
              <w:right w:val="single" w:sz="4" w:space="0" w:color="auto"/>
            </w:tcBorders>
            <w:shd w:val="clear" w:color="auto" w:fill="auto"/>
            <w:noWrap/>
            <w:vAlign w:val="bottom"/>
            <w:hideMark/>
          </w:tcPr>
          <w:p w14:paraId="0B4E3C2C" w14:textId="77777777" w:rsidR="00050D1B" w:rsidRPr="00050D1B" w:rsidRDefault="00050D1B" w:rsidP="00401D19">
            <w:r w:rsidRPr="00050D1B">
              <w:t xml:space="preserve">                                                        1   </w:t>
            </w:r>
          </w:p>
        </w:tc>
        <w:tc>
          <w:tcPr>
            <w:tcW w:w="485" w:type="pct"/>
            <w:tcBorders>
              <w:top w:val="nil"/>
              <w:left w:val="nil"/>
              <w:bottom w:val="single" w:sz="4" w:space="0" w:color="auto"/>
              <w:right w:val="single" w:sz="4" w:space="0" w:color="auto"/>
            </w:tcBorders>
            <w:shd w:val="clear" w:color="auto" w:fill="auto"/>
            <w:noWrap/>
            <w:vAlign w:val="bottom"/>
            <w:hideMark/>
          </w:tcPr>
          <w:p w14:paraId="53671A62" w14:textId="77777777" w:rsidR="00050D1B" w:rsidRPr="00050D1B" w:rsidRDefault="00050D1B" w:rsidP="00401D19">
            <w:r w:rsidRPr="00050D1B">
              <w:t xml:space="preserve">                                                      4   </w:t>
            </w:r>
          </w:p>
        </w:tc>
        <w:tc>
          <w:tcPr>
            <w:tcW w:w="507" w:type="pct"/>
            <w:tcBorders>
              <w:top w:val="nil"/>
              <w:left w:val="nil"/>
              <w:bottom w:val="single" w:sz="4" w:space="0" w:color="auto"/>
              <w:right w:val="single" w:sz="4" w:space="0" w:color="auto"/>
            </w:tcBorders>
            <w:shd w:val="clear" w:color="auto" w:fill="auto"/>
            <w:noWrap/>
            <w:vAlign w:val="bottom"/>
            <w:hideMark/>
          </w:tcPr>
          <w:p w14:paraId="356BF67F" w14:textId="77777777" w:rsidR="00050D1B" w:rsidRPr="00050D1B" w:rsidRDefault="00050D1B" w:rsidP="00401D19">
            <w:r w:rsidRPr="00050D1B">
              <w:t xml:space="preserve">                                          34   </w:t>
            </w:r>
          </w:p>
        </w:tc>
        <w:tc>
          <w:tcPr>
            <w:tcW w:w="368" w:type="pct"/>
            <w:tcBorders>
              <w:top w:val="nil"/>
              <w:left w:val="nil"/>
              <w:bottom w:val="single" w:sz="4" w:space="0" w:color="auto"/>
              <w:right w:val="single" w:sz="4" w:space="0" w:color="auto"/>
            </w:tcBorders>
            <w:shd w:val="clear" w:color="auto" w:fill="auto"/>
            <w:noWrap/>
            <w:vAlign w:val="bottom"/>
            <w:hideMark/>
          </w:tcPr>
          <w:p w14:paraId="09DC3843"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06718D0" w14:textId="77777777" w:rsidR="00050D1B" w:rsidRPr="00050D1B" w:rsidRDefault="00050D1B" w:rsidP="00401D19">
            <w:r w:rsidRPr="00050D1B">
              <w:t xml:space="preserve">                                           3   </w:t>
            </w:r>
          </w:p>
        </w:tc>
        <w:tc>
          <w:tcPr>
            <w:tcW w:w="550" w:type="pct"/>
            <w:tcBorders>
              <w:top w:val="nil"/>
              <w:left w:val="nil"/>
              <w:bottom w:val="single" w:sz="4" w:space="0" w:color="auto"/>
              <w:right w:val="single" w:sz="8" w:space="0" w:color="auto"/>
            </w:tcBorders>
            <w:shd w:val="clear" w:color="auto" w:fill="auto"/>
            <w:noWrap/>
            <w:vAlign w:val="bottom"/>
            <w:hideMark/>
          </w:tcPr>
          <w:p w14:paraId="6E2FBF6C"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38CF8699" w14:textId="77777777" w:rsidR="00050D1B" w:rsidRPr="00050D1B" w:rsidRDefault="00050D1B" w:rsidP="00401D19">
            <w:r w:rsidRPr="00050D1B">
              <w:t xml:space="preserve">                                                       42   </w:t>
            </w:r>
          </w:p>
        </w:tc>
        <w:tc>
          <w:tcPr>
            <w:tcW w:w="492" w:type="pct"/>
            <w:tcBorders>
              <w:top w:val="nil"/>
              <w:left w:val="nil"/>
              <w:bottom w:val="single" w:sz="4" w:space="0" w:color="auto"/>
              <w:right w:val="single" w:sz="8" w:space="0" w:color="auto"/>
            </w:tcBorders>
            <w:shd w:val="clear" w:color="000000" w:fill="D9D9D9"/>
            <w:noWrap/>
            <w:vAlign w:val="bottom"/>
            <w:hideMark/>
          </w:tcPr>
          <w:p w14:paraId="0C6B78DF" w14:textId="77777777" w:rsidR="00050D1B" w:rsidRPr="00050D1B" w:rsidRDefault="00050D1B" w:rsidP="00401D19">
            <w:pPr>
              <w:jc w:val="right"/>
            </w:pPr>
            <w:r w:rsidRPr="00050D1B">
              <w:t xml:space="preserve">                          67.914,00   </w:t>
            </w:r>
          </w:p>
        </w:tc>
      </w:tr>
      <w:tr w:rsidR="00050D1B" w14:paraId="7B7F468D" w14:textId="77777777" w:rsidTr="00050D1B">
        <w:trPr>
          <w:trHeight w:val="300"/>
        </w:trPr>
        <w:tc>
          <w:tcPr>
            <w:tcW w:w="1192" w:type="pct"/>
            <w:tcBorders>
              <w:top w:val="single" w:sz="4" w:space="0" w:color="auto"/>
              <w:left w:val="single" w:sz="8" w:space="0" w:color="auto"/>
              <w:bottom w:val="single" w:sz="4" w:space="0" w:color="auto"/>
              <w:right w:val="single" w:sz="8" w:space="0" w:color="auto"/>
            </w:tcBorders>
            <w:shd w:val="clear" w:color="FFFBCC" w:fill="FFFFFF"/>
            <w:vAlign w:val="bottom"/>
            <w:hideMark/>
          </w:tcPr>
          <w:p w14:paraId="741F81A3" w14:textId="77777777" w:rsidR="00050D1B" w:rsidRPr="00050D1B" w:rsidRDefault="00050D1B" w:rsidP="00401D19">
            <w:r w:rsidRPr="00050D1B">
              <w:t>CIRUGÍA ORBITA</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77BD5009"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4B452FF" w14:textId="77777777" w:rsidR="00050D1B" w:rsidRPr="00050D1B" w:rsidRDefault="00050D1B" w:rsidP="00401D19">
            <w:r w:rsidRPr="00050D1B">
              <w:t xml:space="preserve">-                                                  23   </w:t>
            </w:r>
          </w:p>
        </w:tc>
        <w:tc>
          <w:tcPr>
            <w:tcW w:w="507" w:type="pct"/>
            <w:tcBorders>
              <w:top w:val="nil"/>
              <w:left w:val="nil"/>
              <w:bottom w:val="single" w:sz="4" w:space="0" w:color="auto"/>
              <w:right w:val="single" w:sz="4" w:space="0" w:color="auto"/>
            </w:tcBorders>
            <w:shd w:val="clear" w:color="auto" w:fill="auto"/>
            <w:noWrap/>
            <w:vAlign w:val="bottom"/>
            <w:hideMark/>
          </w:tcPr>
          <w:p w14:paraId="04E0BF81" w14:textId="77777777" w:rsidR="00050D1B" w:rsidRPr="00050D1B" w:rsidRDefault="00050D1B" w:rsidP="00401D19">
            <w:r w:rsidRPr="00050D1B">
              <w:t xml:space="preserve">-                                          4   </w:t>
            </w:r>
          </w:p>
        </w:tc>
        <w:tc>
          <w:tcPr>
            <w:tcW w:w="368" w:type="pct"/>
            <w:tcBorders>
              <w:top w:val="nil"/>
              <w:left w:val="nil"/>
              <w:bottom w:val="single" w:sz="4" w:space="0" w:color="auto"/>
              <w:right w:val="single" w:sz="4" w:space="0" w:color="auto"/>
            </w:tcBorders>
            <w:shd w:val="clear" w:color="auto" w:fill="auto"/>
            <w:noWrap/>
            <w:vAlign w:val="bottom"/>
            <w:hideMark/>
          </w:tcPr>
          <w:p w14:paraId="3D1F7A8D"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7BAD4005" w14:textId="77777777" w:rsidR="00050D1B" w:rsidRPr="00050D1B" w:rsidRDefault="00050D1B" w:rsidP="00401D19">
            <w:r w:rsidRPr="00050D1B">
              <w:t xml:space="preserve">                                           1   </w:t>
            </w:r>
          </w:p>
        </w:tc>
        <w:tc>
          <w:tcPr>
            <w:tcW w:w="550" w:type="pct"/>
            <w:tcBorders>
              <w:top w:val="nil"/>
              <w:left w:val="nil"/>
              <w:bottom w:val="single" w:sz="4" w:space="0" w:color="auto"/>
              <w:right w:val="single" w:sz="8" w:space="0" w:color="auto"/>
            </w:tcBorders>
            <w:shd w:val="clear" w:color="auto" w:fill="auto"/>
            <w:noWrap/>
            <w:vAlign w:val="bottom"/>
            <w:hideMark/>
          </w:tcPr>
          <w:p w14:paraId="407E06FD" w14:textId="77777777" w:rsidR="00050D1B" w:rsidRPr="00050D1B" w:rsidRDefault="00050D1B" w:rsidP="00401D19">
            <w:r w:rsidRPr="00050D1B">
              <w:t xml:space="preserve">                                 -     </w:t>
            </w:r>
          </w:p>
        </w:tc>
        <w:tc>
          <w:tcPr>
            <w:tcW w:w="414" w:type="pct"/>
            <w:tcBorders>
              <w:top w:val="single" w:sz="4" w:space="0" w:color="auto"/>
              <w:left w:val="nil"/>
              <w:bottom w:val="single" w:sz="4" w:space="0" w:color="auto"/>
              <w:right w:val="single" w:sz="8" w:space="0" w:color="auto"/>
            </w:tcBorders>
            <w:shd w:val="clear" w:color="000000" w:fill="A6A6A6"/>
            <w:noWrap/>
            <w:vAlign w:val="bottom"/>
            <w:hideMark/>
          </w:tcPr>
          <w:p w14:paraId="3DDEE576" w14:textId="77777777" w:rsidR="00050D1B" w:rsidRPr="00050D1B" w:rsidRDefault="00050D1B" w:rsidP="00401D19">
            <w:r w:rsidRPr="00050D1B">
              <w:t xml:space="preserve">-                                                     26   </w:t>
            </w:r>
          </w:p>
        </w:tc>
        <w:tc>
          <w:tcPr>
            <w:tcW w:w="492" w:type="pct"/>
            <w:tcBorders>
              <w:top w:val="single" w:sz="4" w:space="0" w:color="auto"/>
              <w:left w:val="nil"/>
              <w:bottom w:val="single" w:sz="4" w:space="0" w:color="auto"/>
              <w:right w:val="single" w:sz="8" w:space="0" w:color="auto"/>
            </w:tcBorders>
            <w:shd w:val="clear" w:color="000000" w:fill="D9D9D9"/>
            <w:noWrap/>
            <w:vAlign w:val="bottom"/>
            <w:hideMark/>
          </w:tcPr>
          <w:p w14:paraId="2B15B9A2" w14:textId="77777777" w:rsidR="00050D1B" w:rsidRPr="00050D1B" w:rsidRDefault="00050D1B" w:rsidP="00401D19">
            <w:pPr>
              <w:jc w:val="right"/>
            </w:pPr>
            <w:r w:rsidRPr="00050D1B">
              <w:t xml:space="preserve">-                        66.587,60   </w:t>
            </w:r>
          </w:p>
        </w:tc>
      </w:tr>
      <w:tr w:rsidR="00050D1B" w14:paraId="5BC83831"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5CC29318" w14:textId="77777777" w:rsidR="00050D1B" w:rsidRPr="00050D1B" w:rsidRDefault="00050D1B" w:rsidP="00401D19">
            <w:r w:rsidRPr="00050D1B">
              <w:t>CIRUGÍA ORBITA-</w:t>
            </w:r>
            <w:r w:rsidRPr="00050D1B">
              <w:lastRenderedPageBreak/>
              <w:t xml:space="preserve">PARPADOS MENOR </w:t>
            </w:r>
          </w:p>
        </w:tc>
        <w:tc>
          <w:tcPr>
            <w:tcW w:w="485" w:type="pct"/>
            <w:tcBorders>
              <w:top w:val="nil"/>
              <w:left w:val="nil"/>
              <w:bottom w:val="single" w:sz="4" w:space="0" w:color="auto"/>
              <w:right w:val="single" w:sz="4" w:space="0" w:color="auto"/>
            </w:tcBorders>
            <w:shd w:val="clear" w:color="auto" w:fill="auto"/>
            <w:noWrap/>
            <w:vAlign w:val="bottom"/>
            <w:hideMark/>
          </w:tcPr>
          <w:p w14:paraId="2F91F3EF" w14:textId="77777777" w:rsidR="00050D1B" w:rsidRPr="00050D1B" w:rsidRDefault="00050D1B" w:rsidP="00401D19">
            <w:r w:rsidRPr="00050D1B">
              <w:lastRenderedPageBreak/>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D47E71A" w14:textId="77777777" w:rsidR="00050D1B" w:rsidRPr="00050D1B" w:rsidRDefault="00050D1B" w:rsidP="00401D19">
            <w:r w:rsidRPr="00050D1B">
              <w:t xml:space="preserve">                                                    53   </w:t>
            </w:r>
          </w:p>
        </w:tc>
        <w:tc>
          <w:tcPr>
            <w:tcW w:w="507" w:type="pct"/>
            <w:tcBorders>
              <w:top w:val="nil"/>
              <w:left w:val="nil"/>
              <w:bottom w:val="single" w:sz="4" w:space="0" w:color="auto"/>
              <w:right w:val="single" w:sz="4" w:space="0" w:color="auto"/>
            </w:tcBorders>
            <w:shd w:val="clear" w:color="auto" w:fill="auto"/>
            <w:noWrap/>
            <w:vAlign w:val="bottom"/>
            <w:hideMark/>
          </w:tcPr>
          <w:p w14:paraId="1A798AAB" w14:textId="77777777" w:rsidR="00050D1B" w:rsidRPr="00050D1B" w:rsidRDefault="00050D1B" w:rsidP="00401D19">
            <w:r w:rsidRPr="00050D1B">
              <w:t xml:space="preserve">                                          32   </w:t>
            </w:r>
          </w:p>
        </w:tc>
        <w:tc>
          <w:tcPr>
            <w:tcW w:w="368" w:type="pct"/>
            <w:tcBorders>
              <w:top w:val="nil"/>
              <w:left w:val="nil"/>
              <w:bottom w:val="single" w:sz="4" w:space="0" w:color="auto"/>
              <w:right w:val="single" w:sz="4" w:space="0" w:color="auto"/>
            </w:tcBorders>
            <w:shd w:val="clear" w:color="auto" w:fill="auto"/>
            <w:noWrap/>
            <w:vAlign w:val="bottom"/>
            <w:hideMark/>
          </w:tcPr>
          <w:p w14:paraId="43C97AC4"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23779755" w14:textId="77777777" w:rsidR="00050D1B" w:rsidRPr="00050D1B" w:rsidRDefault="00050D1B" w:rsidP="00401D19">
            <w:r w:rsidRPr="00050D1B">
              <w:t xml:space="preserve">                                         26   </w:t>
            </w:r>
          </w:p>
        </w:tc>
        <w:tc>
          <w:tcPr>
            <w:tcW w:w="550" w:type="pct"/>
            <w:tcBorders>
              <w:top w:val="nil"/>
              <w:left w:val="nil"/>
              <w:bottom w:val="single" w:sz="4" w:space="0" w:color="auto"/>
              <w:right w:val="single" w:sz="8" w:space="0" w:color="auto"/>
            </w:tcBorders>
            <w:shd w:val="clear" w:color="auto" w:fill="auto"/>
            <w:noWrap/>
            <w:vAlign w:val="bottom"/>
            <w:hideMark/>
          </w:tcPr>
          <w:p w14:paraId="3DF56175"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09A8AD95" w14:textId="77777777" w:rsidR="00050D1B" w:rsidRPr="00050D1B" w:rsidRDefault="00050D1B" w:rsidP="00401D19">
            <w:r w:rsidRPr="00050D1B">
              <w:t xml:space="preserve">                                                     111   </w:t>
            </w:r>
          </w:p>
        </w:tc>
        <w:tc>
          <w:tcPr>
            <w:tcW w:w="492" w:type="pct"/>
            <w:tcBorders>
              <w:top w:val="nil"/>
              <w:left w:val="nil"/>
              <w:bottom w:val="single" w:sz="4" w:space="0" w:color="auto"/>
              <w:right w:val="single" w:sz="8" w:space="0" w:color="auto"/>
            </w:tcBorders>
            <w:shd w:val="clear" w:color="000000" w:fill="D9D9D9"/>
            <w:noWrap/>
            <w:vAlign w:val="bottom"/>
            <w:hideMark/>
          </w:tcPr>
          <w:p w14:paraId="2717EC12" w14:textId="77777777" w:rsidR="00050D1B" w:rsidRPr="00050D1B" w:rsidRDefault="00050D1B" w:rsidP="00401D19">
            <w:pPr>
              <w:jc w:val="right"/>
            </w:pPr>
            <w:r w:rsidRPr="00050D1B">
              <w:t xml:space="preserve">                          42.985,60   </w:t>
            </w:r>
          </w:p>
        </w:tc>
      </w:tr>
      <w:tr w:rsidR="00050D1B" w14:paraId="5BC1F472"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2B209ED9" w14:textId="77777777" w:rsidR="00050D1B" w:rsidRPr="00050D1B" w:rsidRDefault="00050D1B" w:rsidP="00401D19">
            <w:r w:rsidRPr="00050D1B">
              <w:t>CIRUGÍA IRIS COMPLEJA</w:t>
            </w:r>
          </w:p>
        </w:tc>
        <w:tc>
          <w:tcPr>
            <w:tcW w:w="485" w:type="pct"/>
            <w:tcBorders>
              <w:top w:val="nil"/>
              <w:left w:val="nil"/>
              <w:bottom w:val="single" w:sz="4" w:space="0" w:color="auto"/>
              <w:right w:val="single" w:sz="4" w:space="0" w:color="auto"/>
            </w:tcBorders>
            <w:shd w:val="clear" w:color="auto" w:fill="auto"/>
            <w:noWrap/>
            <w:vAlign w:val="bottom"/>
            <w:hideMark/>
          </w:tcPr>
          <w:p w14:paraId="1D7AA5A7"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531C1B3"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0E0B52F" w14:textId="77777777" w:rsidR="00050D1B" w:rsidRPr="00050D1B" w:rsidRDefault="00050D1B" w:rsidP="00401D19">
            <w:r w:rsidRPr="00050D1B">
              <w:t xml:space="preserve">                                            1   </w:t>
            </w:r>
          </w:p>
        </w:tc>
        <w:tc>
          <w:tcPr>
            <w:tcW w:w="368" w:type="pct"/>
            <w:tcBorders>
              <w:top w:val="nil"/>
              <w:left w:val="nil"/>
              <w:bottom w:val="single" w:sz="4" w:space="0" w:color="auto"/>
              <w:right w:val="single" w:sz="4" w:space="0" w:color="auto"/>
            </w:tcBorders>
            <w:shd w:val="clear" w:color="auto" w:fill="auto"/>
            <w:noWrap/>
            <w:vAlign w:val="bottom"/>
            <w:hideMark/>
          </w:tcPr>
          <w:p w14:paraId="2793BF04"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A13C85A"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13FA24FA"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7E693D18" w14:textId="77777777" w:rsidR="00050D1B" w:rsidRPr="00050D1B" w:rsidRDefault="00050D1B" w:rsidP="00401D19">
            <w:r w:rsidRPr="00050D1B">
              <w:t xml:space="preserve">                                                         1   </w:t>
            </w:r>
          </w:p>
        </w:tc>
        <w:tc>
          <w:tcPr>
            <w:tcW w:w="492" w:type="pct"/>
            <w:tcBorders>
              <w:top w:val="nil"/>
              <w:left w:val="nil"/>
              <w:bottom w:val="single" w:sz="4" w:space="0" w:color="auto"/>
              <w:right w:val="single" w:sz="8" w:space="0" w:color="auto"/>
            </w:tcBorders>
            <w:shd w:val="clear" w:color="000000" w:fill="D9D9D9"/>
            <w:noWrap/>
            <w:vAlign w:val="bottom"/>
            <w:hideMark/>
          </w:tcPr>
          <w:p w14:paraId="2659BD5A" w14:textId="77777777" w:rsidR="00050D1B" w:rsidRPr="00050D1B" w:rsidRDefault="00050D1B" w:rsidP="00401D19">
            <w:pPr>
              <w:jc w:val="right"/>
            </w:pPr>
            <w:r w:rsidRPr="00050D1B">
              <w:t xml:space="preserve">                            1.213,00   </w:t>
            </w:r>
          </w:p>
        </w:tc>
      </w:tr>
      <w:tr w:rsidR="00050D1B" w14:paraId="236CB01F"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3ACB8F95" w14:textId="77777777" w:rsidR="00050D1B" w:rsidRPr="00050D1B" w:rsidRDefault="00050D1B" w:rsidP="00401D19">
            <w:r w:rsidRPr="00050D1B">
              <w:t>CIRUGÍA CATARATAS</w:t>
            </w:r>
          </w:p>
        </w:tc>
        <w:tc>
          <w:tcPr>
            <w:tcW w:w="485" w:type="pct"/>
            <w:tcBorders>
              <w:top w:val="nil"/>
              <w:left w:val="nil"/>
              <w:bottom w:val="single" w:sz="4" w:space="0" w:color="auto"/>
              <w:right w:val="single" w:sz="4" w:space="0" w:color="auto"/>
            </w:tcBorders>
            <w:shd w:val="clear" w:color="auto" w:fill="auto"/>
            <w:noWrap/>
            <w:vAlign w:val="bottom"/>
            <w:hideMark/>
          </w:tcPr>
          <w:p w14:paraId="2E501CA0" w14:textId="77777777" w:rsidR="00050D1B" w:rsidRPr="00050D1B" w:rsidRDefault="00050D1B" w:rsidP="00401D19">
            <w:r w:rsidRPr="00050D1B">
              <w:t xml:space="preserve">                                                        2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266E344" w14:textId="77777777" w:rsidR="00050D1B" w:rsidRPr="00050D1B" w:rsidRDefault="00050D1B" w:rsidP="00401D19">
            <w:r w:rsidRPr="00050D1B">
              <w:t xml:space="preserve">                                                 254   </w:t>
            </w:r>
          </w:p>
        </w:tc>
        <w:tc>
          <w:tcPr>
            <w:tcW w:w="507" w:type="pct"/>
            <w:tcBorders>
              <w:top w:val="nil"/>
              <w:left w:val="nil"/>
              <w:bottom w:val="single" w:sz="4" w:space="0" w:color="auto"/>
              <w:right w:val="single" w:sz="4" w:space="0" w:color="auto"/>
            </w:tcBorders>
            <w:shd w:val="clear" w:color="auto" w:fill="auto"/>
            <w:noWrap/>
            <w:vAlign w:val="bottom"/>
            <w:hideMark/>
          </w:tcPr>
          <w:p w14:paraId="502989EF" w14:textId="77777777" w:rsidR="00050D1B" w:rsidRPr="00050D1B" w:rsidRDefault="00050D1B" w:rsidP="00401D19">
            <w:r w:rsidRPr="00050D1B">
              <w:t xml:space="preserve">                                       734   </w:t>
            </w:r>
          </w:p>
        </w:tc>
        <w:tc>
          <w:tcPr>
            <w:tcW w:w="368" w:type="pct"/>
            <w:tcBorders>
              <w:top w:val="nil"/>
              <w:left w:val="nil"/>
              <w:bottom w:val="single" w:sz="4" w:space="0" w:color="auto"/>
              <w:right w:val="single" w:sz="4" w:space="0" w:color="auto"/>
            </w:tcBorders>
            <w:shd w:val="clear" w:color="auto" w:fill="auto"/>
            <w:noWrap/>
            <w:vAlign w:val="bottom"/>
            <w:hideMark/>
          </w:tcPr>
          <w:p w14:paraId="649D74AE"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079235C5" w14:textId="77777777" w:rsidR="00050D1B" w:rsidRPr="00050D1B" w:rsidRDefault="00050D1B" w:rsidP="00401D19">
            <w:r w:rsidRPr="00050D1B">
              <w:t xml:space="preserve">                                      319   </w:t>
            </w:r>
          </w:p>
        </w:tc>
        <w:tc>
          <w:tcPr>
            <w:tcW w:w="550" w:type="pct"/>
            <w:tcBorders>
              <w:top w:val="nil"/>
              <w:left w:val="nil"/>
              <w:bottom w:val="single" w:sz="4" w:space="0" w:color="auto"/>
              <w:right w:val="single" w:sz="8" w:space="0" w:color="auto"/>
            </w:tcBorders>
            <w:shd w:val="clear" w:color="auto" w:fill="auto"/>
            <w:noWrap/>
            <w:vAlign w:val="bottom"/>
            <w:hideMark/>
          </w:tcPr>
          <w:p w14:paraId="0F257207"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2A943782" w14:textId="77777777" w:rsidR="00050D1B" w:rsidRPr="00050D1B" w:rsidRDefault="00050D1B" w:rsidP="00401D19">
            <w:r w:rsidRPr="00050D1B">
              <w:t xml:space="preserve">                                                 1.309   </w:t>
            </w:r>
          </w:p>
        </w:tc>
        <w:tc>
          <w:tcPr>
            <w:tcW w:w="492" w:type="pct"/>
            <w:tcBorders>
              <w:top w:val="nil"/>
              <w:left w:val="nil"/>
              <w:bottom w:val="single" w:sz="4" w:space="0" w:color="auto"/>
              <w:right w:val="single" w:sz="8" w:space="0" w:color="auto"/>
            </w:tcBorders>
            <w:shd w:val="clear" w:color="000000" w:fill="D9D9D9"/>
            <w:noWrap/>
            <w:vAlign w:val="bottom"/>
            <w:hideMark/>
          </w:tcPr>
          <w:p w14:paraId="13223C36" w14:textId="77777777" w:rsidR="00050D1B" w:rsidRPr="00050D1B" w:rsidRDefault="00050D1B" w:rsidP="00401D19">
            <w:pPr>
              <w:jc w:val="right"/>
            </w:pPr>
            <w:r w:rsidRPr="00050D1B">
              <w:t xml:space="preserve">                        654.500,00   </w:t>
            </w:r>
          </w:p>
        </w:tc>
      </w:tr>
      <w:tr w:rsidR="00050D1B" w14:paraId="7AD72BBA"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1BAD5A33" w14:textId="77777777" w:rsidR="00050D1B" w:rsidRPr="00050D1B" w:rsidRDefault="00050D1B" w:rsidP="00401D19">
            <w:r w:rsidRPr="00050D1B">
              <w:t>CIRUGÍA ESTRABISMO</w:t>
            </w:r>
          </w:p>
        </w:tc>
        <w:tc>
          <w:tcPr>
            <w:tcW w:w="485" w:type="pct"/>
            <w:tcBorders>
              <w:top w:val="nil"/>
              <w:left w:val="nil"/>
              <w:bottom w:val="single" w:sz="4" w:space="0" w:color="auto"/>
              <w:right w:val="single" w:sz="4" w:space="0" w:color="auto"/>
            </w:tcBorders>
            <w:shd w:val="clear" w:color="auto" w:fill="auto"/>
            <w:noWrap/>
            <w:vAlign w:val="bottom"/>
            <w:hideMark/>
          </w:tcPr>
          <w:p w14:paraId="646A0E32"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3AF92CB"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119F4E8A" w14:textId="77777777" w:rsidR="00050D1B" w:rsidRPr="00050D1B" w:rsidRDefault="00050D1B" w:rsidP="00401D19">
            <w:r w:rsidRPr="00050D1B">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2794C0FA"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10BBFD2E"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16EC96B2"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0D5DDAFF" w14:textId="77777777" w:rsidR="00050D1B" w:rsidRPr="00050D1B" w:rsidRDefault="00050D1B" w:rsidP="00401D19">
            <w:r w:rsidRPr="00050D1B">
              <w:t xml:space="preserve">                                                        -     </w:t>
            </w:r>
          </w:p>
        </w:tc>
        <w:tc>
          <w:tcPr>
            <w:tcW w:w="492" w:type="pct"/>
            <w:tcBorders>
              <w:top w:val="nil"/>
              <w:left w:val="nil"/>
              <w:bottom w:val="single" w:sz="4" w:space="0" w:color="auto"/>
              <w:right w:val="single" w:sz="8" w:space="0" w:color="auto"/>
            </w:tcBorders>
            <w:shd w:val="clear" w:color="000000" w:fill="D9D9D9"/>
            <w:noWrap/>
            <w:vAlign w:val="bottom"/>
            <w:hideMark/>
          </w:tcPr>
          <w:p w14:paraId="64A7222E" w14:textId="77777777" w:rsidR="00050D1B" w:rsidRPr="00050D1B" w:rsidRDefault="00050D1B" w:rsidP="00401D19">
            <w:pPr>
              <w:jc w:val="right"/>
            </w:pPr>
            <w:r w:rsidRPr="00050D1B">
              <w:t xml:space="preserve">                                         -     </w:t>
            </w:r>
          </w:p>
        </w:tc>
      </w:tr>
      <w:tr w:rsidR="00050D1B" w14:paraId="64554281"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2BB589CA" w14:textId="77777777" w:rsidR="00050D1B" w:rsidRPr="00050D1B" w:rsidRDefault="00050D1B" w:rsidP="00401D19">
            <w:r w:rsidRPr="00050D1B">
              <w:t>CIRUGÍA OTROS TUMORES</w:t>
            </w:r>
          </w:p>
        </w:tc>
        <w:tc>
          <w:tcPr>
            <w:tcW w:w="485" w:type="pct"/>
            <w:tcBorders>
              <w:top w:val="nil"/>
              <w:left w:val="nil"/>
              <w:bottom w:val="single" w:sz="4" w:space="0" w:color="auto"/>
              <w:right w:val="single" w:sz="4" w:space="0" w:color="auto"/>
            </w:tcBorders>
            <w:shd w:val="clear" w:color="auto" w:fill="auto"/>
            <w:noWrap/>
            <w:vAlign w:val="bottom"/>
            <w:hideMark/>
          </w:tcPr>
          <w:p w14:paraId="6E73D0BD"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6C1BD200"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02544736" w14:textId="77777777" w:rsidR="00050D1B" w:rsidRPr="00050D1B" w:rsidRDefault="00050D1B" w:rsidP="00401D19">
            <w:r w:rsidRPr="00050D1B">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763C83CF"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0A9987F4"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3F014779"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2F1FD0C3" w14:textId="77777777" w:rsidR="00050D1B" w:rsidRPr="00050D1B" w:rsidRDefault="00050D1B" w:rsidP="00401D19">
            <w:r w:rsidRPr="00050D1B">
              <w:t xml:space="preserve">                                                        -     </w:t>
            </w:r>
          </w:p>
        </w:tc>
        <w:tc>
          <w:tcPr>
            <w:tcW w:w="492" w:type="pct"/>
            <w:tcBorders>
              <w:top w:val="nil"/>
              <w:left w:val="nil"/>
              <w:bottom w:val="single" w:sz="4" w:space="0" w:color="auto"/>
              <w:right w:val="single" w:sz="8" w:space="0" w:color="auto"/>
            </w:tcBorders>
            <w:shd w:val="clear" w:color="000000" w:fill="D9D9D9"/>
            <w:noWrap/>
            <w:vAlign w:val="bottom"/>
            <w:hideMark/>
          </w:tcPr>
          <w:p w14:paraId="7298A094" w14:textId="77777777" w:rsidR="00050D1B" w:rsidRPr="00050D1B" w:rsidRDefault="00050D1B" w:rsidP="00401D19">
            <w:pPr>
              <w:jc w:val="right"/>
            </w:pPr>
            <w:r w:rsidRPr="00050D1B">
              <w:t xml:space="preserve">                                         -     </w:t>
            </w:r>
          </w:p>
        </w:tc>
      </w:tr>
      <w:tr w:rsidR="00050D1B" w14:paraId="69EA1490" w14:textId="77777777" w:rsidTr="00050D1B">
        <w:trPr>
          <w:trHeight w:val="27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35E528B4" w14:textId="77777777" w:rsidR="00050D1B" w:rsidRPr="00050D1B" w:rsidRDefault="00050D1B" w:rsidP="00401D19">
            <w:r w:rsidRPr="00050D1B">
              <w:t xml:space="preserve">CIRUGÍA GLAUCOMA Y OTRAS INTRAOCULARES </w:t>
            </w:r>
          </w:p>
        </w:tc>
        <w:tc>
          <w:tcPr>
            <w:tcW w:w="485" w:type="pct"/>
            <w:tcBorders>
              <w:top w:val="nil"/>
              <w:left w:val="nil"/>
              <w:bottom w:val="single" w:sz="4" w:space="0" w:color="auto"/>
              <w:right w:val="single" w:sz="4" w:space="0" w:color="auto"/>
            </w:tcBorders>
            <w:shd w:val="clear" w:color="auto" w:fill="auto"/>
            <w:noWrap/>
            <w:vAlign w:val="bottom"/>
            <w:hideMark/>
          </w:tcPr>
          <w:p w14:paraId="33575310"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81A6634" w14:textId="77777777" w:rsidR="00050D1B" w:rsidRPr="00050D1B" w:rsidRDefault="00050D1B" w:rsidP="00401D19">
            <w:r w:rsidRPr="00050D1B">
              <w:t xml:space="preserve">                                                    19   </w:t>
            </w:r>
          </w:p>
        </w:tc>
        <w:tc>
          <w:tcPr>
            <w:tcW w:w="507" w:type="pct"/>
            <w:tcBorders>
              <w:top w:val="nil"/>
              <w:left w:val="nil"/>
              <w:bottom w:val="single" w:sz="4" w:space="0" w:color="auto"/>
              <w:right w:val="single" w:sz="4" w:space="0" w:color="auto"/>
            </w:tcBorders>
            <w:shd w:val="clear" w:color="auto" w:fill="auto"/>
            <w:noWrap/>
            <w:vAlign w:val="bottom"/>
            <w:hideMark/>
          </w:tcPr>
          <w:p w14:paraId="67CFA71D" w14:textId="77777777" w:rsidR="00050D1B" w:rsidRPr="00050D1B" w:rsidRDefault="00050D1B" w:rsidP="00401D19">
            <w:r w:rsidRPr="00050D1B">
              <w:t xml:space="preserve">                                          15   </w:t>
            </w:r>
          </w:p>
        </w:tc>
        <w:tc>
          <w:tcPr>
            <w:tcW w:w="368" w:type="pct"/>
            <w:tcBorders>
              <w:top w:val="nil"/>
              <w:left w:val="nil"/>
              <w:bottom w:val="single" w:sz="4" w:space="0" w:color="auto"/>
              <w:right w:val="single" w:sz="4" w:space="0" w:color="auto"/>
            </w:tcBorders>
            <w:shd w:val="clear" w:color="auto" w:fill="auto"/>
            <w:noWrap/>
            <w:vAlign w:val="bottom"/>
            <w:hideMark/>
          </w:tcPr>
          <w:p w14:paraId="244AF5A7"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ABED3A5" w14:textId="77777777" w:rsidR="00050D1B" w:rsidRPr="00050D1B" w:rsidRDefault="00050D1B" w:rsidP="00401D19">
            <w:r w:rsidRPr="00050D1B">
              <w:t xml:space="preserve">                                           5   </w:t>
            </w:r>
          </w:p>
        </w:tc>
        <w:tc>
          <w:tcPr>
            <w:tcW w:w="550" w:type="pct"/>
            <w:tcBorders>
              <w:top w:val="nil"/>
              <w:left w:val="nil"/>
              <w:bottom w:val="single" w:sz="4" w:space="0" w:color="auto"/>
              <w:right w:val="single" w:sz="8" w:space="0" w:color="auto"/>
            </w:tcBorders>
            <w:shd w:val="clear" w:color="auto" w:fill="auto"/>
            <w:noWrap/>
            <w:vAlign w:val="bottom"/>
            <w:hideMark/>
          </w:tcPr>
          <w:p w14:paraId="35CA41D3" w14:textId="77777777" w:rsidR="00050D1B" w:rsidRPr="00050D1B" w:rsidRDefault="00050D1B" w:rsidP="00401D19">
            <w:r w:rsidRPr="00050D1B">
              <w:t xml:space="preserve">                                   2   </w:t>
            </w:r>
          </w:p>
        </w:tc>
        <w:tc>
          <w:tcPr>
            <w:tcW w:w="414" w:type="pct"/>
            <w:tcBorders>
              <w:top w:val="nil"/>
              <w:left w:val="nil"/>
              <w:bottom w:val="single" w:sz="4" w:space="0" w:color="auto"/>
              <w:right w:val="single" w:sz="8" w:space="0" w:color="auto"/>
            </w:tcBorders>
            <w:shd w:val="clear" w:color="000000" w:fill="A6A6A6"/>
            <w:noWrap/>
            <w:vAlign w:val="bottom"/>
            <w:hideMark/>
          </w:tcPr>
          <w:p w14:paraId="2B4C102C" w14:textId="77777777" w:rsidR="00050D1B" w:rsidRPr="00050D1B" w:rsidRDefault="00050D1B" w:rsidP="00401D19">
            <w:r w:rsidRPr="00050D1B">
              <w:t xml:space="preserve">                                                       41   </w:t>
            </w:r>
          </w:p>
        </w:tc>
        <w:tc>
          <w:tcPr>
            <w:tcW w:w="492" w:type="pct"/>
            <w:tcBorders>
              <w:top w:val="nil"/>
              <w:left w:val="nil"/>
              <w:bottom w:val="single" w:sz="4" w:space="0" w:color="auto"/>
              <w:right w:val="single" w:sz="8" w:space="0" w:color="auto"/>
            </w:tcBorders>
            <w:shd w:val="clear" w:color="000000" w:fill="D9D9D9"/>
            <w:noWrap/>
            <w:vAlign w:val="bottom"/>
            <w:hideMark/>
          </w:tcPr>
          <w:p w14:paraId="20153DA1" w14:textId="77777777" w:rsidR="00050D1B" w:rsidRPr="00050D1B" w:rsidRDefault="00050D1B" w:rsidP="00401D19">
            <w:pPr>
              <w:jc w:val="right"/>
            </w:pPr>
            <w:r w:rsidRPr="00050D1B">
              <w:t xml:space="preserve">                          37.310,00   </w:t>
            </w:r>
          </w:p>
        </w:tc>
      </w:tr>
      <w:tr w:rsidR="00050D1B" w14:paraId="66F2166F"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5423D8AA" w14:textId="77777777" w:rsidR="00050D1B" w:rsidRPr="00050D1B" w:rsidRDefault="00050D1B" w:rsidP="00401D19">
            <w:r w:rsidRPr="00050D1B">
              <w:lastRenderedPageBreak/>
              <w:t>CIRUGÍA MENOR</w:t>
            </w:r>
          </w:p>
        </w:tc>
        <w:tc>
          <w:tcPr>
            <w:tcW w:w="485" w:type="pct"/>
            <w:tcBorders>
              <w:top w:val="nil"/>
              <w:left w:val="nil"/>
              <w:bottom w:val="single" w:sz="4" w:space="0" w:color="auto"/>
              <w:right w:val="single" w:sz="4" w:space="0" w:color="auto"/>
            </w:tcBorders>
            <w:shd w:val="clear" w:color="auto" w:fill="auto"/>
            <w:noWrap/>
            <w:vAlign w:val="bottom"/>
            <w:hideMark/>
          </w:tcPr>
          <w:p w14:paraId="7E3BD15D"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7DBD44B" w14:textId="77777777" w:rsidR="00050D1B" w:rsidRPr="00050D1B" w:rsidRDefault="00050D1B" w:rsidP="00401D19">
            <w:r w:rsidRPr="00050D1B">
              <w:t xml:space="preserve">                                                    15   </w:t>
            </w:r>
          </w:p>
        </w:tc>
        <w:tc>
          <w:tcPr>
            <w:tcW w:w="507" w:type="pct"/>
            <w:tcBorders>
              <w:top w:val="nil"/>
              <w:left w:val="nil"/>
              <w:bottom w:val="single" w:sz="4" w:space="0" w:color="auto"/>
              <w:right w:val="single" w:sz="4" w:space="0" w:color="auto"/>
            </w:tcBorders>
            <w:shd w:val="clear" w:color="auto" w:fill="auto"/>
            <w:noWrap/>
            <w:vAlign w:val="bottom"/>
            <w:hideMark/>
          </w:tcPr>
          <w:p w14:paraId="276C36A9" w14:textId="77777777" w:rsidR="00050D1B" w:rsidRPr="00050D1B" w:rsidRDefault="00050D1B" w:rsidP="00401D19">
            <w:r w:rsidRPr="00050D1B">
              <w:t xml:space="preserve">                                          10   </w:t>
            </w:r>
          </w:p>
        </w:tc>
        <w:tc>
          <w:tcPr>
            <w:tcW w:w="368" w:type="pct"/>
            <w:tcBorders>
              <w:top w:val="nil"/>
              <w:left w:val="nil"/>
              <w:bottom w:val="single" w:sz="4" w:space="0" w:color="auto"/>
              <w:right w:val="single" w:sz="4" w:space="0" w:color="auto"/>
            </w:tcBorders>
            <w:shd w:val="clear" w:color="auto" w:fill="auto"/>
            <w:noWrap/>
            <w:vAlign w:val="bottom"/>
            <w:hideMark/>
          </w:tcPr>
          <w:p w14:paraId="7D79BD12"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425746E9" w14:textId="77777777" w:rsidR="00050D1B" w:rsidRPr="00050D1B" w:rsidRDefault="00050D1B" w:rsidP="00401D19">
            <w:r w:rsidRPr="00050D1B">
              <w:t xml:space="preserve">                                         20   </w:t>
            </w:r>
          </w:p>
        </w:tc>
        <w:tc>
          <w:tcPr>
            <w:tcW w:w="550" w:type="pct"/>
            <w:tcBorders>
              <w:top w:val="nil"/>
              <w:left w:val="nil"/>
              <w:bottom w:val="single" w:sz="4" w:space="0" w:color="auto"/>
              <w:right w:val="single" w:sz="8" w:space="0" w:color="auto"/>
            </w:tcBorders>
            <w:shd w:val="clear" w:color="auto" w:fill="auto"/>
            <w:noWrap/>
            <w:vAlign w:val="bottom"/>
            <w:hideMark/>
          </w:tcPr>
          <w:p w14:paraId="29483DB9"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5374BD52" w14:textId="77777777" w:rsidR="00050D1B" w:rsidRPr="00050D1B" w:rsidRDefault="00050D1B" w:rsidP="00401D19">
            <w:r w:rsidRPr="00050D1B">
              <w:t xml:space="preserve">                                                       45   </w:t>
            </w:r>
          </w:p>
        </w:tc>
        <w:tc>
          <w:tcPr>
            <w:tcW w:w="492" w:type="pct"/>
            <w:tcBorders>
              <w:top w:val="nil"/>
              <w:left w:val="nil"/>
              <w:bottom w:val="single" w:sz="4" w:space="0" w:color="auto"/>
              <w:right w:val="single" w:sz="8" w:space="0" w:color="auto"/>
            </w:tcBorders>
            <w:shd w:val="clear" w:color="000000" w:fill="D9D9D9"/>
            <w:noWrap/>
            <w:vAlign w:val="bottom"/>
            <w:hideMark/>
          </w:tcPr>
          <w:p w14:paraId="408FC7D5" w14:textId="77777777" w:rsidR="00050D1B" w:rsidRPr="00050D1B" w:rsidRDefault="00050D1B" w:rsidP="00401D19">
            <w:pPr>
              <w:jc w:val="right"/>
            </w:pPr>
            <w:r w:rsidRPr="00050D1B">
              <w:t xml:space="preserve">                            9.090,00   </w:t>
            </w:r>
          </w:p>
        </w:tc>
      </w:tr>
      <w:tr w:rsidR="00050D1B" w14:paraId="3A36F551"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70539B47" w14:textId="77777777" w:rsidR="00050D1B" w:rsidRPr="00050D1B" w:rsidRDefault="00050D1B" w:rsidP="00401D19">
            <w:r w:rsidRPr="00050D1B">
              <w:t>CIRUGÍA CÓRNEA TRASPLANTE</w:t>
            </w:r>
          </w:p>
        </w:tc>
        <w:tc>
          <w:tcPr>
            <w:tcW w:w="485" w:type="pct"/>
            <w:tcBorders>
              <w:top w:val="nil"/>
              <w:left w:val="nil"/>
              <w:bottom w:val="single" w:sz="4" w:space="0" w:color="auto"/>
              <w:right w:val="single" w:sz="4" w:space="0" w:color="auto"/>
            </w:tcBorders>
            <w:shd w:val="clear" w:color="auto" w:fill="auto"/>
            <w:noWrap/>
            <w:vAlign w:val="bottom"/>
            <w:hideMark/>
          </w:tcPr>
          <w:p w14:paraId="5278F5C4" w14:textId="77777777" w:rsidR="00050D1B" w:rsidRPr="00050D1B" w:rsidRDefault="00050D1B" w:rsidP="00401D19">
            <w:r w:rsidRPr="00050D1B">
              <w:t xml:space="preserve">                                                        1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5794D87" w14:textId="77777777" w:rsidR="00050D1B" w:rsidRPr="00050D1B" w:rsidRDefault="00050D1B" w:rsidP="00401D19">
            <w:r w:rsidRPr="00050D1B">
              <w:t xml:space="preserve">                                                    18   </w:t>
            </w:r>
          </w:p>
        </w:tc>
        <w:tc>
          <w:tcPr>
            <w:tcW w:w="507" w:type="pct"/>
            <w:tcBorders>
              <w:top w:val="nil"/>
              <w:left w:val="nil"/>
              <w:bottom w:val="single" w:sz="4" w:space="0" w:color="auto"/>
              <w:right w:val="single" w:sz="4" w:space="0" w:color="auto"/>
            </w:tcBorders>
            <w:shd w:val="clear" w:color="auto" w:fill="auto"/>
            <w:noWrap/>
            <w:vAlign w:val="bottom"/>
            <w:hideMark/>
          </w:tcPr>
          <w:p w14:paraId="199FE80C" w14:textId="77777777" w:rsidR="00050D1B" w:rsidRPr="00050D1B" w:rsidRDefault="00050D1B" w:rsidP="00401D19">
            <w:r w:rsidRPr="00050D1B">
              <w:t xml:space="preserve">                                          19   </w:t>
            </w:r>
          </w:p>
        </w:tc>
        <w:tc>
          <w:tcPr>
            <w:tcW w:w="368" w:type="pct"/>
            <w:tcBorders>
              <w:top w:val="nil"/>
              <w:left w:val="nil"/>
              <w:bottom w:val="single" w:sz="4" w:space="0" w:color="auto"/>
              <w:right w:val="single" w:sz="4" w:space="0" w:color="auto"/>
            </w:tcBorders>
            <w:shd w:val="clear" w:color="auto" w:fill="auto"/>
            <w:noWrap/>
            <w:vAlign w:val="bottom"/>
            <w:hideMark/>
          </w:tcPr>
          <w:p w14:paraId="2695CA16"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5B766A88" w14:textId="77777777" w:rsidR="00050D1B" w:rsidRPr="00050D1B" w:rsidRDefault="00050D1B" w:rsidP="00401D19">
            <w:r w:rsidRPr="00050D1B">
              <w:t xml:space="preserve">                                           1   </w:t>
            </w:r>
          </w:p>
        </w:tc>
        <w:tc>
          <w:tcPr>
            <w:tcW w:w="550" w:type="pct"/>
            <w:tcBorders>
              <w:top w:val="nil"/>
              <w:left w:val="nil"/>
              <w:bottom w:val="single" w:sz="4" w:space="0" w:color="auto"/>
              <w:right w:val="single" w:sz="8" w:space="0" w:color="auto"/>
            </w:tcBorders>
            <w:shd w:val="clear" w:color="auto" w:fill="auto"/>
            <w:noWrap/>
            <w:vAlign w:val="bottom"/>
            <w:hideMark/>
          </w:tcPr>
          <w:p w14:paraId="68E1DA9D" w14:textId="77777777" w:rsidR="00050D1B" w:rsidRPr="00050D1B" w:rsidRDefault="00050D1B" w:rsidP="00401D19">
            <w:r w:rsidRPr="00050D1B">
              <w:t xml:space="preserve">                                   2   </w:t>
            </w:r>
          </w:p>
        </w:tc>
        <w:tc>
          <w:tcPr>
            <w:tcW w:w="414" w:type="pct"/>
            <w:tcBorders>
              <w:top w:val="nil"/>
              <w:left w:val="nil"/>
              <w:bottom w:val="single" w:sz="4" w:space="0" w:color="auto"/>
              <w:right w:val="single" w:sz="8" w:space="0" w:color="auto"/>
            </w:tcBorders>
            <w:shd w:val="clear" w:color="000000" w:fill="A6A6A6"/>
            <w:noWrap/>
            <w:vAlign w:val="bottom"/>
            <w:hideMark/>
          </w:tcPr>
          <w:p w14:paraId="3B8CB8DD" w14:textId="77777777" w:rsidR="00050D1B" w:rsidRPr="00050D1B" w:rsidRDefault="00050D1B" w:rsidP="00401D19">
            <w:r w:rsidRPr="00050D1B">
              <w:t xml:space="preserve">                                                       41   </w:t>
            </w:r>
          </w:p>
        </w:tc>
        <w:tc>
          <w:tcPr>
            <w:tcW w:w="492" w:type="pct"/>
            <w:tcBorders>
              <w:top w:val="nil"/>
              <w:left w:val="nil"/>
              <w:bottom w:val="single" w:sz="4" w:space="0" w:color="auto"/>
              <w:right w:val="single" w:sz="8" w:space="0" w:color="auto"/>
            </w:tcBorders>
            <w:shd w:val="clear" w:color="000000" w:fill="D9D9D9"/>
            <w:noWrap/>
            <w:vAlign w:val="bottom"/>
            <w:hideMark/>
          </w:tcPr>
          <w:p w14:paraId="209CCB7B" w14:textId="77777777" w:rsidR="00050D1B" w:rsidRPr="00050D1B" w:rsidRDefault="00050D1B" w:rsidP="00401D19">
            <w:pPr>
              <w:jc w:val="right"/>
            </w:pPr>
            <w:r w:rsidRPr="00050D1B">
              <w:t xml:space="preserve">                        165.722,00   </w:t>
            </w:r>
          </w:p>
        </w:tc>
      </w:tr>
      <w:tr w:rsidR="00050D1B" w14:paraId="73728031"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FBCC" w:fill="FFFFFF"/>
            <w:vAlign w:val="bottom"/>
            <w:hideMark/>
          </w:tcPr>
          <w:p w14:paraId="696DF0C7" w14:textId="77777777" w:rsidR="00050D1B" w:rsidRPr="00050D1B" w:rsidRDefault="00050D1B" w:rsidP="00401D19">
            <w:r w:rsidRPr="00050D1B">
              <w:t>CIRUGÍA CÓRNEA</w:t>
            </w:r>
          </w:p>
        </w:tc>
        <w:tc>
          <w:tcPr>
            <w:tcW w:w="485" w:type="pct"/>
            <w:tcBorders>
              <w:top w:val="nil"/>
              <w:left w:val="nil"/>
              <w:bottom w:val="single" w:sz="4" w:space="0" w:color="auto"/>
              <w:right w:val="single" w:sz="4" w:space="0" w:color="auto"/>
            </w:tcBorders>
            <w:shd w:val="clear" w:color="auto" w:fill="auto"/>
            <w:noWrap/>
            <w:vAlign w:val="bottom"/>
            <w:hideMark/>
          </w:tcPr>
          <w:p w14:paraId="39BADFA8"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122EFF2" w14:textId="77777777" w:rsidR="00050D1B" w:rsidRPr="00050D1B" w:rsidRDefault="00050D1B" w:rsidP="00401D19">
            <w:r w:rsidRPr="00050D1B">
              <w:t xml:space="preserve">                                                      1   </w:t>
            </w:r>
          </w:p>
        </w:tc>
        <w:tc>
          <w:tcPr>
            <w:tcW w:w="507" w:type="pct"/>
            <w:tcBorders>
              <w:top w:val="nil"/>
              <w:left w:val="nil"/>
              <w:bottom w:val="single" w:sz="4" w:space="0" w:color="auto"/>
              <w:right w:val="single" w:sz="4" w:space="0" w:color="auto"/>
            </w:tcBorders>
            <w:shd w:val="clear" w:color="auto" w:fill="auto"/>
            <w:noWrap/>
            <w:vAlign w:val="bottom"/>
            <w:hideMark/>
          </w:tcPr>
          <w:p w14:paraId="445BEE6E" w14:textId="77777777" w:rsidR="00050D1B" w:rsidRPr="00050D1B" w:rsidRDefault="00050D1B" w:rsidP="00401D19">
            <w:r w:rsidRPr="00050D1B">
              <w:t xml:space="preserve">                                          20   </w:t>
            </w:r>
          </w:p>
        </w:tc>
        <w:tc>
          <w:tcPr>
            <w:tcW w:w="368" w:type="pct"/>
            <w:tcBorders>
              <w:top w:val="nil"/>
              <w:left w:val="nil"/>
              <w:bottom w:val="single" w:sz="4" w:space="0" w:color="auto"/>
              <w:right w:val="single" w:sz="4" w:space="0" w:color="auto"/>
            </w:tcBorders>
            <w:shd w:val="clear" w:color="auto" w:fill="auto"/>
            <w:noWrap/>
            <w:vAlign w:val="bottom"/>
            <w:hideMark/>
          </w:tcPr>
          <w:p w14:paraId="15D6D1CC"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D3B3ECC" w14:textId="77777777" w:rsidR="00050D1B" w:rsidRPr="00050D1B" w:rsidRDefault="00050D1B" w:rsidP="00401D19">
            <w:r w:rsidRPr="00050D1B">
              <w:t xml:space="preserve">                                           1   </w:t>
            </w:r>
          </w:p>
        </w:tc>
        <w:tc>
          <w:tcPr>
            <w:tcW w:w="550" w:type="pct"/>
            <w:tcBorders>
              <w:top w:val="nil"/>
              <w:left w:val="nil"/>
              <w:bottom w:val="single" w:sz="4" w:space="0" w:color="auto"/>
              <w:right w:val="single" w:sz="8" w:space="0" w:color="auto"/>
            </w:tcBorders>
            <w:shd w:val="clear" w:color="auto" w:fill="auto"/>
            <w:noWrap/>
            <w:vAlign w:val="bottom"/>
            <w:hideMark/>
          </w:tcPr>
          <w:p w14:paraId="14E50116"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30676EE7" w14:textId="77777777" w:rsidR="00050D1B" w:rsidRPr="00050D1B" w:rsidRDefault="00050D1B" w:rsidP="00401D19">
            <w:r w:rsidRPr="00050D1B">
              <w:t xml:space="preserve">                                                       22   </w:t>
            </w:r>
          </w:p>
        </w:tc>
        <w:tc>
          <w:tcPr>
            <w:tcW w:w="492" w:type="pct"/>
            <w:tcBorders>
              <w:top w:val="nil"/>
              <w:left w:val="nil"/>
              <w:bottom w:val="single" w:sz="4" w:space="0" w:color="auto"/>
              <w:right w:val="single" w:sz="8" w:space="0" w:color="auto"/>
            </w:tcBorders>
            <w:shd w:val="clear" w:color="000000" w:fill="D9D9D9"/>
            <w:noWrap/>
            <w:vAlign w:val="bottom"/>
            <w:hideMark/>
          </w:tcPr>
          <w:p w14:paraId="0B165974" w14:textId="77777777" w:rsidR="00050D1B" w:rsidRPr="00050D1B" w:rsidRDefault="00050D1B" w:rsidP="00401D19">
            <w:pPr>
              <w:jc w:val="right"/>
            </w:pPr>
            <w:r w:rsidRPr="00050D1B">
              <w:t xml:space="preserve">                          20.020,00   </w:t>
            </w:r>
          </w:p>
        </w:tc>
      </w:tr>
      <w:tr w:rsidR="00050D1B" w14:paraId="24792FEA" w14:textId="77777777" w:rsidTr="00050D1B">
        <w:trPr>
          <w:trHeight w:val="300"/>
        </w:trPr>
        <w:tc>
          <w:tcPr>
            <w:tcW w:w="1192" w:type="pct"/>
            <w:tcBorders>
              <w:top w:val="nil"/>
              <w:left w:val="single" w:sz="8" w:space="0" w:color="auto"/>
              <w:bottom w:val="single" w:sz="4" w:space="0" w:color="auto"/>
              <w:right w:val="single" w:sz="8" w:space="0" w:color="auto"/>
            </w:tcBorders>
            <w:shd w:val="clear" w:color="FFC7CE" w:fill="FFFFFF"/>
            <w:vAlign w:val="bottom"/>
            <w:hideMark/>
          </w:tcPr>
          <w:p w14:paraId="0AACDBD4" w14:textId="77777777" w:rsidR="00050D1B" w:rsidRPr="00050D1B" w:rsidRDefault="00050D1B" w:rsidP="00401D19">
            <w:r w:rsidRPr="00050D1B">
              <w:t>CONSULTA PRIMERA/URGENCIA/SUCESIVA</w:t>
            </w:r>
          </w:p>
        </w:tc>
        <w:tc>
          <w:tcPr>
            <w:tcW w:w="485" w:type="pct"/>
            <w:tcBorders>
              <w:top w:val="nil"/>
              <w:left w:val="nil"/>
              <w:bottom w:val="single" w:sz="4" w:space="0" w:color="auto"/>
              <w:right w:val="single" w:sz="4" w:space="0" w:color="auto"/>
            </w:tcBorders>
            <w:shd w:val="clear" w:color="auto" w:fill="auto"/>
            <w:noWrap/>
            <w:vAlign w:val="bottom"/>
            <w:hideMark/>
          </w:tcPr>
          <w:p w14:paraId="247A0997" w14:textId="77777777" w:rsidR="00050D1B" w:rsidRPr="00050D1B" w:rsidRDefault="00050D1B" w:rsidP="00401D19">
            <w:r w:rsidRPr="00050D1B">
              <w:t xml:space="preserve">                                                      65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8CEBAD2" w14:textId="77777777" w:rsidR="00050D1B" w:rsidRPr="00050D1B" w:rsidRDefault="00050D1B" w:rsidP="00401D19">
            <w:r w:rsidRPr="00050D1B">
              <w:t xml:space="preserve">                                                 196   </w:t>
            </w:r>
          </w:p>
        </w:tc>
        <w:tc>
          <w:tcPr>
            <w:tcW w:w="507" w:type="pct"/>
            <w:tcBorders>
              <w:top w:val="nil"/>
              <w:left w:val="nil"/>
              <w:bottom w:val="single" w:sz="4" w:space="0" w:color="auto"/>
              <w:right w:val="single" w:sz="4" w:space="0" w:color="auto"/>
            </w:tcBorders>
            <w:shd w:val="clear" w:color="auto" w:fill="auto"/>
            <w:noWrap/>
            <w:vAlign w:val="bottom"/>
            <w:hideMark/>
          </w:tcPr>
          <w:p w14:paraId="2DE209BE" w14:textId="77777777" w:rsidR="00050D1B" w:rsidRPr="00050D1B" w:rsidRDefault="00050D1B" w:rsidP="00401D19">
            <w:r w:rsidRPr="00050D1B">
              <w:t xml:space="preserve">                                       126   </w:t>
            </w:r>
          </w:p>
        </w:tc>
        <w:tc>
          <w:tcPr>
            <w:tcW w:w="368" w:type="pct"/>
            <w:tcBorders>
              <w:top w:val="nil"/>
              <w:left w:val="nil"/>
              <w:bottom w:val="single" w:sz="4" w:space="0" w:color="auto"/>
              <w:right w:val="single" w:sz="4" w:space="0" w:color="auto"/>
            </w:tcBorders>
            <w:shd w:val="clear" w:color="auto" w:fill="auto"/>
            <w:noWrap/>
            <w:vAlign w:val="bottom"/>
            <w:hideMark/>
          </w:tcPr>
          <w:p w14:paraId="539C96D0" w14:textId="77777777" w:rsidR="00050D1B" w:rsidRPr="00050D1B" w:rsidRDefault="00050D1B" w:rsidP="00401D19">
            <w:r w:rsidRPr="00050D1B">
              <w:t xml:space="preserve">                                  10   </w:t>
            </w:r>
          </w:p>
        </w:tc>
        <w:tc>
          <w:tcPr>
            <w:tcW w:w="507" w:type="pct"/>
            <w:tcBorders>
              <w:top w:val="nil"/>
              <w:left w:val="nil"/>
              <w:bottom w:val="single" w:sz="4" w:space="0" w:color="auto"/>
              <w:right w:val="single" w:sz="4" w:space="0" w:color="auto"/>
            </w:tcBorders>
            <w:shd w:val="clear" w:color="auto" w:fill="auto"/>
            <w:noWrap/>
            <w:vAlign w:val="bottom"/>
            <w:hideMark/>
          </w:tcPr>
          <w:p w14:paraId="39528CC5" w14:textId="77777777" w:rsidR="00050D1B" w:rsidRPr="00050D1B" w:rsidRDefault="00050D1B" w:rsidP="00401D19">
            <w:r w:rsidRPr="00050D1B">
              <w:t xml:space="preserve">                                         72   </w:t>
            </w:r>
          </w:p>
        </w:tc>
        <w:tc>
          <w:tcPr>
            <w:tcW w:w="550" w:type="pct"/>
            <w:tcBorders>
              <w:top w:val="nil"/>
              <w:left w:val="nil"/>
              <w:bottom w:val="single" w:sz="4" w:space="0" w:color="auto"/>
              <w:right w:val="single" w:sz="8" w:space="0" w:color="auto"/>
            </w:tcBorders>
            <w:shd w:val="clear" w:color="auto" w:fill="auto"/>
            <w:noWrap/>
            <w:vAlign w:val="bottom"/>
            <w:hideMark/>
          </w:tcPr>
          <w:p w14:paraId="2EEF27ED" w14:textId="77777777" w:rsidR="00050D1B" w:rsidRPr="00050D1B" w:rsidRDefault="00050D1B" w:rsidP="00401D19">
            <w:r w:rsidRPr="00050D1B">
              <w:t xml:space="preserve">                                   9   </w:t>
            </w:r>
          </w:p>
        </w:tc>
        <w:tc>
          <w:tcPr>
            <w:tcW w:w="414" w:type="pct"/>
            <w:tcBorders>
              <w:top w:val="nil"/>
              <w:left w:val="nil"/>
              <w:bottom w:val="single" w:sz="4" w:space="0" w:color="auto"/>
              <w:right w:val="single" w:sz="8" w:space="0" w:color="auto"/>
            </w:tcBorders>
            <w:shd w:val="clear" w:color="000000" w:fill="A6A6A6"/>
            <w:noWrap/>
            <w:vAlign w:val="bottom"/>
            <w:hideMark/>
          </w:tcPr>
          <w:p w14:paraId="27DB7814" w14:textId="77777777" w:rsidR="00050D1B" w:rsidRPr="00050D1B" w:rsidRDefault="00050D1B" w:rsidP="00401D19">
            <w:r w:rsidRPr="00050D1B">
              <w:t xml:space="preserve">                                                     478   </w:t>
            </w:r>
          </w:p>
        </w:tc>
        <w:tc>
          <w:tcPr>
            <w:tcW w:w="492" w:type="pct"/>
            <w:tcBorders>
              <w:top w:val="nil"/>
              <w:left w:val="nil"/>
              <w:bottom w:val="single" w:sz="4" w:space="0" w:color="auto"/>
              <w:right w:val="single" w:sz="8" w:space="0" w:color="auto"/>
            </w:tcBorders>
            <w:shd w:val="clear" w:color="000000" w:fill="D9D9D9"/>
            <w:noWrap/>
            <w:vAlign w:val="bottom"/>
            <w:hideMark/>
          </w:tcPr>
          <w:p w14:paraId="299A6DF6" w14:textId="77777777" w:rsidR="00050D1B" w:rsidRPr="00050D1B" w:rsidRDefault="00050D1B" w:rsidP="00401D19">
            <w:pPr>
              <w:jc w:val="right"/>
            </w:pPr>
            <w:r w:rsidRPr="00050D1B">
              <w:t xml:space="preserve">                          14.340,00   </w:t>
            </w:r>
          </w:p>
        </w:tc>
      </w:tr>
      <w:tr w:rsidR="00050D1B" w14:paraId="6AD5EFB0"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582FEAAA" w14:textId="77777777" w:rsidR="00050D1B" w:rsidRPr="00050D1B" w:rsidRDefault="00050D1B" w:rsidP="00401D19">
            <w:r w:rsidRPr="00050D1B">
              <w:t>TRATAMIENTOS INTRAOCULARES</w:t>
            </w:r>
          </w:p>
        </w:tc>
        <w:tc>
          <w:tcPr>
            <w:tcW w:w="485" w:type="pct"/>
            <w:tcBorders>
              <w:top w:val="nil"/>
              <w:left w:val="nil"/>
              <w:bottom w:val="single" w:sz="4" w:space="0" w:color="auto"/>
              <w:right w:val="single" w:sz="4" w:space="0" w:color="auto"/>
            </w:tcBorders>
            <w:shd w:val="clear" w:color="auto" w:fill="auto"/>
            <w:noWrap/>
            <w:vAlign w:val="bottom"/>
            <w:hideMark/>
          </w:tcPr>
          <w:p w14:paraId="414A609D" w14:textId="77777777" w:rsidR="00050D1B" w:rsidRPr="00050D1B" w:rsidRDefault="00050D1B" w:rsidP="00401D19">
            <w:r w:rsidRPr="00050D1B">
              <w:t xml:space="preserve">                                                        1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5D692D3E" w14:textId="77777777" w:rsidR="00050D1B" w:rsidRPr="00050D1B" w:rsidRDefault="00050D1B" w:rsidP="00401D19">
            <w:r w:rsidRPr="00050D1B">
              <w:t xml:space="preserve">                                                    48   </w:t>
            </w:r>
          </w:p>
        </w:tc>
        <w:tc>
          <w:tcPr>
            <w:tcW w:w="507" w:type="pct"/>
            <w:tcBorders>
              <w:top w:val="nil"/>
              <w:left w:val="nil"/>
              <w:bottom w:val="single" w:sz="4" w:space="0" w:color="auto"/>
              <w:right w:val="single" w:sz="4" w:space="0" w:color="auto"/>
            </w:tcBorders>
            <w:shd w:val="clear" w:color="auto" w:fill="auto"/>
            <w:noWrap/>
            <w:vAlign w:val="bottom"/>
            <w:hideMark/>
          </w:tcPr>
          <w:p w14:paraId="26F984EF" w14:textId="77777777" w:rsidR="00050D1B" w:rsidRPr="00050D1B" w:rsidRDefault="00050D1B" w:rsidP="00401D19">
            <w:r w:rsidRPr="00050D1B">
              <w:t xml:space="preserve">                                          23   </w:t>
            </w:r>
          </w:p>
        </w:tc>
        <w:tc>
          <w:tcPr>
            <w:tcW w:w="368" w:type="pct"/>
            <w:tcBorders>
              <w:top w:val="nil"/>
              <w:left w:val="nil"/>
              <w:bottom w:val="single" w:sz="4" w:space="0" w:color="auto"/>
              <w:right w:val="single" w:sz="4" w:space="0" w:color="auto"/>
            </w:tcBorders>
            <w:shd w:val="clear" w:color="auto" w:fill="auto"/>
            <w:noWrap/>
            <w:vAlign w:val="bottom"/>
            <w:hideMark/>
          </w:tcPr>
          <w:p w14:paraId="4D6D7D65" w14:textId="77777777" w:rsidR="00050D1B" w:rsidRPr="00050D1B" w:rsidRDefault="00050D1B" w:rsidP="00401D19">
            <w:r w:rsidRPr="00050D1B">
              <w:t xml:space="preserve">                                    1   </w:t>
            </w:r>
          </w:p>
        </w:tc>
        <w:tc>
          <w:tcPr>
            <w:tcW w:w="507" w:type="pct"/>
            <w:tcBorders>
              <w:top w:val="nil"/>
              <w:left w:val="nil"/>
              <w:bottom w:val="single" w:sz="4" w:space="0" w:color="auto"/>
              <w:right w:val="single" w:sz="4" w:space="0" w:color="auto"/>
            </w:tcBorders>
            <w:shd w:val="clear" w:color="auto" w:fill="auto"/>
            <w:noWrap/>
            <w:vAlign w:val="bottom"/>
            <w:hideMark/>
          </w:tcPr>
          <w:p w14:paraId="7C706AD9" w14:textId="77777777" w:rsidR="00050D1B" w:rsidRPr="00050D1B" w:rsidRDefault="00050D1B" w:rsidP="00401D19">
            <w:r w:rsidRPr="00050D1B">
              <w:t xml:space="preserve">                                           5   </w:t>
            </w:r>
          </w:p>
        </w:tc>
        <w:tc>
          <w:tcPr>
            <w:tcW w:w="550" w:type="pct"/>
            <w:tcBorders>
              <w:top w:val="nil"/>
              <w:left w:val="nil"/>
              <w:bottom w:val="single" w:sz="4" w:space="0" w:color="auto"/>
              <w:right w:val="single" w:sz="8" w:space="0" w:color="auto"/>
            </w:tcBorders>
            <w:shd w:val="clear" w:color="auto" w:fill="auto"/>
            <w:noWrap/>
            <w:vAlign w:val="bottom"/>
            <w:hideMark/>
          </w:tcPr>
          <w:p w14:paraId="7FBFFAE4"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03090AF9" w14:textId="77777777" w:rsidR="00050D1B" w:rsidRPr="00050D1B" w:rsidRDefault="00050D1B" w:rsidP="00401D19">
            <w:r w:rsidRPr="00050D1B">
              <w:t xml:space="preserve">                                                       78   </w:t>
            </w:r>
          </w:p>
        </w:tc>
        <w:tc>
          <w:tcPr>
            <w:tcW w:w="492" w:type="pct"/>
            <w:tcBorders>
              <w:top w:val="nil"/>
              <w:left w:val="nil"/>
              <w:bottom w:val="single" w:sz="4" w:space="0" w:color="auto"/>
              <w:right w:val="single" w:sz="8" w:space="0" w:color="auto"/>
            </w:tcBorders>
            <w:shd w:val="clear" w:color="000000" w:fill="D9D9D9"/>
            <w:noWrap/>
            <w:vAlign w:val="bottom"/>
            <w:hideMark/>
          </w:tcPr>
          <w:p w14:paraId="0CF6959A" w14:textId="77777777" w:rsidR="00050D1B" w:rsidRPr="00050D1B" w:rsidRDefault="00050D1B" w:rsidP="00401D19">
            <w:pPr>
              <w:jc w:val="right"/>
            </w:pPr>
            <w:r w:rsidRPr="00050D1B">
              <w:t xml:space="preserve">                          29.999,04   </w:t>
            </w:r>
          </w:p>
        </w:tc>
      </w:tr>
      <w:tr w:rsidR="00050D1B" w14:paraId="1270EEBA"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2C59335B" w14:textId="77777777" w:rsidR="00050D1B" w:rsidRPr="00050D1B" w:rsidRDefault="00050D1B" w:rsidP="00401D19">
            <w:r w:rsidRPr="00050D1B">
              <w:lastRenderedPageBreak/>
              <w:t>ELABORACIÓN COLIRIOS (PROCEDIMIENTO)</w:t>
            </w:r>
          </w:p>
        </w:tc>
        <w:tc>
          <w:tcPr>
            <w:tcW w:w="485" w:type="pct"/>
            <w:tcBorders>
              <w:top w:val="nil"/>
              <w:left w:val="nil"/>
              <w:bottom w:val="single" w:sz="4" w:space="0" w:color="auto"/>
              <w:right w:val="single" w:sz="4" w:space="0" w:color="auto"/>
            </w:tcBorders>
            <w:shd w:val="clear" w:color="auto" w:fill="auto"/>
            <w:noWrap/>
            <w:vAlign w:val="bottom"/>
            <w:hideMark/>
          </w:tcPr>
          <w:p w14:paraId="7514017F" w14:textId="77777777" w:rsidR="00050D1B" w:rsidRPr="00050D1B" w:rsidRDefault="00050D1B" w:rsidP="00401D19">
            <w:r w:rsidRPr="00050D1B">
              <w:t xml:space="preserve">                                                      10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B8A645E" w14:textId="77777777" w:rsidR="00050D1B" w:rsidRPr="00050D1B" w:rsidRDefault="00050D1B" w:rsidP="00401D19">
            <w:r w:rsidRPr="00050D1B">
              <w:t xml:space="preserve">                                                    33   </w:t>
            </w:r>
          </w:p>
        </w:tc>
        <w:tc>
          <w:tcPr>
            <w:tcW w:w="507" w:type="pct"/>
            <w:tcBorders>
              <w:top w:val="nil"/>
              <w:left w:val="nil"/>
              <w:bottom w:val="single" w:sz="4" w:space="0" w:color="auto"/>
              <w:right w:val="single" w:sz="4" w:space="0" w:color="auto"/>
            </w:tcBorders>
            <w:shd w:val="clear" w:color="auto" w:fill="auto"/>
            <w:noWrap/>
            <w:vAlign w:val="bottom"/>
            <w:hideMark/>
          </w:tcPr>
          <w:p w14:paraId="27392E1C" w14:textId="77777777" w:rsidR="00050D1B" w:rsidRPr="00050D1B" w:rsidRDefault="00050D1B" w:rsidP="00401D19">
            <w:r w:rsidRPr="00050D1B">
              <w:t xml:space="preserve">                                            4   </w:t>
            </w:r>
          </w:p>
        </w:tc>
        <w:tc>
          <w:tcPr>
            <w:tcW w:w="368" w:type="pct"/>
            <w:tcBorders>
              <w:top w:val="nil"/>
              <w:left w:val="nil"/>
              <w:bottom w:val="single" w:sz="4" w:space="0" w:color="auto"/>
              <w:right w:val="single" w:sz="4" w:space="0" w:color="auto"/>
            </w:tcBorders>
            <w:shd w:val="clear" w:color="auto" w:fill="auto"/>
            <w:noWrap/>
            <w:vAlign w:val="bottom"/>
            <w:hideMark/>
          </w:tcPr>
          <w:p w14:paraId="57AAB858"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4B6EEF72"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79E4BC55"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5719F380" w14:textId="77777777" w:rsidR="00050D1B" w:rsidRPr="00050D1B" w:rsidRDefault="00050D1B" w:rsidP="00401D19">
            <w:r w:rsidRPr="00050D1B">
              <w:t xml:space="preserve">                                                       47   </w:t>
            </w:r>
          </w:p>
        </w:tc>
        <w:tc>
          <w:tcPr>
            <w:tcW w:w="492" w:type="pct"/>
            <w:tcBorders>
              <w:top w:val="nil"/>
              <w:left w:val="nil"/>
              <w:bottom w:val="single" w:sz="4" w:space="0" w:color="auto"/>
              <w:right w:val="single" w:sz="8" w:space="0" w:color="auto"/>
            </w:tcBorders>
            <w:shd w:val="clear" w:color="000000" w:fill="D9D9D9"/>
            <w:noWrap/>
            <w:vAlign w:val="bottom"/>
            <w:hideMark/>
          </w:tcPr>
          <w:p w14:paraId="199F61A0" w14:textId="77777777" w:rsidR="00050D1B" w:rsidRPr="00050D1B" w:rsidRDefault="00050D1B" w:rsidP="00401D19">
            <w:pPr>
              <w:jc w:val="right"/>
            </w:pPr>
            <w:r w:rsidRPr="00050D1B">
              <w:t xml:space="preserve">                                705,00   </w:t>
            </w:r>
          </w:p>
        </w:tc>
      </w:tr>
      <w:tr w:rsidR="00050D1B" w14:paraId="691BD156"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11830082" w14:textId="77777777" w:rsidR="00050D1B" w:rsidRPr="00050D1B" w:rsidRDefault="00050D1B" w:rsidP="00401D19">
            <w:r w:rsidRPr="00050D1B">
              <w:t xml:space="preserve">ELABORACIÓN COLIRIOS (FÁRMACO) </w:t>
            </w:r>
          </w:p>
        </w:tc>
        <w:tc>
          <w:tcPr>
            <w:tcW w:w="485" w:type="pct"/>
            <w:tcBorders>
              <w:top w:val="nil"/>
              <w:left w:val="nil"/>
              <w:bottom w:val="single" w:sz="4" w:space="0" w:color="auto"/>
              <w:right w:val="single" w:sz="4" w:space="0" w:color="auto"/>
            </w:tcBorders>
            <w:shd w:val="clear" w:color="auto" w:fill="auto"/>
            <w:noWrap/>
            <w:vAlign w:val="bottom"/>
            <w:hideMark/>
          </w:tcPr>
          <w:p w14:paraId="69B731C6" w14:textId="77777777" w:rsidR="00050D1B" w:rsidRPr="00050D1B" w:rsidRDefault="00050D1B" w:rsidP="00401D19">
            <w:r w:rsidRPr="00050D1B">
              <w:t xml:space="preserve">                                                      11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33FD5BC3" w14:textId="77777777" w:rsidR="00050D1B" w:rsidRPr="00050D1B" w:rsidRDefault="00050D1B" w:rsidP="00401D19">
            <w:r w:rsidRPr="00050D1B">
              <w:t xml:space="preserve">                                                    36   </w:t>
            </w:r>
          </w:p>
        </w:tc>
        <w:tc>
          <w:tcPr>
            <w:tcW w:w="507" w:type="pct"/>
            <w:tcBorders>
              <w:top w:val="nil"/>
              <w:left w:val="nil"/>
              <w:bottom w:val="single" w:sz="4" w:space="0" w:color="auto"/>
              <w:right w:val="single" w:sz="4" w:space="0" w:color="auto"/>
            </w:tcBorders>
            <w:shd w:val="clear" w:color="auto" w:fill="auto"/>
            <w:noWrap/>
            <w:vAlign w:val="bottom"/>
            <w:hideMark/>
          </w:tcPr>
          <w:p w14:paraId="19B611B9" w14:textId="77777777" w:rsidR="00050D1B" w:rsidRPr="00050D1B" w:rsidRDefault="00050D1B" w:rsidP="00401D19">
            <w:r w:rsidRPr="00050D1B">
              <w:t xml:space="preserve">                                            8   </w:t>
            </w:r>
          </w:p>
        </w:tc>
        <w:tc>
          <w:tcPr>
            <w:tcW w:w="368" w:type="pct"/>
            <w:tcBorders>
              <w:top w:val="nil"/>
              <w:left w:val="nil"/>
              <w:bottom w:val="single" w:sz="4" w:space="0" w:color="auto"/>
              <w:right w:val="single" w:sz="4" w:space="0" w:color="auto"/>
            </w:tcBorders>
            <w:shd w:val="clear" w:color="auto" w:fill="auto"/>
            <w:noWrap/>
            <w:vAlign w:val="bottom"/>
            <w:hideMark/>
          </w:tcPr>
          <w:p w14:paraId="78D29D6D" w14:textId="77777777" w:rsidR="00050D1B" w:rsidRPr="00050D1B" w:rsidRDefault="00050D1B" w:rsidP="00401D19">
            <w:r w:rsidRPr="00050D1B">
              <w:t xml:space="preserve">                                    2   </w:t>
            </w:r>
          </w:p>
        </w:tc>
        <w:tc>
          <w:tcPr>
            <w:tcW w:w="507" w:type="pct"/>
            <w:tcBorders>
              <w:top w:val="nil"/>
              <w:left w:val="nil"/>
              <w:bottom w:val="single" w:sz="4" w:space="0" w:color="auto"/>
              <w:right w:val="single" w:sz="4" w:space="0" w:color="auto"/>
            </w:tcBorders>
            <w:shd w:val="clear" w:color="auto" w:fill="auto"/>
            <w:noWrap/>
            <w:vAlign w:val="bottom"/>
            <w:hideMark/>
          </w:tcPr>
          <w:p w14:paraId="42EE59C8" w14:textId="77777777" w:rsidR="00050D1B" w:rsidRPr="00050D1B" w:rsidRDefault="00050D1B" w:rsidP="00401D19">
            <w:r w:rsidRPr="00050D1B">
              <w:t xml:space="preserve">                                           2   </w:t>
            </w:r>
          </w:p>
        </w:tc>
        <w:tc>
          <w:tcPr>
            <w:tcW w:w="550" w:type="pct"/>
            <w:tcBorders>
              <w:top w:val="nil"/>
              <w:left w:val="nil"/>
              <w:bottom w:val="single" w:sz="4" w:space="0" w:color="auto"/>
              <w:right w:val="single" w:sz="8" w:space="0" w:color="auto"/>
            </w:tcBorders>
            <w:shd w:val="clear" w:color="auto" w:fill="auto"/>
            <w:noWrap/>
            <w:vAlign w:val="bottom"/>
            <w:hideMark/>
          </w:tcPr>
          <w:p w14:paraId="4CF718CF"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3E7F9E28" w14:textId="77777777" w:rsidR="00050D1B" w:rsidRPr="00050D1B" w:rsidRDefault="00050D1B" w:rsidP="00401D19">
            <w:r w:rsidRPr="00050D1B">
              <w:t xml:space="preserve">                                                       59   </w:t>
            </w:r>
          </w:p>
        </w:tc>
        <w:tc>
          <w:tcPr>
            <w:tcW w:w="492" w:type="pct"/>
            <w:tcBorders>
              <w:top w:val="nil"/>
              <w:left w:val="nil"/>
              <w:bottom w:val="single" w:sz="4" w:space="0" w:color="auto"/>
              <w:right w:val="single" w:sz="8" w:space="0" w:color="auto"/>
            </w:tcBorders>
            <w:shd w:val="clear" w:color="000000" w:fill="D9D9D9"/>
            <w:noWrap/>
            <w:vAlign w:val="bottom"/>
            <w:hideMark/>
          </w:tcPr>
          <w:p w14:paraId="40E34005" w14:textId="77777777" w:rsidR="00050D1B" w:rsidRPr="00050D1B" w:rsidRDefault="00050D1B" w:rsidP="00401D19">
            <w:pPr>
              <w:jc w:val="right"/>
            </w:pPr>
            <w:r w:rsidRPr="00050D1B">
              <w:t xml:space="preserve">                            3.896,31   </w:t>
            </w:r>
          </w:p>
        </w:tc>
      </w:tr>
      <w:tr w:rsidR="00050D1B" w14:paraId="641250B8"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6B3AC20E" w14:textId="77777777" w:rsidR="00050D1B" w:rsidRPr="00050D1B" w:rsidRDefault="00050D1B" w:rsidP="00401D19">
            <w:r w:rsidRPr="00050D1B">
              <w:t>OCT/EXPLORACIONES TECNOLÓGICAS</w:t>
            </w:r>
          </w:p>
        </w:tc>
        <w:tc>
          <w:tcPr>
            <w:tcW w:w="485" w:type="pct"/>
            <w:tcBorders>
              <w:top w:val="nil"/>
              <w:left w:val="nil"/>
              <w:bottom w:val="single" w:sz="4" w:space="0" w:color="auto"/>
              <w:right w:val="single" w:sz="4" w:space="0" w:color="auto"/>
            </w:tcBorders>
            <w:shd w:val="clear" w:color="auto" w:fill="auto"/>
            <w:noWrap/>
            <w:vAlign w:val="bottom"/>
            <w:hideMark/>
          </w:tcPr>
          <w:p w14:paraId="48338FEB" w14:textId="77777777" w:rsidR="00050D1B" w:rsidRPr="00050D1B" w:rsidRDefault="00050D1B" w:rsidP="00401D19">
            <w:r w:rsidRPr="00050D1B">
              <w:t xml:space="preserve">                                                      71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D24F585" w14:textId="77777777" w:rsidR="00050D1B" w:rsidRPr="00050D1B" w:rsidRDefault="00050D1B" w:rsidP="00401D19">
            <w:r w:rsidRPr="00050D1B">
              <w:t xml:space="preserve">                                                 175   </w:t>
            </w:r>
          </w:p>
        </w:tc>
        <w:tc>
          <w:tcPr>
            <w:tcW w:w="507" w:type="pct"/>
            <w:tcBorders>
              <w:top w:val="nil"/>
              <w:left w:val="nil"/>
              <w:bottom w:val="single" w:sz="4" w:space="0" w:color="auto"/>
              <w:right w:val="single" w:sz="4" w:space="0" w:color="auto"/>
            </w:tcBorders>
            <w:shd w:val="clear" w:color="auto" w:fill="auto"/>
            <w:noWrap/>
            <w:vAlign w:val="bottom"/>
            <w:hideMark/>
          </w:tcPr>
          <w:p w14:paraId="0DEBF6A4" w14:textId="77777777" w:rsidR="00050D1B" w:rsidRPr="00050D1B" w:rsidRDefault="00050D1B" w:rsidP="00401D19">
            <w:r w:rsidRPr="00050D1B">
              <w:t xml:space="preserve">                                       141   </w:t>
            </w:r>
          </w:p>
        </w:tc>
        <w:tc>
          <w:tcPr>
            <w:tcW w:w="368" w:type="pct"/>
            <w:tcBorders>
              <w:top w:val="nil"/>
              <w:left w:val="nil"/>
              <w:bottom w:val="single" w:sz="4" w:space="0" w:color="auto"/>
              <w:right w:val="single" w:sz="4" w:space="0" w:color="auto"/>
            </w:tcBorders>
            <w:shd w:val="clear" w:color="auto" w:fill="auto"/>
            <w:noWrap/>
            <w:vAlign w:val="bottom"/>
            <w:hideMark/>
          </w:tcPr>
          <w:p w14:paraId="3061A6DA" w14:textId="77777777" w:rsidR="00050D1B" w:rsidRPr="00050D1B" w:rsidRDefault="00050D1B" w:rsidP="00401D19">
            <w:r w:rsidRPr="00050D1B">
              <w:t xml:space="preserve">                                    8   </w:t>
            </w:r>
          </w:p>
        </w:tc>
        <w:tc>
          <w:tcPr>
            <w:tcW w:w="507" w:type="pct"/>
            <w:tcBorders>
              <w:top w:val="nil"/>
              <w:left w:val="nil"/>
              <w:bottom w:val="single" w:sz="4" w:space="0" w:color="auto"/>
              <w:right w:val="single" w:sz="4" w:space="0" w:color="auto"/>
            </w:tcBorders>
            <w:shd w:val="clear" w:color="auto" w:fill="auto"/>
            <w:noWrap/>
            <w:vAlign w:val="bottom"/>
            <w:hideMark/>
          </w:tcPr>
          <w:p w14:paraId="2D4AD8A8" w14:textId="77777777" w:rsidR="00050D1B" w:rsidRPr="00050D1B" w:rsidRDefault="00050D1B" w:rsidP="00401D19">
            <w:r w:rsidRPr="00050D1B">
              <w:t xml:space="preserve">                                         58   </w:t>
            </w:r>
          </w:p>
        </w:tc>
        <w:tc>
          <w:tcPr>
            <w:tcW w:w="550" w:type="pct"/>
            <w:tcBorders>
              <w:top w:val="nil"/>
              <w:left w:val="nil"/>
              <w:bottom w:val="single" w:sz="4" w:space="0" w:color="auto"/>
              <w:right w:val="single" w:sz="8" w:space="0" w:color="auto"/>
            </w:tcBorders>
            <w:shd w:val="clear" w:color="auto" w:fill="auto"/>
            <w:noWrap/>
            <w:vAlign w:val="bottom"/>
            <w:hideMark/>
          </w:tcPr>
          <w:p w14:paraId="2B66683E" w14:textId="77777777" w:rsidR="00050D1B" w:rsidRPr="00050D1B" w:rsidRDefault="00050D1B" w:rsidP="00401D19">
            <w:r w:rsidRPr="00050D1B">
              <w:t xml:space="preserve">                                14   </w:t>
            </w:r>
          </w:p>
        </w:tc>
        <w:tc>
          <w:tcPr>
            <w:tcW w:w="414" w:type="pct"/>
            <w:tcBorders>
              <w:top w:val="nil"/>
              <w:left w:val="nil"/>
              <w:bottom w:val="single" w:sz="4" w:space="0" w:color="auto"/>
              <w:right w:val="single" w:sz="8" w:space="0" w:color="auto"/>
            </w:tcBorders>
            <w:shd w:val="clear" w:color="000000" w:fill="A6A6A6"/>
            <w:noWrap/>
            <w:vAlign w:val="bottom"/>
            <w:hideMark/>
          </w:tcPr>
          <w:p w14:paraId="12B9E9BE" w14:textId="77777777" w:rsidR="00050D1B" w:rsidRPr="00050D1B" w:rsidRDefault="00050D1B" w:rsidP="00401D19">
            <w:r w:rsidRPr="00050D1B">
              <w:t xml:space="preserve">                                                     467   </w:t>
            </w:r>
          </w:p>
        </w:tc>
        <w:tc>
          <w:tcPr>
            <w:tcW w:w="492" w:type="pct"/>
            <w:tcBorders>
              <w:top w:val="nil"/>
              <w:left w:val="nil"/>
              <w:bottom w:val="single" w:sz="4" w:space="0" w:color="auto"/>
              <w:right w:val="single" w:sz="8" w:space="0" w:color="auto"/>
            </w:tcBorders>
            <w:shd w:val="clear" w:color="000000" w:fill="D9D9D9"/>
            <w:noWrap/>
            <w:vAlign w:val="bottom"/>
            <w:hideMark/>
          </w:tcPr>
          <w:p w14:paraId="0148E1FD" w14:textId="77777777" w:rsidR="00050D1B" w:rsidRPr="00050D1B" w:rsidRDefault="00050D1B" w:rsidP="00401D19">
            <w:pPr>
              <w:jc w:val="right"/>
            </w:pPr>
            <w:r w:rsidRPr="00050D1B">
              <w:t xml:space="preserve">                          47.167,00   </w:t>
            </w:r>
          </w:p>
        </w:tc>
      </w:tr>
      <w:tr w:rsidR="00050D1B" w14:paraId="1263D3B8"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2DAF8A53" w14:textId="77777777" w:rsidR="00050D1B" w:rsidRPr="00050D1B" w:rsidRDefault="00050D1B" w:rsidP="00401D19">
            <w:r w:rsidRPr="00050D1B">
              <w:t>EXPLORACIONES MENORES</w:t>
            </w:r>
          </w:p>
        </w:tc>
        <w:tc>
          <w:tcPr>
            <w:tcW w:w="485" w:type="pct"/>
            <w:tcBorders>
              <w:top w:val="nil"/>
              <w:left w:val="nil"/>
              <w:bottom w:val="single" w:sz="4" w:space="0" w:color="auto"/>
              <w:right w:val="single" w:sz="4" w:space="0" w:color="auto"/>
            </w:tcBorders>
            <w:shd w:val="clear" w:color="auto" w:fill="auto"/>
            <w:noWrap/>
            <w:vAlign w:val="bottom"/>
            <w:hideMark/>
          </w:tcPr>
          <w:p w14:paraId="425A4B2C"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D02B998" w14:textId="77777777" w:rsidR="00050D1B" w:rsidRPr="00050D1B" w:rsidRDefault="00050D1B" w:rsidP="00401D19">
            <w:r w:rsidRPr="00050D1B">
              <w:t xml:space="preserve">                                                    36   </w:t>
            </w:r>
          </w:p>
        </w:tc>
        <w:tc>
          <w:tcPr>
            <w:tcW w:w="507" w:type="pct"/>
            <w:tcBorders>
              <w:top w:val="nil"/>
              <w:left w:val="nil"/>
              <w:bottom w:val="single" w:sz="4" w:space="0" w:color="auto"/>
              <w:right w:val="single" w:sz="4" w:space="0" w:color="auto"/>
            </w:tcBorders>
            <w:shd w:val="clear" w:color="auto" w:fill="auto"/>
            <w:noWrap/>
            <w:vAlign w:val="bottom"/>
            <w:hideMark/>
          </w:tcPr>
          <w:p w14:paraId="0C96B132" w14:textId="77777777" w:rsidR="00050D1B" w:rsidRPr="00050D1B" w:rsidRDefault="00050D1B" w:rsidP="00401D19">
            <w:r w:rsidRPr="00050D1B">
              <w:t xml:space="preserve">                                          24   </w:t>
            </w:r>
          </w:p>
        </w:tc>
        <w:tc>
          <w:tcPr>
            <w:tcW w:w="368" w:type="pct"/>
            <w:tcBorders>
              <w:top w:val="nil"/>
              <w:left w:val="nil"/>
              <w:bottom w:val="single" w:sz="4" w:space="0" w:color="auto"/>
              <w:right w:val="single" w:sz="4" w:space="0" w:color="auto"/>
            </w:tcBorders>
            <w:shd w:val="clear" w:color="auto" w:fill="auto"/>
            <w:noWrap/>
            <w:vAlign w:val="bottom"/>
            <w:hideMark/>
          </w:tcPr>
          <w:p w14:paraId="0C188EC1"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25292F72" w14:textId="77777777" w:rsidR="00050D1B" w:rsidRPr="00050D1B" w:rsidRDefault="00050D1B" w:rsidP="00401D19">
            <w:r w:rsidRPr="00050D1B">
              <w:t xml:space="preserve">                                         18   </w:t>
            </w:r>
          </w:p>
        </w:tc>
        <w:tc>
          <w:tcPr>
            <w:tcW w:w="550" w:type="pct"/>
            <w:tcBorders>
              <w:top w:val="nil"/>
              <w:left w:val="nil"/>
              <w:bottom w:val="single" w:sz="4" w:space="0" w:color="auto"/>
              <w:right w:val="single" w:sz="8" w:space="0" w:color="auto"/>
            </w:tcBorders>
            <w:shd w:val="clear" w:color="auto" w:fill="auto"/>
            <w:noWrap/>
            <w:vAlign w:val="bottom"/>
            <w:hideMark/>
          </w:tcPr>
          <w:p w14:paraId="380DFE22"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0BDB3067" w14:textId="77777777" w:rsidR="00050D1B" w:rsidRPr="00050D1B" w:rsidRDefault="00050D1B" w:rsidP="00401D19">
            <w:r w:rsidRPr="00050D1B">
              <w:t xml:space="preserve">                                                       78   </w:t>
            </w:r>
          </w:p>
        </w:tc>
        <w:tc>
          <w:tcPr>
            <w:tcW w:w="492" w:type="pct"/>
            <w:tcBorders>
              <w:top w:val="nil"/>
              <w:left w:val="nil"/>
              <w:bottom w:val="single" w:sz="4" w:space="0" w:color="auto"/>
              <w:right w:val="single" w:sz="8" w:space="0" w:color="auto"/>
            </w:tcBorders>
            <w:shd w:val="clear" w:color="000000" w:fill="D9D9D9"/>
            <w:noWrap/>
            <w:vAlign w:val="bottom"/>
            <w:hideMark/>
          </w:tcPr>
          <w:p w14:paraId="72DC8EEB" w14:textId="77777777" w:rsidR="00050D1B" w:rsidRPr="00050D1B" w:rsidRDefault="00050D1B" w:rsidP="00401D19">
            <w:pPr>
              <w:jc w:val="right"/>
            </w:pPr>
            <w:r w:rsidRPr="00050D1B">
              <w:t xml:space="preserve">                            2.340,00   </w:t>
            </w:r>
          </w:p>
        </w:tc>
      </w:tr>
      <w:tr w:rsidR="00050D1B" w14:paraId="11B09A55"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1ABE078C" w14:textId="77777777" w:rsidR="00050D1B" w:rsidRPr="00050D1B" w:rsidRDefault="00050D1B" w:rsidP="00401D19">
            <w:r w:rsidRPr="00050D1B">
              <w:t>ANGIOGRAFÍA</w:t>
            </w:r>
          </w:p>
        </w:tc>
        <w:tc>
          <w:tcPr>
            <w:tcW w:w="485" w:type="pct"/>
            <w:tcBorders>
              <w:top w:val="nil"/>
              <w:left w:val="nil"/>
              <w:bottom w:val="single" w:sz="4" w:space="0" w:color="auto"/>
              <w:right w:val="single" w:sz="4" w:space="0" w:color="auto"/>
            </w:tcBorders>
            <w:shd w:val="clear" w:color="auto" w:fill="auto"/>
            <w:noWrap/>
            <w:vAlign w:val="bottom"/>
            <w:hideMark/>
          </w:tcPr>
          <w:p w14:paraId="07344733" w14:textId="77777777" w:rsidR="00050D1B" w:rsidRPr="00050D1B" w:rsidRDefault="00050D1B" w:rsidP="00401D19">
            <w:r w:rsidRPr="00050D1B">
              <w:t xml:space="preserve">                                                        4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7B9C31FC" w14:textId="77777777" w:rsidR="00050D1B" w:rsidRPr="00050D1B" w:rsidRDefault="00050D1B" w:rsidP="00401D19">
            <w:r w:rsidRPr="00050D1B">
              <w:t xml:space="preserve">                                                      6   </w:t>
            </w:r>
          </w:p>
        </w:tc>
        <w:tc>
          <w:tcPr>
            <w:tcW w:w="507" w:type="pct"/>
            <w:tcBorders>
              <w:top w:val="nil"/>
              <w:left w:val="nil"/>
              <w:bottom w:val="single" w:sz="4" w:space="0" w:color="auto"/>
              <w:right w:val="single" w:sz="4" w:space="0" w:color="auto"/>
            </w:tcBorders>
            <w:shd w:val="clear" w:color="auto" w:fill="auto"/>
            <w:noWrap/>
            <w:vAlign w:val="bottom"/>
            <w:hideMark/>
          </w:tcPr>
          <w:p w14:paraId="3236952C" w14:textId="77777777" w:rsidR="00050D1B" w:rsidRPr="00050D1B" w:rsidRDefault="00050D1B" w:rsidP="00401D19">
            <w:r w:rsidRPr="00050D1B">
              <w:t xml:space="preserve">                                            3   </w:t>
            </w:r>
          </w:p>
        </w:tc>
        <w:tc>
          <w:tcPr>
            <w:tcW w:w="368" w:type="pct"/>
            <w:tcBorders>
              <w:top w:val="nil"/>
              <w:left w:val="nil"/>
              <w:bottom w:val="single" w:sz="4" w:space="0" w:color="auto"/>
              <w:right w:val="single" w:sz="4" w:space="0" w:color="auto"/>
            </w:tcBorders>
            <w:shd w:val="clear" w:color="auto" w:fill="auto"/>
            <w:noWrap/>
            <w:vAlign w:val="bottom"/>
            <w:hideMark/>
          </w:tcPr>
          <w:p w14:paraId="73057FF0"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350A1AEA"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5FB75F3E" w14:textId="77777777" w:rsidR="00050D1B" w:rsidRPr="00050D1B" w:rsidRDefault="00050D1B" w:rsidP="00401D19">
            <w:r w:rsidRPr="00050D1B">
              <w:t xml:space="preserve">                                   1   </w:t>
            </w:r>
          </w:p>
        </w:tc>
        <w:tc>
          <w:tcPr>
            <w:tcW w:w="414" w:type="pct"/>
            <w:tcBorders>
              <w:top w:val="nil"/>
              <w:left w:val="nil"/>
              <w:bottom w:val="single" w:sz="4" w:space="0" w:color="auto"/>
              <w:right w:val="single" w:sz="8" w:space="0" w:color="auto"/>
            </w:tcBorders>
            <w:shd w:val="clear" w:color="000000" w:fill="A6A6A6"/>
            <w:noWrap/>
            <w:vAlign w:val="bottom"/>
            <w:hideMark/>
          </w:tcPr>
          <w:p w14:paraId="18CDBE5E" w14:textId="77777777" w:rsidR="00050D1B" w:rsidRPr="00050D1B" w:rsidRDefault="00050D1B" w:rsidP="00401D19">
            <w:r w:rsidRPr="00050D1B">
              <w:t xml:space="preserve">                                                       14   </w:t>
            </w:r>
          </w:p>
        </w:tc>
        <w:tc>
          <w:tcPr>
            <w:tcW w:w="492" w:type="pct"/>
            <w:tcBorders>
              <w:top w:val="nil"/>
              <w:left w:val="nil"/>
              <w:bottom w:val="single" w:sz="4" w:space="0" w:color="auto"/>
              <w:right w:val="single" w:sz="8" w:space="0" w:color="auto"/>
            </w:tcBorders>
            <w:shd w:val="clear" w:color="000000" w:fill="D9D9D9"/>
            <w:noWrap/>
            <w:vAlign w:val="bottom"/>
            <w:hideMark/>
          </w:tcPr>
          <w:p w14:paraId="280CE4C1" w14:textId="77777777" w:rsidR="00050D1B" w:rsidRPr="00050D1B" w:rsidRDefault="00050D1B" w:rsidP="00401D19">
            <w:pPr>
              <w:jc w:val="right"/>
            </w:pPr>
            <w:r w:rsidRPr="00050D1B">
              <w:t xml:space="preserve">                                994,00   </w:t>
            </w:r>
          </w:p>
        </w:tc>
      </w:tr>
      <w:tr w:rsidR="00050D1B" w14:paraId="5FAE6959"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3F1D56AB" w14:textId="77777777" w:rsidR="00050D1B" w:rsidRPr="00050D1B" w:rsidRDefault="00050D1B" w:rsidP="00401D19">
            <w:r w:rsidRPr="00050D1B">
              <w:lastRenderedPageBreak/>
              <w:t>EXPLORACIONES COMPLEJAS</w:t>
            </w:r>
          </w:p>
        </w:tc>
        <w:tc>
          <w:tcPr>
            <w:tcW w:w="485" w:type="pct"/>
            <w:tcBorders>
              <w:top w:val="nil"/>
              <w:left w:val="nil"/>
              <w:bottom w:val="single" w:sz="4" w:space="0" w:color="auto"/>
              <w:right w:val="single" w:sz="4" w:space="0" w:color="auto"/>
            </w:tcBorders>
            <w:shd w:val="clear" w:color="auto" w:fill="auto"/>
            <w:noWrap/>
            <w:vAlign w:val="bottom"/>
            <w:hideMark/>
          </w:tcPr>
          <w:p w14:paraId="6392A2E7"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B806E62"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59175FBF" w14:textId="77777777" w:rsidR="00050D1B" w:rsidRPr="00050D1B" w:rsidRDefault="00050D1B" w:rsidP="00401D19">
            <w:r w:rsidRPr="00050D1B">
              <w:t xml:space="preserve">                                            6   </w:t>
            </w:r>
          </w:p>
        </w:tc>
        <w:tc>
          <w:tcPr>
            <w:tcW w:w="368" w:type="pct"/>
            <w:tcBorders>
              <w:top w:val="nil"/>
              <w:left w:val="nil"/>
              <w:bottom w:val="single" w:sz="4" w:space="0" w:color="auto"/>
              <w:right w:val="single" w:sz="4" w:space="0" w:color="auto"/>
            </w:tcBorders>
            <w:shd w:val="clear" w:color="auto" w:fill="auto"/>
            <w:noWrap/>
            <w:vAlign w:val="bottom"/>
            <w:hideMark/>
          </w:tcPr>
          <w:p w14:paraId="70C0FA6D"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365411D9" w14:textId="77777777" w:rsidR="00050D1B" w:rsidRPr="00050D1B" w:rsidRDefault="00050D1B" w:rsidP="00401D19">
            <w:r w:rsidRPr="00050D1B">
              <w:t xml:space="preserve">                                           4   </w:t>
            </w:r>
          </w:p>
        </w:tc>
        <w:tc>
          <w:tcPr>
            <w:tcW w:w="550" w:type="pct"/>
            <w:tcBorders>
              <w:top w:val="nil"/>
              <w:left w:val="nil"/>
              <w:bottom w:val="single" w:sz="4" w:space="0" w:color="auto"/>
              <w:right w:val="single" w:sz="8" w:space="0" w:color="auto"/>
            </w:tcBorders>
            <w:shd w:val="clear" w:color="auto" w:fill="auto"/>
            <w:noWrap/>
            <w:vAlign w:val="bottom"/>
            <w:hideMark/>
          </w:tcPr>
          <w:p w14:paraId="523D7B30" w14:textId="77777777" w:rsidR="00050D1B" w:rsidRPr="00050D1B" w:rsidRDefault="00050D1B" w:rsidP="00401D19">
            <w:r w:rsidRPr="00050D1B">
              <w:t xml:space="preserve">                                   1   </w:t>
            </w:r>
          </w:p>
        </w:tc>
        <w:tc>
          <w:tcPr>
            <w:tcW w:w="414" w:type="pct"/>
            <w:tcBorders>
              <w:top w:val="nil"/>
              <w:left w:val="nil"/>
              <w:bottom w:val="single" w:sz="4" w:space="0" w:color="auto"/>
              <w:right w:val="single" w:sz="8" w:space="0" w:color="auto"/>
            </w:tcBorders>
            <w:shd w:val="clear" w:color="000000" w:fill="A6A6A6"/>
            <w:noWrap/>
            <w:vAlign w:val="bottom"/>
            <w:hideMark/>
          </w:tcPr>
          <w:p w14:paraId="1BABB39C" w14:textId="77777777" w:rsidR="00050D1B" w:rsidRPr="00050D1B" w:rsidRDefault="00050D1B" w:rsidP="00401D19">
            <w:r w:rsidRPr="00050D1B">
              <w:t xml:space="preserve">                                                       11   </w:t>
            </w:r>
          </w:p>
        </w:tc>
        <w:tc>
          <w:tcPr>
            <w:tcW w:w="492" w:type="pct"/>
            <w:tcBorders>
              <w:top w:val="nil"/>
              <w:left w:val="nil"/>
              <w:bottom w:val="single" w:sz="4" w:space="0" w:color="auto"/>
              <w:right w:val="single" w:sz="8" w:space="0" w:color="auto"/>
            </w:tcBorders>
            <w:shd w:val="clear" w:color="000000" w:fill="D9D9D9"/>
            <w:noWrap/>
            <w:vAlign w:val="bottom"/>
            <w:hideMark/>
          </w:tcPr>
          <w:p w14:paraId="251632FA" w14:textId="77777777" w:rsidR="00050D1B" w:rsidRPr="00050D1B" w:rsidRDefault="00050D1B" w:rsidP="00401D19">
            <w:pPr>
              <w:jc w:val="right"/>
            </w:pPr>
            <w:r w:rsidRPr="00050D1B">
              <w:t xml:space="preserve">                            2.222,00   </w:t>
            </w:r>
          </w:p>
        </w:tc>
      </w:tr>
      <w:tr w:rsidR="00050D1B" w14:paraId="04458C1B"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410C74F1" w14:textId="77777777" w:rsidR="00050D1B" w:rsidRPr="00050D1B" w:rsidRDefault="00050D1B" w:rsidP="00401D19">
            <w:r w:rsidRPr="00050D1B">
              <w:t>BAJA VISIÓN ADAPTACIÓN AYUDAS</w:t>
            </w:r>
          </w:p>
        </w:tc>
        <w:tc>
          <w:tcPr>
            <w:tcW w:w="485" w:type="pct"/>
            <w:tcBorders>
              <w:top w:val="nil"/>
              <w:left w:val="nil"/>
              <w:bottom w:val="single" w:sz="4" w:space="0" w:color="auto"/>
              <w:right w:val="single" w:sz="4" w:space="0" w:color="auto"/>
            </w:tcBorders>
            <w:shd w:val="clear" w:color="auto" w:fill="auto"/>
            <w:noWrap/>
            <w:vAlign w:val="bottom"/>
            <w:hideMark/>
          </w:tcPr>
          <w:p w14:paraId="15EF13D3"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FD84A11" w14:textId="77777777" w:rsidR="00050D1B" w:rsidRPr="00050D1B" w:rsidRDefault="00050D1B" w:rsidP="00401D19">
            <w:r w:rsidRPr="00050D1B">
              <w:t xml:space="preserve">                                                      5   </w:t>
            </w:r>
          </w:p>
        </w:tc>
        <w:tc>
          <w:tcPr>
            <w:tcW w:w="507" w:type="pct"/>
            <w:tcBorders>
              <w:top w:val="nil"/>
              <w:left w:val="nil"/>
              <w:bottom w:val="single" w:sz="4" w:space="0" w:color="auto"/>
              <w:right w:val="single" w:sz="4" w:space="0" w:color="auto"/>
            </w:tcBorders>
            <w:shd w:val="clear" w:color="auto" w:fill="auto"/>
            <w:noWrap/>
            <w:vAlign w:val="bottom"/>
            <w:hideMark/>
          </w:tcPr>
          <w:p w14:paraId="779E1B6E" w14:textId="77777777" w:rsidR="00050D1B" w:rsidRPr="00050D1B" w:rsidRDefault="00050D1B" w:rsidP="00401D19">
            <w:r w:rsidRPr="00050D1B">
              <w:t xml:space="preserve">                                          24   </w:t>
            </w:r>
          </w:p>
        </w:tc>
        <w:tc>
          <w:tcPr>
            <w:tcW w:w="368" w:type="pct"/>
            <w:tcBorders>
              <w:top w:val="nil"/>
              <w:left w:val="nil"/>
              <w:bottom w:val="single" w:sz="4" w:space="0" w:color="auto"/>
              <w:right w:val="single" w:sz="4" w:space="0" w:color="auto"/>
            </w:tcBorders>
            <w:shd w:val="clear" w:color="auto" w:fill="auto"/>
            <w:noWrap/>
            <w:vAlign w:val="bottom"/>
            <w:hideMark/>
          </w:tcPr>
          <w:p w14:paraId="078F4014"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1D99EF26" w14:textId="77777777" w:rsidR="00050D1B" w:rsidRPr="00050D1B" w:rsidRDefault="00050D1B" w:rsidP="00401D19">
            <w:r w:rsidRPr="00050D1B">
              <w:t xml:space="preserve">                                         16   </w:t>
            </w:r>
          </w:p>
        </w:tc>
        <w:tc>
          <w:tcPr>
            <w:tcW w:w="550" w:type="pct"/>
            <w:tcBorders>
              <w:top w:val="nil"/>
              <w:left w:val="nil"/>
              <w:bottom w:val="single" w:sz="4" w:space="0" w:color="auto"/>
              <w:right w:val="single" w:sz="8" w:space="0" w:color="auto"/>
            </w:tcBorders>
            <w:shd w:val="clear" w:color="auto" w:fill="auto"/>
            <w:noWrap/>
            <w:vAlign w:val="bottom"/>
            <w:hideMark/>
          </w:tcPr>
          <w:p w14:paraId="35783AE7" w14:textId="77777777" w:rsidR="00050D1B" w:rsidRPr="00050D1B" w:rsidRDefault="00050D1B" w:rsidP="00401D19">
            <w:r w:rsidRPr="00050D1B">
              <w:t xml:space="preserve">                                   1   </w:t>
            </w:r>
          </w:p>
        </w:tc>
        <w:tc>
          <w:tcPr>
            <w:tcW w:w="414" w:type="pct"/>
            <w:tcBorders>
              <w:top w:val="nil"/>
              <w:left w:val="nil"/>
              <w:bottom w:val="single" w:sz="4" w:space="0" w:color="auto"/>
              <w:right w:val="single" w:sz="8" w:space="0" w:color="auto"/>
            </w:tcBorders>
            <w:shd w:val="clear" w:color="000000" w:fill="A6A6A6"/>
            <w:noWrap/>
            <w:vAlign w:val="bottom"/>
            <w:hideMark/>
          </w:tcPr>
          <w:p w14:paraId="60788F4D" w14:textId="77777777" w:rsidR="00050D1B" w:rsidRPr="00050D1B" w:rsidRDefault="00050D1B" w:rsidP="00401D19">
            <w:r w:rsidRPr="00050D1B">
              <w:t xml:space="preserve">                                                       46   </w:t>
            </w:r>
          </w:p>
        </w:tc>
        <w:tc>
          <w:tcPr>
            <w:tcW w:w="492" w:type="pct"/>
            <w:tcBorders>
              <w:top w:val="nil"/>
              <w:left w:val="nil"/>
              <w:bottom w:val="single" w:sz="4" w:space="0" w:color="auto"/>
              <w:right w:val="single" w:sz="8" w:space="0" w:color="auto"/>
            </w:tcBorders>
            <w:shd w:val="clear" w:color="000000" w:fill="D9D9D9"/>
            <w:noWrap/>
            <w:vAlign w:val="bottom"/>
            <w:hideMark/>
          </w:tcPr>
          <w:p w14:paraId="0C1E5F95" w14:textId="77777777" w:rsidR="00050D1B" w:rsidRPr="00050D1B" w:rsidRDefault="00050D1B" w:rsidP="00401D19">
            <w:pPr>
              <w:jc w:val="right"/>
            </w:pPr>
            <w:r w:rsidRPr="00050D1B">
              <w:t xml:space="preserve">                            4.646,00   </w:t>
            </w:r>
          </w:p>
        </w:tc>
      </w:tr>
      <w:tr w:rsidR="00050D1B" w14:paraId="13D4E689"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7B1CAB64" w14:textId="77777777" w:rsidR="00050D1B" w:rsidRPr="00050D1B" w:rsidRDefault="00050D1B" w:rsidP="00401D19">
            <w:r w:rsidRPr="00050D1B">
              <w:t>BAJA VISIÓN REHABILITACIÓN/SESIÓN</w:t>
            </w:r>
          </w:p>
        </w:tc>
        <w:tc>
          <w:tcPr>
            <w:tcW w:w="485" w:type="pct"/>
            <w:tcBorders>
              <w:top w:val="nil"/>
              <w:left w:val="nil"/>
              <w:bottom w:val="single" w:sz="4" w:space="0" w:color="auto"/>
              <w:right w:val="single" w:sz="4" w:space="0" w:color="auto"/>
            </w:tcBorders>
            <w:shd w:val="clear" w:color="auto" w:fill="auto"/>
            <w:noWrap/>
            <w:vAlign w:val="bottom"/>
            <w:hideMark/>
          </w:tcPr>
          <w:p w14:paraId="15E81564"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03894CC3" w14:textId="77777777" w:rsidR="00050D1B" w:rsidRPr="00050D1B" w:rsidRDefault="00050D1B" w:rsidP="00401D19">
            <w:r w:rsidRPr="00050D1B">
              <w:t xml:space="preserve">                                                    21   </w:t>
            </w:r>
          </w:p>
        </w:tc>
        <w:tc>
          <w:tcPr>
            <w:tcW w:w="507" w:type="pct"/>
            <w:tcBorders>
              <w:top w:val="nil"/>
              <w:left w:val="nil"/>
              <w:bottom w:val="single" w:sz="4" w:space="0" w:color="auto"/>
              <w:right w:val="single" w:sz="4" w:space="0" w:color="auto"/>
            </w:tcBorders>
            <w:shd w:val="clear" w:color="auto" w:fill="auto"/>
            <w:noWrap/>
            <w:vAlign w:val="bottom"/>
            <w:hideMark/>
          </w:tcPr>
          <w:p w14:paraId="4552877E" w14:textId="77777777" w:rsidR="00050D1B" w:rsidRPr="00050D1B" w:rsidRDefault="00050D1B" w:rsidP="00401D19">
            <w:r w:rsidRPr="00050D1B">
              <w:t xml:space="preserve">                                            5   </w:t>
            </w:r>
          </w:p>
        </w:tc>
        <w:tc>
          <w:tcPr>
            <w:tcW w:w="368" w:type="pct"/>
            <w:tcBorders>
              <w:top w:val="nil"/>
              <w:left w:val="nil"/>
              <w:bottom w:val="single" w:sz="4" w:space="0" w:color="auto"/>
              <w:right w:val="single" w:sz="4" w:space="0" w:color="auto"/>
            </w:tcBorders>
            <w:shd w:val="clear" w:color="auto" w:fill="auto"/>
            <w:noWrap/>
            <w:vAlign w:val="bottom"/>
            <w:hideMark/>
          </w:tcPr>
          <w:p w14:paraId="0A24BE86"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3EADD4AD" w14:textId="77777777" w:rsidR="00050D1B" w:rsidRPr="00050D1B" w:rsidRDefault="00050D1B" w:rsidP="00401D19">
            <w:r w:rsidRPr="00050D1B">
              <w:t xml:space="preserve">                                           5   </w:t>
            </w:r>
          </w:p>
        </w:tc>
        <w:tc>
          <w:tcPr>
            <w:tcW w:w="550" w:type="pct"/>
            <w:tcBorders>
              <w:top w:val="nil"/>
              <w:left w:val="nil"/>
              <w:bottom w:val="single" w:sz="4" w:space="0" w:color="auto"/>
              <w:right w:val="single" w:sz="8" w:space="0" w:color="auto"/>
            </w:tcBorders>
            <w:shd w:val="clear" w:color="auto" w:fill="auto"/>
            <w:noWrap/>
            <w:vAlign w:val="bottom"/>
            <w:hideMark/>
          </w:tcPr>
          <w:p w14:paraId="2DC4BAF4" w14:textId="77777777" w:rsidR="00050D1B" w:rsidRPr="00050D1B" w:rsidRDefault="00050D1B" w:rsidP="00401D19">
            <w:r w:rsidRPr="00050D1B">
              <w:t xml:space="preserve">                                   1   </w:t>
            </w:r>
          </w:p>
        </w:tc>
        <w:tc>
          <w:tcPr>
            <w:tcW w:w="414" w:type="pct"/>
            <w:tcBorders>
              <w:top w:val="nil"/>
              <w:left w:val="nil"/>
              <w:bottom w:val="single" w:sz="4" w:space="0" w:color="auto"/>
              <w:right w:val="single" w:sz="8" w:space="0" w:color="auto"/>
            </w:tcBorders>
            <w:shd w:val="clear" w:color="000000" w:fill="A6A6A6"/>
            <w:noWrap/>
            <w:vAlign w:val="bottom"/>
            <w:hideMark/>
          </w:tcPr>
          <w:p w14:paraId="6F44EEC4" w14:textId="77777777" w:rsidR="00050D1B" w:rsidRPr="00050D1B" w:rsidRDefault="00050D1B" w:rsidP="00401D19">
            <w:r w:rsidRPr="00050D1B">
              <w:t xml:space="preserve">                                                       32   </w:t>
            </w:r>
          </w:p>
        </w:tc>
        <w:tc>
          <w:tcPr>
            <w:tcW w:w="492" w:type="pct"/>
            <w:tcBorders>
              <w:top w:val="nil"/>
              <w:left w:val="nil"/>
              <w:bottom w:val="single" w:sz="4" w:space="0" w:color="auto"/>
              <w:right w:val="single" w:sz="8" w:space="0" w:color="auto"/>
            </w:tcBorders>
            <w:shd w:val="clear" w:color="000000" w:fill="D9D9D9"/>
            <w:noWrap/>
            <w:vAlign w:val="bottom"/>
            <w:hideMark/>
          </w:tcPr>
          <w:p w14:paraId="4288C406" w14:textId="77777777" w:rsidR="00050D1B" w:rsidRPr="00050D1B" w:rsidRDefault="00050D1B" w:rsidP="00401D19">
            <w:pPr>
              <w:jc w:val="right"/>
            </w:pPr>
            <w:r w:rsidRPr="00050D1B">
              <w:t xml:space="preserve">                                960,00   </w:t>
            </w:r>
          </w:p>
        </w:tc>
      </w:tr>
      <w:tr w:rsidR="00050D1B" w14:paraId="08798AC9"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699CCCC4" w14:textId="77777777" w:rsidR="00050D1B" w:rsidRPr="00050D1B" w:rsidRDefault="00050D1B" w:rsidP="00401D19">
            <w:r w:rsidRPr="00050D1B">
              <w:t>LÁSER EXZIMER PTK</w:t>
            </w:r>
          </w:p>
        </w:tc>
        <w:tc>
          <w:tcPr>
            <w:tcW w:w="485" w:type="pct"/>
            <w:tcBorders>
              <w:top w:val="nil"/>
              <w:left w:val="nil"/>
              <w:bottom w:val="single" w:sz="4" w:space="0" w:color="auto"/>
              <w:right w:val="single" w:sz="4" w:space="0" w:color="auto"/>
            </w:tcBorders>
            <w:shd w:val="clear" w:color="auto" w:fill="auto"/>
            <w:noWrap/>
            <w:vAlign w:val="bottom"/>
            <w:hideMark/>
          </w:tcPr>
          <w:p w14:paraId="3F68617B"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22708334"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51661B5C" w14:textId="77777777" w:rsidR="00050D1B" w:rsidRPr="00050D1B" w:rsidRDefault="00050D1B" w:rsidP="00401D19">
            <w:r w:rsidRPr="00050D1B">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55347E79"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59E4D0EE"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3A3026A8"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6447DFF5" w14:textId="77777777" w:rsidR="00050D1B" w:rsidRPr="00050D1B" w:rsidRDefault="00050D1B" w:rsidP="00401D19">
            <w:r w:rsidRPr="00050D1B">
              <w:t xml:space="preserve">                                                        -     </w:t>
            </w:r>
          </w:p>
        </w:tc>
        <w:tc>
          <w:tcPr>
            <w:tcW w:w="492" w:type="pct"/>
            <w:tcBorders>
              <w:top w:val="nil"/>
              <w:left w:val="nil"/>
              <w:bottom w:val="single" w:sz="4" w:space="0" w:color="auto"/>
              <w:right w:val="single" w:sz="8" w:space="0" w:color="auto"/>
            </w:tcBorders>
            <w:shd w:val="clear" w:color="000000" w:fill="D9D9D9"/>
            <w:noWrap/>
            <w:vAlign w:val="bottom"/>
            <w:hideMark/>
          </w:tcPr>
          <w:p w14:paraId="3467AD8B" w14:textId="77777777" w:rsidR="00050D1B" w:rsidRPr="00050D1B" w:rsidRDefault="00050D1B" w:rsidP="00401D19">
            <w:pPr>
              <w:jc w:val="right"/>
            </w:pPr>
            <w:r w:rsidRPr="00050D1B">
              <w:t xml:space="preserve">                                         -     </w:t>
            </w:r>
          </w:p>
        </w:tc>
      </w:tr>
      <w:tr w:rsidR="00050D1B" w14:paraId="123F4D44"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39CDF9F7" w14:textId="77777777" w:rsidR="00050D1B" w:rsidRPr="00050D1B" w:rsidRDefault="00050D1B" w:rsidP="00401D19">
            <w:r w:rsidRPr="00050D1B">
              <w:t>LÁSER TRATAMIENTOS</w:t>
            </w:r>
          </w:p>
        </w:tc>
        <w:tc>
          <w:tcPr>
            <w:tcW w:w="485" w:type="pct"/>
            <w:tcBorders>
              <w:top w:val="nil"/>
              <w:left w:val="nil"/>
              <w:bottom w:val="single" w:sz="4" w:space="0" w:color="auto"/>
              <w:right w:val="single" w:sz="4" w:space="0" w:color="auto"/>
            </w:tcBorders>
            <w:shd w:val="clear" w:color="auto" w:fill="auto"/>
            <w:noWrap/>
            <w:vAlign w:val="bottom"/>
            <w:hideMark/>
          </w:tcPr>
          <w:p w14:paraId="2DFB545F" w14:textId="77777777" w:rsidR="00050D1B" w:rsidRPr="00050D1B" w:rsidRDefault="00050D1B" w:rsidP="00401D19">
            <w:r w:rsidRPr="00050D1B">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1DE0799C" w14:textId="77777777" w:rsidR="00050D1B" w:rsidRPr="00050D1B" w:rsidRDefault="00050D1B" w:rsidP="00401D19">
            <w:r w:rsidRPr="00050D1B">
              <w:t xml:space="preserve">                                                      3   </w:t>
            </w:r>
          </w:p>
        </w:tc>
        <w:tc>
          <w:tcPr>
            <w:tcW w:w="507" w:type="pct"/>
            <w:tcBorders>
              <w:top w:val="nil"/>
              <w:left w:val="nil"/>
              <w:bottom w:val="single" w:sz="4" w:space="0" w:color="auto"/>
              <w:right w:val="single" w:sz="4" w:space="0" w:color="auto"/>
            </w:tcBorders>
            <w:shd w:val="clear" w:color="auto" w:fill="auto"/>
            <w:noWrap/>
            <w:vAlign w:val="bottom"/>
            <w:hideMark/>
          </w:tcPr>
          <w:p w14:paraId="47A618E2" w14:textId="77777777" w:rsidR="00050D1B" w:rsidRPr="00050D1B" w:rsidRDefault="00050D1B" w:rsidP="00401D19">
            <w:r w:rsidRPr="00050D1B">
              <w:t xml:space="preserve">                                            2   </w:t>
            </w:r>
          </w:p>
        </w:tc>
        <w:tc>
          <w:tcPr>
            <w:tcW w:w="368" w:type="pct"/>
            <w:tcBorders>
              <w:top w:val="nil"/>
              <w:left w:val="nil"/>
              <w:bottom w:val="single" w:sz="4" w:space="0" w:color="auto"/>
              <w:right w:val="single" w:sz="4" w:space="0" w:color="auto"/>
            </w:tcBorders>
            <w:shd w:val="clear" w:color="auto" w:fill="auto"/>
            <w:noWrap/>
            <w:vAlign w:val="bottom"/>
            <w:hideMark/>
          </w:tcPr>
          <w:p w14:paraId="4A156D51"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330FA6C0" w14:textId="77777777" w:rsidR="00050D1B" w:rsidRPr="00050D1B" w:rsidRDefault="00050D1B" w:rsidP="00401D19">
            <w:r w:rsidRPr="00050D1B">
              <w:t xml:space="preserve">                                           1   </w:t>
            </w:r>
          </w:p>
        </w:tc>
        <w:tc>
          <w:tcPr>
            <w:tcW w:w="550" w:type="pct"/>
            <w:tcBorders>
              <w:top w:val="nil"/>
              <w:left w:val="nil"/>
              <w:bottom w:val="single" w:sz="4" w:space="0" w:color="auto"/>
              <w:right w:val="single" w:sz="8" w:space="0" w:color="auto"/>
            </w:tcBorders>
            <w:shd w:val="clear" w:color="auto" w:fill="auto"/>
            <w:noWrap/>
            <w:vAlign w:val="bottom"/>
            <w:hideMark/>
          </w:tcPr>
          <w:p w14:paraId="7A7CE3EC" w14:textId="77777777" w:rsidR="00050D1B" w:rsidRPr="00050D1B" w:rsidRDefault="00050D1B" w:rsidP="00401D19">
            <w:r w:rsidRPr="00050D1B">
              <w:t xml:space="preserve">                                 -     </w:t>
            </w:r>
          </w:p>
        </w:tc>
        <w:tc>
          <w:tcPr>
            <w:tcW w:w="414" w:type="pct"/>
            <w:tcBorders>
              <w:top w:val="nil"/>
              <w:left w:val="nil"/>
              <w:bottom w:val="single" w:sz="4" w:space="0" w:color="auto"/>
              <w:right w:val="single" w:sz="8" w:space="0" w:color="auto"/>
            </w:tcBorders>
            <w:shd w:val="clear" w:color="000000" w:fill="A6A6A6"/>
            <w:noWrap/>
            <w:vAlign w:val="bottom"/>
            <w:hideMark/>
          </w:tcPr>
          <w:p w14:paraId="2440BC36" w14:textId="77777777" w:rsidR="00050D1B" w:rsidRPr="00050D1B" w:rsidRDefault="00050D1B" w:rsidP="00401D19">
            <w:r w:rsidRPr="00050D1B">
              <w:t xml:space="preserve">                                                         6   </w:t>
            </w:r>
          </w:p>
        </w:tc>
        <w:tc>
          <w:tcPr>
            <w:tcW w:w="492" w:type="pct"/>
            <w:tcBorders>
              <w:top w:val="nil"/>
              <w:left w:val="nil"/>
              <w:bottom w:val="single" w:sz="4" w:space="0" w:color="auto"/>
              <w:right w:val="single" w:sz="8" w:space="0" w:color="auto"/>
            </w:tcBorders>
            <w:shd w:val="clear" w:color="000000" w:fill="D9D9D9"/>
            <w:noWrap/>
            <w:vAlign w:val="bottom"/>
            <w:hideMark/>
          </w:tcPr>
          <w:p w14:paraId="6281379C" w14:textId="77777777" w:rsidR="00050D1B" w:rsidRPr="00050D1B" w:rsidRDefault="00050D1B" w:rsidP="00401D19">
            <w:pPr>
              <w:jc w:val="right"/>
            </w:pPr>
            <w:r w:rsidRPr="00050D1B">
              <w:t xml:space="preserve">                                912,00   </w:t>
            </w:r>
          </w:p>
        </w:tc>
      </w:tr>
      <w:tr w:rsidR="00050D1B" w14:paraId="54516DEB" w14:textId="77777777" w:rsidTr="00050D1B">
        <w:trPr>
          <w:trHeight w:val="300"/>
        </w:trPr>
        <w:tc>
          <w:tcPr>
            <w:tcW w:w="1192" w:type="pct"/>
            <w:tcBorders>
              <w:top w:val="nil"/>
              <w:left w:val="single" w:sz="8" w:space="0" w:color="auto"/>
              <w:bottom w:val="single" w:sz="4" w:space="0" w:color="auto"/>
              <w:right w:val="single" w:sz="8" w:space="0" w:color="auto"/>
            </w:tcBorders>
            <w:shd w:val="clear" w:color="BFBFBF" w:fill="FFFFFF"/>
            <w:vAlign w:val="bottom"/>
            <w:hideMark/>
          </w:tcPr>
          <w:p w14:paraId="2183EB44" w14:textId="77777777" w:rsidR="00050D1B" w:rsidRPr="00050D1B" w:rsidRDefault="00050D1B" w:rsidP="00401D19">
            <w:r w:rsidRPr="00050D1B">
              <w:t xml:space="preserve">LÁSER TERAPIA </w:t>
            </w:r>
            <w:r w:rsidRPr="00050D1B">
              <w:lastRenderedPageBreak/>
              <w:t>FOTODINÁMICA</w:t>
            </w:r>
          </w:p>
        </w:tc>
        <w:tc>
          <w:tcPr>
            <w:tcW w:w="485" w:type="pct"/>
            <w:tcBorders>
              <w:top w:val="nil"/>
              <w:left w:val="nil"/>
              <w:bottom w:val="single" w:sz="4" w:space="0" w:color="auto"/>
              <w:right w:val="single" w:sz="4" w:space="0" w:color="auto"/>
            </w:tcBorders>
            <w:shd w:val="clear" w:color="auto" w:fill="auto"/>
            <w:noWrap/>
            <w:vAlign w:val="bottom"/>
            <w:hideMark/>
          </w:tcPr>
          <w:p w14:paraId="5CE56711" w14:textId="77777777" w:rsidR="00050D1B" w:rsidRPr="00050D1B" w:rsidRDefault="00050D1B" w:rsidP="00401D19">
            <w:r w:rsidRPr="00050D1B">
              <w:lastRenderedPageBreak/>
              <w:t xml:space="preserve">                                                       -     </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14:paraId="67AFEF6F" w14:textId="77777777" w:rsidR="00050D1B" w:rsidRPr="00050D1B" w:rsidRDefault="00050D1B" w:rsidP="00401D19">
            <w:r w:rsidRPr="00050D1B">
              <w:t xml:space="preserve">                                                      2   </w:t>
            </w:r>
          </w:p>
        </w:tc>
        <w:tc>
          <w:tcPr>
            <w:tcW w:w="507" w:type="pct"/>
            <w:tcBorders>
              <w:top w:val="nil"/>
              <w:left w:val="nil"/>
              <w:bottom w:val="single" w:sz="4" w:space="0" w:color="auto"/>
              <w:right w:val="single" w:sz="4" w:space="0" w:color="auto"/>
            </w:tcBorders>
            <w:shd w:val="clear" w:color="auto" w:fill="auto"/>
            <w:noWrap/>
            <w:vAlign w:val="bottom"/>
            <w:hideMark/>
          </w:tcPr>
          <w:p w14:paraId="6381639E" w14:textId="77777777" w:rsidR="00050D1B" w:rsidRPr="00050D1B" w:rsidRDefault="00050D1B" w:rsidP="00401D19">
            <w:r w:rsidRPr="00050D1B">
              <w:t xml:space="preserve">                                            9   </w:t>
            </w:r>
          </w:p>
        </w:tc>
        <w:tc>
          <w:tcPr>
            <w:tcW w:w="368" w:type="pct"/>
            <w:tcBorders>
              <w:top w:val="nil"/>
              <w:left w:val="nil"/>
              <w:bottom w:val="single" w:sz="4" w:space="0" w:color="auto"/>
              <w:right w:val="single" w:sz="4" w:space="0" w:color="auto"/>
            </w:tcBorders>
            <w:shd w:val="clear" w:color="auto" w:fill="auto"/>
            <w:noWrap/>
            <w:vAlign w:val="bottom"/>
            <w:hideMark/>
          </w:tcPr>
          <w:p w14:paraId="75D78C9F" w14:textId="77777777" w:rsidR="00050D1B" w:rsidRPr="00050D1B" w:rsidRDefault="00050D1B" w:rsidP="00401D19">
            <w:r w:rsidRPr="00050D1B">
              <w:t xml:space="preserve">                                   -     </w:t>
            </w:r>
          </w:p>
        </w:tc>
        <w:tc>
          <w:tcPr>
            <w:tcW w:w="507" w:type="pct"/>
            <w:tcBorders>
              <w:top w:val="nil"/>
              <w:left w:val="nil"/>
              <w:bottom w:val="single" w:sz="4" w:space="0" w:color="auto"/>
              <w:right w:val="single" w:sz="4" w:space="0" w:color="auto"/>
            </w:tcBorders>
            <w:shd w:val="clear" w:color="auto" w:fill="auto"/>
            <w:noWrap/>
            <w:vAlign w:val="bottom"/>
            <w:hideMark/>
          </w:tcPr>
          <w:p w14:paraId="693AA300" w14:textId="77777777" w:rsidR="00050D1B" w:rsidRPr="00050D1B" w:rsidRDefault="00050D1B" w:rsidP="00401D19">
            <w:r w:rsidRPr="00050D1B">
              <w:t xml:space="preserve">                                          -     </w:t>
            </w:r>
          </w:p>
        </w:tc>
        <w:tc>
          <w:tcPr>
            <w:tcW w:w="550" w:type="pct"/>
            <w:tcBorders>
              <w:top w:val="nil"/>
              <w:left w:val="nil"/>
              <w:bottom w:val="single" w:sz="4" w:space="0" w:color="auto"/>
              <w:right w:val="single" w:sz="8" w:space="0" w:color="auto"/>
            </w:tcBorders>
            <w:shd w:val="clear" w:color="auto" w:fill="auto"/>
            <w:noWrap/>
            <w:vAlign w:val="bottom"/>
            <w:hideMark/>
          </w:tcPr>
          <w:p w14:paraId="098C1EEE" w14:textId="77777777" w:rsidR="00050D1B" w:rsidRPr="00050D1B" w:rsidRDefault="00050D1B" w:rsidP="00401D19">
            <w:r w:rsidRPr="00050D1B">
              <w:t xml:space="preserve">                                   1   </w:t>
            </w:r>
          </w:p>
        </w:tc>
        <w:tc>
          <w:tcPr>
            <w:tcW w:w="414" w:type="pct"/>
            <w:tcBorders>
              <w:top w:val="nil"/>
              <w:left w:val="nil"/>
              <w:bottom w:val="single" w:sz="4" w:space="0" w:color="auto"/>
              <w:right w:val="single" w:sz="8" w:space="0" w:color="auto"/>
            </w:tcBorders>
            <w:shd w:val="clear" w:color="000000" w:fill="A6A6A6"/>
            <w:noWrap/>
            <w:vAlign w:val="bottom"/>
            <w:hideMark/>
          </w:tcPr>
          <w:p w14:paraId="5F8B4176" w14:textId="77777777" w:rsidR="00050D1B" w:rsidRPr="00050D1B" w:rsidRDefault="00050D1B" w:rsidP="00401D19">
            <w:r w:rsidRPr="00050D1B">
              <w:t xml:space="preserve">                                                       12   </w:t>
            </w:r>
          </w:p>
        </w:tc>
        <w:tc>
          <w:tcPr>
            <w:tcW w:w="492" w:type="pct"/>
            <w:tcBorders>
              <w:top w:val="nil"/>
              <w:left w:val="nil"/>
              <w:bottom w:val="single" w:sz="4" w:space="0" w:color="auto"/>
              <w:right w:val="single" w:sz="8" w:space="0" w:color="auto"/>
            </w:tcBorders>
            <w:shd w:val="clear" w:color="000000" w:fill="D9D9D9"/>
            <w:noWrap/>
            <w:vAlign w:val="bottom"/>
            <w:hideMark/>
          </w:tcPr>
          <w:p w14:paraId="7C5B4420" w14:textId="77777777" w:rsidR="00050D1B" w:rsidRPr="00050D1B" w:rsidRDefault="00050D1B" w:rsidP="00401D19">
            <w:pPr>
              <w:jc w:val="right"/>
            </w:pPr>
            <w:r w:rsidRPr="00050D1B">
              <w:t xml:space="preserve">                          18.192,00   </w:t>
            </w:r>
          </w:p>
        </w:tc>
      </w:tr>
      <w:tr w:rsidR="00050D1B" w14:paraId="2756DC53" w14:textId="77777777" w:rsidTr="00050D1B">
        <w:trPr>
          <w:trHeight w:val="315"/>
        </w:trPr>
        <w:tc>
          <w:tcPr>
            <w:tcW w:w="1192" w:type="pct"/>
            <w:tcBorders>
              <w:top w:val="nil"/>
              <w:left w:val="single" w:sz="8" w:space="0" w:color="auto"/>
              <w:bottom w:val="single" w:sz="8" w:space="0" w:color="auto"/>
              <w:right w:val="single" w:sz="8" w:space="0" w:color="auto"/>
            </w:tcBorders>
            <w:shd w:val="clear" w:color="BFBFBF" w:fill="FFFFFF"/>
            <w:vAlign w:val="bottom"/>
            <w:hideMark/>
          </w:tcPr>
          <w:p w14:paraId="52F2B898" w14:textId="77777777" w:rsidR="00050D1B" w:rsidRPr="00050D1B" w:rsidRDefault="00050D1B" w:rsidP="00401D19">
            <w:r w:rsidRPr="00050D1B">
              <w:t>ADAPTACIÓN PRÓTESIS OCULARES</w:t>
            </w:r>
          </w:p>
        </w:tc>
        <w:tc>
          <w:tcPr>
            <w:tcW w:w="485" w:type="pct"/>
            <w:tcBorders>
              <w:top w:val="nil"/>
              <w:left w:val="nil"/>
              <w:bottom w:val="single" w:sz="8" w:space="0" w:color="auto"/>
              <w:right w:val="single" w:sz="4" w:space="0" w:color="auto"/>
            </w:tcBorders>
            <w:shd w:val="clear" w:color="auto" w:fill="auto"/>
            <w:noWrap/>
            <w:vAlign w:val="bottom"/>
            <w:hideMark/>
          </w:tcPr>
          <w:p w14:paraId="44A09275" w14:textId="77777777" w:rsidR="00050D1B" w:rsidRPr="00050D1B" w:rsidRDefault="00050D1B" w:rsidP="00401D19">
            <w:r w:rsidRPr="00050D1B">
              <w:t xml:space="preserve">                                                       -     </w:t>
            </w:r>
          </w:p>
        </w:tc>
        <w:tc>
          <w:tcPr>
            <w:tcW w:w="485" w:type="pct"/>
            <w:tcBorders>
              <w:top w:val="single" w:sz="4" w:space="0" w:color="auto"/>
              <w:left w:val="nil"/>
              <w:bottom w:val="single" w:sz="8" w:space="0" w:color="auto"/>
              <w:right w:val="single" w:sz="4" w:space="0" w:color="auto"/>
            </w:tcBorders>
            <w:shd w:val="clear" w:color="auto" w:fill="auto"/>
            <w:noWrap/>
            <w:vAlign w:val="bottom"/>
            <w:hideMark/>
          </w:tcPr>
          <w:p w14:paraId="5F1F7A47" w14:textId="77777777" w:rsidR="00050D1B" w:rsidRPr="00050D1B" w:rsidRDefault="00050D1B" w:rsidP="00401D19">
            <w:r w:rsidRPr="00050D1B">
              <w:t xml:space="preserve">                                                      2   </w:t>
            </w:r>
          </w:p>
        </w:tc>
        <w:tc>
          <w:tcPr>
            <w:tcW w:w="507" w:type="pct"/>
            <w:tcBorders>
              <w:top w:val="single" w:sz="4" w:space="0" w:color="auto"/>
              <w:left w:val="nil"/>
              <w:bottom w:val="single" w:sz="8" w:space="0" w:color="auto"/>
              <w:right w:val="single" w:sz="4" w:space="0" w:color="auto"/>
            </w:tcBorders>
            <w:shd w:val="clear" w:color="auto" w:fill="auto"/>
            <w:noWrap/>
            <w:vAlign w:val="bottom"/>
            <w:hideMark/>
          </w:tcPr>
          <w:p w14:paraId="55A2E596" w14:textId="77777777" w:rsidR="00050D1B" w:rsidRPr="00050D1B" w:rsidRDefault="00050D1B" w:rsidP="00401D19">
            <w:r w:rsidRPr="00050D1B">
              <w:t xml:space="preserve">                                            3   </w:t>
            </w:r>
          </w:p>
        </w:tc>
        <w:tc>
          <w:tcPr>
            <w:tcW w:w="368" w:type="pct"/>
            <w:tcBorders>
              <w:top w:val="single" w:sz="4" w:space="0" w:color="auto"/>
              <w:left w:val="nil"/>
              <w:bottom w:val="single" w:sz="8" w:space="0" w:color="auto"/>
              <w:right w:val="single" w:sz="4" w:space="0" w:color="auto"/>
            </w:tcBorders>
            <w:shd w:val="clear" w:color="auto" w:fill="auto"/>
            <w:noWrap/>
            <w:vAlign w:val="bottom"/>
            <w:hideMark/>
          </w:tcPr>
          <w:p w14:paraId="654E85A1" w14:textId="77777777" w:rsidR="00050D1B" w:rsidRPr="00050D1B" w:rsidRDefault="00050D1B" w:rsidP="00401D19">
            <w:r w:rsidRPr="00050D1B">
              <w:t xml:space="preserve">                                   -     </w:t>
            </w:r>
          </w:p>
        </w:tc>
        <w:tc>
          <w:tcPr>
            <w:tcW w:w="507" w:type="pct"/>
            <w:tcBorders>
              <w:top w:val="single" w:sz="4" w:space="0" w:color="auto"/>
              <w:left w:val="nil"/>
              <w:bottom w:val="single" w:sz="8" w:space="0" w:color="auto"/>
              <w:right w:val="single" w:sz="4" w:space="0" w:color="auto"/>
            </w:tcBorders>
            <w:shd w:val="clear" w:color="auto" w:fill="auto"/>
            <w:noWrap/>
            <w:vAlign w:val="bottom"/>
            <w:hideMark/>
          </w:tcPr>
          <w:p w14:paraId="10695F09" w14:textId="77777777" w:rsidR="00050D1B" w:rsidRPr="00050D1B" w:rsidRDefault="00050D1B" w:rsidP="00401D19">
            <w:r w:rsidRPr="00050D1B">
              <w:t xml:space="preserve">                                          -     </w:t>
            </w:r>
          </w:p>
        </w:tc>
        <w:tc>
          <w:tcPr>
            <w:tcW w:w="550" w:type="pct"/>
            <w:tcBorders>
              <w:top w:val="single" w:sz="4" w:space="0" w:color="auto"/>
              <w:left w:val="nil"/>
              <w:bottom w:val="single" w:sz="8" w:space="0" w:color="auto"/>
              <w:right w:val="single" w:sz="8" w:space="0" w:color="auto"/>
            </w:tcBorders>
            <w:shd w:val="clear" w:color="auto" w:fill="auto"/>
            <w:noWrap/>
            <w:vAlign w:val="bottom"/>
            <w:hideMark/>
          </w:tcPr>
          <w:p w14:paraId="356FA52D" w14:textId="77777777" w:rsidR="00050D1B" w:rsidRPr="00050D1B" w:rsidRDefault="00050D1B" w:rsidP="00401D19">
            <w:r w:rsidRPr="00050D1B">
              <w:t xml:space="preserve">                                 -     </w:t>
            </w:r>
          </w:p>
        </w:tc>
        <w:tc>
          <w:tcPr>
            <w:tcW w:w="414" w:type="pct"/>
            <w:tcBorders>
              <w:top w:val="nil"/>
              <w:left w:val="nil"/>
              <w:bottom w:val="single" w:sz="8" w:space="0" w:color="auto"/>
              <w:right w:val="single" w:sz="8" w:space="0" w:color="auto"/>
            </w:tcBorders>
            <w:shd w:val="clear" w:color="000000" w:fill="A6A6A6"/>
            <w:noWrap/>
            <w:vAlign w:val="bottom"/>
            <w:hideMark/>
          </w:tcPr>
          <w:p w14:paraId="17207F13" w14:textId="77777777" w:rsidR="00050D1B" w:rsidRPr="00050D1B" w:rsidRDefault="00050D1B" w:rsidP="00401D19">
            <w:r w:rsidRPr="00050D1B">
              <w:t xml:space="preserve">                                                         5   </w:t>
            </w:r>
          </w:p>
        </w:tc>
        <w:tc>
          <w:tcPr>
            <w:tcW w:w="492" w:type="pct"/>
            <w:tcBorders>
              <w:top w:val="nil"/>
              <w:left w:val="nil"/>
              <w:bottom w:val="single" w:sz="8" w:space="0" w:color="auto"/>
              <w:right w:val="single" w:sz="8" w:space="0" w:color="auto"/>
            </w:tcBorders>
            <w:shd w:val="clear" w:color="000000" w:fill="D9D9D9"/>
            <w:noWrap/>
            <w:vAlign w:val="bottom"/>
            <w:hideMark/>
          </w:tcPr>
          <w:p w14:paraId="54B7B991" w14:textId="77777777" w:rsidR="00050D1B" w:rsidRPr="00050D1B" w:rsidRDefault="00050D1B" w:rsidP="00401D19">
            <w:pPr>
              <w:jc w:val="right"/>
            </w:pPr>
            <w:r w:rsidRPr="00050D1B">
              <w:t xml:space="preserve">                          10.105,00   </w:t>
            </w:r>
          </w:p>
        </w:tc>
      </w:tr>
      <w:tr w:rsidR="00050D1B" w14:paraId="6CF62FE7" w14:textId="77777777" w:rsidTr="00050D1B">
        <w:trPr>
          <w:trHeight w:val="315"/>
        </w:trPr>
        <w:tc>
          <w:tcPr>
            <w:tcW w:w="1192" w:type="pct"/>
            <w:tcBorders>
              <w:top w:val="nil"/>
              <w:left w:val="nil"/>
              <w:bottom w:val="nil"/>
              <w:right w:val="nil"/>
            </w:tcBorders>
            <w:shd w:val="clear" w:color="auto" w:fill="auto"/>
            <w:noWrap/>
            <w:vAlign w:val="bottom"/>
            <w:hideMark/>
          </w:tcPr>
          <w:p w14:paraId="4A4F1E2A" w14:textId="77777777" w:rsidR="00050D1B" w:rsidRPr="00050D1B" w:rsidRDefault="00050D1B" w:rsidP="00401D19"/>
        </w:tc>
        <w:tc>
          <w:tcPr>
            <w:tcW w:w="485" w:type="pct"/>
            <w:tcBorders>
              <w:top w:val="nil"/>
              <w:left w:val="nil"/>
              <w:bottom w:val="nil"/>
              <w:right w:val="nil"/>
            </w:tcBorders>
            <w:shd w:val="clear" w:color="auto" w:fill="auto"/>
            <w:noWrap/>
            <w:vAlign w:val="bottom"/>
            <w:hideMark/>
          </w:tcPr>
          <w:p w14:paraId="58450C12" w14:textId="77777777" w:rsidR="00050D1B" w:rsidRDefault="00050D1B" w:rsidP="00401D19"/>
        </w:tc>
        <w:tc>
          <w:tcPr>
            <w:tcW w:w="485" w:type="pct"/>
            <w:tcBorders>
              <w:top w:val="nil"/>
              <w:left w:val="nil"/>
              <w:bottom w:val="nil"/>
              <w:right w:val="nil"/>
            </w:tcBorders>
            <w:shd w:val="clear" w:color="auto" w:fill="auto"/>
            <w:noWrap/>
            <w:vAlign w:val="bottom"/>
            <w:hideMark/>
          </w:tcPr>
          <w:p w14:paraId="6BECEE12" w14:textId="77777777" w:rsidR="00050D1B" w:rsidRDefault="00050D1B" w:rsidP="00401D19"/>
        </w:tc>
        <w:tc>
          <w:tcPr>
            <w:tcW w:w="507" w:type="pct"/>
            <w:tcBorders>
              <w:top w:val="nil"/>
              <w:left w:val="nil"/>
              <w:bottom w:val="nil"/>
              <w:right w:val="nil"/>
            </w:tcBorders>
            <w:shd w:val="clear" w:color="auto" w:fill="auto"/>
            <w:noWrap/>
            <w:vAlign w:val="bottom"/>
            <w:hideMark/>
          </w:tcPr>
          <w:p w14:paraId="7B761914" w14:textId="77777777" w:rsidR="00050D1B" w:rsidRDefault="00050D1B" w:rsidP="00401D19"/>
        </w:tc>
        <w:tc>
          <w:tcPr>
            <w:tcW w:w="368" w:type="pct"/>
            <w:tcBorders>
              <w:top w:val="nil"/>
              <w:left w:val="nil"/>
              <w:bottom w:val="nil"/>
              <w:right w:val="nil"/>
            </w:tcBorders>
            <w:shd w:val="clear" w:color="auto" w:fill="auto"/>
            <w:noWrap/>
            <w:vAlign w:val="bottom"/>
            <w:hideMark/>
          </w:tcPr>
          <w:p w14:paraId="7CAD0DDF" w14:textId="77777777" w:rsidR="00050D1B" w:rsidRDefault="00050D1B" w:rsidP="00401D19"/>
        </w:tc>
        <w:tc>
          <w:tcPr>
            <w:tcW w:w="507" w:type="pct"/>
            <w:tcBorders>
              <w:top w:val="nil"/>
              <w:left w:val="nil"/>
              <w:bottom w:val="nil"/>
              <w:right w:val="nil"/>
            </w:tcBorders>
            <w:shd w:val="clear" w:color="auto" w:fill="auto"/>
            <w:noWrap/>
            <w:vAlign w:val="bottom"/>
            <w:hideMark/>
          </w:tcPr>
          <w:p w14:paraId="15FA1CB9" w14:textId="77777777" w:rsidR="00050D1B" w:rsidRDefault="00050D1B" w:rsidP="00401D19"/>
        </w:tc>
        <w:tc>
          <w:tcPr>
            <w:tcW w:w="550" w:type="pct"/>
            <w:tcBorders>
              <w:top w:val="nil"/>
              <w:left w:val="nil"/>
              <w:bottom w:val="nil"/>
              <w:right w:val="nil"/>
            </w:tcBorders>
            <w:shd w:val="clear" w:color="auto" w:fill="auto"/>
            <w:noWrap/>
            <w:vAlign w:val="bottom"/>
            <w:hideMark/>
          </w:tcPr>
          <w:p w14:paraId="372CB0A9" w14:textId="77777777" w:rsidR="00050D1B" w:rsidRDefault="00050D1B" w:rsidP="00401D19"/>
        </w:tc>
        <w:tc>
          <w:tcPr>
            <w:tcW w:w="414" w:type="pct"/>
            <w:tcBorders>
              <w:top w:val="nil"/>
              <w:left w:val="nil"/>
              <w:bottom w:val="nil"/>
              <w:right w:val="nil"/>
            </w:tcBorders>
            <w:shd w:val="clear" w:color="auto" w:fill="auto"/>
            <w:noWrap/>
            <w:vAlign w:val="bottom"/>
            <w:hideMark/>
          </w:tcPr>
          <w:p w14:paraId="488219DD" w14:textId="77777777" w:rsidR="00050D1B" w:rsidRDefault="00050D1B" w:rsidP="00401D19"/>
        </w:tc>
        <w:tc>
          <w:tcPr>
            <w:tcW w:w="492" w:type="pct"/>
            <w:tcBorders>
              <w:top w:val="nil"/>
              <w:left w:val="nil"/>
              <w:bottom w:val="nil"/>
              <w:right w:val="nil"/>
            </w:tcBorders>
            <w:shd w:val="clear" w:color="auto" w:fill="auto"/>
            <w:noWrap/>
            <w:vAlign w:val="bottom"/>
            <w:hideMark/>
          </w:tcPr>
          <w:p w14:paraId="4226FE4A" w14:textId="77777777" w:rsidR="00050D1B" w:rsidRDefault="00050D1B" w:rsidP="00401D19">
            <w:pPr>
              <w:jc w:val="right"/>
            </w:pPr>
          </w:p>
        </w:tc>
      </w:tr>
      <w:tr w:rsidR="00050D1B" w14:paraId="603246E6" w14:textId="77777777" w:rsidTr="00050D1B">
        <w:trPr>
          <w:trHeight w:val="315"/>
        </w:trPr>
        <w:tc>
          <w:tcPr>
            <w:tcW w:w="1192" w:type="pct"/>
            <w:tcBorders>
              <w:top w:val="single" w:sz="8" w:space="0" w:color="auto"/>
              <w:left w:val="single" w:sz="8" w:space="0" w:color="auto"/>
              <w:bottom w:val="single" w:sz="8" w:space="0" w:color="auto"/>
              <w:right w:val="single" w:sz="8" w:space="0" w:color="auto"/>
            </w:tcBorders>
            <w:shd w:val="clear" w:color="BFBFBF" w:fill="FFFFFF"/>
            <w:vAlign w:val="bottom"/>
            <w:hideMark/>
          </w:tcPr>
          <w:p w14:paraId="3B9894A6" w14:textId="77777777" w:rsidR="00050D1B" w:rsidRPr="00050D1B" w:rsidRDefault="00050D1B" w:rsidP="00401D19">
            <w:r w:rsidRPr="00050D1B">
              <w:t>TOTAL</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678B7526" w14:textId="77777777" w:rsidR="00050D1B" w:rsidRPr="00050D1B" w:rsidRDefault="00050D1B" w:rsidP="00401D19">
            <w:r w:rsidRPr="00050D1B">
              <w:t>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A32A1" w14:textId="77777777" w:rsidR="00050D1B" w:rsidRPr="00050D1B" w:rsidRDefault="00050D1B" w:rsidP="00401D19">
            <w:r w:rsidRPr="00050D1B">
              <w:t> </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14:paraId="4415460C" w14:textId="77777777" w:rsidR="00050D1B" w:rsidRPr="00050D1B" w:rsidRDefault="00050D1B" w:rsidP="00401D19">
            <w:r w:rsidRPr="00050D1B">
              <w:t> </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F2D0210" w14:textId="77777777" w:rsidR="00050D1B" w:rsidRPr="00050D1B" w:rsidRDefault="00050D1B" w:rsidP="00401D19">
            <w:r w:rsidRPr="00050D1B">
              <w:t> </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14:paraId="7CB5197E" w14:textId="77777777" w:rsidR="00050D1B" w:rsidRPr="00050D1B" w:rsidRDefault="00050D1B" w:rsidP="00401D19">
            <w:r w:rsidRPr="00050D1B">
              <w:t> </w:t>
            </w:r>
          </w:p>
        </w:tc>
        <w:tc>
          <w:tcPr>
            <w:tcW w:w="550" w:type="pct"/>
            <w:tcBorders>
              <w:top w:val="single" w:sz="4" w:space="0" w:color="auto"/>
              <w:left w:val="nil"/>
              <w:bottom w:val="single" w:sz="4" w:space="0" w:color="auto"/>
              <w:right w:val="nil"/>
            </w:tcBorders>
            <w:shd w:val="clear" w:color="auto" w:fill="auto"/>
            <w:noWrap/>
            <w:vAlign w:val="bottom"/>
            <w:hideMark/>
          </w:tcPr>
          <w:p w14:paraId="4A9FF660" w14:textId="77777777" w:rsidR="00050D1B" w:rsidRPr="00050D1B" w:rsidRDefault="00050D1B" w:rsidP="00401D19">
            <w:r w:rsidRPr="00050D1B">
              <w:t> </w:t>
            </w:r>
          </w:p>
        </w:tc>
        <w:tc>
          <w:tcPr>
            <w:tcW w:w="414" w:type="pct"/>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75BBA799" w14:textId="77777777" w:rsidR="00050D1B" w:rsidRPr="00050D1B" w:rsidRDefault="00050D1B" w:rsidP="00401D19">
            <w:r w:rsidRPr="00050D1B">
              <w:t xml:space="preserve">                                                 2.919   </w:t>
            </w:r>
          </w:p>
        </w:tc>
        <w:tc>
          <w:tcPr>
            <w:tcW w:w="492" w:type="pct"/>
            <w:tcBorders>
              <w:top w:val="single" w:sz="8" w:space="0" w:color="auto"/>
              <w:left w:val="nil"/>
              <w:bottom w:val="single" w:sz="8" w:space="0" w:color="auto"/>
              <w:right w:val="single" w:sz="8" w:space="0" w:color="auto"/>
            </w:tcBorders>
            <w:shd w:val="clear" w:color="000000" w:fill="D9D9D9"/>
            <w:noWrap/>
            <w:vAlign w:val="bottom"/>
            <w:hideMark/>
          </w:tcPr>
          <w:p w14:paraId="3B1999E9" w14:textId="77777777" w:rsidR="00050D1B" w:rsidRPr="00050D1B" w:rsidRDefault="00050D1B" w:rsidP="00401D19">
            <w:pPr>
              <w:jc w:val="right"/>
            </w:pPr>
            <w:r w:rsidRPr="00050D1B">
              <w:t xml:space="preserve">                    1.068.645,35   </w:t>
            </w:r>
          </w:p>
        </w:tc>
      </w:tr>
    </w:tbl>
    <w:p w14:paraId="41CEF944" w14:textId="77777777" w:rsidR="00B40450" w:rsidRPr="00050D1B" w:rsidRDefault="00B40450" w:rsidP="00B40450"/>
    <w:sectPr w:rsidR="00B40450" w:rsidRPr="00050D1B" w:rsidSect="00050D1B">
      <w:headerReference w:type="default" r:id="rId54"/>
      <w:footerReference w:type="default" r:id="rId55"/>
      <w:pgSz w:w="16838" w:h="11906" w:orient="landscape" w:code="9"/>
      <w:pgMar w:top="1701" w:right="1418" w:bottom="851" w:left="2274" w:header="709" w:footer="7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360F9" w14:textId="77777777" w:rsidR="00D04C87" w:rsidRDefault="00D04C87" w:rsidP="00F171E8">
      <w:pPr>
        <w:spacing w:after="0" w:line="240" w:lineRule="auto"/>
      </w:pPr>
      <w:r>
        <w:separator/>
      </w:r>
    </w:p>
  </w:endnote>
  <w:endnote w:type="continuationSeparator" w:id="0">
    <w:p w14:paraId="0096F338" w14:textId="77777777" w:rsidR="00D04C87" w:rsidRDefault="00D04C87" w:rsidP="00F17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Times New Roman"/>
    <w:charset w:val="00"/>
    <w:family w:val="auto"/>
    <w:pitch w:val="default"/>
  </w:font>
  <w:font w:name="sansserif">
    <w:charset w:val="02"/>
    <w:family w:val="auto"/>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PKEOAE+Verdana">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ont321">
    <w:charset w:val="00"/>
    <w:family w:val="auto"/>
    <w:pitch w:val="variable"/>
  </w:font>
  <w:font w:name="Corbel">
    <w:panose1 w:val="020B0503020204020204"/>
    <w:charset w:val="00"/>
    <w:family w:val="swiss"/>
    <w:pitch w:val="variable"/>
    <w:sig w:usb0="A00002EF" w:usb1="4000A44B" w:usb2="00000000" w:usb3="00000000" w:csb0="0000019F" w:csb1="00000000"/>
  </w:font>
  <w:font w:name="Andale Sans UI">
    <w:altName w:val="Arial Unicode MS"/>
    <w:charset w:val="00"/>
    <w:family w:val="auto"/>
    <w:pitch w:val="variable"/>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font>
  <w:font w:name="Larsseit">
    <w:altName w:val="Calibri"/>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4E1CE" w14:textId="77777777" w:rsidR="00050D1B" w:rsidRPr="00E646B4" w:rsidRDefault="00050D1B" w:rsidP="00050D1B">
    <w:pPr>
      <w:pStyle w:val="Piedepgina"/>
      <w:jc w:val="center"/>
      <w:rPr>
        <w:rFonts w:ascii="Verdana" w:hAnsi="Verdana"/>
        <w:color w:val="FF0000"/>
        <w:sz w:val="14"/>
        <w:szCs w:val="14"/>
      </w:rPr>
    </w:pPr>
    <w:r w:rsidRPr="00E646B4">
      <w:rPr>
        <w:rFonts w:ascii="Verdana" w:hAnsi="Verdana"/>
        <w:color w:val="FF0000"/>
        <w:sz w:val="14"/>
        <w:szCs w:val="14"/>
      </w:rPr>
      <w:t>FUNDACIÓ PER AL FOMENT DE LA INVESTIGACIÓ SANITÀRIA I BIOMÈDICA DE LA COMUNITAT VALENCIANA. C/ Misser Mascó núm. 31. 46010 València. CIF: G98073760 Inscrita registre fundacions: 501 V - www.fisabio.san.gva.es</w:t>
    </w:r>
  </w:p>
  <w:p w14:paraId="3DF786C2" w14:textId="77777777" w:rsidR="00050D1B" w:rsidRPr="0041544D" w:rsidRDefault="00050D1B" w:rsidP="00050D1B">
    <w:pPr>
      <w:pStyle w:val="Piedepgina"/>
      <w:jc w:val="center"/>
      <w:rPr>
        <w:rFonts w:ascii="Verdana" w:hAnsi="Verdana"/>
        <w:color w:val="0000FF"/>
        <w:sz w:val="14"/>
        <w:szCs w:val="14"/>
      </w:rPr>
    </w:pPr>
  </w:p>
  <w:p w14:paraId="5BF9A208" w14:textId="77777777" w:rsidR="00050D1B" w:rsidRPr="000A5A45" w:rsidRDefault="00050D1B" w:rsidP="00050D1B">
    <w:pPr>
      <w:pStyle w:val="Piedepgina"/>
      <w:tabs>
        <w:tab w:val="left" w:pos="435"/>
      </w:tabs>
    </w:pPr>
    <w:r>
      <w:tab/>
    </w:r>
  </w:p>
  <w:p w14:paraId="6424CF62" w14:textId="77777777" w:rsidR="00050D1B" w:rsidRDefault="00050D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Borders>
        <w:bottom w:val="single" w:sz="4" w:space="0" w:color="000080"/>
      </w:tblBorders>
      <w:tblLook w:val="0000" w:firstRow="0" w:lastRow="0" w:firstColumn="0" w:lastColumn="0" w:noHBand="0" w:noVBand="0"/>
    </w:tblPr>
    <w:tblGrid>
      <w:gridCol w:w="4046"/>
      <w:gridCol w:w="5701"/>
    </w:tblGrid>
    <w:tr w:rsidR="00D04C87" w:rsidRPr="00F171E8" w14:paraId="04F11D08" w14:textId="77777777" w:rsidTr="00D04C87">
      <w:trPr>
        <w:trHeight w:val="80"/>
      </w:trPr>
      <w:tc>
        <w:tcPr>
          <w:tcW w:w="4046" w:type="dxa"/>
          <w:vAlign w:val="bottom"/>
        </w:tcPr>
        <w:p w14:paraId="50CC1755" w14:textId="57943D6D" w:rsidR="00D04C87" w:rsidRPr="00F171E8" w:rsidRDefault="00D04C87" w:rsidP="00D04C87">
          <w:pPr>
            <w:spacing w:before="120" w:after="120"/>
            <w:rPr>
              <w:rFonts w:eastAsia="Calibri"/>
              <w:lang w:val="ca-ES"/>
            </w:rPr>
          </w:pPr>
          <w:r w:rsidRPr="00F171E8">
            <w:rPr>
              <w:rFonts w:ascii="Verdana" w:eastAsia="Calibri" w:hAnsi="Verdana" w:cs="Times New Roman"/>
              <w:b/>
              <w:sz w:val="12"/>
              <w:szCs w:val="12"/>
              <w:lang w:val="ca-ES"/>
            </w:rPr>
            <w:t>MEM</w:t>
          </w:r>
          <w:r>
            <w:rPr>
              <w:rFonts w:ascii="Verdana" w:eastAsia="Calibri" w:hAnsi="Verdana" w:cs="Times New Roman"/>
              <w:b/>
              <w:sz w:val="12"/>
              <w:szCs w:val="12"/>
              <w:lang w:val="ca-ES"/>
            </w:rPr>
            <w:t>ORIA DE ACTIVIDADES FISABIO 202</w:t>
          </w:r>
          <w:r w:rsidR="00A43090">
            <w:rPr>
              <w:rFonts w:ascii="Verdana" w:eastAsia="Calibri" w:hAnsi="Verdana" w:cs="Times New Roman"/>
              <w:b/>
              <w:sz w:val="12"/>
              <w:szCs w:val="12"/>
              <w:lang w:val="ca-ES"/>
            </w:rPr>
            <w:t>3</w:t>
          </w:r>
        </w:p>
      </w:tc>
      <w:tc>
        <w:tcPr>
          <w:tcW w:w="5701" w:type="dxa"/>
          <w:vAlign w:val="bottom"/>
        </w:tcPr>
        <w:p w14:paraId="40A7EB0D" w14:textId="77777777" w:rsidR="00D04C87" w:rsidRPr="00F171E8" w:rsidRDefault="00D04C87" w:rsidP="00D04C87">
          <w:pPr>
            <w:spacing w:before="120" w:after="120"/>
            <w:rPr>
              <w:rFonts w:eastAsia="Calibri"/>
              <w:lang w:val="ca-ES"/>
            </w:rPr>
          </w:pPr>
          <w:r w:rsidRPr="00F171E8">
            <w:rPr>
              <w:rFonts w:ascii="Verdana" w:eastAsia="Calibri" w:hAnsi="Verdana" w:cs="Times New Roman"/>
              <w:b/>
              <w:sz w:val="12"/>
              <w:szCs w:val="12"/>
              <w:lang w:val="ca-ES"/>
            </w:rPr>
            <w:tab/>
            <w:t xml:space="preserve">Pág. </w:t>
          </w:r>
          <w:r w:rsidRPr="00F171E8">
            <w:rPr>
              <w:rFonts w:ascii="Verdana" w:eastAsia="Calibri" w:hAnsi="Verdana" w:cs="Times New Roman"/>
              <w:b/>
              <w:sz w:val="12"/>
              <w:szCs w:val="12"/>
              <w:lang w:val="ca-ES"/>
            </w:rPr>
            <w:fldChar w:fldCharType="begin"/>
          </w:r>
          <w:r w:rsidRPr="00F171E8">
            <w:rPr>
              <w:rFonts w:ascii="Verdana" w:eastAsia="Calibri" w:hAnsi="Verdana" w:cs="Times New Roman"/>
              <w:b/>
              <w:sz w:val="12"/>
              <w:szCs w:val="12"/>
              <w:lang w:val="ca-ES"/>
            </w:rPr>
            <w:instrText xml:space="preserve"> PAGE </w:instrText>
          </w:r>
          <w:r w:rsidRPr="00F171E8">
            <w:rPr>
              <w:rFonts w:ascii="Verdana" w:eastAsia="Calibri" w:hAnsi="Verdana" w:cs="Times New Roman"/>
              <w:b/>
              <w:sz w:val="12"/>
              <w:szCs w:val="12"/>
              <w:lang w:val="ca-ES"/>
            </w:rPr>
            <w:fldChar w:fldCharType="separate"/>
          </w:r>
          <w:r>
            <w:rPr>
              <w:rFonts w:ascii="Verdana" w:eastAsia="Calibri" w:hAnsi="Verdana" w:cs="Times New Roman"/>
              <w:b/>
              <w:noProof/>
              <w:sz w:val="12"/>
              <w:szCs w:val="12"/>
              <w:lang w:val="ca-ES"/>
            </w:rPr>
            <w:t>178</w:t>
          </w:r>
          <w:r w:rsidRPr="00F171E8">
            <w:rPr>
              <w:rFonts w:ascii="Verdana" w:eastAsia="Calibri" w:hAnsi="Verdana" w:cs="Times New Roman"/>
              <w:b/>
              <w:sz w:val="12"/>
              <w:szCs w:val="12"/>
              <w:lang w:val="ca-ES"/>
            </w:rPr>
            <w:fldChar w:fldCharType="end"/>
          </w:r>
          <w:r w:rsidRPr="00F171E8">
            <w:rPr>
              <w:rFonts w:ascii="Verdana" w:eastAsia="Calibri" w:hAnsi="Verdana" w:cs="Times New Roman"/>
              <w:b/>
              <w:sz w:val="12"/>
              <w:szCs w:val="12"/>
              <w:lang w:val="ca-ES"/>
            </w:rPr>
            <w:t xml:space="preserve"> de </w:t>
          </w:r>
          <w:r w:rsidRPr="00F171E8">
            <w:rPr>
              <w:rFonts w:ascii="Verdana" w:eastAsia="Calibri" w:hAnsi="Verdana" w:cs="Times New Roman"/>
              <w:b/>
              <w:sz w:val="12"/>
              <w:szCs w:val="12"/>
              <w:lang w:val="ca-ES"/>
            </w:rPr>
            <w:fldChar w:fldCharType="begin"/>
          </w:r>
          <w:r w:rsidRPr="00F171E8">
            <w:rPr>
              <w:rFonts w:ascii="Verdana" w:eastAsia="Calibri" w:hAnsi="Verdana" w:cs="Times New Roman"/>
              <w:b/>
              <w:sz w:val="12"/>
              <w:szCs w:val="12"/>
              <w:lang w:val="ca-ES"/>
            </w:rPr>
            <w:instrText xml:space="preserve"> NUMPAGES </w:instrText>
          </w:r>
          <w:r w:rsidRPr="00F171E8">
            <w:rPr>
              <w:rFonts w:ascii="Verdana" w:eastAsia="Calibri" w:hAnsi="Verdana" w:cs="Times New Roman"/>
              <w:b/>
              <w:sz w:val="12"/>
              <w:szCs w:val="12"/>
              <w:lang w:val="ca-ES"/>
            </w:rPr>
            <w:fldChar w:fldCharType="separate"/>
          </w:r>
          <w:r>
            <w:rPr>
              <w:rFonts w:ascii="Verdana" w:eastAsia="Calibri" w:hAnsi="Verdana" w:cs="Times New Roman"/>
              <w:b/>
              <w:noProof/>
              <w:sz w:val="12"/>
              <w:szCs w:val="12"/>
              <w:lang w:val="ca-ES"/>
            </w:rPr>
            <w:t>179</w:t>
          </w:r>
          <w:r w:rsidRPr="00F171E8">
            <w:rPr>
              <w:rFonts w:ascii="Verdana" w:eastAsia="Calibri" w:hAnsi="Verdana" w:cs="Times New Roman"/>
              <w:b/>
              <w:sz w:val="12"/>
              <w:szCs w:val="12"/>
              <w:lang w:val="ca-ES"/>
            </w:rPr>
            <w:fldChar w:fldCharType="end"/>
          </w:r>
        </w:p>
      </w:tc>
    </w:tr>
  </w:tbl>
  <w:p w14:paraId="11BE8177" w14:textId="77777777" w:rsidR="00D04C87" w:rsidRPr="007618A2" w:rsidRDefault="00D04C87" w:rsidP="0097129E">
    <w:pPr>
      <w:pStyle w:val="Piedepgina"/>
      <w:rPr>
        <w:szCs w:val="16"/>
      </w:rPr>
    </w:pPr>
  </w:p>
  <w:p w14:paraId="689C4C7F" w14:textId="77777777" w:rsidR="0008436F" w:rsidRPr="00E646B4" w:rsidRDefault="0008436F" w:rsidP="0008436F">
    <w:pPr>
      <w:pStyle w:val="Piedepgina"/>
      <w:jc w:val="center"/>
      <w:rPr>
        <w:rFonts w:ascii="Verdana" w:hAnsi="Verdana"/>
        <w:color w:val="FF0000"/>
        <w:sz w:val="14"/>
        <w:szCs w:val="14"/>
      </w:rPr>
    </w:pPr>
    <w:r w:rsidRPr="00E646B4">
      <w:rPr>
        <w:rFonts w:ascii="Verdana" w:hAnsi="Verdana"/>
        <w:color w:val="FF0000"/>
        <w:sz w:val="14"/>
        <w:szCs w:val="14"/>
      </w:rPr>
      <w:t>FUNDACIÓ PER AL FOMENT DE LA INVESTIGACIÓ SANITÀRIA I BIOMÈDICA DE LA COMUNITAT VALENCIANA. C/ Misser Mascó núm. 31. 46010 València. CIF: G98073760 Inscrita registre fundacions: 501 V - www.fisabio.san.gva.es</w:t>
    </w:r>
  </w:p>
  <w:p w14:paraId="4F2FA0E4" w14:textId="77777777" w:rsidR="0008436F" w:rsidRPr="0041544D" w:rsidRDefault="0008436F" w:rsidP="0008436F">
    <w:pPr>
      <w:pStyle w:val="Piedepgina"/>
      <w:jc w:val="center"/>
      <w:rPr>
        <w:rFonts w:ascii="Verdana" w:hAnsi="Verdana"/>
        <w:color w:val="0000FF"/>
        <w:sz w:val="14"/>
        <w:szCs w:val="14"/>
      </w:rPr>
    </w:pPr>
  </w:p>
  <w:p w14:paraId="713C3539" w14:textId="77777777" w:rsidR="0008436F" w:rsidRPr="000A5A45" w:rsidRDefault="0008436F" w:rsidP="0008436F">
    <w:pPr>
      <w:pStyle w:val="Piedepgina"/>
      <w:tabs>
        <w:tab w:val="left" w:pos="435"/>
      </w:tabs>
    </w:pPr>
    <w:r>
      <w:tab/>
    </w:r>
  </w:p>
  <w:p w14:paraId="312F1927" w14:textId="77777777" w:rsidR="00A06DB6" w:rsidRDefault="00A06D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CF1FB" w14:textId="77777777" w:rsidR="00D04C87" w:rsidRDefault="00D04C87" w:rsidP="00F171E8">
      <w:pPr>
        <w:spacing w:after="0" w:line="240" w:lineRule="auto"/>
      </w:pPr>
      <w:r>
        <w:separator/>
      </w:r>
    </w:p>
  </w:footnote>
  <w:footnote w:type="continuationSeparator" w:id="0">
    <w:p w14:paraId="666A96A4" w14:textId="77777777" w:rsidR="00D04C87" w:rsidRDefault="00D04C87" w:rsidP="00F171E8">
      <w:pPr>
        <w:spacing w:after="0" w:line="240" w:lineRule="auto"/>
      </w:pPr>
      <w:r>
        <w:continuationSeparator/>
      </w:r>
    </w:p>
  </w:footnote>
  <w:footnote w:id="1">
    <w:p w14:paraId="5CBEFD5A" w14:textId="77777777" w:rsidR="0068776B" w:rsidRPr="007F395E" w:rsidRDefault="0068776B" w:rsidP="0068776B">
      <w:pPr>
        <w:pStyle w:val="Textonotapie"/>
        <w:rPr>
          <w:lang w:val="es-ES_tradnl"/>
        </w:rPr>
      </w:pPr>
      <w:r>
        <w:rPr>
          <w:rStyle w:val="Refdenotaalpie"/>
        </w:rPr>
        <w:footnoteRef/>
      </w:r>
      <w:r>
        <w:rPr>
          <w:lang w:val="es-ES_tradnl"/>
        </w:rPr>
        <w:t xml:space="preserve"> </w:t>
      </w:r>
      <w:r w:rsidRPr="00697C55">
        <w:rPr>
          <w:sz w:val="18"/>
          <w:szCs w:val="18"/>
          <w:lang w:val="es-ES_tradnl"/>
        </w:rPr>
        <w:t xml:space="preserve">Elaborados </w:t>
      </w:r>
      <w:r>
        <w:rPr>
          <w:sz w:val="18"/>
          <w:szCs w:val="18"/>
          <w:lang w:val="es-ES_tradnl"/>
        </w:rPr>
        <w:t>en base al</w:t>
      </w:r>
      <w:r w:rsidRPr="00697C55">
        <w:rPr>
          <w:sz w:val="18"/>
          <w:szCs w:val="18"/>
          <w:lang w:val="es-ES_tradnl"/>
        </w:rPr>
        <w:t xml:space="preserve"> manual de indicadores de innovación de la plataforma ITEMAS- Plataforma de Innovación en Tecnologías Médicas y Sanitarias, 2016 (</w:t>
      </w:r>
      <w:hyperlink r:id="rId1" w:history="1">
        <w:r w:rsidRPr="00697C55">
          <w:rPr>
            <w:rStyle w:val="Hipervnculo"/>
            <w:sz w:val="18"/>
            <w:szCs w:val="18"/>
            <w:lang w:val="es-ES_tradnl"/>
          </w:rPr>
          <w:t>https://drive.google.com/file/d/0BxCff6hoDyUtbnVOSjAyVU5USlk/view</w:t>
        </w:r>
      </w:hyperlink>
      <w:r w:rsidRPr="00697C55">
        <w:rPr>
          <w:sz w:val="18"/>
          <w:szCs w:val="18"/>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Ind w:w="-615" w:type="dxa"/>
      <w:tblBorders>
        <w:bottom w:val="single" w:sz="4" w:space="0" w:color="000080"/>
      </w:tblBorders>
      <w:tblLook w:val="0000" w:firstRow="0" w:lastRow="0" w:firstColumn="0" w:lastColumn="0" w:noHBand="0" w:noVBand="0"/>
    </w:tblPr>
    <w:tblGrid>
      <w:gridCol w:w="4046"/>
      <w:gridCol w:w="5701"/>
    </w:tblGrid>
    <w:tr w:rsidR="00050D1B" w:rsidRPr="000413FF" w14:paraId="10E70C15" w14:textId="77777777" w:rsidTr="00B47301">
      <w:trPr>
        <w:trHeight w:val="851"/>
      </w:trPr>
      <w:tc>
        <w:tcPr>
          <w:tcW w:w="4046" w:type="dxa"/>
          <w:vAlign w:val="bottom"/>
        </w:tcPr>
        <w:p w14:paraId="64BAC659" w14:textId="77777777" w:rsidR="00050D1B" w:rsidRPr="000413FF" w:rsidRDefault="00050D1B" w:rsidP="000413FF">
          <w:r w:rsidRPr="000413FF">
            <w:t xml:space="preserve">Memoria de actividades fundacionales del ejercicio terminado el </w:t>
          </w:r>
        </w:p>
        <w:p w14:paraId="6C5828BC" w14:textId="77777777" w:rsidR="00050D1B" w:rsidRPr="000413FF" w:rsidRDefault="00050D1B" w:rsidP="00D5424C">
          <w:r>
            <w:t>31 de diciembre de 2023</w:t>
          </w:r>
        </w:p>
      </w:tc>
      <w:tc>
        <w:tcPr>
          <w:tcW w:w="5701" w:type="dxa"/>
          <w:vAlign w:val="bottom"/>
        </w:tcPr>
        <w:p w14:paraId="0D1F9D6D" w14:textId="28825965" w:rsidR="00050D1B" w:rsidRPr="000413FF" w:rsidRDefault="00A06DB6" w:rsidP="000413FF">
          <w:r w:rsidRPr="000413FF">
            <w:rPr>
              <w:noProof/>
            </w:rPr>
            <w:drawing>
              <wp:anchor distT="0" distB="0" distL="114300" distR="114300" simplePos="0" relativeHeight="251659264" behindDoc="1" locked="0" layoutInCell="1" allowOverlap="1" wp14:anchorId="03D6DBCC" wp14:editId="6700E5F2">
                <wp:simplePos x="0" y="0"/>
                <wp:positionH relativeFrom="column">
                  <wp:align>center</wp:align>
                </wp:positionH>
                <wp:positionV relativeFrom="paragraph">
                  <wp:posOffset>-87630</wp:posOffset>
                </wp:positionV>
                <wp:extent cx="2656205" cy="493395"/>
                <wp:effectExtent l="0" t="0" r="0" b="1905"/>
                <wp:wrapTight wrapText="bothSides">
                  <wp:wrapPolygon edited="0">
                    <wp:start x="0" y="0"/>
                    <wp:lineTo x="0" y="19181"/>
                    <wp:lineTo x="310" y="20849"/>
                    <wp:lineTo x="1704" y="20849"/>
                    <wp:lineTo x="20448" y="19181"/>
                    <wp:lineTo x="20139" y="13344"/>
                    <wp:lineTo x="21378" y="10008"/>
                    <wp:lineTo x="21378" y="1668"/>
                    <wp:lineTo x="1394"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205" cy="493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AC73EEC" w14:textId="77777777" w:rsidR="00050D1B" w:rsidRPr="000413FF" w:rsidRDefault="00050D1B" w:rsidP="000413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jc w:val="center"/>
      <w:tblBorders>
        <w:bottom w:val="single" w:sz="4" w:space="0" w:color="000080"/>
      </w:tblBorders>
      <w:tblLook w:val="0000" w:firstRow="0" w:lastRow="0" w:firstColumn="0" w:lastColumn="0" w:noHBand="0" w:noVBand="0"/>
    </w:tblPr>
    <w:tblGrid>
      <w:gridCol w:w="3845"/>
      <w:gridCol w:w="5902"/>
    </w:tblGrid>
    <w:tr w:rsidR="00D04C87" w:rsidRPr="004A3150" w14:paraId="2DAFD7C0" w14:textId="77777777">
      <w:trPr>
        <w:trHeight w:val="851"/>
        <w:jc w:val="center"/>
      </w:trPr>
      <w:tc>
        <w:tcPr>
          <w:tcW w:w="4046" w:type="dxa"/>
          <w:vAlign w:val="bottom"/>
        </w:tcPr>
        <w:p w14:paraId="3AE06003" w14:textId="77777777" w:rsidR="00D04C87" w:rsidRPr="00A43090" w:rsidRDefault="00D04C87" w:rsidP="0097129E">
          <w:pPr>
            <w:pStyle w:val="Encabezado"/>
            <w:tabs>
              <w:tab w:val="right" w:pos="9027"/>
            </w:tabs>
            <w:spacing w:before="40" w:after="40"/>
            <w:ind w:left="-142" w:right="-139"/>
            <w:jc w:val="center"/>
            <w:rPr>
              <w:bCs/>
              <w14:shadow w14:blurRad="50800" w14:dist="38100" w14:dir="2700000" w14:sx="100000" w14:sy="100000" w14:kx="0" w14:ky="0" w14:algn="tl">
                <w14:srgbClr w14:val="000000">
                  <w14:alpha w14:val="60000"/>
                </w14:srgbClr>
              </w14:shadow>
            </w:rPr>
          </w:pPr>
          <w:r w:rsidRPr="00A43090">
            <w:rPr>
              <w:bCs/>
              <w14:shadow w14:blurRad="50800" w14:dist="38100" w14:dir="2700000" w14:sx="100000" w14:sy="100000" w14:kx="0" w14:ky="0" w14:algn="tl">
                <w14:srgbClr w14:val="000000">
                  <w14:alpha w14:val="60000"/>
                </w14:srgbClr>
              </w14:shadow>
            </w:rPr>
            <w:t xml:space="preserve">Memoria de actividades fundacionales del ejercicio terminado el </w:t>
          </w:r>
        </w:p>
        <w:p w14:paraId="4CD01F37" w14:textId="53AB6F52" w:rsidR="00D04C87" w:rsidRPr="0097129E" w:rsidRDefault="00D04C87" w:rsidP="0097129E">
          <w:pPr>
            <w:pStyle w:val="Encabezado"/>
            <w:tabs>
              <w:tab w:val="right" w:pos="9027"/>
            </w:tabs>
            <w:spacing w:before="40" w:after="40"/>
            <w:jc w:val="center"/>
            <w:rPr>
              <w:b/>
              <w14:shadow w14:blurRad="50800" w14:dist="38100" w14:dir="2700000" w14:sx="100000" w14:sy="100000" w14:kx="0" w14:ky="0" w14:algn="tl">
                <w14:srgbClr w14:val="000000">
                  <w14:alpha w14:val="60000"/>
                </w14:srgbClr>
              </w14:shadow>
            </w:rPr>
          </w:pPr>
          <w:r w:rsidRPr="00A43090">
            <w:rPr>
              <w:bCs/>
              <w14:shadow w14:blurRad="50800" w14:dist="38100" w14:dir="2700000" w14:sx="100000" w14:sy="100000" w14:kx="0" w14:ky="0" w14:algn="tl">
                <w14:srgbClr w14:val="000000">
                  <w14:alpha w14:val="60000"/>
                </w14:srgbClr>
              </w14:shadow>
            </w:rPr>
            <w:t>31 de diciembre de 202</w:t>
          </w:r>
          <w:r w:rsidR="00A43090">
            <w:rPr>
              <w:bCs/>
              <w14:shadow w14:blurRad="50800" w14:dist="38100" w14:dir="2700000" w14:sx="100000" w14:sy="100000" w14:kx="0" w14:ky="0" w14:algn="tl">
                <w14:srgbClr w14:val="000000">
                  <w14:alpha w14:val="60000"/>
                </w14:srgbClr>
              </w14:shadow>
            </w:rPr>
            <w:t>3</w:t>
          </w:r>
        </w:p>
      </w:tc>
      <w:tc>
        <w:tcPr>
          <w:tcW w:w="5701" w:type="dxa"/>
          <w:vAlign w:val="bottom"/>
        </w:tcPr>
        <w:p w14:paraId="674A6FCC" w14:textId="58FF71B1" w:rsidR="00D04C87" w:rsidRPr="003A0765" w:rsidRDefault="00A43090" w:rsidP="0097129E">
          <w:pPr>
            <w:pStyle w:val="Encabezado"/>
            <w:tabs>
              <w:tab w:val="right" w:pos="9027"/>
            </w:tabs>
            <w:spacing w:before="40" w:after="40"/>
            <w:jc w:val="center"/>
            <w:rPr>
              <w:b/>
              <w:bCs/>
              <w:color w:val="000080"/>
            </w:rPr>
          </w:pPr>
          <w:r>
            <w:rPr>
              <w:noProof/>
            </w:rPr>
            <w:drawing>
              <wp:anchor distT="0" distB="0" distL="114300" distR="114300" simplePos="0" relativeHeight="251650048" behindDoc="0" locked="0" layoutInCell="1" allowOverlap="1" wp14:anchorId="7CA99ECB" wp14:editId="229F2DE9">
                <wp:simplePos x="0" y="0"/>
                <wp:positionH relativeFrom="column">
                  <wp:posOffset>184785</wp:posOffset>
                </wp:positionH>
                <wp:positionV relativeFrom="paragraph">
                  <wp:posOffset>-48895</wp:posOffset>
                </wp:positionV>
                <wp:extent cx="3610610" cy="604520"/>
                <wp:effectExtent l="0" t="0" r="0" b="5080"/>
                <wp:wrapThrough wrapText="bothSides">
                  <wp:wrapPolygon edited="0">
                    <wp:start x="15727" y="0"/>
                    <wp:lineTo x="1709" y="2723"/>
                    <wp:lineTo x="1026" y="3403"/>
                    <wp:lineTo x="912" y="17697"/>
                    <wp:lineTo x="5926" y="20420"/>
                    <wp:lineTo x="15727" y="21101"/>
                    <wp:lineTo x="20286" y="21101"/>
                    <wp:lineTo x="20400" y="4765"/>
                    <wp:lineTo x="20058" y="681"/>
                    <wp:lineTo x="19260" y="0"/>
                    <wp:lineTo x="15727" y="0"/>
                  </wp:wrapPolygon>
                </wp:wrapThrough>
                <wp:docPr id="21578384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3775"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610610" cy="604520"/>
                        </a:xfrm>
                        <a:prstGeom prst="rect">
                          <a:avLst/>
                        </a:prstGeom>
                      </pic:spPr>
                    </pic:pic>
                  </a:graphicData>
                </a:graphic>
                <wp14:sizeRelH relativeFrom="page">
                  <wp14:pctWidth>0</wp14:pctWidth>
                </wp14:sizeRelH>
                <wp14:sizeRelV relativeFrom="page">
                  <wp14:pctHeight>0</wp14:pctHeight>
                </wp14:sizeRelV>
              </wp:anchor>
            </w:drawing>
          </w:r>
        </w:p>
      </w:tc>
    </w:tr>
  </w:tbl>
  <w:p w14:paraId="4DF4B724" w14:textId="093BDFA5" w:rsidR="00D04C87" w:rsidRDefault="00D04C87" w:rsidP="0097129E">
    <w:pPr>
      <w:pStyle w:val="Encabezado"/>
      <w:ind w:left="-180"/>
      <w:rPr>
        <w:sz w:val="16"/>
      </w:rPr>
    </w:pPr>
  </w:p>
  <w:p w14:paraId="23C3D153" w14:textId="77777777" w:rsidR="00A06DB6" w:rsidRDefault="00A06D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
    <w:lvl w:ilvl="0">
      <w:start w:val="1"/>
      <w:numFmt w:val="decimal"/>
      <w:lvlText w:val="%1."/>
      <w:lvlJc w:val="left"/>
      <w:pPr>
        <w:tabs>
          <w:tab w:val="num" w:pos="709"/>
        </w:tabs>
        <w:ind w:left="709" w:hanging="360"/>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EEB419FC"/>
    <w:name w:val="WW8Num7"/>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singleLevel"/>
    <w:tmpl w:val="00000008"/>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1664491"/>
    <w:multiLevelType w:val="hybridMultilevel"/>
    <w:tmpl w:val="66C86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F7298D"/>
    <w:multiLevelType w:val="hybridMultilevel"/>
    <w:tmpl w:val="1CF2C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FC3399"/>
    <w:multiLevelType w:val="hybridMultilevel"/>
    <w:tmpl w:val="622EE99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911747C"/>
    <w:multiLevelType w:val="hybridMultilevel"/>
    <w:tmpl w:val="2464682C"/>
    <w:lvl w:ilvl="0" w:tplc="0AFA6628">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8A009D"/>
    <w:multiLevelType w:val="hybridMultilevel"/>
    <w:tmpl w:val="48762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AF75DB"/>
    <w:multiLevelType w:val="hybridMultilevel"/>
    <w:tmpl w:val="407E7972"/>
    <w:styleLink w:val="1111112"/>
    <w:lvl w:ilvl="0" w:tplc="472A7D80">
      <w:start w:val="2"/>
      <w:numFmt w:val="bullet"/>
      <w:lvlText w:val="-"/>
      <w:lvlJc w:val="left"/>
      <w:pPr>
        <w:tabs>
          <w:tab w:val="num" w:pos="425"/>
        </w:tabs>
        <w:ind w:left="425" w:hanging="198"/>
      </w:pPr>
      <w:rPr>
        <w:rFonts w:ascii="Arial" w:hAnsi="Arial" w:hint="default"/>
        <w:b w:val="0"/>
        <w:i w:val="0"/>
        <w:sz w:val="22"/>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11" w15:restartNumberingAfterBreak="0">
    <w:nsid w:val="10036E0E"/>
    <w:multiLevelType w:val="hybridMultilevel"/>
    <w:tmpl w:val="AC0E3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A53697"/>
    <w:multiLevelType w:val="hybridMultilevel"/>
    <w:tmpl w:val="21645928"/>
    <w:lvl w:ilvl="0" w:tplc="0C0A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117C64A8"/>
    <w:multiLevelType w:val="hybridMultilevel"/>
    <w:tmpl w:val="9D203D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1E9594B"/>
    <w:multiLevelType w:val="hybridMultilevel"/>
    <w:tmpl w:val="BB485414"/>
    <w:lvl w:ilvl="0" w:tplc="0C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0C119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9DF252C"/>
    <w:multiLevelType w:val="hybridMultilevel"/>
    <w:tmpl w:val="3C6C701C"/>
    <w:lvl w:ilvl="0" w:tplc="653E7768">
      <w:numFmt w:val="bullet"/>
      <w:lvlText w:val=""/>
      <w:lvlJc w:val="left"/>
      <w:pPr>
        <w:tabs>
          <w:tab w:val="num" w:pos="720"/>
        </w:tabs>
        <w:ind w:left="720" w:hanging="360"/>
      </w:pPr>
      <w:rPr>
        <w:rFonts w:ascii="Symbol" w:eastAsia="Calibri"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6A6A33"/>
    <w:multiLevelType w:val="multilevel"/>
    <w:tmpl w:val="7FB6F098"/>
    <w:lvl w:ilvl="0">
      <w:start w:val="3"/>
      <w:numFmt w:val="decimal"/>
      <w:isLgl/>
      <w:lvlText w:val="%1."/>
      <w:lvlJc w:val="left"/>
      <w:pPr>
        <w:tabs>
          <w:tab w:val="num" w:pos="360"/>
        </w:tabs>
        <w:ind w:left="360" w:hanging="360"/>
      </w:pPr>
      <w:rPr>
        <w:rFonts w:hint="default"/>
      </w:rPr>
    </w:lvl>
    <w:lvl w:ilvl="1">
      <w:start w:val="1"/>
      <w:numFmt w:val="decimal"/>
      <w:pStyle w:val="Tit3"/>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E183096"/>
    <w:multiLevelType w:val="hybridMultilevel"/>
    <w:tmpl w:val="3438D694"/>
    <w:lvl w:ilvl="0" w:tplc="9A10E74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0260FEF"/>
    <w:multiLevelType w:val="hybridMultilevel"/>
    <w:tmpl w:val="0E94C670"/>
    <w:lvl w:ilvl="0" w:tplc="5D74A900">
      <w:start w:val="1"/>
      <w:numFmt w:val="decimal"/>
      <w:lvlText w:val="%1)"/>
      <w:lvlJc w:val="left"/>
      <w:pPr>
        <w:ind w:left="720" w:hanging="360"/>
      </w:pPr>
      <w:rPr>
        <w:rFonts w:eastAsia="Times New Roman"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15:restartNumberingAfterBreak="0">
    <w:nsid w:val="204B12B3"/>
    <w:multiLevelType w:val="hybridMultilevel"/>
    <w:tmpl w:val="0E1C96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24162B1"/>
    <w:multiLevelType w:val="hybridMultilevel"/>
    <w:tmpl w:val="C99E380C"/>
    <w:lvl w:ilvl="0" w:tplc="8C483EAA">
      <w:start w:val="1"/>
      <w:numFmt w:val="bullet"/>
      <w:pStyle w:val="titulo4mem"/>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226418A9"/>
    <w:multiLevelType w:val="multilevel"/>
    <w:tmpl w:val="9FEC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E0BE4"/>
    <w:multiLevelType w:val="hybridMultilevel"/>
    <w:tmpl w:val="CCB4C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6152C98"/>
    <w:multiLevelType w:val="hybridMultilevel"/>
    <w:tmpl w:val="E37460F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276873BA"/>
    <w:multiLevelType w:val="hybridMultilevel"/>
    <w:tmpl w:val="CF129014"/>
    <w:lvl w:ilvl="0" w:tplc="B0900B5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BB219D0"/>
    <w:multiLevelType w:val="hybridMultilevel"/>
    <w:tmpl w:val="A4B2BE7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17486"/>
    <w:multiLevelType w:val="hybridMultilevel"/>
    <w:tmpl w:val="A0ECE6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2C5D172F"/>
    <w:multiLevelType w:val="hybridMultilevel"/>
    <w:tmpl w:val="285EE6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C992853"/>
    <w:multiLevelType w:val="hybridMultilevel"/>
    <w:tmpl w:val="3FF4CBE6"/>
    <w:lvl w:ilvl="0" w:tplc="D740380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DFF486E"/>
    <w:multiLevelType w:val="hybridMultilevel"/>
    <w:tmpl w:val="FFB441EC"/>
    <w:lvl w:ilvl="0" w:tplc="5986BD3A">
      <w:start w:val="1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15E1D00"/>
    <w:multiLevelType w:val="hybridMultilevel"/>
    <w:tmpl w:val="74AC5176"/>
    <w:lvl w:ilvl="0" w:tplc="0C0A0003">
      <w:start w:val="1"/>
      <w:numFmt w:val="bullet"/>
      <w:lvlText w:val="o"/>
      <w:lvlJc w:val="left"/>
      <w:pPr>
        <w:ind w:left="900" w:hanging="360"/>
      </w:pPr>
      <w:rPr>
        <w:rFonts w:ascii="Courier New" w:hAnsi="Courier New" w:cs="Courier New" w:hint="default"/>
      </w:rPr>
    </w:lvl>
    <w:lvl w:ilvl="1" w:tplc="0C0A0003">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32" w15:restartNumberingAfterBreak="0">
    <w:nsid w:val="36594582"/>
    <w:multiLevelType w:val="multilevel"/>
    <w:tmpl w:val="87A4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4E685B"/>
    <w:multiLevelType w:val="hybridMultilevel"/>
    <w:tmpl w:val="63F4F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8705249"/>
    <w:multiLevelType w:val="multilevel"/>
    <w:tmpl w:val="0D2CAA92"/>
    <w:lvl w:ilvl="0">
      <w:start w:val="1"/>
      <w:numFmt w:val="decimal"/>
      <w:pStyle w:val="Encabezado1"/>
      <w:lvlText w:val="%1"/>
      <w:lvlJc w:val="left"/>
      <w:pPr>
        <w:ind w:left="432" w:hanging="432"/>
      </w:pPr>
    </w:lvl>
    <w:lvl w:ilvl="1">
      <w:start w:val="1"/>
      <w:numFmt w:val="decimal"/>
      <w:pStyle w:val="Encabezado2"/>
      <w:lvlText w:val="%1.%2"/>
      <w:lvlJc w:val="left"/>
      <w:pPr>
        <w:ind w:left="576" w:hanging="576"/>
      </w:pPr>
    </w:lvl>
    <w:lvl w:ilvl="2">
      <w:start w:val="1"/>
      <w:numFmt w:val="decimal"/>
      <w:pStyle w:val="Encabezado3"/>
      <w:lvlText w:val="%1.%2.%3"/>
      <w:lvlJc w:val="left"/>
      <w:pPr>
        <w:ind w:left="720" w:hanging="720"/>
      </w:pPr>
    </w:lvl>
    <w:lvl w:ilvl="3">
      <w:start w:val="1"/>
      <w:numFmt w:val="decimal"/>
      <w:pStyle w:val="Encabezado4"/>
      <w:lvlText w:val="%1.%2.%3.%4"/>
      <w:lvlJc w:val="left"/>
      <w:pPr>
        <w:ind w:left="1432" w:hanging="864"/>
      </w:pPr>
    </w:lvl>
    <w:lvl w:ilvl="4">
      <w:start w:val="1"/>
      <w:numFmt w:val="decimal"/>
      <w:pStyle w:val="Encabezado5"/>
      <w:lvlText w:val="%1.%2.%3.%4.%5"/>
      <w:lvlJc w:val="left"/>
      <w:pPr>
        <w:ind w:left="1008" w:hanging="1008"/>
      </w:pPr>
    </w:lvl>
    <w:lvl w:ilvl="5">
      <w:start w:val="1"/>
      <w:numFmt w:val="decimal"/>
      <w:pStyle w:val="Encabezado6"/>
      <w:lvlText w:val="%1.%2.%3.%4.%5.%6"/>
      <w:lvlJc w:val="left"/>
      <w:pPr>
        <w:ind w:left="1152" w:hanging="1152"/>
      </w:pPr>
    </w:lvl>
    <w:lvl w:ilvl="6">
      <w:start w:val="1"/>
      <w:numFmt w:val="decimal"/>
      <w:pStyle w:val="Encabezado7"/>
      <w:lvlText w:val="%1.%2.%3.%4.%5.%6.%7"/>
      <w:lvlJc w:val="left"/>
      <w:pPr>
        <w:ind w:left="1296" w:hanging="1296"/>
      </w:pPr>
    </w:lvl>
    <w:lvl w:ilvl="7">
      <w:start w:val="1"/>
      <w:numFmt w:val="decimal"/>
      <w:pStyle w:val="Encabezado8"/>
      <w:lvlText w:val="%1.%2.%3.%4.%5.%6.%7.%8"/>
      <w:lvlJc w:val="left"/>
      <w:pPr>
        <w:ind w:left="1440" w:hanging="1440"/>
      </w:pPr>
    </w:lvl>
    <w:lvl w:ilvl="8">
      <w:start w:val="1"/>
      <w:numFmt w:val="decimal"/>
      <w:pStyle w:val="Encabezado9"/>
      <w:lvlText w:val="%1.%2.%3.%4.%5.%6.%7.%8.%9"/>
      <w:lvlJc w:val="left"/>
      <w:pPr>
        <w:ind w:left="1584" w:hanging="1584"/>
      </w:pPr>
    </w:lvl>
  </w:abstractNum>
  <w:abstractNum w:abstractNumId="35" w15:restartNumberingAfterBreak="0">
    <w:nsid w:val="392E5EC6"/>
    <w:multiLevelType w:val="hybridMultilevel"/>
    <w:tmpl w:val="573C333E"/>
    <w:lvl w:ilvl="0" w:tplc="4CA83D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AA51E1B"/>
    <w:multiLevelType w:val="hybridMultilevel"/>
    <w:tmpl w:val="53A8DB6E"/>
    <w:lvl w:ilvl="0" w:tplc="FFFFFFFF">
      <w:start w:val="1"/>
      <w:numFmt w:val="decimal"/>
      <w:pStyle w:val="Mem2"/>
      <w:lvlText w:val="%1."/>
      <w:lvlJc w:val="left"/>
      <w:pPr>
        <w:tabs>
          <w:tab w:val="num" w:pos="1065"/>
        </w:tabs>
        <w:ind w:left="1065" w:hanging="360"/>
      </w:pPr>
      <w:rPr>
        <w:rFonts w:hint="default"/>
        <w:u w:val="none"/>
      </w:rPr>
    </w:lvl>
    <w:lvl w:ilvl="1" w:tplc="FFFFFFFF">
      <w:start w:val="1"/>
      <w:numFmt w:val="bullet"/>
      <w:lvlText w:val=""/>
      <w:lvlJc w:val="left"/>
      <w:pPr>
        <w:tabs>
          <w:tab w:val="num" w:pos="1785"/>
        </w:tabs>
        <w:ind w:left="1785" w:hanging="360"/>
      </w:pPr>
      <w:rPr>
        <w:rFonts w:ascii="Symbol" w:hAnsi="Symbol" w:hint="default"/>
        <w:u w:val="none"/>
      </w:rPr>
    </w:lvl>
    <w:lvl w:ilvl="2" w:tplc="FFFFFFFF">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7" w15:restartNumberingAfterBreak="0">
    <w:nsid w:val="3CF37B77"/>
    <w:multiLevelType w:val="hybridMultilevel"/>
    <w:tmpl w:val="8F6CB0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E3B19F9"/>
    <w:multiLevelType w:val="hybridMultilevel"/>
    <w:tmpl w:val="147049EE"/>
    <w:styleLink w:val="111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014792F"/>
    <w:multiLevelType w:val="multilevel"/>
    <w:tmpl w:val="2978416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2705" w:hanging="720"/>
      </w:pPr>
      <w:rPr>
        <w:sz w:val="22"/>
        <w:lang w:val="es-ES"/>
      </w:rPr>
    </w:lvl>
    <w:lvl w:ilvl="3">
      <w:start w:val="1"/>
      <w:numFmt w:val="decimal"/>
      <w:pStyle w:val="Ttulo4"/>
      <w:lvlText w:val="%1.%2.%3.%4"/>
      <w:lvlJc w:val="left"/>
      <w:pPr>
        <w:ind w:left="864" w:hanging="864"/>
      </w:pPr>
      <w:rPr>
        <w:color w:val="auto"/>
      </w:rPr>
    </w:lvl>
    <w:lvl w:ilvl="4">
      <w:start w:val="1"/>
      <w:numFmt w:val="decimal"/>
      <w:pStyle w:val="Ttulo5"/>
      <w:lvlText w:val="%1.%2.%3.%4.%5"/>
      <w:lvlJc w:val="left"/>
      <w:pPr>
        <w:ind w:left="6821" w:hanging="1008"/>
      </w:pPr>
      <w:rPr>
        <w:color w:val="auto"/>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40AF2DB3"/>
    <w:multiLevelType w:val="hybridMultilevel"/>
    <w:tmpl w:val="D27C6E46"/>
    <w:lvl w:ilvl="0" w:tplc="0C0A0005">
      <w:start w:val="1"/>
      <w:numFmt w:val="bullet"/>
      <w:lvlText w:val=""/>
      <w:lvlJc w:val="left"/>
      <w:pPr>
        <w:ind w:left="720" w:hanging="360"/>
      </w:pPr>
      <w:rPr>
        <w:rFonts w:ascii="Wingdings" w:hAnsi="Wingdings" w:hint="default"/>
      </w:rPr>
    </w:lvl>
    <w:lvl w:ilvl="1" w:tplc="032E4272">
      <w:start w:val="1"/>
      <w:numFmt w:val="bullet"/>
      <w:lvlText w:val="­"/>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42045DD8"/>
    <w:multiLevelType w:val="multilevel"/>
    <w:tmpl w:val="01A6AAD2"/>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27017F8"/>
    <w:multiLevelType w:val="multilevel"/>
    <w:tmpl w:val="5E7E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5563CB"/>
    <w:multiLevelType w:val="hybridMultilevel"/>
    <w:tmpl w:val="57FE0DA4"/>
    <w:lvl w:ilvl="0" w:tplc="0C0A0005">
      <w:start w:val="1"/>
      <w:numFmt w:val="bullet"/>
      <w:lvlText w:val=""/>
      <w:lvlJc w:val="left"/>
      <w:pPr>
        <w:ind w:left="720" w:hanging="360"/>
      </w:pPr>
      <w:rPr>
        <w:rFonts w:ascii="Wingdings" w:hAnsi="Wingdings" w:hint="default"/>
      </w:rPr>
    </w:lvl>
    <w:lvl w:ilvl="1" w:tplc="032E4272">
      <w:start w:val="1"/>
      <w:numFmt w:val="bullet"/>
      <w:lvlText w:val="­"/>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5DE1B01"/>
    <w:multiLevelType w:val="multilevel"/>
    <w:tmpl w:val="33CC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FB1B86"/>
    <w:multiLevelType w:val="hybridMultilevel"/>
    <w:tmpl w:val="61B84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99C339D"/>
    <w:multiLevelType w:val="hybridMultilevel"/>
    <w:tmpl w:val="6D725096"/>
    <w:lvl w:ilvl="0" w:tplc="0C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D0C182A"/>
    <w:multiLevelType w:val="hybridMultilevel"/>
    <w:tmpl w:val="6B8C3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DE75A3D"/>
    <w:multiLevelType w:val="hybridMultilevel"/>
    <w:tmpl w:val="281E641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15:restartNumberingAfterBreak="0">
    <w:nsid w:val="4E5C7838"/>
    <w:multiLevelType w:val="multilevel"/>
    <w:tmpl w:val="F4AE5F72"/>
    <w:lvl w:ilvl="0">
      <w:start w:val="1"/>
      <w:numFmt w:val="decimal"/>
      <w:pStyle w:val="Mem1"/>
      <w:lvlText w:val="%1."/>
      <w:lvlJc w:val="left"/>
      <w:pPr>
        <w:tabs>
          <w:tab w:val="num" w:pos="1353"/>
        </w:tabs>
        <w:ind w:left="1353"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F4016F5"/>
    <w:multiLevelType w:val="hybridMultilevel"/>
    <w:tmpl w:val="880E099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526D637F"/>
    <w:multiLevelType w:val="hybridMultilevel"/>
    <w:tmpl w:val="DF7E8A90"/>
    <w:lvl w:ilvl="0" w:tplc="92CE4B72">
      <w:numFmt w:val="bullet"/>
      <w:lvlText w:val="•"/>
      <w:lvlJc w:val="left"/>
      <w:pPr>
        <w:ind w:left="1065" w:hanging="705"/>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28877DA"/>
    <w:multiLevelType w:val="hybridMultilevel"/>
    <w:tmpl w:val="A198C9D6"/>
    <w:lvl w:ilvl="0" w:tplc="0AFA6628">
      <w:numFmt w:val="bullet"/>
      <w:lvlText w:val="-"/>
      <w:lvlJc w:val="left"/>
      <w:pPr>
        <w:ind w:left="2160" w:hanging="360"/>
      </w:pPr>
      <w:rPr>
        <w:rFonts w:ascii="Verdana" w:eastAsia="Times New Roman" w:hAnsi="Verdana" w:cs="Aria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3" w15:restartNumberingAfterBreak="0">
    <w:nsid w:val="5304191C"/>
    <w:multiLevelType w:val="hybridMultilevel"/>
    <w:tmpl w:val="0BC873C0"/>
    <w:lvl w:ilvl="0" w:tplc="0C0A0001">
      <w:start w:val="1"/>
      <w:numFmt w:val="bullet"/>
      <w:lvlText w:val=""/>
      <w:lvlJc w:val="left"/>
      <w:pPr>
        <w:ind w:left="720" w:hanging="360"/>
      </w:pPr>
      <w:rPr>
        <w:rFonts w:ascii="Symbol" w:hAnsi="Symbol" w:hint="default"/>
      </w:rPr>
    </w:lvl>
    <w:lvl w:ilvl="1" w:tplc="02CE1A48">
      <w:numFmt w:val="bullet"/>
      <w:lvlText w:val="•"/>
      <w:lvlJc w:val="left"/>
      <w:pPr>
        <w:ind w:left="1440" w:hanging="360"/>
      </w:pPr>
      <w:rPr>
        <w:rFonts w:ascii="Calibri" w:eastAsiaTheme="minorEastAsia"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59F0BFC"/>
    <w:multiLevelType w:val="hybridMultilevel"/>
    <w:tmpl w:val="7E2E2A1A"/>
    <w:lvl w:ilvl="0" w:tplc="11D0A78E">
      <w:start w:val="1"/>
      <w:numFmt w:val="bullet"/>
      <w:pStyle w:val="enumeracin"/>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5FC6E21"/>
    <w:multiLevelType w:val="hybridMultilevel"/>
    <w:tmpl w:val="1576A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3A31B2"/>
    <w:multiLevelType w:val="hybridMultilevel"/>
    <w:tmpl w:val="490490B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66B7F37"/>
    <w:multiLevelType w:val="multilevel"/>
    <w:tmpl w:val="237486CA"/>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5B2C7EB6"/>
    <w:multiLevelType w:val="hybridMultilevel"/>
    <w:tmpl w:val="C5525568"/>
    <w:lvl w:ilvl="0" w:tplc="0C0A0001">
      <w:start w:val="1"/>
      <w:numFmt w:val="bullet"/>
      <w:lvlText w:val=""/>
      <w:lvlJc w:val="left"/>
      <w:pPr>
        <w:ind w:left="1849" w:hanging="360"/>
      </w:pPr>
      <w:rPr>
        <w:rFonts w:ascii="Symbol" w:hAnsi="Symbol" w:hint="default"/>
      </w:rPr>
    </w:lvl>
    <w:lvl w:ilvl="1" w:tplc="0C0A0003" w:tentative="1">
      <w:start w:val="1"/>
      <w:numFmt w:val="bullet"/>
      <w:lvlText w:val="o"/>
      <w:lvlJc w:val="left"/>
      <w:pPr>
        <w:ind w:left="2569" w:hanging="360"/>
      </w:pPr>
      <w:rPr>
        <w:rFonts w:ascii="Courier New" w:hAnsi="Courier New" w:cs="Courier New" w:hint="default"/>
      </w:rPr>
    </w:lvl>
    <w:lvl w:ilvl="2" w:tplc="0C0A0005" w:tentative="1">
      <w:start w:val="1"/>
      <w:numFmt w:val="bullet"/>
      <w:lvlText w:val=""/>
      <w:lvlJc w:val="left"/>
      <w:pPr>
        <w:ind w:left="3289" w:hanging="360"/>
      </w:pPr>
      <w:rPr>
        <w:rFonts w:ascii="Wingdings" w:hAnsi="Wingdings" w:hint="default"/>
      </w:rPr>
    </w:lvl>
    <w:lvl w:ilvl="3" w:tplc="0C0A0001" w:tentative="1">
      <w:start w:val="1"/>
      <w:numFmt w:val="bullet"/>
      <w:lvlText w:val=""/>
      <w:lvlJc w:val="left"/>
      <w:pPr>
        <w:ind w:left="4009" w:hanging="360"/>
      </w:pPr>
      <w:rPr>
        <w:rFonts w:ascii="Symbol" w:hAnsi="Symbol" w:hint="default"/>
      </w:rPr>
    </w:lvl>
    <w:lvl w:ilvl="4" w:tplc="0C0A0003" w:tentative="1">
      <w:start w:val="1"/>
      <w:numFmt w:val="bullet"/>
      <w:lvlText w:val="o"/>
      <w:lvlJc w:val="left"/>
      <w:pPr>
        <w:ind w:left="4729" w:hanging="360"/>
      </w:pPr>
      <w:rPr>
        <w:rFonts w:ascii="Courier New" w:hAnsi="Courier New" w:cs="Courier New" w:hint="default"/>
      </w:rPr>
    </w:lvl>
    <w:lvl w:ilvl="5" w:tplc="0C0A0005" w:tentative="1">
      <w:start w:val="1"/>
      <w:numFmt w:val="bullet"/>
      <w:lvlText w:val=""/>
      <w:lvlJc w:val="left"/>
      <w:pPr>
        <w:ind w:left="5449" w:hanging="360"/>
      </w:pPr>
      <w:rPr>
        <w:rFonts w:ascii="Wingdings" w:hAnsi="Wingdings" w:hint="default"/>
      </w:rPr>
    </w:lvl>
    <w:lvl w:ilvl="6" w:tplc="0C0A0001" w:tentative="1">
      <w:start w:val="1"/>
      <w:numFmt w:val="bullet"/>
      <w:lvlText w:val=""/>
      <w:lvlJc w:val="left"/>
      <w:pPr>
        <w:ind w:left="6169" w:hanging="360"/>
      </w:pPr>
      <w:rPr>
        <w:rFonts w:ascii="Symbol" w:hAnsi="Symbol" w:hint="default"/>
      </w:rPr>
    </w:lvl>
    <w:lvl w:ilvl="7" w:tplc="0C0A0003" w:tentative="1">
      <w:start w:val="1"/>
      <w:numFmt w:val="bullet"/>
      <w:lvlText w:val="o"/>
      <w:lvlJc w:val="left"/>
      <w:pPr>
        <w:ind w:left="6889" w:hanging="360"/>
      </w:pPr>
      <w:rPr>
        <w:rFonts w:ascii="Courier New" w:hAnsi="Courier New" w:cs="Courier New" w:hint="default"/>
      </w:rPr>
    </w:lvl>
    <w:lvl w:ilvl="8" w:tplc="0C0A0005" w:tentative="1">
      <w:start w:val="1"/>
      <w:numFmt w:val="bullet"/>
      <w:lvlText w:val=""/>
      <w:lvlJc w:val="left"/>
      <w:pPr>
        <w:ind w:left="7609" w:hanging="360"/>
      </w:pPr>
      <w:rPr>
        <w:rFonts w:ascii="Wingdings" w:hAnsi="Wingdings" w:hint="default"/>
      </w:rPr>
    </w:lvl>
  </w:abstractNum>
  <w:abstractNum w:abstractNumId="59" w15:restartNumberingAfterBreak="0">
    <w:nsid w:val="5BD36DC4"/>
    <w:multiLevelType w:val="hybridMultilevel"/>
    <w:tmpl w:val="92B0FC3C"/>
    <w:lvl w:ilvl="0" w:tplc="0AFA6628">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F057E08"/>
    <w:multiLevelType w:val="multilevel"/>
    <w:tmpl w:val="9ACE5816"/>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60641D3C"/>
    <w:multiLevelType w:val="hybridMultilevel"/>
    <w:tmpl w:val="FD462F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1332238"/>
    <w:multiLevelType w:val="multilevel"/>
    <w:tmpl w:val="E29A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7931D6"/>
    <w:multiLevelType w:val="hybridMultilevel"/>
    <w:tmpl w:val="F120EB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53270D5"/>
    <w:multiLevelType w:val="hybridMultilevel"/>
    <w:tmpl w:val="CB1450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6355F2D"/>
    <w:multiLevelType w:val="multilevel"/>
    <w:tmpl w:val="0872671E"/>
    <w:lvl w:ilvl="0">
      <w:numFmt w:val="bullet"/>
      <w:lvlText w:val="-"/>
      <w:lvlJc w:val="left"/>
      <w:pPr>
        <w:ind w:left="720" w:hanging="360"/>
      </w:pPr>
      <w:rPr>
        <w:rFonts w:ascii="Arial" w:eastAsia="Times New Roman" w:hAnsi="Arial" w:cs="Arial"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6" w15:restartNumberingAfterBreak="0">
    <w:nsid w:val="6B15570E"/>
    <w:multiLevelType w:val="multilevel"/>
    <w:tmpl w:val="E2E2945A"/>
    <w:lvl w:ilvl="0">
      <w:start w:val="2"/>
      <w:numFmt w:val="decimal"/>
      <w:lvlText w:val="%1."/>
      <w:lvlJc w:val="left"/>
      <w:pPr>
        <w:tabs>
          <w:tab w:val="num" w:pos="360"/>
        </w:tabs>
        <w:ind w:left="360" w:hanging="360"/>
      </w:pPr>
      <w:rPr>
        <w:rFonts w:hint="default"/>
      </w:rPr>
    </w:lvl>
    <w:lvl w:ilvl="1">
      <w:start w:val="1"/>
      <w:numFmt w:val="decimal"/>
      <w:pStyle w:val="Tit2"/>
      <w:lvlText w:val="%1.%2."/>
      <w:lvlJc w:val="left"/>
      <w:pPr>
        <w:tabs>
          <w:tab w:val="num" w:pos="792"/>
        </w:tabs>
        <w:ind w:left="792" w:hanging="432"/>
      </w:pPr>
      <w:rPr>
        <w:rFonts w:hint="default"/>
        <w:b/>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6B7D6599"/>
    <w:multiLevelType w:val="multilevel"/>
    <w:tmpl w:val="DECAA80A"/>
    <w:lvl w:ilvl="0">
      <w:start w:val="2"/>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D727B0B"/>
    <w:multiLevelType w:val="hybridMultilevel"/>
    <w:tmpl w:val="4176D8D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D952DAD"/>
    <w:multiLevelType w:val="hybridMultilevel"/>
    <w:tmpl w:val="903AA930"/>
    <w:lvl w:ilvl="0" w:tplc="3A5A0562">
      <w:start w:val="1"/>
      <w:numFmt w:val="bullet"/>
      <w:pStyle w:val="titulo5mem"/>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13F5E82"/>
    <w:multiLevelType w:val="hybridMultilevel"/>
    <w:tmpl w:val="CF1017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49708F3"/>
    <w:multiLevelType w:val="hybridMultilevel"/>
    <w:tmpl w:val="FD8A3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4E257E5"/>
    <w:multiLevelType w:val="hybridMultilevel"/>
    <w:tmpl w:val="8A4C0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5DC4881"/>
    <w:multiLevelType w:val="hybridMultilevel"/>
    <w:tmpl w:val="791804BA"/>
    <w:lvl w:ilvl="0" w:tplc="0C0A0005">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8180023"/>
    <w:multiLevelType w:val="hybridMultilevel"/>
    <w:tmpl w:val="683C30AC"/>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560"/>
        </w:tabs>
        <w:ind w:left="1560" w:hanging="360"/>
      </w:pPr>
      <w:rPr>
        <w:rFonts w:ascii="Courier New" w:hAnsi="Courier New" w:cs="Courier New" w:hint="default"/>
      </w:rPr>
    </w:lvl>
    <w:lvl w:ilvl="2" w:tplc="0C0A0005">
      <w:start w:val="1"/>
      <w:numFmt w:val="bullet"/>
      <w:lvlText w:val=""/>
      <w:lvlJc w:val="left"/>
      <w:pPr>
        <w:tabs>
          <w:tab w:val="num" w:pos="2280"/>
        </w:tabs>
        <w:ind w:left="2280" w:hanging="360"/>
      </w:pPr>
      <w:rPr>
        <w:rFonts w:ascii="Wingdings" w:hAnsi="Wingdings" w:cs="Wingdings" w:hint="default"/>
      </w:rPr>
    </w:lvl>
    <w:lvl w:ilvl="3" w:tplc="0C0A0001">
      <w:start w:val="1"/>
      <w:numFmt w:val="bullet"/>
      <w:lvlText w:val=""/>
      <w:lvlJc w:val="left"/>
      <w:pPr>
        <w:tabs>
          <w:tab w:val="num" w:pos="3000"/>
        </w:tabs>
        <w:ind w:left="3000" w:hanging="360"/>
      </w:pPr>
      <w:rPr>
        <w:rFonts w:ascii="Symbol" w:hAnsi="Symbol" w:cs="Symbol" w:hint="default"/>
      </w:rPr>
    </w:lvl>
    <w:lvl w:ilvl="4" w:tplc="0C0A0003">
      <w:start w:val="1"/>
      <w:numFmt w:val="bullet"/>
      <w:lvlText w:val="o"/>
      <w:lvlJc w:val="left"/>
      <w:pPr>
        <w:tabs>
          <w:tab w:val="num" w:pos="3720"/>
        </w:tabs>
        <w:ind w:left="3720" w:hanging="360"/>
      </w:pPr>
      <w:rPr>
        <w:rFonts w:ascii="Courier New" w:hAnsi="Courier New" w:cs="Courier New" w:hint="default"/>
      </w:rPr>
    </w:lvl>
    <w:lvl w:ilvl="5" w:tplc="0C0A0005">
      <w:start w:val="1"/>
      <w:numFmt w:val="bullet"/>
      <w:lvlText w:val=""/>
      <w:lvlJc w:val="left"/>
      <w:pPr>
        <w:tabs>
          <w:tab w:val="num" w:pos="4440"/>
        </w:tabs>
        <w:ind w:left="4440" w:hanging="360"/>
      </w:pPr>
      <w:rPr>
        <w:rFonts w:ascii="Wingdings" w:hAnsi="Wingdings" w:cs="Wingdings" w:hint="default"/>
      </w:rPr>
    </w:lvl>
    <w:lvl w:ilvl="6" w:tplc="0C0A0001">
      <w:start w:val="1"/>
      <w:numFmt w:val="bullet"/>
      <w:lvlText w:val=""/>
      <w:lvlJc w:val="left"/>
      <w:pPr>
        <w:tabs>
          <w:tab w:val="num" w:pos="5160"/>
        </w:tabs>
        <w:ind w:left="5160" w:hanging="360"/>
      </w:pPr>
      <w:rPr>
        <w:rFonts w:ascii="Symbol" w:hAnsi="Symbol" w:cs="Symbol" w:hint="default"/>
      </w:rPr>
    </w:lvl>
    <w:lvl w:ilvl="7" w:tplc="0C0A0003">
      <w:start w:val="1"/>
      <w:numFmt w:val="bullet"/>
      <w:lvlText w:val="o"/>
      <w:lvlJc w:val="left"/>
      <w:pPr>
        <w:tabs>
          <w:tab w:val="num" w:pos="5880"/>
        </w:tabs>
        <w:ind w:left="5880" w:hanging="360"/>
      </w:pPr>
      <w:rPr>
        <w:rFonts w:ascii="Courier New" w:hAnsi="Courier New" w:cs="Courier New" w:hint="default"/>
      </w:rPr>
    </w:lvl>
    <w:lvl w:ilvl="8" w:tplc="0C0A0005">
      <w:start w:val="1"/>
      <w:numFmt w:val="bullet"/>
      <w:lvlText w:val=""/>
      <w:lvlJc w:val="left"/>
      <w:pPr>
        <w:tabs>
          <w:tab w:val="num" w:pos="6600"/>
        </w:tabs>
        <w:ind w:left="6600" w:hanging="360"/>
      </w:pPr>
      <w:rPr>
        <w:rFonts w:ascii="Wingdings" w:hAnsi="Wingdings" w:cs="Wingdings" w:hint="default"/>
      </w:rPr>
    </w:lvl>
  </w:abstractNum>
  <w:abstractNum w:abstractNumId="75" w15:restartNumberingAfterBreak="0">
    <w:nsid w:val="7A8B7247"/>
    <w:multiLevelType w:val="hybridMultilevel"/>
    <w:tmpl w:val="243A2342"/>
    <w:lvl w:ilvl="0" w:tplc="E23C928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C605111"/>
    <w:multiLevelType w:val="hybridMultilevel"/>
    <w:tmpl w:val="A7FE29AE"/>
    <w:lvl w:ilvl="0" w:tplc="543CFBE6">
      <w:start w:val="1"/>
      <w:numFmt w:val="decimal"/>
      <w:lvlText w:val="%1)"/>
      <w:lvlJc w:val="left"/>
      <w:pPr>
        <w:ind w:left="720" w:hanging="360"/>
      </w:pPr>
      <w:rPr>
        <w:rFonts w:cs="Times New Roman" w:hint="default"/>
        <w:strike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2086150657">
    <w:abstractNumId w:val="39"/>
  </w:num>
  <w:num w:numId="2" w16cid:durableId="1575628305">
    <w:abstractNumId w:val="39"/>
  </w:num>
  <w:num w:numId="3" w16cid:durableId="1092050972">
    <w:abstractNumId w:val="74"/>
  </w:num>
  <w:num w:numId="4" w16cid:durableId="696278863">
    <w:abstractNumId w:val="38"/>
  </w:num>
  <w:num w:numId="5" w16cid:durableId="1486431575">
    <w:abstractNumId w:val="26"/>
  </w:num>
  <w:num w:numId="6" w16cid:durableId="1983341967">
    <w:abstractNumId w:val="30"/>
  </w:num>
  <w:num w:numId="7" w16cid:durableId="356977036">
    <w:abstractNumId w:val="65"/>
  </w:num>
  <w:num w:numId="8" w16cid:durableId="584655785">
    <w:abstractNumId w:val="59"/>
  </w:num>
  <w:num w:numId="9" w16cid:durableId="1056246909">
    <w:abstractNumId w:val="8"/>
  </w:num>
  <w:num w:numId="10" w16cid:durableId="1150250405">
    <w:abstractNumId w:val="69"/>
  </w:num>
  <w:num w:numId="11" w16cid:durableId="8521135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9766331">
    <w:abstractNumId w:val="24"/>
  </w:num>
  <w:num w:numId="13" w16cid:durableId="1716079022">
    <w:abstractNumId w:val="48"/>
  </w:num>
  <w:num w:numId="14" w16cid:durableId="274949596">
    <w:abstractNumId w:val="50"/>
  </w:num>
  <w:num w:numId="15" w16cid:durableId="243150206">
    <w:abstractNumId w:val="43"/>
  </w:num>
  <w:num w:numId="16" w16cid:durableId="2129348766">
    <w:abstractNumId w:val="40"/>
  </w:num>
  <w:num w:numId="17" w16cid:durableId="216362465">
    <w:abstractNumId w:val="7"/>
  </w:num>
  <w:num w:numId="18" w16cid:durableId="1320422861">
    <w:abstractNumId w:val="4"/>
  </w:num>
  <w:num w:numId="19" w16cid:durableId="585261470">
    <w:abstractNumId w:val="36"/>
  </w:num>
  <w:num w:numId="20" w16cid:durableId="469329970">
    <w:abstractNumId w:val="49"/>
  </w:num>
  <w:num w:numId="21" w16cid:durableId="1645501181">
    <w:abstractNumId w:val="15"/>
  </w:num>
  <w:num w:numId="22" w16cid:durableId="1996109383">
    <w:abstractNumId w:val="21"/>
  </w:num>
  <w:num w:numId="23" w16cid:durableId="1968660415">
    <w:abstractNumId w:val="66"/>
  </w:num>
  <w:num w:numId="24" w16cid:durableId="1063212139">
    <w:abstractNumId w:val="17"/>
  </w:num>
  <w:num w:numId="25" w16cid:durableId="161363505">
    <w:abstractNumId w:val="56"/>
  </w:num>
  <w:num w:numId="26" w16cid:durableId="759566875">
    <w:abstractNumId w:val="61"/>
  </w:num>
  <w:num w:numId="27" w16cid:durableId="2103211828">
    <w:abstractNumId w:val="35"/>
  </w:num>
  <w:num w:numId="28" w16cid:durableId="1249118849">
    <w:abstractNumId w:val="10"/>
  </w:num>
  <w:num w:numId="29" w16cid:durableId="1501122640">
    <w:abstractNumId w:val="16"/>
  </w:num>
  <w:num w:numId="30" w16cid:durableId="1721858336">
    <w:abstractNumId w:val="47"/>
  </w:num>
  <w:num w:numId="31" w16cid:durableId="42605928">
    <w:abstractNumId w:val="34"/>
  </w:num>
  <w:num w:numId="32" w16cid:durableId="933898071">
    <w:abstractNumId w:val="23"/>
  </w:num>
  <w:num w:numId="33" w16cid:durableId="1111973129">
    <w:abstractNumId w:val="29"/>
  </w:num>
  <w:num w:numId="34" w16cid:durableId="121963950">
    <w:abstractNumId w:val="13"/>
  </w:num>
  <w:num w:numId="35" w16cid:durableId="474034479">
    <w:abstractNumId w:val="5"/>
  </w:num>
  <w:num w:numId="36" w16cid:durableId="20671854">
    <w:abstractNumId w:val="71"/>
  </w:num>
  <w:num w:numId="37" w16cid:durableId="705912687">
    <w:abstractNumId w:val="9"/>
  </w:num>
  <w:num w:numId="38" w16cid:durableId="2082754645">
    <w:abstractNumId w:val="57"/>
  </w:num>
  <w:num w:numId="39" w16cid:durableId="1272739213">
    <w:abstractNumId w:val="27"/>
  </w:num>
  <w:num w:numId="40" w16cid:durableId="1391616245">
    <w:abstractNumId w:val="41"/>
  </w:num>
  <w:num w:numId="41" w16cid:durableId="1422753584">
    <w:abstractNumId w:val="54"/>
  </w:num>
  <w:num w:numId="42" w16cid:durableId="1928802171">
    <w:abstractNumId w:val="75"/>
  </w:num>
  <w:num w:numId="43" w16cid:durableId="1525363096">
    <w:abstractNumId w:val="55"/>
  </w:num>
  <w:num w:numId="44" w16cid:durableId="539513986">
    <w:abstractNumId w:val="19"/>
  </w:num>
  <w:num w:numId="45" w16cid:durableId="1880587691">
    <w:abstractNumId w:val="76"/>
  </w:num>
  <w:num w:numId="46" w16cid:durableId="827943113">
    <w:abstractNumId w:val="53"/>
  </w:num>
  <w:num w:numId="47" w16cid:durableId="804662859">
    <w:abstractNumId w:val="64"/>
  </w:num>
  <w:num w:numId="48" w16cid:durableId="255595274">
    <w:abstractNumId w:val="42"/>
  </w:num>
  <w:num w:numId="49" w16cid:durableId="479199471">
    <w:abstractNumId w:val="44"/>
  </w:num>
  <w:num w:numId="50" w16cid:durableId="1868176591">
    <w:abstractNumId w:val="22"/>
  </w:num>
  <w:num w:numId="51" w16cid:durableId="132721730">
    <w:abstractNumId w:val="62"/>
  </w:num>
  <w:num w:numId="52" w16cid:durableId="260602540">
    <w:abstractNumId w:val="32"/>
  </w:num>
  <w:num w:numId="53" w16cid:durableId="112939434">
    <w:abstractNumId w:val="20"/>
  </w:num>
  <w:num w:numId="54" w16cid:durableId="582224442">
    <w:abstractNumId w:val="33"/>
  </w:num>
  <w:num w:numId="55" w16cid:durableId="308096273">
    <w:abstractNumId w:val="31"/>
  </w:num>
  <w:num w:numId="56" w16cid:durableId="1802844694">
    <w:abstractNumId w:val="73"/>
  </w:num>
  <w:num w:numId="57" w16cid:durableId="991519351">
    <w:abstractNumId w:val="46"/>
  </w:num>
  <w:num w:numId="58" w16cid:durableId="1761413889">
    <w:abstractNumId w:val="14"/>
  </w:num>
  <w:num w:numId="59" w16cid:durableId="2138256857">
    <w:abstractNumId w:val="12"/>
  </w:num>
  <w:num w:numId="60" w16cid:durableId="1373769049">
    <w:abstractNumId w:val="51"/>
  </w:num>
  <w:num w:numId="61" w16cid:durableId="1922132687">
    <w:abstractNumId w:val="58"/>
  </w:num>
  <w:num w:numId="62" w16cid:durableId="1353727294">
    <w:abstractNumId w:val="67"/>
  </w:num>
  <w:num w:numId="63" w16cid:durableId="1992362760">
    <w:abstractNumId w:val="25"/>
  </w:num>
  <w:num w:numId="64" w16cid:durableId="725253640">
    <w:abstractNumId w:val="60"/>
  </w:num>
  <w:num w:numId="65" w16cid:durableId="208567607">
    <w:abstractNumId w:val="70"/>
  </w:num>
  <w:num w:numId="66" w16cid:durableId="3679312">
    <w:abstractNumId w:val="37"/>
  </w:num>
  <w:num w:numId="67" w16cid:durableId="988634549">
    <w:abstractNumId w:val="68"/>
  </w:num>
  <w:num w:numId="68" w16cid:durableId="1327174243">
    <w:abstractNumId w:val="11"/>
  </w:num>
  <w:num w:numId="69" w16cid:durableId="1099375468">
    <w:abstractNumId w:val="52"/>
  </w:num>
  <w:num w:numId="70" w16cid:durableId="461995240">
    <w:abstractNumId w:val="6"/>
  </w:num>
  <w:num w:numId="71" w16cid:durableId="1757243545">
    <w:abstractNumId w:val="45"/>
  </w:num>
  <w:num w:numId="72" w16cid:durableId="408114276">
    <w:abstractNumId w:val="72"/>
  </w:num>
  <w:num w:numId="73" w16cid:durableId="1125123370">
    <w:abstractNumId w:val="28"/>
  </w:num>
  <w:num w:numId="74" w16cid:durableId="1843471236">
    <w:abstractNumId w:val="18"/>
  </w:num>
  <w:num w:numId="75" w16cid:durableId="189538781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E8"/>
    <w:rsid w:val="00002C22"/>
    <w:rsid w:val="0001394C"/>
    <w:rsid w:val="00026785"/>
    <w:rsid w:val="000327BE"/>
    <w:rsid w:val="000357EE"/>
    <w:rsid w:val="00050D1B"/>
    <w:rsid w:val="00054027"/>
    <w:rsid w:val="00055E78"/>
    <w:rsid w:val="00057A4B"/>
    <w:rsid w:val="00061819"/>
    <w:rsid w:val="00065928"/>
    <w:rsid w:val="00067342"/>
    <w:rsid w:val="0008436F"/>
    <w:rsid w:val="00087A0F"/>
    <w:rsid w:val="000A045B"/>
    <w:rsid w:val="000A73BA"/>
    <w:rsid w:val="000B4B1B"/>
    <w:rsid w:val="000B4FAF"/>
    <w:rsid w:val="000C0CC2"/>
    <w:rsid w:val="000C1BB6"/>
    <w:rsid w:val="000C363D"/>
    <w:rsid w:val="000D0073"/>
    <w:rsid w:val="000D1EC0"/>
    <w:rsid w:val="000D1FF1"/>
    <w:rsid w:val="000E08A5"/>
    <w:rsid w:val="000E2C9F"/>
    <w:rsid w:val="000F06D3"/>
    <w:rsid w:val="001052BF"/>
    <w:rsid w:val="001065C7"/>
    <w:rsid w:val="00113927"/>
    <w:rsid w:val="00114A73"/>
    <w:rsid w:val="001168A7"/>
    <w:rsid w:val="0011711E"/>
    <w:rsid w:val="001179AD"/>
    <w:rsid w:val="00123808"/>
    <w:rsid w:val="0012651A"/>
    <w:rsid w:val="0012795C"/>
    <w:rsid w:val="0013000C"/>
    <w:rsid w:val="001326EC"/>
    <w:rsid w:val="001359D2"/>
    <w:rsid w:val="00140A9A"/>
    <w:rsid w:val="0014511A"/>
    <w:rsid w:val="00153366"/>
    <w:rsid w:val="00155223"/>
    <w:rsid w:val="00162633"/>
    <w:rsid w:val="001626C8"/>
    <w:rsid w:val="0016359C"/>
    <w:rsid w:val="00171559"/>
    <w:rsid w:val="00176C0E"/>
    <w:rsid w:val="00177B72"/>
    <w:rsid w:val="00192D7C"/>
    <w:rsid w:val="001A0AFC"/>
    <w:rsid w:val="001A5A2B"/>
    <w:rsid w:val="001A7606"/>
    <w:rsid w:val="001C0267"/>
    <w:rsid w:val="001D035C"/>
    <w:rsid w:val="001D482A"/>
    <w:rsid w:val="001D688E"/>
    <w:rsid w:val="001D6CC5"/>
    <w:rsid w:val="001E1F2D"/>
    <w:rsid w:val="001F02F7"/>
    <w:rsid w:val="001F20BE"/>
    <w:rsid w:val="002140ED"/>
    <w:rsid w:val="00223849"/>
    <w:rsid w:val="00225E29"/>
    <w:rsid w:val="00227128"/>
    <w:rsid w:val="00236097"/>
    <w:rsid w:val="002457BF"/>
    <w:rsid w:val="00251ED1"/>
    <w:rsid w:val="0025480E"/>
    <w:rsid w:val="002559A1"/>
    <w:rsid w:val="00256A04"/>
    <w:rsid w:val="00257301"/>
    <w:rsid w:val="00263480"/>
    <w:rsid w:val="00273408"/>
    <w:rsid w:val="00273F4A"/>
    <w:rsid w:val="00276A22"/>
    <w:rsid w:val="002A1444"/>
    <w:rsid w:val="002A1F33"/>
    <w:rsid w:val="002A64F1"/>
    <w:rsid w:val="002C24CE"/>
    <w:rsid w:val="002C487A"/>
    <w:rsid w:val="002E2158"/>
    <w:rsid w:val="002F60CD"/>
    <w:rsid w:val="003013C1"/>
    <w:rsid w:val="0030378A"/>
    <w:rsid w:val="003041B8"/>
    <w:rsid w:val="00307BB1"/>
    <w:rsid w:val="00315C46"/>
    <w:rsid w:val="00320DE2"/>
    <w:rsid w:val="003526FD"/>
    <w:rsid w:val="00354EB8"/>
    <w:rsid w:val="0036052A"/>
    <w:rsid w:val="00362F34"/>
    <w:rsid w:val="003636A1"/>
    <w:rsid w:val="00363F59"/>
    <w:rsid w:val="0039746A"/>
    <w:rsid w:val="003B62E7"/>
    <w:rsid w:val="003B7D92"/>
    <w:rsid w:val="003C6E08"/>
    <w:rsid w:val="003D1B08"/>
    <w:rsid w:val="003D5246"/>
    <w:rsid w:val="003D6613"/>
    <w:rsid w:val="003D752A"/>
    <w:rsid w:val="003D76EC"/>
    <w:rsid w:val="003F048E"/>
    <w:rsid w:val="003F0855"/>
    <w:rsid w:val="003F131B"/>
    <w:rsid w:val="003F17FB"/>
    <w:rsid w:val="003F438A"/>
    <w:rsid w:val="004074D6"/>
    <w:rsid w:val="00411D4E"/>
    <w:rsid w:val="004124E0"/>
    <w:rsid w:val="004141E9"/>
    <w:rsid w:val="00414575"/>
    <w:rsid w:val="00424D3B"/>
    <w:rsid w:val="00426CBE"/>
    <w:rsid w:val="0044263A"/>
    <w:rsid w:val="00442D8E"/>
    <w:rsid w:val="0044548E"/>
    <w:rsid w:val="004457E8"/>
    <w:rsid w:val="004475DB"/>
    <w:rsid w:val="0045152D"/>
    <w:rsid w:val="00453AD2"/>
    <w:rsid w:val="004558DC"/>
    <w:rsid w:val="00457D9C"/>
    <w:rsid w:val="004745BC"/>
    <w:rsid w:val="004816A3"/>
    <w:rsid w:val="004862C8"/>
    <w:rsid w:val="0049459E"/>
    <w:rsid w:val="004A2ED0"/>
    <w:rsid w:val="004A5995"/>
    <w:rsid w:val="004A67D7"/>
    <w:rsid w:val="004B34AF"/>
    <w:rsid w:val="004B57F2"/>
    <w:rsid w:val="004D6474"/>
    <w:rsid w:val="004D7D36"/>
    <w:rsid w:val="004F63C9"/>
    <w:rsid w:val="004F65FB"/>
    <w:rsid w:val="004F6A94"/>
    <w:rsid w:val="00500372"/>
    <w:rsid w:val="00506BEB"/>
    <w:rsid w:val="00512A9D"/>
    <w:rsid w:val="00515A00"/>
    <w:rsid w:val="005239F1"/>
    <w:rsid w:val="00523E2D"/>
    <w:rsid w:val="00526E22"/>
    <w:rsid w:val="00527297"/>
    <w:rsid w:val="00527A1C"/>
    <w:rsid w:val="0053495D"/>
    <w:rsid w:val="00537098"/>
    <w:rsid w:val="0053743A"/>
    <w:rsid w:val="0054724E"/>
    <w:rsid w:val="0055075A"/>
    <w:rsid w:val="00556909"/>
    <w:rsid w:val="00562A38"/>
    <w:rsid w:val="00563EDF"/>
    <w:rsid w:val="00563FD2"/>
    <w:rsid w:val="00567D98"/>
    <w:rsid w:val="00581BA0"/>
    <w:rsid w:val="0058245A"/>
    <w:rsid w:val="005A043F"/>
    <w:rsid w:val="005A0C3B"/>
    <w:rsid w:val="005A4666"/>
    <w:rsid w:val="005A4F87"/>
    <w:rsid w:val="005B404A"/>
    <w:rsid w:val="005B5B76"/>
    <w:rsid w:val="005C0AE5"/>
    <w:rsid w:val="005C6F0E"/>
    <w:rsid w:val="005E6260"/>
    <w:rsid w:val="005F0EE6"/>
    <w:rsid w:val="005F3E89"/>
    <w:rsid w:val="005F46D5"/>
    <w:rsid w:val="005F7ABC"/>
    <w:rsid w:val="00610C7A"/>
    <w:rsid w:val="006155EF"/>
    <w:rsid w:val="0062498C"/>
    <w:rsid w:val="0062506B"/>
    <w:rsid w:val="006305A1"/>
    <w:rsid w:val="00643F2B"/>
    <w:rsid w:val="0064544E"/>
    <w:rsid w:val="00652F17"/>
    <w:rsid w:val="00654CB7"/>
    <w:rsid w:val="00664ED9"/>
    <w:rsid w:val="00677D34"/>
    <w:rsid w:val="0068776B"/>
    <w:rsid w:val="00693F03"/>
    <w:rsid w:val="00695CCA"/>
    <w:rsid w:val="006A1831"/>
    <w:rsid w:val="006A713B"/>
    <w:rsid w:val="006B4C66"/>
    <w:rsid w:val="006C50FB"/>
    <w:rsid w:val="006D5653"/>
    <w:rsid w:val="006E08FE"/>
    <w:rsid w:val="006E280E"/>
    <w:rsid w:val="006E46C7"/>
    <w:rsid w:val="00701440"/>
    <w:rsid w:val="00707953"/>
    <w:rsid w:val="00712407"/>
    <w:rsid w:val="00713147"/>
    <w:rsid w:val="00722A6C"/>
    <w:rsid w:val="00726539"/>
    <w:rsid w:val="0073318C"/>
    <w:rsid w:val="00741146"/>
    <w:rsid w:val="00742B07"/>
    <w:rsid w:val="00753D30"/>
    <w:rsid w:val="00757305"/>
    <w:rsid w:val="0076529A"/>
    <w:rsid w:val="00775E43"/>
    <w:rsid w:val="00776D66"/>
    <w:rsid w:val="00776D6A"/>
    <w:rsid w:val="00790238"/>
    <w:rsid w:val="00793DC5"/>
    <w:rsid w:val="007A145E"/>
    <w:rsid w:val="007A1557"/>
    <w:rsid w:val="007A21EA"/>
    <w:rsid w:val="007B5D20"/>
    <w:rsid w:val="007C7D6B"/>
    <w:rsid w:val="007D09BF"/>
    <w:rsid w:val="007F0CBF"/>
    <w:rsid w:val="007F6CE7"/>
    <w:rsid w:val="007F729C"/>
    <w:rsid w:val="00801187"/>
    <w:rsid w:val="008061EE"/>
    <w:rsid w:val="00814BAF"/>
    <w:rsid w:val="0081586C"/>
    <w:rsid w:val="0082264E"/>
    <w:rsid w:val="00834DE1"/>
    <w:rsid w:val="00835D78"/>
    <w:rsid w:val="008426CF"/>
    <w:rsid w:val="00844737"/>
    <w:rsid w:val="008547CD"/>
    <w:rsid w:val="0085522C"/>
    <w:rsid w:val="00862E44"/>
    <w:rsid w:val="008720C5"/>
    <w:rsid w:val="00873C74"/>
    <w:rsid w:val="00873F2C"/>
    <w:rsid w:val="00886CDC"/>
    <w:rsid w:val="00890973"/>
    <w:rsid w:val="00890F04"/>
    <w:rsid w:val="008A00FA"/>
    <w:rsid w:val="008A762F"/>
    <w:rsid w:val="008B5394"/>
    <w:rsid w:val="008D0E49"/>
    <w:rsid w:val="008D17B0"/>
    <w:rsid w:val="008D4618"/>
    <w:rsid w:val="00900991"/>
    <w:rsid w:val="00901C25"/>
    <w:rsid w:val="00903702"/>
    <w:rsid w:val="00906747"/>
    <w:rsid w:val="009139E8"/>
    <w:rsid w:val="00914DB9"/>
    <w:rsid w:val="00915414"/>
    <w:rsid w:val="00915F1A"/>
    <w:rsid w:val="00924545"/>
    <w:rsid w:val="009256CE"/>
    <w:rsid w:val="00925D23"/>
    <w:rsid w:val="00937A63"/>
    <w:rsid w:val="00940800"/>
    <w:rsid w:val="00940D04"/>
    <w:rsid w:val="0094516B"/>
    <w:rsid w:val="00950B67"/>
    <w:rsid w:val="0097129E"/>
    <w:rsid w:val="00971732"/>
    <w:rsid w:val="00971BED"/>
    <w:rsid w:val="009804CA"/>
    <w:rsid w:val="0098530C"/>
    <w:rsid w:val="0099082E"/>
    <w:rsid w:val="00994A4B"/>
    <w:rsid w:val="00997AF2"/>
    <w:rsid w:val="009A2C20"/>
    <w:rsid w:val="009A4C58"/>
    <w:rsid w:val="009C0B9D"/>
    <w:rsid w:val="009C480B"/>
    <w:rsid w:val="009D195C"/>
    <w:rsid w:val="009D3E3E"/>
    <w:rsid w:val="009D7196"/>
    <w:rsid w:val="009E08BE"/>
    <w:rsid w:val="009E0EC5"/>
    <w:rsid w:val="009E36F3"/>
    <w:rsid w:val="009F0EFC"/>
    <w:rsid w:val="009F5745"/>
    <w:rsid w:val="009F5F8E"/>
    <w:rsid w:val="00A03CEC"/>
    <w:rsid w:val="00A06DB6"/>
    <w:rsid w:val="00A10BD2"/>
    <w:rsid w:val="00A1101A"/>
    <w:rsid w:val="00A12C4E"/>
    <w:rsid w:val="00A24F91"/>
    <w:rsid w:val="00A3183B"/>
    <w:rsid w:val="00A3187F"/>
    <w:rsid w:val="00A33080"/>
    <w:rsid w:val="00A43090"/>
    <w:rsid w:val="00A44417"/>
    <w:rsid w:val="00A4499A"/>
    <w:rsid w:val="00A47BF8"/>
    <w:rsid w:val="00A55941"/>
    <w:rsid w:val="00A70E69"/>
    <w:rsid w:val="00A76817"/>
    <w:rsid w:val="00A772FC"/>
    <w:rsid w:val="00A856D6"/>
    <w:rsid w:val="00A9564E"/>
    <w:rsid w:val="00A973E1"/>
    <w:rsid w:val="00AA169C"/>
    <w:rsid w:val="00AA372B"/>
    <w:rsid w:val="00AA3B54"/>
    <w:rsid w:val="00AA4C2B"/>
    <w:rsid w:val="00AC2BC3"/>
    <w:rsid w:val="00AC7BDC"/>
    <w:rsid w:val="00AD5132"/>
    <w:rsid w:val="00AF1BA6"/>
    <w:rsid w:val="00B14499"/>
    <w:rsid w:val="00B21363"/>
    <w:rsid w:val="00B26039"/>
    <w:rsid w:val="00B27176"/>
    <w:rsid w:val="00B36218"/>
    <w:rsid w:val="00B40450"/>
    <w:rsid w:val="00B430A9"/>
    <w:rsid w:val="00B51F03"/>
    <w:rsid w:val="00B55D7A"/>
    <w:rsid w:val="00B64C9A"/>
    <w:rsid w:val="00B64EEF"/>
    <w:rsid w:val="00B727C3"/>
    <w:rsid w:val="00B77D7B"/>
    <w:rsid w:val="00B854FF"/>
    <w:rsid w:val="00B92181"/>
    <w:rsid w:val="00B933B6"/>
    <w:rsid w:val="00B946EE"/>
    <w:rsid w:val="00B9472F"/>
    <w:rsid w:val="00BA211B"/>
    <w:rsid w:val="00BA3E9F"/>
    <w:rsid w:val="00BB6005"/>
    <w:rsid w:val="00BB7876"/>
    <w:rsid w:val="00BD1B06"/>
    <w:rsid w:val="00BE2254"/>
    <w:rsid w:val="00BF5389"/>
    <w:rsid w:val="00C0200D"/>
    <w:rsid w:val="00C05CB9"/>
    <w:rsid w:val="00C13C4F"/>
    <w:rsid w:val="00C167AB"/>
    <w:rsid w:val="00C21C6F"/>
    <w:rsid w:val="00C25E27"/>
    <w:rsid w:val="00C4535B"/>
    <w:rsid w:val="00C57348"/>
    <w:rsid w:val="00C57DAB"/>
    <w:rsid w:val="00C63158"/>
    <w:rsid w:val="00C6529F"/>
    <w:rsid w:val="00C66B3E"/>
    <w:rsid w:val="00C80A69"/>
    <w:rsid w:val="00C80B52"/>
    <w:rsid w:val="00C815F0"/>
    <w:rsid w:val="00C86E17"/>
    <w:rsid w:val="00C870EB"/>
    <w:rsid w:val="00C92FA3"/>
    <w:rsid w:val="00CA1571"/>
    <w:rsid w:val="00CB1C77"/>
    <w:rsid w:val="00CB6E71"/>
    <w:rsid w:val="00CC317D"/>
    <w:rsid w:val="00CD19AE"/>
    <w:rsid w:val="00CD284E"/>
    <w:rsid w:val="00CD39FE"/>
    <w:rsid w:val="00CD5177"/>
    <w:rsid w:val="00CE131C"/>
    <w:rsid w:val="00CF24CE"/>
    <w:rsid w:val="00D04C87"/>
    <w:rsid w:val="00D0679C"/>
    <w:rsid w:val="00D10C71"/>
    <w:rsid w:val="00D10FC1"/>
    <w:rsid w:val="00D229FE"/>
    <w:rsid w:val="00D355BF"/>
    <w:rsid w:val="00D360ED"/>
    <w:rsid w:val="00D40B4C"/>
    <w:rsid w:val="00D42D23"/>
    <w:rsid w:val="00D45938"/>
    <w:rsid w:val="00D45DFB"/>
    <w:rsid w:val="00D46B59"/>
    <w:rsid w:val="00D6283E"/>
    <w:rsid w:val="00D6325C"/>
    <w:rsid w:val="00D64507"/>
    <w:rsid w:val="00D845B9"/>
    <w:rsid w:val="00D8491F"/>
    <w:rsid w:val="00D875DE"/>
    <w:rsid w:val="00D959E0"/>
    <w:rsid w:val="00D97988"/>
    <w:rsid w:val="00DA2674"/>
    <w:rsid w:val="00DA2DA3"/>
    <w:rsid w:val="00DA339D"/>
    <w:rsid w:val="00DA5564"/>
    <w:rsid w:val="00DB23BE"/>
    <w:rsid w:val="00DC5BF6"/>
    <w:rsid w:val="00DC5C44"/>
    <w:rsid w:val="00DC720E"/>
    <w:rsid w:val="00DD2278"/>
    <w:rsid w:val="00DD306E"/>
    <w:rsid w:val="00DD38B6"/>
    <w:rsid w:val="00DD38C5"/>
    <w:rsid w:val="00DD5B66"/>
    <w:rsid w:val="00DD6A70"/>
    <w:rsid w:val="00DE1682"/>
    <w:rsid w:val="00DE456A"/>
    <w:rsid w:val="00DF69FE"/>
    <w:rsid w:val="00E11619"/>
    <w:rsid w:val="00E17AE1"/>
    <w:rsid w:val="00E225C8"/>
    <w:rsid w:val="00E245CC"/>
    <w:rsid w:val="00E25A25"/>
    <w:rsid w:val="00E3693B"/>
    <w:rsid w:val="00E43031"/>
    <w:rsid w:val="00E47429"/>
    <w:rsid w:val="00E5044D"/>
    <w:rsid w:val="00E5541A"/>
    <w:rsid w:val="00E56A28"/>
    <w:rsid w:val="00E7165C"/>
    <w:rsid w:val="00E72630"/>
    <w:rsid w:val="00E72FAC"/>
    <w:rsid w:val="00E92333"/>
    <w:rsid w:val="00E96BB3"/>
    <w:rsid w:val="00EA0905"/>
    <w:rsid w:val="00EB4525"/>
    <w:rsid w:val="00EC240E"/>
    <w:rsid w:val="00EC617E"/>
    <w:rsid w:val="00EC62D4"/>
    <w:rsid w:val="00ED2189"/>
    <w:rsid w:val="00EE0E60"/>
    <w:rsid w:val="00EE6644"/>
    <w:rsid w:val="00F132E3"/>
    <w:rsid w:val="00F1433E"/>
    <w:rsid w:val="00F14D68"/>
    <w:rsid w:val="00F171E8"/>
    <w:rsid w:val="00F201D6"/>
    <w:rsid w:val="00F20406"/>
    <w:rsid w:val="00F27C63"/>
    <w:rsid w:val="00F62DBA"/>
    <w:rsid w:val="00F64CEB"/>
    <w:rsid w:val="00F671CA"/>
    <w:rsid w:val="00F6781C"/>
    <w:rsid w:val="00F746E5"/>
    <w:rsid w:val="00F82D7F"/>
    <w:rsid w:val="00F872B6"/>
    <w:rsid w:val="00F879A3"/>
    <w:rsid w:val="00F93395"/>
    <w:rsid w:val="00F94120"/>
    <w:rsid w:val="00F95274"/>
    <w:rsid w:val="00FA1EB6"/>
    <w:rsid w:val="00FA3F15"/>
    <w:rsid w:val="00FB0C53"/>
    <w:rsid w:val="00FB3B12"/>
    <w:rsid w:val="00FB3CD6"/>
    <w:rsid w:val="00FC001E"/>
    <w:rsid w:val="00FF040B"/>
    <w:rsid w:val="00FF3663"/>
    <w:rsid w:val="00FF5C66"/>
    <w:rsid w:val="00FF7F0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14:docId w14:val="6CD1EE54"/>
  <w15:docId w15:val="{27BDAC73-A8D1-448A-8C59-C2044E3A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Arial"/>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39" w:unhideWhenUsed="1" w:qFormat="1"/>
    <w:lsdException w:name="index 2" w:semiHidden="1" w:uiPriority="39" w:unhideWhenUsed="1" w:qFormat="1"/>
    <w:lsdException w:name="index 3" w:semiHidden="1" w:uiPriority="39" w:unhideWhenUsed="1" w:qFormat="1"/>
    <w:lsdException w:name="index 4" w:semiHidden="1" w:uiPriority="39" w:unhideWhenUsed="1"/>
    <w:lsdException w:name="index 5" w:semiHidden="1" w:uiPriority="39" w:unhideWhenUsed="1"/>
    <w:lsdException w:name="index 6" w:semiHidden="1" w:uiPriority="39" w:unhideWhenUsed="1"/>
    <w:lsdException w:name="index 7" w:semiHidden="1" w:uiPriority="39" w:unhideWhenUsed="1"/>
    <w:lsdException w:name="index 8" w:semiHidden="1" w:uiPriority="39" w:unhideWhenUsed="1"/>
    <w:lsdException w:name="index 9" w:semiHidden="1" w:uiPriority="3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B1B"/>
    <w:pPr>
      <w:spacing w:line="360" w:lineRule="auto"/>
      <w:jc w:val="both"/>
    </w:pPr>
    <w:rPr>
      <w:rFonts w:ascii="Arial" w:hAnsi="Arial"/>
    </w:rPr>
  </w:style>
  <w:style w:type="paragraph" w:styleId="Ttulo1">
    <w:name w:val="heading 1"/>
    <w:basedOn w:val="Normal"/>
    <w:next w:val="Normal"/>
    <w:link w:val="Ttulo1Car"/>
    <w:uiPriority w:val="9"/>
    <w:qFormat/>
    <w:rsid w:val="00C92FA3"/>
    <w:pPr>
      <w:keepNext/>
      <w:keepLines/>
      <w:numPr>
        <w:numId w:val="2"/>
      </w:numPr>
      <w:spacing w:before="480" w:after="0"/>
      <w:outlineLvl w:val="0"/>
    </w:pPr>
    <w:rPr>
      <w:rFonts w:eastAsiaTheme="majorEastAsia" w:cstheme="majorBidi"/>
      <w:b/>
      <w:bCs/>
      <w:sz w:val="28"/>
      <w:szCs w:val="28"/>
    </w:rPr>
  </w:style>
  <w:style w:type="paragraph" w:styleId="Ttulo2">
    <w:name w:val="heading 2"/>
    <w:basedOn w:val="Ttulo3"/>
    <w:link w:val="Ttulo2Car"/>
    <w:autoRedefine/>
    <w:unhideWhenUsed/>
    <w:qFormat/>
    <w:rsid w:val="00453AD2"/>
    <w:pPr>
      <w:numPr>
        <w:ilvl w:val="0"/>
        <w:numId w:val="0"/>
      </w:numPr>
      <w:outlineLvl w:val="1"/>
    </w:pPr>
  </w:style>
  <w:style w:type="paragraph" w:styleId="Ttulo3">
    <w:name w:val="heading 3"/>
    <w:basedOn w:val="Normal"/>
    <w:next w:val="Normal"/>
    <w:link w:val="Ttulo3Car"/>
    <w:unhideWhenUsed/>
    <w:qFormat/>
    <w:rsid w:val="00C92FA3"/>
    <w:pPr>
      <w:keepNext/>
      <w:keepLines/>
      <w:numPr>
        <w:ilvl w:val="2"/>
        <w:numId w:val="2"/>
      </w:numPr>
      <w:spacing w:before="200" w:after="0"/>
      <w:outlineLvl w:val="2"/>
    </w:pPr>
    <w:rPr>
      <w:rFonts w:eastAsiaTheme="majorEastAsia" w:cstheme="majorBidi"/>
      <w:b/>
      <w:bCs/>
      <w:sz w:val="22"/>
      <w:lang w:val="es-ES_tradnl"/>
    </w:rPr>
  </w:style>
  <w:style w:type="paragraph" w:styleId="Ttulo4">
    <w:name w:val="heading 4"/>
    <w:basedOn w:val="Normal"/>
    <w:next w:val="Normal"/>
    <w:link w:val="Ttulo4Car"/>
    <w:unhideWhenUsed/>
    <w:qFormat/>
    <w:rsid w:val="00C92FA3"/>
    <w:pPr>
      <w:keepNext/>
      <w:keepLines/>
      <w:numPr>
        <w:ilvl w:val="3"/>
        <w:numId w:val="2"/>
      </w:numPr>
      <w:spacing w:before="200" w:after="0"/>
      <w:outlineLvl w:val="3"/>
    </w:pPr>
    <w:rPr>
      <w:rFonts w:eastAsiaTheme="majorEastAsia" w:cstheme="majorBidi"/>
      <w:b/>
      <w:bCs/>
      <w:i/>
      <w:iCs/>
    </w:rPr>
  </w:style>
  <w:style w:type="paragraph" w:styleId="Ttulo5">
    <w:name w:val="heading 5"/>
    <w:basedOn w:val="Normal"/>
    <w:next w:val="Normal"/>
    <w:link w:val="Ttulo5Car"/>
    <w:unhideWhenUsed/>
    <w:qFormat/>
    <w:rsid w:val="00C92FA3"/>
    <w:pPr>
      <w:keepNext/>
      <w:keepLines/>
      <w:numPr>
        <w:ilvl w:val="4"/>
        <w:numId w:val="2"/>
      </w:numPr>
      <w:spacing w:before="200" w:after="0" w:line="276" w:lineRule="auto"/>
      <w:jc w:val="left"/>
      <w:outlineLvl w:val="4"/>
    </w:pPr>
    <w:rPr>
      <w:rFonts w:ascii="Cambria" w:eastAsia="Times New Roman" w:hAnsi="Cambria" w:cs="Times New Roman"/>
      <w:color w:val="243F60"/>
      <w:lang w:val="x-none" w:eastAsia="x-none"/>
    </w:rPr>
  </w:style>
  <w:style w:type="paragraph" w:styleId="Ttulo6">
    <w:name w:val="heading 6"/>
    <w:aliases w:val="TITULO DE CADA UNA DE LAS AREAS"/>
    <w:basedOn w:val="Normal"/>
    <w:next w:val="Normal"/>
    <w:link w:val="Ttulo6Car"/>
    <w:uiPriority w:val="9"/>
    <w:semiHidden/>
    <w:unhideWhenUsed/>
    <w:qFormat/>
    <w:rsid w:val="00914DB9"/>
    <w:pPr>
      <w:numPr>
        <w:ilvl w:val="5"/>
        <w:numId w:val="2"/>
      </w:numPr>
      <w:spacing w:before="240" w:after="60"/>
      <w:outlineLvl w:val="5"/>
    </w:pPr>
    <w:rPr>
      <w:rFonts w:ascii="Times New Roman" w:eastAsia="Times New Roman" w:hAnsi="Times New Roman" w:cs="Times New Roman"/>
      <w:b/>
      <w:bCs/>
      <w:sz w:val="22"/>
      <w:szCs w:val="22"/>
    </w:rPr>
  </w:style>
  <w:style w:type="paragraph" w:styleId="Ttulo7">
    <w:name w:val="heading 7"/>
    <w:basedOn w:val="Normal"/>
    <w:next w:val="Normal"/>
    <w:link w:val="Ttulo7Car"/>
    <w:uiPriority w:val="9"/>
    <w:semiHidden/>
    <w:unhideWhenUsed/>
    <w:qFormat/>
    <w:rsid w:val="00914DB9"/>
    <w:pPr>
      <w:keepNext/>
      <w:keepLines/>
      <w:numPr>
        <w:ilvl w:val="6"/>
        <w:numId w:val="2"/>
      </w:numPr>
      <w:spacing w:before="40" w:after="0"/>
      <w:outlineLvl w:val="6"/>
    </w:pPr>
    <w:rPr>
      <w:rFonts w:ascii="Calibri" w:eastAsia="Times New Roman" w:hAnsi="Calibri" w:cs="Times New Roman"/>
      <w:i/>
      <w:iCs/>
      <w:color w:val="243F60"/>
      <w:sz w:val="22"/>
      <w:szCs w:val="22"/>
    </w:rPr>
  </w:style>
  <w:style w:type="paragraph" w:styleId="Ttulo8">
    <w:name w:val="heading 8"/>
    <w:basedOn w:val="Normal"/>
    <w:next w:val="Normal"/>
    <w:link w:val="Ttulo8Car"/>
    <w:uiPriority w:val="99"/>
    <w:qFormat/>
    <w:rsid w:val="00914DB9"/>
    <w:pPr>
      <w:numPr>
        <w:ilvl w:val="7"/>
        <w:numId w:val="2"/>
      </w:numPr>
      <w:spacing w:before="240" w:after="60" w:line="240" w:lineRule="auto"/>
      <w:jc w:val="left"/>
      <w:outlineLvl w:val="7"/>
    </w:pPr>
    <w:rPr>
      <w:rFonts w:ascii="Times New Roman" w:eastAsia="Times New Roman" w:hAnsi="Times New Roman" w:cs="Times New Roman"/>
      <w:i/>
      <w:iCs/>
      <w:sz w:val="24"/>
      <w:szCs w:val="24"/>
      <w:lang w:val="es-ES_tradnl" w:eastAsia="x-none"/>
    </w:rPr>
  </w:style>
  <w:style w:type="paragraph" w:styleId="Ttulo9">
    <w:name w:val="heading 9"/>
    <w:basedOn w:val="Normal"/>
    <w:next w:val="Normal"/>
    <w:link w:val="Ttulo9Car"/>
    <w:uiPriority w:val="99"/>
    <w:qFormat/>
    <w:rsid w:val="00914DB9"/>
    <w:pPr>
      <w:numPr>
        <w:ilvl w:val="8"/>
        <w:numId w:val="2"/>
      </w:numPr>
      <w:spacing w:before="240" w:after="60" w:line="240" w:lineRule="auto"/>
      <w:jc w:val="left"/>
      <w:outlineLvl w:val="8"/>
    </w:pPr>
    <w:rPr>
      <w:rFonts w:eastAsia="Times New Roman" w:cs="Times New Roman"/>
      <w:sz w:val="22"/>
      <w:szCs w:val="22"/>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92FA3"/>
    <w:rPr>
      <w:rFonts w:ascii="Arial" w:eastAsiaTheme="majorEastAsia" w:hAnsi="Arial" w:cstheme="majorBidi"/>
      <w:b/>
      <w:bCs/>
      <w:sz w:val="28"/>
      <w:szCs w:val="28"/>
    </w:rPr>
  </w:style>
  <w:style w:type="character" w:customStyle="1" w:styleId="Ttulo3Car">
    <w:name w:val="Título 3 Car"/>
    <w:basedOn w:val="Fuentedeprrafopredeter"/>
    <w:link w:val="Ttulo3"/>
    <w:qFormat/>
    <w:rsid w:val="00C92FA3"/>
    <w:rPr>
      <w:rFonts w:ascii="Arial" w:eastAsiaTheme="majorEastAsia" w:hAnsi="Arial" w:cstheme="majorBidi"/>
      <w:b/>
      <w:bCs/>
      <w:sz w:val="22"/>
      <w:lang w:val="es-ES_tradnl"/>
    </w:rPr>
  </w:style>
  <w:style w:type="character" w:customStyle="1" w:styleId="Ttulo2Car">
    <w:name w:val="Título 2 Car"/>
    <w:basedOn w:val="Fuentedeprrafopredeter"/>
    <w:link w:val="Ttulo2"/>
    <w:qFormat/>
    <w:rsid w:val="00453AD2"/>
    <w:rPr>
      <w:rFonts w:ascii="Arial" w:eastAsiaTheme="majorEastAsia" w:hAnsi="Arial" w:cstheme="majorBidi"/>
      <w:b/>
      <w:bCs/>
      <w:sz w:val="22"/>
      <w:lang w:val="es-ES_tradnl"/>
    </w:rPr>
  </w:style>
  <w:style w:type="character" w:customStyle="1" w:styleId="Ttulo4Car">
    <w:name w:val="Título 4 Car"/>
    <w:basedOn w:val="Fuentedeprrafopredeter"/>
    <w:link w:val="Ttulo4"/>
    <w:qFormat/>
    <w:rsid w:val="00C92FA3"/>
    <w:rPr>
      <w:rFonts w:ascii="Arial" w:eastAsiaTheme="majorEastAsia" w:hAnsi="Arial" w:cstheme="majorBidi"/>
      <w:b/>
      <w:bCs/>
      <w:i/>
      <w:iCs/>
    </w:rPr>
  </w:style>
  <w:style w:type="character" w:customStyle="1" w:styleId="Ttulo5Car">
    <w:name w:val="Título 5 Car"/>
    <w:basedOn w:val="Fuentedeprrafopredeter"/>
    <w:link w:val="Ttulo5"/>
    <w:qFormat/>
    <w:rsid w:val="00C92FA3"/>
    <w:rPr>
      <w:rFonts w:ascii="Cambria" w:eastAsia="Times New Roman" w:hAnsi="Cambria" w:cs="Times New Roman"/>
      <w:color w:val="243F60"/>
      <w:lang w:val="x-none" w:eastAsia="x-none"/>
    </w:rPr>
  </w:style>
  <w:style w:type="character" w:customStyle="1" w:styleId="Ttulo6Car">
    <w:name w:val="Título 6 Car"/>
    <w:aliases w:val="TITULO DE CADA UNA DE LAS AREAS Car"/>
    <w:basedOn w:val="Fuentedeprrafopredeter"/>
    <w:link w:val="Ttulo6"/>
    <w:uiPriority w:val="9"/>
    <w:semiHidden/>
    <w:qFormat/>
    <w:rsid w:val="00914DB9"/>
    <w:rPr>
      <w:rFonts w:ascii="Times New Roman" w:eastAsia="Times New Roman" w:hAnsi="Times New Roman" w:cs="Times New Roman"/>
      <w:b/>
      <w:bCs/>
      <w:sz w:val="22"/>
      <w:szCs w:val="22"/>
    </w:rPr>
  </w:style>
  <w:style w:type="character" w:customStyle="1" w:styleId="Ttulo7Car">
    <w:name w:val="Título 7 Car"/>
    <w:basedOn w:val="Fuentedeprrafopredeter"/>
    <w:link w:val="Ttulo7"/>
    <w:uiPriority w:val="9"/>
    <w:semiHidden/>
    <w:qFormat/>
    <w:rsid w:val="00914DB9"/>
    <w:rPr>
      <w:rFonts w:eastAsia="Times New Roman" w:cs="Times New Roman"/>
      <w:i/>
      <w:iCs/>
      <w:color w:val="243F60"/>
      <w:sz w:val="22"/>
      <w:szCs w:val="22"/>
    </w:rPr>
  </w:style>
  <w:style w:type="character" w:customStyle="1" w:styleId="Ttulo8Car">
    <w:name w:val="Título 8 Car"/>
    <w:basedOn w:val="Fuentedeprrafopredeter"/>
    <w:link w:val="Ttulo8"/>
    <w:uiPriority w:val="99"/>
    <w:qFormat/>
    <w:rsid w:val="00914DB9"/>
    <w:rPr>
      <w:rFonts w:ascii="Times New Roman" w:eastAsia="Times New Roman" w:hAnsi="Times New Roman" w:cs="Times New Roman"/>
      <w:i/>
      <w:iCs/>
      <w:sz w:val="24"/>
      <w:szCs w:val="24"/>
      <w:lang w:val="es-ES_tradnl" w:eastAsia="x-none"/>
    </w:rPr>
  </w:style>
  <w:style w:type="character" w:customStyle="1" w:styleId="Ttulo9Car">
    <w:name w:val="Título 9 Car"/>
    <w:basedOn w:val="Fuentedeprrafopredeter"/>
    <w:link w:val="Ttulo9"/>
    <w:uiPriority w:val="99"/>
    <w:qFormat/>
    <w:rsid w:val="00914DB9"/>
    <w:rPr>
      <w:rFonts w:ascii="Arial" w:eastAsia="Times New Roman" w:hAnsi="Arial" w:cs="Times New Roman"/>
      <w:sz w:val="22"/>
      <w:szCs w:val="22"/>
      <w:lang w:val="es-ES_tradnl" w:eastAsia="x-none"/>
    </w:rPr>
  </w:style>
  <w:style w:type="paragraph" w:customStyle="1" w:styleId="1">
    <w:name w:val="1"/>
    <w:basedOn w:val="Normal"/>
    <w:next w:val="Normal"/>
    <w:uiPriority w:val="99"/>
    <w:qFormat/>
    <w:rsid w:val="00914DB9"/>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qFormat/>
    <w:rsid w:val="00914DB9"/>
    <w:pPr>
      <w:tabs>
        <w:tab w:val="left" w:pos="567"/>
        <w:tab w:val="right" w:leader="dot" w:pos="7938"/>
      </w:tabs>
      <w:spacing w:after="0"/>
      <w:ind w:right="-994"/>
    </w:pPr>
    <w:rPr>
      <w:rFonts w:eastAsia="Times New Roman" w:cs="Times New Roman"/>
      <w:b/>
      <w:noProof/>
      <w:sz w:val="22"/>
      <w:szCs w:val="25"/>
      <w:u w:val="single"/>
      <w:lang w:val="es-ES_tradnl" w:eastAsia="es-ES"/>
    </w:rPr>
  </w:style>
  <w:style w:type="paragraph" w:styleId="TDC2">
    <w:name w:val="toc 2"/>
    <w:basedOn w:val="Normal"/>
    <w:next w:val="Normal"/>
    <w:autoRedefine/>
    <w:uiPriority w:val="39"/>
    <w:qFormat/>
    <w:rsid w:val="00914DB9"/>
    <w:pPr>
      <w:tabs>
        <w:tab w:val="left" w:pos="720"/>
        <w:tab w:val="right" w:leader="dot" w:pos="9530"/>
      </w:tabs>
      <w:spacing w:after="0" w:line="240" w:lineRule="auto"/>
      <w:ind w:left="720" w:hanging="360"/>
    </w:pPr>
    <w:rPr>
      <w:rFonts w:eastAsia="Times New Roman" w:cs="Times New Roman"/>
      <w:szCs w:val="24"/>
      <w:lang w:eastAsia="es-ES"/>
    </w:rPr>
  </w:style>
  <w:style w:type="paragraph" w:styleId="TDC3">
    <w:name w:val="toc 3"/>
    <w:basedOn w:val="Normal"/>
    <w:next w:val="Normal"/>
    <w:autoRedefine/>
    <w:uiPriority w:val="39"/>
    <w:qFormat/>
    <w:rsid w:val="00914DB9"/>
    <w:pPr>
      <w:tabs>
        <w:tab w:val="left" w:pos="1320"/>
        <w:tab w:val="right" w:leader="dot" w:pos="9498"/>
      </w:tabs>
      <w:spacing w:after="0" w:line="240" w:lineRule="auto"/>
      <w:ind w:left="480"/>
    </w:pPr>
    <w:rPr>
      <w:rFonts w:eastAsia="Times New Roman" w:cs="Times New Roman"/>
      <w:szCs w:val="24"/>
      <w:lang w:eastAsia="es-ES"/>
    </w:rPr>
  </w:style>
  <w:style w:type="paragraph" w:styleId="Descripcin">
    <w:name w:val="caption"/>
    <w:basedOn w:val="Normal"/>
    <w:next w:val="Normal"/>
    <w:uiPriority w:val="35"/>
    <w:unhideWhenUsed/>
    <w:qFormat/>
    <w:rsid w:val="00914DB9"/>
    <w:pPr>
      <w:spacing w:after="200" w:line="240" w:lineRule="auto"/>
    </w:pPr>
    <w:rPr>
      <w:b/>
      <w:bCs/>
      <w:color w:val="5B9BD5" w:themeColor="accent1"/>
      <w:sz w:val="18"/>
      <w:szCs w:val="18"/>
    </w:rPr>
  </w:style>
  <w:style w:type="paragraph" w:styleId="Ttulo">
    <w:name w:val="Title"/>
    <w:basedOn w:val="Normal"/>
    <w:link w:val="TtuloCar"/>
    <w:qFormat/>
    <w:rsid w:val="00F171E8"/>
    <w:pPr>
      <w:spacing w:after="200"/>
      <w:ind w:right="-142"/>
      <w:jc w:val="left"/>
    </w:pPr>
    <w:rPr>
      <w:rFonts w:ascii="Century Schoolbook" w:eastAsia="Times New Roman" w:hAnsi="Century Schoolbook" w:cs="Times New Roman"/>
      <w:b/>
      <w:sz w:val="28"/>
      <w:szCs w:val="22"/>
    </w:rPr>
  </w:style>
  <w:style w:type="character" w:customStyle="1" w:styleId="TtuloCar">
    <w:name w:val="Título Car"/>
    <w:basedOn w:val="Fuentedeprrafopredeter"/>
    <w:link w:val="Ttulo"/>
    <w:qFormat/>
    <w:rsid w:val="00F171E8"/>
    <w:rPr>
      <w:rFonts w:ascii="Century Schoolbook" w:eastAsia="Times New Roman" w:hAnsi="Century Schoolbook" w:cs="Times New Roman"/>
      <w:b/>
      <w:sz w:val="28"/>
      <w:szCs w:val="22"/>
    </w:rPr>
  </w:style>
  <w:style w:type="paragraph" w:styleId="Subttulo">
    <w:name w:val="Subtitle"/>
    <w:basedOn w:val="Normal"/>
    <w:next w:val="Normal"/>
    <w:link w:val="SubttuloCar"/>
    <w:qFormat/>
    <w:rsid w:val="00914DB9"/>
    <w:pPr>
      <w:spacing w:after="60" w:line="240" w:lineRule="auto"/>
      <w:jc w:val="center"/>
      <w:outlineLvl w:val="1"/>
    </w:pPr>
    <w:rPr>
      <w:rFonts w:ascii="Cambria" w:eastAsia="Times New Roman" w:hAnsi="Cambria" w:cs="Times New Roman"/>
      <w:sz w:val="24"/>
      <w:szCs w:val="24"/>
      <w:lang w:val="es-ES_tradnl" w:eastAsia="x-none"/>
    </w:rPr>
  </w:style>
  <w:style w:type="character" w:customStyle="1" w:styleId="SubttuloCar">
    <w:name w:val="Subtítulo Car"/>
    <w:basedOn w:val="Fuentedeprrafopredeter"/>
    <w:link w:val="Subttulo"/>
    <w:qFormat/>
    <w:rsid w:val="00914DB9"/>
    <w:rPr>
      <w:rFonts w:ascii="Cambria" w:eastAsia="Times New Roman" w:hAnsi="Cambria" w:cs="Times New Roman"/>
      <w:sz w:val="24"/>
      <w:szCs w:val="24"/>
      <w:lang w:val="es-ES_tradnl" w:eastAsia="x-none"/>
    </w:rPr>
  </w:style>
  <w:style w:type="character" w:styleId="Textoennegrita">
    <w:name w:val="Strong"/>
    <w:aliases w:val="TITULO MEMO FISABIO"/>
    <w:uiPriority w:val="22"/>
    <w:qFormat/>
    <w:rsid w:val="00914DB9"/>
    <w:rPr>
      <w:b/>
      <w:bCs/>
    </w:rPr>
  </w:style>
  <w:style w:type="character" w:styleId="nfasis">
    <w:name w:val="Emphasis"/>
    <w:uiPriority w:val="20"/>
    <w:qFormat/>
    <w:rsid w:val="00914DB9"/>
    <w:rPr>
      <w:i/>
      <w:iCs/>
    </w:rPr>
  </w:style>
  <w:style w:type="paragraph" w:styleId="Sinespaciado">
    <w:name w:val="No Spacing"/>
    <w:uiPriority w:val="1"/>
    <w:qFormat/>
    <w:rsid w:val="00914DB9"/>
    <w:pPr>
      <w:spacing w:after="0" w:line="240" w:lineRule="auto"/>
      <w:jc w:val="both"/>
    </w:pPr>
    <w:rPr>
      <w:rFonts w:ascii="Arial" w:hAnsi="Arial"/>
    </w:rPr>
  </w:style>
  <w:style w:type="paragraph" w:styleId="Prrafodelista">
    <w:name w:val="List Paragraph"/>
    <w:basedOn w:val="Normal"/>
    <w:link w:val="PrrafodelistaCar"/>
    <w:uiPriority w:val="34"/>
    <w:qFormat/>
    <w:rsid w:val="00914DB9"/>
    <w:pPr>
      <w:ind w:left="720"/>
      <w:contextualSpacing/>
    </w:pPr>
  </w:style>
  <w:style w:type="character" w:customStyle="1" w:styleId="PrrafodelistaCar">
    <w:name w:val="Párrafo de lista Car"/>
    <w:link w:val="Prrafodelista"/>
    <w:uiPriority w:val="34"/>
    <w:qFormat/>
    <w:locked/>
    <w:rsid w:val="00914DB9"/>
    <w:rPr>
      <w:rFonts w:ascii="Arial" w:hAnsi="Arial"/>
    </w:rPr>
  </w:style>
  <w:style w:type="paragraph" w:styleId="Cita">
    <w:name w:val="Quote"/>
    <w:aliases w:val="SUBTITULO"/>
    <w:basedOn w:val="Prrafodelista"/>
    <w:next w:val="Normal"/>
    <w:link w:val="CitaCar"/>
    <w:qFormat/>
    <w:rsid w:val="00914DB9"/>
    <w:pPr>
      <w:spacing w:before="120" w:after="0"/>
      <w:ind w:left="360" w:hanging="360"/>
    </w:pPr>
    <w:rPr>
      <w:rFonts w:ascii="Times New Roman" w:hAnsi="Times New Roman"/>
      <w:color w:val="000000"/>
      <w:sz w:val="22"/>
      <w:szCs w:val="22"/>
      <w:lang w:val="es-ES_tradnl"/>
    </w:rPr>
  </w:style>
  <w:style w:type="character" w:customStyle="1" w:styleId="CitaCar">
    <w:name w:val="Cita Car"/>
    <w:aliases w:val="SUBTITULO Car"/>
    <w:link w:val="Cita"/>
    <w:uiPriority w:val="29"/>
    <w:qFormat/>
    <w:rsid w:val="00914DB9"/>
    <w:rPr>
      <w:rFonts w:ascii="Times New Roman" w:hAnsi="Times New Roman"/>
      <w:color w:val="000000"/>
      <w:sz w:val="22"/>
      <w:szCs w:val="22"/>
      <w:lang w:val="es-ES_tradnl"/>
    </w:rPr>
  </w:style>
  <w:style w:type="character" w:styleId="nfasisintenso">
    <w:name w:val="Intense Emphasis"/>
    <w:aliases w:val="AREA"/>
    <w:uiPriority w:val="21"/>
    <w:qFormat/>
    <w:rsid w:val="00914DB9"/>
    <w:rPr>
      <w:rFonts w:ascii="Times New Roman" w:hAnsi="Times New Roman" w:cs="Times New Roman" w:hint="default"/>
      <w:b/>
      <w:bCs/>
      <w:i w:val="0"/>
      <w:iCs/>
      <w:color w:val="auto"/>
      <w:sz w:val="24"/>
      <w:u w:val="single"/>
    </w:rPr>
  </w:style>
  <w:style w:type="paragraph" w:styleId="TtuloTDC">
    <w:name w:val="TOC Heading"/>
    <w:basedOn w:val="Ttulo1"/>
    <w:next w:val="Normal"/>
    <w:uiPriority w:val="39"/>
    <w:unhideWhenUsed/>
    <w:qFormat/>
    <w:rsid w:val="00914DB9"/>
    <w:pPr>
      <w:keepLines w:val="0"/>
      <w:numPr>
        <w:numId w:val="0"/>
      </w:numPr>
      <w:spacing w:before="240" w:after="60" w:line="276" w:lineRule="auto"/>
      <w:jc w:val="left"/>
      <w:outlineLvl w:val="9"/>
    </w:pPr>
    <w:rPr>
      <w:rFonts w:ascii="Calibri Light" w:eastAsia="Times New Roman" w:hAnsi="Calibri Light" w:cs="Times New Roman"/>
      <w:kern w:val="32"/>
      <w:sz w:val="32"/>
      <w:szCs w:val="32"/>
    </w:rPr>
  </w:style>
  <w:style w:type="paragraph" w:styleId="Encabezado">
    <w:name w:val="header"/>
    <w:basedOn w:val="Normal"/>
    <w:link w:val="EncabezadoCar"/>
    <w:uiPriority w:val="99"/>
    <w:unhideWhenUsed/>
    <w:qFormat/>
    <w:rsid w:val="00F17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F171E8"/>
    <w:rPr>
      <w:rFonts w:ascii="Arial" w:hAnsi="Arial"/>
    </w:rPr>
  </w:style>
  <w:style w:type="paragraph" w:styleId="Piedepgina">
    <w:name w:val="footer"/>
    <w:basedOn w:val="Normal"/>
    <w:link w:val="PiedepginaCar"/>
    <w:unhideWhenUsed/>
    <w:rsid w:val="00F171E8"/>
    <w:pPr>
      <w:tabs>
        <w:tab w:val="center" w:pos="4252"/>
        <w:tab w:val="right" w:pos="8504"/>
      </w:tabs>
      <w:spacing w:after="0" w:line="240" w:lineRule="auto"/>
    </w:pPr>
  </w:style>
  <w:style w:type="character" w:customStyle="1" w:styleId="PiedepginaCar">
    <w:name w:val="Pie de página Car"/>
    <w:basedOn w:val="Fuentedeprrafopredeter"/>
    <w:link w:val="Piedepgina"/>
    <w:qFormat/>
    <w:rsid w:val="00F171E8"/>
    <w:rPr>
      <w:rFonts w:ascii="Arial" w:hAnsi="Arial"/>
    </w:rPr>
  </w:style>
  <w:style w:type="paragraph" w:styleId="Textodeglobo">
    <w:name w:val="Balloon Text"/>
    <w:basedOn w:val="Normal"/>
    <w:link w:val="TextodegloboCar"/>
    <w:uiPriority w:val="99"/>
    <w:unhideWhenUsed/>
    <w:qFormat/>
    <w:rsid w:val="00F171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qFormat/>
    <w:rsid w:val="00F171E8"/>
    <w:rPr>
      <w:rFonts w:ascii="Tahoma" w:hAnsi="Tahoma" w:cs="Tahoma"/>
      <w:sz w:val="16"/>
      <w:szCs w:val="16"/>
    </w:rPr>
  </w:style>
  <w:style w:type="character" w:styleId="Hipervnculo">
    <w:name w:val="Hyperlink"/>
    <w:basedOn w:val="Fuentedeprrafopredeter"/>
    <w:uiPriority w:val="99"/>
    <w:unhideWhenUsed/>
    <w:rsid w:val="00940D04"/>
    <w:rPr>
      <w:color w:val="0563C1" w:themeColor="hyperlink"/>
      <w:u w:val="single"/>
    </w:rPr>
  </w:style>
  <w:style w:type="table" w:styleId="Tablaconcuadrcula">
    <w:name w:val="Table Grid"/>
    <w:basedOn w:val="Tablanormal"/>
    <w:uiPriority w:val="39"/>
    <w:rsid w:val="00B55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qFormat/>
    <w:rsid w:val="00500372"/>
    <w:rPr>
      <w:rFonts w:ascii="Times New Roman" w:eastAsia="Times New Roman" w:hAnsi="Times New Roman" w:cs="Times New Roman"/>
      <w:lang w:val="es-ES_tradnl" w:eastAsia="es-ES"/>
    </w:rPr>
  </w:style>
  <w:style w:type="paragraph" w:styleId="Textocomentario">
    <w:name w:val="annotation text"/>
    <w:basedOn w:val="Normal"/>
    <w:link w:val="TextocomentarioCar"/>
    <w:qFormat/>
    <w:rsid w:val="00500372"/>
    <w:pPr>
      <w:spacing w:after="0" w:line="240" w:lineRule="auto"/>
      <w:jc w:val="left"/>
    </w:pPr>
    <w:rPr>
      <w:rFonts w:ascii="Times New Roman" w:eastAsia="Times New Roman" w:hAnsi="Times New Roman" w:cs="Times New Roman"/>
      <w:lang w:val="es-ES_tradnl" w:eastAsia="es-ES"/>
    </w:rPr>
  </w:style>
  <w:style w:type="character" w:customStyle="1" w:styleId="AsuntodelcomentarioCar">
    <w:name w:val="Asunto del comentario Car"/>
    <w:basedOn w:val="TextocomentarioCar"/>
    <w:link w:val="Asuntodelcomentario"/>
    <w:uiPriority w:val="99"/>
    <w:qFormat/>
    <w:rsid w:val="00500372"/>
    <w:rPr>
      <w:rFonts w:ascii="Times New Roman" w:eastAsia="Times New Roman" w:hAnsi="Times New Roman" w:cs="Times New Roman"/>
      <w:b/>
      <w:bCs/>
      <w:lang w:val="es-ES_tradnl" w:eastAsia="es-ES"/>
    </w:rPr>
  </w:style>
  <w:style w:type="paragraph" w:styleId="Asuntodelcomentario">
    <w:name w:val="annotation subject"/>
    <w:basedOn w:val="Textocomentario"/>
    <w:next w:val="Textocomentario"/>
    <w:link w:val="AsuntodelcomentarioCar"/>
    <w:uiPriority w:val="99"/>
    <w:unhideWhenUsed/>
    <w:qFormat/>
    <w:rsid w:val="00500372"/>
    <w:pPr>
      <w:spacing w:after="160"/>
    </w:pPr>
    <w:rPr>
      <w:rFonts w:ascii="Calibri" w:eastAsiaTheme="minorHAnsi" w:hAnsi="Calibri" w:cs="Arial"/>
      <w:b/>
      <w:bCs/>
      <w:lang w:val="es-ES" w:eastAsia="en-US"/>
    </w:rPr>
  </w:style>
  <w:style w:type="character" w:customStyle="1" w:styleId="TextonotaalfinalCar">
    <w:name w:val="Texto nota al final Car"/>
    <w:basedOn w:val="Fuentedeprrafopredeter"/>
    <w:link w:val="Textonotaalfinal"/>
    <w:uiPriority w:val="99"/>
    <w:semiHidden/>
    <w:qFormat/>
    <w:rsid w:val="00500372"/>
  </w:style>
  <w:style w:type="paragraph" w:styleId="Textonotaalfinal">
    <w:name w:val="endnote text"/>
    <w:basedOn w:val="Normal"/>
    <w:link w:val="TextonotaalfinalCar"/>
    <w:uiPriority w:val="99"/>
    <w:semiHidden/>
    <w:unhideWhenUsed/>
    <w:qFormat/>
    <w:rsid w:val="00500372"/>
    <w:pPr>
      <w:spacing w:after="0" w:line="240" w:lineRule="auto"/>
      <w:jc w:val="left"/>
    </w:pPr>
    <w:rPr>
      <w:rFonts w:ascii="Calibri" w:hAnsi="Calibri"/>
    </w:rPr>
  </w:style>
  <w:style w:type="paragraph" w:styleId="Textonotapie">
    <w:name w:val="footnote text"/>
    <w:basedOn w:val="Normal"/>
    <w:link w:val="TextonotapieCar"/>
    <w:uiPriority w:val="99"/>
    <w:unhideWhenUsed/>
    <w:qFormat/>
    <w:rsid w:val="00500372"/>
    <w:pPr>
      <w:spacing w:after="0" w:line="240" w:lineRule="auto"/>
      <w:jc w:val="left"/>
    </w:pPr>
    <w:rPr>
      <w:rFonts w:ascii="Calibri" w:hAnsi="Calibri"/>
    </w:rPr>
  </w:style>
  <w:style w:type="character" w:customStyle="1" w:styleId="TextonotapieCar">
    <w:name w:val="Texto nota pie Car"/>
    <w:basedOn w:val="Fuentedeprrafopredeter"/>
    <w:link w:val="Textonotapie"/>
    <w:uiPriority w:val="99"/>
    <w:qFormat/>
    <w:rsid w:val="00500372"/>
  </w:style>
  <w:style w:type="character" w:styleId="Refdenotaalpie">
    <w:name w:val="footnote reference"/>
    <w:basedOn w:val="Fuentedeprrafopredeter"/>
    <w:uiPriority w:val="99"/>
    <w:unhideWhenUsed/>
    <w:qFormat/>
    <w:rsid w:val="00500372"/>
    <w:rPr>
      <w:vertAlign w:val="superscript"/>
    </w:rPr>
  </w:style>
  <w:style w:type="paragraph" w:customStyle="1" w:styleId="article-title">
    <w:name w:val="article-title"/>
    <w:basedOn w:val="Normal"/>
    <w:uiPriority w:val="99"/>
    <w:rsid w:val="00500372"/>
    <w:pPr>
      <w:spacing w:after="270" w:line="360" w:lineRule="atLeast"/>
      <w:jc w:val="left"/>
    </w:pPr>
    <w:rPr>
      <w:rFonts w:ascii="HelveticaNeue" w:hAnsi="HelveticaNeue" w:cs="Times New Roman"/>
      <w:b/>
      <w:bCs/>
      <w:color w:val="F60000"/>
      <w:sz w:val="27"/>
      <w:szCs w:val="27"/>
      <w:lang w:eastAsia="es-ES"/>
    </w:rPr>
  </w:style>
  <w:style w:type="paragraph" w:customStyle="1" w:styleId="Default">
    <w:name w:val="Default"/>
    <w:qFormat/>
    <w:rsid w:val="00500372"/>
    <w:pPr>
      <w:autoSpaceDE w:val="0"/>
      <w:autoSpaceDN w:val="0"/>
      <w:adjustRightInd w:val="0"/>
      <w:spacing w:after="0" w:line="240" w:lineRule="auto"/>
    </w:pPr>
    <w:rPr>
      <w:rFonts w:ascii="Arial" w:hAnsi="Arial"/>
      <w:color w:val="000000"/>
      <w:sz w:val="24"/>
      <w:szCs w:val="24"/>
    </w:rPr>
  </w:style>
  <w:style w:type="character" w:styleId="Hipervnculovisitado">
    <w:name w:val="FollowedHyperlink"/>
    <w:basedOn w:val="Fuentedeprrafopredeter"/>
    <w:uiPriority w:val="99"/>
    <w:unhideWhenUsed/>
    <w:qFormat/>
    <w:rsid w:val="00B727C3"/>
    <w:rPr>
      <w:color w:val="954F72" w:themeColor="followedHyperlink"/>
      <w:u w:val="single"/>
    </w:rPr>
  </w:style>
  <w:style w:type="character" w:customStyle="1" w:styleId="asset-title">
    <w:name w:val="asset-title"/>
    <w:basedOn w:val="Fuentedeprrafopredeter"/>
    <w:rsid w:val="001179AD"/>
  </w:style>
  <w:style w:type="table" w:customStyle="1" w:styleId="ListTable2-Accent11">
    <w:name w:val="List Table 2 - Accent 11"/>
    <w:basedOn w:val="Tablanormal"/>
    <w:uiPriority w:val="47"/>
    <w:rsid w:val="003F17FB"/>
    <w:pPr>
      <w:spacing w:after="0" w:line="240" w:lineRule="auto"/>
    </w:pPr>
    <w:rPr>
      <w:rFonts w:eastAsia="Calibri" w:cs="Times New Roman"/>
      <w:lang w:val="ca-ES" w:eastAsia="es-E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lanormal"/>
    <w:uiPriority w:val="49"/>
    <w:rsid w:val="003F17FB"/>
    <w:pPr>
      <w:spacing w:after="0" w:line="240" w:lineRule="auto"/>
    </w:pPr>
    <w:rPr>
      <w:rFonts w:eastAsia="Calibri" w:cs="Times New Roman"/>
      <w:lang w:val="ca-ES"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itulo5mem">
    <w:name w:val="titulo5_mem"/>
    <w:basedOn w:val="Normal"/>
    <w:uiPriority w:val="99"/>
    <w:qFormat/>
    <w:rsid w:val="003F17FB"/>
    <w:pPr>
      <w:numPr>
        <w:numId w:val="10"/>
      </w:numPr>
      <w:spacing w:before="120" w:after="0" w:line="240" w:lineRule="auto"/>
    </w:pPr>
    <w:rPr>
      <w:rFonts w:ascii="Times New Roman" w:eastAsia="Times New Roman" w:hAnsi="Times New Roman" w:cs="Times New Roman"/>
      <w:b/>
      <w:sz w:val="24"/>
      <w:szCs w:val="24"/>
      <w:lang w:eastAsia="es-ES"/>
    </w:rPr>
  </w:style>
  <w:style w:type="paragraph" w:styleId="NormalWeb">
    <w:name w:val="Normal (Web)"/>
    <w:basedOn w:val="Normal"/>
    <w:uiPriority w:val="99"/>
    <w:unhideWhenUsed/>
    <w:qFormat/>
    <w:rsid w:val="003F17FB"/>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CitaCar1">
    <w:name w:val="Cita Car1"/>
    <w:aliases w:val="SUBTITULO Car1"/>
    <w:basedOn w:val="Fuentedeprrafopredeter"/>
    <w:uiPriority w:val="29"/>
    <w:qFormat/>
    <w:rsid w:val="00FB3CD6"/>
    <w:rPr>
      <w:rFonts w:ascii="Arial" w:hAnsi="Arial"/>
      <w:i/>
      <w:iCs/>
      <w:color w:val="000000" w:themeColor="text1"/>
    </w:rPr>
  </w:style>
  <w:style w:type="paragraph" w:styleId="TDC4">
    <w:name w:val="toc 4"/>
    <w:basedOn w:val="Normal"/>
    <w:next w:val="Normal"/>
    <w:autoRedefine/>
    <w:uiPriority w:val="39"/>
    <w:unhideWhenUsed/>
    <w:rsid w:val="00055E78"/>
    <w:pPr>
      <w:spacing w:after="100" w:line="276" w:lineRule="auto"/>
      <w:ind w:left="660"/>
      <w:jc w:val="left"/>
    </w:pPr>
    <w:rPr>
      <w:rFonts w:asciiTheme="minorHAnsi" w:eastAsiaTheme="minorEastAsia" w:hAnsiTheme="minorHAnsi" w:cstheme="minorBidi"/>
      <w:sz w:val="22"/>
      <w:szCs w:val="22"/>
      <w:lang w:val="en-GB" w:eastAsia="en-GB"/>
    </w:rPr>
  </w:style>
  <w:style w:type="paragraph" w:styleId="TDC5">
    <w:name w:val="toc 5"/>
    <w:basedOn w:val="Normal"/>
    <w:next w:val="Normal"/>
    <w:autoRedefine/>
    <w:uiPriority w:val="39"/>
    <w:unhideWhenUsed/>
    <w:rsid w:val="00055E78"/>
    <w:pPr>
      <w:spacing w:after="100" w:line="276" w:lineRule="auto"/>
      <w:ind w:left="880"/>
      <w:jc w:val="left"/>
    </w:pPr>
    <w:rPr>
      <w:rFonts w:asciiTheme="minorHAnsi" w:eastAsiaTheme="minorEastAsia" w:hAnsiTheme="minorHAnsi" w:cstheme="minorBidi"/>
      <w:sz w:val="22"/>
      <w:szCs w:val="22"/>
      <w:lang w:val="en-GB" w:eastAsia="en-GB"/>
    </w:rPr>
  </w:style>
  <w:style w:type="paragraph" w:styleId="TDC6">
    <w:name w:val="toc 6"/>
    <w:basedOn w:val="Normal"/>
    <w:next w:val="Normal"/>
    <w:autoRedefine/>
    <w:uiPriority w:val="39"/>
    <w:unhideWhenUsed/>
    <w:rsid w:val="00055E78"/>
    <w:pPr>
      <w:spacing w:after="100" w:line="276" w:lineRule="auto"/>
      <w:ind w:left="1100"/>
      <w:jc w:val="left"/>
    </w:pPr>
    <w:rPr>
      <w:rFonts w:asciiTheme="minorHAnsi" w:eastAsiaTheme="minorEastAsia" w:hAnsiTheme="minorHAnsi" w:cstheme="minorBidi"/>
      <w:sz w:val="22"/>
      <w:szCs w:val="22"/>
      <w:lang w:val="en-GB" w:eastAsia="en-GB"/>
    </w:rPr>
  </w:style>
  <w:style w:type="paragraph" w:styleId="TDC7">
    <w:name w:val="toc 7"/>
    <w:basedOn w:val="Normal"/>
    <w:next w:val="Normal"/>
    <w:autoRedefine/>
    <w:uiPriority w:val="39"/>
    <w:unhideWhenUsed/>
    <w:rsid w:val="00055E78"/>
    <w:pPr>
      <w:spacing w:after="100" w:line="276" w:lineRule="auto"/>
      <w:ind w:left="1320"/>
      <w:jc w:val="left"/>
    </w:pPr>
    <w:rPr>
      <w:rFonts w:asciiTheme="minorHAnsi" w:eastAsiaTheme="minorEastAsia" w:hAnsiTheme="minorHAnsi" w:cstheme="minorBidi"/>
      <w:sz w:val="22"/>
      <w:szCs w:val="22"/>
      <w:lang w:val="en-GB" w:eastAsia="en-GB"/>
    </w:rPr>
  </w:style>
  <w:style w:type="paragraph" w:styleId="TDC8">
    <w:name w:val="toc 8"/>
    <w:basedOn w:val="Normal"/>
    <w:next w:val="Normal"/>
    <w:autoRedefine/>
    <w:uiPriority w:val="39"/>
    <w:unhideWhenUsed/>
    <w:rsid w:val="00055E78"/>
    <w:pPr>
      <w:spacing w:after="100" w:line="276" w:lineRule="auto"/>
      <w:ind w:left="1540"/>
      <w:jc w:val="left"/>
    </w:pPr>
    <w:rPr>
      <w:rFonts w:asciiTheme="minorHAnsi" w:eastAsiaTheme="minorEastAsia" w:hAnsiTheme="minorHAnsi" w:cstheme="minorBidi"/>
      <w:sz w:val="22"/>
      <w:szCs w:val="22"/>
      <w:lang w:val="en-GB" w:eastAsia="en-GB"/>
    </w:rPr>
  </w:style>
  <w:style w:type="paragraph" w:styleId="TDC9">
    <w:name w:val="toc 9"/>
    <w:basedOn w:val="Normal"/>
    <w:next w:val="Normal"/>
    <w:autoRedefine/>
    <w:uiPriority w:val="39"/>
    <w:unhideWhenUsed/>
    <w:rsid w:val="00055E78"/>
    <w:pPr>
      <w:spacing w:after="100" w:line="276" w:lineRule="auto"/>
      <w:ind w:left="1760"/>
      <w:jc w:val="left"/>
    </w:pPr>
    <w:rPr>
      <w:rFonts w:asciiTheme="minorHAnsi" w:eastAsiaTheme="minorEastAsia" w:hAnsiTheme="minorHAnsi" w:cstheme="minorBidi"/>
      <w:sz w:val="22"/>
      <w:szCs w:val="22"/>
      <w:lang w:val="en-GB" w:eastAsia="en-GB"/>
    </w:rPr>
  </w:style>
  <w:style w:type="paragraph" w:styleId="Textoindependiente">
    <w:name w:val="Body Text"/>
    <w:basedOn w:val="Normal"/>
    <w:link w:val="TextoindependienteCar"/>
    <w:uiPriority w:val="99"/>
    <w:qFormat/>
    <w:rsid w:val="005C6F0E"/>
    <w:pPr>
      <w:spacing w:after="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qFormat/>
    <w:rsid w:val="005C6F0E"/>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qFormat/>
    <w:rsid w:val="005C6F0E"/>
    <w:pPr>
      <w:spacing w:after="120" w:line="240" w:lineRule="auto"/>
      <w:ind w:left="283"/>
      <w:jc w:val="left"/>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qFormat/>
    <w:rsid w:val="005C6F0E"/>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qFormat/>
    <w:rsid w:val="005C6F0E"/>
    <w:pPr>
      <w:spacing w:after="120" w:line="240" w:lineRule="auto"/>
      <w:ind w:left="283"/>
      <w:jc w:val="left"/>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qFormat/>
    <w:rsid w:val="005C6F0E"/>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qFormat/>
    <w:rsid w:val="005C6F0E"/>
    <w:pPr>
      <w:spacing w:after="0" w:line="240" w:lineRule="auto"/>
      <w:ind w:left="705"/>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qFormat/>
    <w:rsid w:val="005C6F0E"/>
    <w:rPr>
      <w:rFonts w:ascii="Times New Roman" w:eastAsia="Times New Roman" w:hAnsi="Times New Roman" w:cs="Times New Roman"/>
      <w:sz w:val="24"/>
      <w:szCs w:val="24"/>
      <w:lang w:eastAsia="es-ES"/>
    </w:rPr>
  </w:style>
  <w:style w:type="paragraph" w:customStyle="1" w:styleId="Textoindependiente21">
    <w:name w:val="Texto independiente 21"/>
    <w:basedOn w:val="Normal"/>
    <w:qFormat/>
    <w:rsid w:val="005C6F0E"/>
    <w:pPr>
      <w:overflowPunct w:val="0"/>
      <w:autoSpaceDE w:val="0"/>
      <w:autoSpaceDN w:val="0"/>
      <w:adjustRightInd w:val="0"/>
      <w:spacing w:after="0" w:line="240" w:lineRule="auto"/>
      <w:ind w:left="705"/>
      <w:textAlignment w:val="baseline"/>
    </w:pPr>
    <w:rPr>
      <w:rFonts w:eastAsia="Times New Roman" w:cs="Times New Roman"/>
      <w:sz w:val="24"/>
      <w:lang w:val="es-ES_tradnl" w:eastAsia="es-ES"/>
    </w:rPr>
  </w:style>
  <w:style w:type="character" w:styleId="Nmerodepgina">
    <w:name w:val="page number"/>
    <w:basedOn w:val="Fuentedeprrafopredeter"/>
    <w:qFormat/>
    <w:rsid w:val="005C6F0E"/>
  </w:style>
  <w:style w:type="character" w:styleId="Refdecomentario">
    <w:name w:val="annotation reference"/>
    <w:qFormat/>
    <w:rsid w:val="005C6F0E"/>
    <w:rPr>
      <w:sz w:val="16"/>
      <w:szCs w:val="16"/>
    </w:rPr>
  </w:style>
  <w:style w:type="paragraph" w:customStyle="1" w:styleId="letraparrafo">
    <w:name w:val="letraparrafo"/>
    <w:basedOn w:val="Normal"/>
    <w:uiPriority w:val="99"/>
    <w:qFormat/>
    <w:rsid w:val="005C6F0E"/>
    <w:pPr>
      <w:spacing w:before="100" w:beforeAutospacing="1" w:after="100" w:afterAutospacing="1" w:line="270" w:lineRule="atLeast"/>
    </w:pPr>
    <w:rPr>
      <w:rFonts w:ascii="Verdana" w:eastAsia="Times New Roman" w:hAnsi="Verdana" w:cs="Times New Roman"/>
      <w:spacing w:val="11"/>
      <w:sz w:val="18"/>
      <w:szCs w:val="18"/>
      <w:lang w:eastAsia="es-ES"/>
    </w:rPr>
  </w:style>
  <w:style w:type="numbering" w:styleId="111111">
    <w:name w:val="Outline List 2"/>
    <w:basedOn w:val="Sinlista"/>
    <w:rsid w:val="005C6F0E"/>
    <w:pPr>
      <w:numPr>
        <w:numId w:val="21"/>
      </w:numPr>
    </w:pPr>
  </w:style>
  <w:style w:type="paragraph" w:customStyle="1" w:styleId="font5">
    <w:name w:val="font5"/>
    <w:basedOn w:val="Normal"/>
    <w:uiPriority w:val="99"/>
    <w:qFormat/>
    <w:rsid w:val="005C6F0E"/>
    <w:pPr>
      <w:spacing w:before="100" w:beforeAutospacing="1" w:after="100" w:afterAutospacing="1" w:line="240" w:lineRule="auto"/>
      <w:jc w:val="left"/>
    </w:pPr>
    <w:rPr>
      <w:rFonts w:ascii="Tahoma" w:eastAsia="Times New Roman" w:hAnsi="Tahoma" w:cs="Tahoma"/>
      <w:b/>
      <w:bCs/>
      <w:color w:val="000000"/>
      <w:sz w:val="16"/>
      <w:szCs w:val="16"/>
      <w:lang w:eastAsia="es-ES"/>
    </w:rPr>
  </w:style>
  <w:style w:type="paragraph" w:customStyle="1" w:styleId="font6">
    <w:name w:val="font6"/>
    <w:basedOn w:val="Normal"/>
    <w:uiPriority w:val="99"/>
    <w:qFormat/>
    <w:rsid w:val="005C6F0E"/>
    <w:pPr>
      <w:spacing w:before="100" w:beforeAutospacing="1" w:after="100" w:afterAutospacing="1" w:line="240" w:lineRule="auto"/>
      <w:jc w:val="left"/>
    </w:pPr>
    <w:rPr>
      <w:rFonts w:ascii="Tahoma" w:eastAsia="Times New Roman" w:hAnsi="Tahoma" w:cs="Tahoma"/>
      <w:color w:val="000000"/>
      <w:sz w:val="16"/>
      <w:szCs w:val="16"/>
      <w:lang w:eastAsia="es-ES"/>
    </w:rPr>
  </w:style>
  <w:style w:type="paragraph" w:customStyle="1" w:styleId="xl25">
    <w:name w:val="xl2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6">
    <w:name w:val="xl2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7">
    <w:name w:val="xl2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8">
    <w:name w:val="xl2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9">
    <w:name w:val="xl2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es-ES"/>
    </w:rPr>
  </w:style>
  <w:style w:type="paragraph" w:customStyle="1" w:styleId="xl30">
    <w:name w:val="xl3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1">
    <w:name w:val="xl3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2">
    <w:name w:val="xl32"/>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3">
    <w:name w:val="xl33"/>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4">
    <w:name w:val="xl34"/>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
    <w:name w:val="xl35"/>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6">
    <w:name w:val="xl36"/>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7">
    <w:name w:val="xl3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8">
    <w:name w:val="xl3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39">
    <w:name w:val="xl39"/>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40">
    <w:name w:val="xl4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1">
    <w:name w:val="xl4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42">
    <w:name w:val="xl4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3">
    <w:name w:val="xl4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44">
    <w:name w:val="xl4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
    <w:name w:val="xl4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7">
    <w:name w:val="xl4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8">
    <w:name w:val="xl4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49">
    <w:name w:val="xl49"/>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0">
    <w:name w:val="xl5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1">
    <w:name w:val="xl5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2">
    <w:name w:val="xl52"/>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3">
    <w:name w:val="xl53"/>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4">
    <w:name w:val="xl5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5">
    <w:name w:val="xl55"/>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6">
    <w:name w:val="xl5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7">
    <w:name w:val="xl5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8">
    <w:name w:val="xl5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9">
    <w:name w:val="xl59"/>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0">
    <w:name w:val="xl60"/>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1">
    <w:name w:val="xl6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2">
    <w:name w:val="xl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3">
    <w:name w:val="xl63"/>
    <w:basedOn w:val="Normal"/>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4">
    <w:name w:val="xl64"/>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5">
    <w:name w:val="xl65"/>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6">
    <w:name w:val="xl66"/>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7">
    <w:name w:val="xl67"/>
    <w:basedOn w:val="Normal"/>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8">
    <w:name w:val="xl68"/>
    <w:basedOn w:val="Normal"/>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9">
    <w:name w:val="xl69"/>
    <w:basedOn w:val="Normal"/>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1">
    <w:name w:val="xl71"/>
    <w:basedOn w:val="Normal"/>
    <w:qFormat/>
    <w:rsid w:val="005C6F0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2">
    <w:name w:val="xl72"/>
    <w:basedOn w:val="Normal"/>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73">
    <w:name w:val="xl73"/>
    <w:basedOn w:val="Normal"/>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4">
    <w:name w:val="xl74"/>
    <w:basedOn w:val="Normal"/>
    <w:qFormat/>
    <w:rsid w:val="005C6F0E"/>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5">
    <w:name w:val="xl75"/>
    <w:basedOn w:val="Normal"/>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6">
    <w:name w:val="xl76"/>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77">
    <w:name w:val="xl77"/>
    <w:basedOn w:val="Normal"/>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8">
    <w:name w:val="xl78"/>
    <w:basedOn w:val="Normal"/>
    <w:qFormat/>
    <w:rsid w:val="005C6F0E"/>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9">
    <w:name w:val="xl79"/>
    <w:basedOn w:val="Normal"/>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0">
    <w:name w:val="xl80"/>
    <w:basedOn w:val="Normal"/>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1">
    <w:name w:val="xl81"/>
    <w:basedOn w:val="Normal"/>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2">
    <w:name w:val="xl82"/>
    <w:basedOn w:val="Normal"/>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3">
    <w:name w:val="xl83"/>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4">
    <w:name w:val="xl84"/>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6">
    <w:name w:val="xl8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7">
    <w:name w:val="xl8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8">
    <w:name w:val="xl88"/>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9">
    <w:name w:val="xl89"/>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0">
    <w:name w:val="xl9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91">
    <w:name w:val="xl9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92">
    <w:name w:val="xl9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4">
    <w:name w:val="xl9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5">
    <w:name w:val="xl95"/>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6">
    <w:name w:val="xl96"/>
    <w:basedOn w:val="Normal"/>
    <w:uiPriority w:val="99"/>
    <w:qFormat/>
    <w:rsid w:val="005C6F0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7">
    <w:name w:val="xl97"/>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8">
    <w:name w:val="xl98"/>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9">
    <w:name w:val="xl99"/>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00">
    <w:name w:val="xl10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1">
    <w:name w:val="xl10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2">
    <w:name w:val="xl102"/>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3">
    <w:name w:val="xl103"/>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4">
    <w:name w:val="xl104"/>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5">
    <w:name w:val="xl105"/>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6">
    <w:name w:val="xl10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7">
    <w:name w:val="xl10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8">
    <w:name w:val="xl1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9">
    <w:name w:val="xl109"/>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0">
    <w:name w:val="xl110"/>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1">
    <w:name w:val="xl111"/>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2">
    <w:name w:val="xl112"/>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3">
    <w:name w:val="xl1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14">
    <w:name w:val="xl114"/>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5">
    <w:name w:val="xl11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6">
    <w:name w:val="xl11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17">
    <w:name w:val="xl117"/>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8">
    <w:name w:val="xl118"/>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9">
    <w:name w:val="xl119"/>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0">
    <w:name w:val="xl120"/>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21">
    <w:name w:val="xl12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22">
    <w:name w:val="xl122"/>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23">
    <w:name w:val="xl123"/>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4">
    <w:name w:val="xl12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5">
    <w:name w:val="xl125"/>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6">
    <w:name w:val="xl126"/>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7">
    <w:name w:val="xl127"/>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8">
    <w:name w:val="xl128"/>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9">
    <w:name w:val="xl129"/>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0">
    <w:name w:val="xl130"/>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1">
    <w:name w:val="xl131"/>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2">
    <w:name w:val="xl13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33">
    <w:name w:val="xl133"/>
    <w:basedOn w:val="Normal"/>
    <w:uiPriority w:val="99"/>
    <w:qFormat/>
    <w:rsid w:val="005C6F0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34">
    <w:name w:val="xl13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5">
    <w:name w:val="xl135"/>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36">
    <w:name w:val="xl136"/>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37">
    <w:name w:val="xl13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38">
    <w:name w:val="xl138"/>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9">
    <w:name w:val="xl1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41">
    <w:name w:val="xl141"/>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16"/>
      <w:szCs w:val="16"/>
      <w:lang w:eastAsia="es-ES"/>
    </w:rPr>
  </w:style>
  <w:style w:type="paragraph" w:customStyle="1" w:styleId="xl142">
    <w:name w:val="xl142"/>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143">
    <w:name w:val="xl143"/>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144">
    <w:name w:val="xl144"/>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45">
    <w:name w:val="xl145"/>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6">
    <w:name w:val="xl146"/>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7">
    <w:name w:val="xl147"/>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8">
    <w:name w:val="xl14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49">
    <w:name w:val="xl14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0">
    <w:name w:val="xl150"/>
    <w:basedOn w:val="Normal"/>
    <w:uiPriority w:val="99"/>
    <w:qFormat/>
    <w:rsid w:val="005C6F0E"/>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es-ES"/>
    </w:rPr>
  </w:style>
  <w:style w:type="paragraph" w:customStyle="1" w:styleId="xl151">
    <w:name w:val="xl151"/>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2">
    <w:name w:val="xl15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153">
    <w:name w:val="xl15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4">
    <w:name w:val="xl15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5">
    <w:name w:val="xl15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156">
    <w:name w:val="xl156"/>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57">
    <w:name w:val="xl15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8">
    <w:name w:val="xl158"/>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59">
    <w:name w:val="xl15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60">
    <w:name w:val="xl16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61">
    <w:name w:val="xl16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62">
    <w:name w:val="xl16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63">
    <w:name w:val="xl16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64">
    <w:name w:val="xl16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65">
    <w:name w:val="xl16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166">
    <w:name w:val="xl16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es-ES"/>
    </w:rPr>
  </w:style>
  <w:style w:type="paragraph" w:customStyle="1" w:styleId="xl167">
    <w:name w:val="xl16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168">
    <w:name w:val="xl16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2"/>
      <w:szCs w:val="22"/>
      <w:lang w:eastAsia="es-ES"/>
    </w:rPr>
  </w:style>
  <w:style w:type="paragraph" w:customStyle="1" w:styleId="xl169">
    <w:name w:val="xl169"/>
    <w:basedOn w:val="Normal"/>
    <w:uiPriority w:val="99"/>
    <w:qFormat/>
    <w:rsid w:val="005C6F0E"/>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0">
    <w:name w:val="xl170"/>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71">
    <w:name w:val="xl17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2">
    <w:name w:val="xl17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73">
    <w:name w:val="xl17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74">
    <w:name w:val="xl17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5">
    <w:name w:val="xl17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76">
    <w:name w:val="xl17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77">
    <w:name w:val="xl177"/>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78">
    <w:name w:val="xl17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sansserif" w:eastAsia="Times New Roman" w:hAnsi="sansserif" w:cs="Times New Roman"/>
      <w:b/>
      <w:bCs/>
      <w:sz w:val="22"/>
      <w:szCs w:val="22"/>
      <w:lang w:eastAsia="es-ES"/>
    </w:rPr>
  </w:style>
  <w:style w:type="paragraph" w:customStyle="1" w:styleId="xl179">
    <w:name w:val="xl17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b/>
      <w:bCs/>
      <w:sz w:val="22"/>
      <w:szCs w:val="22"/>
      <w:lang w:eastAsia="es-ES"/>
    </w:rPr>
  </w:style>
  <w:style w:type="paragraph" w:customStyle="1" w:styleId="xl180">
    <w:name w:val="xl180"/>
    <w:basedOn w:val="Normal"/>
    <w:uiPriority w:val="99"/>
    <w:qFormat/>
    <w:rsid w:val="005C6F0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sz w:val="24"/>
      <w:szCs w:val="24"/>
      <w:lang w:eastAsia="es-ES"/>
    </w:rPr>
  </w:style>
  <w:style w:type="paragraph" w:customStyle="1" w:styleId="xl181">
    <w:name w:val="xl18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82">
    <w:name w:val="xl182"/>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83">
    <w:name w:val="xl18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4">
    <w:name w:val="xl184"/>
    <w:basedOn w:val="Normal"/>
    <w:uiPriority w:val="99"/>
    <w:qFormat/>
    <w:rsid w:val="005C6F0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85">
    <w:name w:val="xl185"/>
    <w:basedOn w:val="Normal"/>
    <w:uiPriority w:val="99"/>
    <w:qFormat/>
    <w:rsid w:val="005C6F0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86">
    <w:name w:val="xl18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187">
    <w:name w:val="xl18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8">
    <w:name w:val="xl18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9">
    <w:name w:val="xl189"/>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0">
    <w:name w:val="xl190"/>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1">
    <w:name w:val="xl19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2">
    <w:name w:val="xl192"/>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3">
    <w:name w:val="xl193"/>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4">
    <w:name w:val="xl194"/>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5">
    <w:name w:val="xl195"/>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96">
    <w:name w:val="xl196"/>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197">
    <w:name w:val="xl19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98">
    <w:name w:val="xl198"/>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9">
    <w:name w:val="xl19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200">
    <w:name w:val="xl20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01">
    <w:name w:val="xl20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202">
    <w:name w:val="xl20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03">
    <w:name w:val="xl203"/>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4">
    <w:name w:val="xl20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5">
    <w:name w:val="xl205"/>
    <w:basedOn w:val="Normal"/>
    <w:uiPriority w:val="99"/>
    <w:qFormat/>
    <w:rsid w:val="005C6F0E"/>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6">
    <w:name w:val="xl20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7">
    <w:name w:val="xl207"/>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8">
    <w:name w:val="xl2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9">
    <w:name w:val="xl209"/>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0">
    <w:name w:val="xl210"/>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1">
    <w:name w:val="xl211"/>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12">
    <w:name w:val="xl212"/>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3">
    <w:name w:val="xl2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14">
    <w:name w:val="xl21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5">
    <w:name w:val="xl21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6">
    <w:name w:val="xl21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7">
    <w:name w:val="xl217"/>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8">
    <w:name w:val="xl218"/>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9">
    <w:name w:val="xl219"/>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0">
    <w:name w:val="xl220"/>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21">
    <w:name w:val="xl221"/>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2">
    <w:name w:val="xl222"/>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3">
    <w:name w:val="xl223"/>
    <w:basedOn w:val="Normal"/>
    <w:uiPriority w:val="99"/>
    <w:qFormat/>
    <w:rsid w:val="005C6F0E"/>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4">
    <w:name w:val="xl224"/>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5">
    <w:name w:val="xl225"/>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6">
    <w:name w:val="xl22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27">
    <w:name w:val="xl227"/>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8">
    <w:name w:val="xl228"/>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9">
    <w:name w:val="xl229"/>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30">
    <w:name w:val="xl230"/>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31">
    <w:name w:val="xl23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2">
    <w:name w:val="xl23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33">
    <w:name w:val="xl23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4">
    <w:name w:val="xl23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35">
    <w:name w:val="xl23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36">
    <w:name w:val="xl23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7">
    <w:name w:val="xl2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38">
    <w:name w:val="xl2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39">
    <w:name w:val="xl2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1">
    <w:name w:val="xl24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2">
    <w:name w:val="xl242"/>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3">
    <w:name w:val="xl243"/>
    <w:basedOn w:val="Normal"/>
    <w:uiPriority w:val="99"/>
    <w:qFormat/>
    <w:rsid w:val="005C6F0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4">
    <w:name w:val="xl244"/>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5">
    <w:name w:val="xl24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246">
    <w:name w:val="xl246"/>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247">
    <w:name w:val="xl247"/>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8">
    <w:name w:val="xl2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249">
    <w:name w:val="xl2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2"/>
      <w:szCs w:val="22"/>
      <w:lang w:eastAsia="es-ES"/>
    </w:rPr>
  </w:style>
  <w:style w:type="paragraph" w:customStyle="1" w:styleId="xl250">
    <w:name w:val="xl25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251">
    <w:name w:val="xl25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2">
    <w:name w:val="xl252"/>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3">
    <w:name w:val="xl253"/>
    <w:basedOn w:val="Normal"/>
    <w:uiPriority w:val="99"/>
    <w:qFormat/>
    <w:rsid w:val="005C6F0E"/>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54">
    <w:name w:val="xl254"/>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5">
    <w:name w:val="xl25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56">
    <w:name w:val="xl25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es-ES"/>
    </w:rPr>
  </w:style>
  <w:style w:type="paragraph" w:customStyle="1" w:styleId="xl257">
    <w:name w:val="xl25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58">
    <w:name w:val="xl25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59">
    <w:name w:val="xl25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60">
    <w:name w:val="xl26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1">
    <w:name w:val="xl261"/>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2">
    <w:name w:val="xl262"/>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63">
    <w:name w:val="xl263"/>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4">
    <w:name w:val="xl26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5">
    <w:name w:val="xl26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6">
    <w:name w:val="xl26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67">
    <w:name w:val="xl26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68">
    <w:name w:val="xl26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69">
    <w:name w:val="xl269"/>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70">
    <w:name w:val="xl27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71">
    <w:name w:val="xl271"/>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2">
    <w:name w:val="xl272"/>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3">
    <w:name w:val="xl273"/>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4">
    <w:name w:val="xl274"/>
    <w:basedOn w:val="Normal"/>
    <w:uiPriority w:val="99"/>
    <w:qFormat/>
    <w:rsid w:val="005C6F0E"/>
    <w:pPr>
      <w:pBdr>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Times New Roman" w:hAnsi="Times New Roman" w:cs="Times New Roman"/>
      <w:sz w:val="24"/>
      <w:szCs w:val="24"/>
      <w:lang w:eastAsia="es-ES"/>
    </w:rPr>
  </w:style>
  <w:style w:type="paragraph" w:customStyle="1" w:styleId="xl275">
    <w:name w:val="xl27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6">
    <w:name w:val="xl276"/>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7">
    <w:name w:val="xl277"/>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8">
    <w:name w:val="xl278"/>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9">
    <w:name w:val="xl279"/>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80">
    <w:name w:val="xl280"/>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81">
    <w:name w:val="xl28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82">
    <w:name w:val="xl282"/>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83">
    <w:name w:val="xl283"/>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84">
    <w:name w:val="xl284"/>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85">
    <w:name w:val="xl285"/>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6">
    <w:name w:val="xl286"/>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7">
    <w:name w:val="xl287"/>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8">
    <w:name w:val="xl288"/>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89">
    <w:name w:val="xl289"/>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0">
    <w:name w:val="xl29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1">
    <w:name w:val="xl291"/>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2">
    <w:name w:val="xl292"/>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3">
    <w:name w:val="xl293"/>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94">
    <w:name w:val="xl294"/>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95">
    <w:name w:val="xl295"/>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96">
    <w:name w:val="xl29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7">
    <w:name w:val="xl297"/>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8">
    <w:name w:val="xl298"/>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9">
    <w:name w:val="xl29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00">
    <w:name w:val="xl30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01">
    <w:name w:val="xl301"/>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02">
    <w:name w:val="xl302"/>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03">
    <w:name w:val="xl303"/>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304">
    <w:name w:val="xl30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05">
    <w:name w:val="xl305"/>
    <w:basedOn w:val="Normal"/>
    <w:uiPriority w:val="99"/>
    <w:qFormat/>
    <w:rsid w:val="005C6F0E"/>
    <w:pPr>
      <w:pBdr>
        <w:top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sz w:val="24"/>
      <w:szCs w:val="24"/>
      <w:lang w:eastAsia="es-ES"/>
    </w:rPr>
  </w:style>
  <w:style w:type="paragraph" w:customStyle="1" w:styleId="xl306">
    <w:name w:val="xl306"/>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307">
    <w:name w:val="xl307"/>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308">
    <w:name w:val="xl30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09">
    <w:name w:val="xl30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es-ES"/>
    </w:rPr>
  </w:style>
  <w:style w:type="paragraph" w:customStyle="1" w:styleId="xl310">
    <w:name w:val="xl31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1">
    <w:name w:val="xl31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12">
    <w:name w:val="xl31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3">
    <w:name w:val="xl31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14">
    <w:name w:val="xl31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15">
    <w:name w:val="xl31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6">
    <w:name w:val="xl31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17">
    <w:name w:val="xl31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18">
    <w:name w:val="xl31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19">
    <w:name w:val="xl31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0">
    <w:name w:val="xl32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21">
    <w:name w:val="xl32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eastAsia="Times New Roman"/>
      <w:b/>
      <w:bCs/>
      <w:sz w:val="16"/>
      <w:szCs w:val="16"/>
      <w:lang w:eastAsia="es-ES"/>
    </w:rPr>
  </w:style>
  <w:style w:type="paragraph" w:customStyle="1" w:styleId="xl322">
    <w:name w:val="xl32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23">
    <w:name w:val="xl32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eastAsia="Times New Roman"/>
      <w:b/>
      <w:bCs/>
      <w:sz w:val="16"/>
      <w:szCs w:val="16"/>
      <w:lang w:eastAsia="es-ES"/>
    </w:rPr>
  </w:style>
  <w:style w:type="paragraph" w:customStyle="1" w:styleId="xl324">
    <w:name w:val="xl324"/>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5">
    <w:name w:val="xl32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eastAsia="Times New Roman"/>
      <w:b/>
      <w:bCs/>
      <w:sz w:val="16"/>
      <w:szCs w:val="16"/>
      <w:lang w:eastAsia="es-ES"/>
    </w:rPr>
  </w:style>
  <w:style w:type="paragraph" w:customStyle="1" w:styleId="xl326">
    <w:name w:val="xl32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7">
    <w:name w:val="xl32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8">
    <w:name w:val="xl32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29">
    <w:name w:val="xl329"/>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0">
    <w:name w:val="xl33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1">
    <w:name w:val="xl33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32">
    <w:name w:val="xl33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33">
    <w:name w:val="xl33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34">
    <w:name w:val="xl33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5">
    <w:name w:val="xl33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36">
    <w:name w:val="xl33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7">
    <w:name w:val="xl3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8">
    <w:name w:val="xl3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39">
    <w:name w:val="xl3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b/>
      <w:bCs/>
      <w:sz w:val="24"/>
      <w:szCs w:val="24"/>
      <w:lang w:eastAsia="es-ES"/>
    </w:rPr>
  </w:style>
  <w:style w:type="paragraph" w:customStyle="1" w:styleId="xl340">
    <w:name w:val="xl340"/>
    <w:basedOn w:val="Normal"/>
    <w:uiPriority w:val="99"/>
    <w:qFormat/>
    <w:rsid w:val="005C6F0E"/>
    <w:pPr>
      <w:spacing w:before="100" w:beforeAutospacing="1" w:after="100" w:afterAutospacing="1" w:line="240" w:lineRule="auto"/>
      <w:jc w:val="left"/>
    </w:pPr>
    <w:rPr>
      <w:rFonts w:eastAsia="Times New Roman"/>
      <w:b/>
      <w:bCs/>
      <w:sz w:val="24"/>
      <w:szCs w:val="24"/>
      <w:lang w:eastAsia="es-ES"/>
    </w:rPr>
  </w:style>
  <w:style w:type="paragraph" w:customStyle="1" w:styleId="xl341">
    <w:name w:val="xl34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2">
    <w:name w:val="xl34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3">
    <w:name w:val="xl34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44">
    <w:name w:val="xl34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5">
    <w:name w:val="xl345"/>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46">
    <w:name w:val="xl34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47">
    <w:name w:val="xl34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48">
    <w:name w:val="xl3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49">
    <w:name w:val="xl3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50">
    <w:name w:val="xl350"/>
    <w:basedOn w:val="Normal"/>
    <w:uiPriority w:val="99"/>
    <w:qFormat/>
    <w:rsid w:val="005C6F0E"/>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51">
    <w:name w:val="xl35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52">
    <w:name w:val="xl352"/>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3">
    <w:name w:val="xl35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4">
    <w:name w:val="xl35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5">
    <w:name w:val="xl35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93">
    <w:name w:val="xl9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40">
    <w:name w:val="xl140"/>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16"/>
      <w:szCs w:val="16"/>
      <w:lang w:eastAsia="es-ES"/>
    </w:rPr>
  </w:style>
  <w:style w:type="paragraph" w:customStyle="1" w:styleId="xl240">
    <w:name w:val="xl24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356">
    <w:name w:val="xl35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7">
    <w:name w:val="xl357"/>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58">
    <w:name w:val="xl358"/>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9">
    <w:name w:val="xl359"/>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60">
    <w:name w:val="xl36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61">
    <w:name w:val="xl36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2">
    <w:name w:val="xl3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3">
    <w:name w:val="xl363"/>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4">
    <w:name w:val="xl364"/>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5">
    <w:name w:val="xl365"/>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6">
    <w:name w:val="xl36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67">
    <w:name w:val="xl36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68">
    <w:name w:val="xl36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369">
    <w:name w:val="xl36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70">
    <w:name w:val="xl37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71">
    <w:name w:val="xl37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372">
    <w:name w:val="xl37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373">
    <w:name w:val="xl37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74">
    <w:name w:val="xl37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75">
    <w:name w:val="xl375"/>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76">
    <w:name w:val="xl37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77">
    <w:name w:val="xl37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78">
    <w:name w:val="xl37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80">
    <w:name w:val="xl38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81">
    <w:name w:val="xl38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82">
    <w:name w:val="xl38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Mem1">
    <w:name w:val="Mem1"/>
    <w:basedOn w:val="Normal"/>
    <w:uiPriority w:val="99"/>
    <w:qFormat/>
    <w:rsid w:val="005C6F0E"/>
    <w:pPr>
      <w:numPr>
        <w:numId w:val="20"/>
      </w:numPr>
      <w:tabs>
        <w:tab w:val="left" w:pos="454"/>
      </w:tabs>
      <w:spacing w:after="0"/>
    </w:pPr>
    <w:rPr>
      <w:rFonts w:ascii="Times New Roman" w:eastAsia="Times New Roman" w:hAnsi="Times New Roman" w:cs="Times New Roman"/>
      <w:b/>
      <w:bCs/>
      <w:sz w:val="24"/>
      <w:szCs w:val="24"/>
      <w:u w:val="single"/>
      <w:lang w:eastAsia="es-ES"/>
    </w:rPr>
  </w:style>
  <w:style w:type="paragraph" w:customStyle="1" w:styleId="Mem2">
    <w:name w:val="Mem2"/>
    <w:basedOn w:val="Normal"/>
    <w:uiPriority w:val="99"/>
    <w:qFormat/>
    <w:rsid w:val="005C6F0E"/>
    <w:pPr>
      <w:numPr>
        <w:numId w:val="19"/>
      </w:numPr>
      <w:spacing w:after="0" w:line="240" w:lineRule="auto"/>
    </w:pPr>
    <w:rPr>
      <w:rFonts w:ascii="Times New Roman" w:eastAsia="Times New Roman" w:hAnsi="Times New Roman" w:cs="Times New Roman"/>
      <w:sz w:val="24"/>
      <w:szCs w:val="24"/>
      <w:u w:val="single"/>
      <w:lang w:eastAsia="es-ES"/>
    </w:rPr>
  </w:style>
  <w:style w:type="paragraph" w:customStyle="1" w:styleId="titulo2mem">
    <w:name w:val="titulo2_mem"/>
    <w:basedOn w:val="Normal"/>
    <w:uiPriority w:val="99"/>
    <w:qFormat/>
    <w:rsid w:val="005C6F0E"/>
    <w:pPr>
      <w:spacing w:after="0" w:line="240" w:lineRule="auto"/>
    </w:pPr>
    <w:rPr>
      <w:rFonts w:ascii="Times New Roman" w:eastAsia="Times New Roman" w:hAnsi="Times New Roman" w:cs="Times New Roman"/>
      <w:b/>
      <w:sz w:val="24"/>
      <w:szCs w:val="24"/>
      <w:lang w:eastAsia="es-ES"/>
    </w:rPr>
  </w:style>
  <w:style w:type="paragraph" w:customStyle="1" w:styleId="titulo3mem">
    <w:name w:val="titulo3_mem"/>
    <w:basedOn w:val="Normal"/>
    <w:uiPriority w:val="99"/>
    <w:qFormat/>
    <w:rsid w:val="005C6F0E"/>
    <w:pPr>
      <w:spacing w:after="0" w:line="240" w:lineRule="auto"/>
    </w:pPr>
    <w:rPr>
      <w:rFonts w:ascii="Times New Roman" w:eastAsia="Times New Roman" w:hAnsi="Times New Roman" w:cs="Times New Roman"/>
      <w:b/>
      <w:sz w:val="24"/>
      <w:szCs w:val="24"/>
      <w:lang w:eastAsia="es-ES"/>
    </w:rPr>
  </w:style>
  <w:style w:type="paragraph" w:customStyle="1" w:styleId="titulo4mem">
    <w:name w:val="titulo4_mem"/>
    <w:basedOn w:val="Sangradetextonormal"/>
    <w:uiPriority w:val="99"/>
    <w:qFormat/>
    <w:rsid w:val="005C6F0E"/>
    <w:pPr>
      <w:numPr>
        <w:numId w:val="22"/>
      </w:numPr>
      <w:spacing w:after="0"/>
      <w:jc w:val="both"/>
    </w:pPr>
    <w:rPr>
      <w:b/>
    </w:rPr>
  </w:style>
  <w:style w:type="character" w:customStyle="1" w:styleId="titulo4memCar">
    <w:name w:val="titulo4_mem Car"/>
    <w:qFormat/>
    <w:rsid w:val="005C6F0E"/>
    <w:rPr>
      <w:b/>
      <w:sz w:val="24"/>
      <w:szCs w:val="24"/>
      <w:lang w:val="es-ES" w:eastAsia="es-ES" w:bidi="ar-SA"/>
    </w:rPr>
  </w:style>
  <w:style w:type="paragraph" w:customStyle="1" w:styleId="xl22">
    <w:name w:val="xl2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23">
    <w:name w:val="xl2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24">
    <w:name w:val="xl2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character" w:customStyle="1" w:styleId="titles-source1">
    <w:name w:val="titles-source1"/>
    <w:qFormat/>
    <w:rsid w:val="005C6F0E"/>
    <w:rPr>
      <w:i/>
      <w:iCs/>
    </w:rPr>
  </w:style>
  <w:style w:type="paragraph" w:styleId="Listaconvietas">
    <w:name w:val="List Bullet"/>
    <w:basedOn w:val="Normal"/>
    <w:autoRedefine/>
    <w:qFormat/>
    <w:rsid w:val="005C6F0E"/>
    <w:pPr>
      <w:spacing w:after="0"/>
    </w:pPr>
    <w:rPr>
      <w:rFonts w:eastAsia="Times New Roman"/>
      <w:sz w:val="24"/>
      <w:lang w:eastAsia="es-ES"/>
    </w:rPr>
  </w:style>
  <w:style w:type="character" w:customStyle="1" w:styleId="FormFieldC">
    <w:name w:val="FormFieldC"/>
    <w:qFormat/>
    <w:rsid w:val="005C6F0E"/>
    <w:rPr>
      <w:rFonts w:ascii="Arial" w:hAnsi="Arial"/>
      <w:b/>
      <w:sz w:val="16"/>
    </w:rPr>
  </w:style>
  <w:style w:type="paragraph" w:customStyle="1" w:styleId="TITULO3MEM0">
    <w:name w:val="TITULO3_MEM"/>
    <w:basedOn w:val="Sangradetextonormal"/>
    <w:uiPriority w:val="99"/>
    <w:qFormat/>
    <w:rsid w:val="005C6F0E"/>
    <w:pPr>
      <w:tabs>
        <w:tab w:val="num" w:pos="2160"/>
      </w:tabs>
      <w:spacing w:after="0"/>
      <w:ind w:left="2160" w:hanging="360"/>
      <w:jc w:val="both"/>
    </w:pPr>
  </w:style>
  <w:style w:type="character" w:customStyle="1" w:styleId="TITULO3MEMCar">
    <w:name w:val="TITULO3_MEM Car"/>
    <w:qFormat/>
    <w:rsid w:val="005C6F0E"/>
    <w:rPr>
      <w:sz w:val="24"/>
      <w:szCs w:val="24"/>
      <w:lang w:val="es-ES" w:eastAsia="es-ES" w:bidi="ar-SA"/>
    </w:rPr>
  </w:style>
  <w:style w:type="paragraph" w:customStyle="1" w:styleId="TITULO2MEM0">
    <w:name w:val="TITULO2_MEM"/>
    <w:basedOn w:val="Normal"/>
    <w:uiPriority w:val="99"/>
    <w:qFormat/>
    <w:rsid w:val="005C6F0E"/>
    <w:pPr>
      <w:tabs>
        <w:tab w:val="num" w:pos="1440"/>
      </w:tabs>
      <w:spacing w:after="0" w:line="240" w:lineRule="auto"/>
      <w:ind w:left="1440" w:hanging="360"/>
    </w:pPr>
    <w:rPr>
      <w:rFonts w:ascii="Times New Roman" w:eastAsia="Times New Roman" w:hAnsi="Times New Roman" w:cs="Times New Roman"/>
      <w:b/>
      <w:sz w:val="24"/>
      <w:szCs w:val="24"/>
      <w:lang w:eastAsia="es-ES"/>
    </w:rPr>
  </w:style>
  <w:style w:type="character" w:customStyle="1" w:styleId="TITULO2MEMCar">
    <w:name w:val="TITULO2_MEM Car"/>
    <w:qFormat/>
    <w:rsid w:val="005C6F0E"/>
    <w:rPr>
      <w:b/>
      <w:sz w:val="24"/>
      <w:szCs w:val="24"/>
      <w:lang w:val="es-ES" w:eastAsia="es-ES" w:bidi="ar-SA"/>
    </w:rPr>
  </w:style>
  <w:style w:type="paragraph" w:customStyle="1" w:styleId="titulo1mem">
    <w:name w:val="titulo1_mem"/>
    <w:basedOn w:val="Normal"/>
    <w:uiPriority w:val="99"/>
    <w:qFormat/>
    <w:rsid w:val="005C6F0E"/>
    <w:pPr>
      <w:spacing w:after="0" w:line="240" w:lineRule="auto"/>
      <w:ind w:left="540"/>
      <w:jc w:val="center"/>
    </w:pPr>
    <w:rPr>
      <w:rFonts w:ascii="Times New Roman" w:eastAsia="Times New Roman" w:hAnsi="Times New Roman" w:cs="Times New Roman"/>
      <w:b/>
      <w:sz w:val="24"/>
      <w:szCs w:val="24"/>
      <w:lang w:eastAsia="es-ES"/>
    </w:rPr>
  </w:style>
  <w:style w:type="character" w:customStyle="1" w:styleId="Car1">
    <w:name w:val="Car1"/>
    <w:qFormat/>
    <w:rsid w:val="005C6F0E"/>
    <w:rPr>
      <w:sz w:val="24"/>
      <w:szCs w:val="24"/>
      <w:lang w:val="es-ES" w:eastAsia="es-ES" w:bidi="ar-SA"/>
    </w:rPr>
  </w:style>
  <w:style w:type="paragraph" w:customStyle="1" w:styleId="prrafo">
    <w:name w:val="párrafo"/>
    <w:basedOn w:val="Sangradetextonormal"/>
    <w:uiPriority w:val="99"/>
    <w:qFormat/>
    <w:rsid w:val="005C6F0E"/>
    <w:pPr>
      <w:spacing w:after="0"/>
      <w:ind w:left="540" w:firstLine="708"/>
      <w:jc w:val="both"/>
    </w:pPr>
  </w:style>
  <w:style w:type="character" w:customStyle="1" w:styleId="prrafoCar">
    <w:name w:val="párrafo Car"/>
    <w:basedOn w:val="Car1"/>
    <w:qFormat/>
    <w:rsid w:val="005C6F0E"/>
    <w:rPr>
      <w:sz w:val="24"/>
      <w:szCs w:val="24"/>
      <w:lang w:val="es-ES" w:eastAsia="es-ES" w:bidi="ar-SA"/>
    </w:rPr>
  </w:style>
  <w:style w:type="character" w:customStyle="1" w:styleId="Car">
    <w:name w:val="Car"/>
    <w:qFormat/>
    <w:rsid w:val="005C6F0E"/>
    <w:rPr>
      <w:sz w:val="24"/>
      <w:szCs w:val="24"/>
      <w:lang w:val="es-ES" w:eastAsia="es-ES" w:bidi="ar-SA"/>
    </w:rPr>
  </w:style>
  <w:style w:type="table" w:styleId="Tablacontema">
    <w:name w:val="Table Theme"/>
    <w:basedOn w:val="Tablanormal"/>
    <w:rsid w:val="005C6F0E"/>
    <w:pPr>
      <w:spacing w:after="0" w:line="240" w:lineRule="auto"/>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5C6F0E"/>
    <w:pPr>
      <w:spacing w:after="0" w:line="240" w:lineRule="auto"/>
      <w:ind w:left="720"/>
      <w:contextualSpacing/>
      <w:jc w:val="left"/>
    </w:pPr>
    <w:rPr>
      <w:rFonts w:ascii="Cambria" w:eastAsia="MS ??" w:hAnsi="Cambria" w:cs="Times New Roman"/>
      <w:sz w:val="24"/>
      <w:szCs w:val="24"/>
      <w:lang w:val="es-ES_tradnl" w:eastAsia="es-ES"/>
    </w:rPr>
  </w:style>
  <w:style w:type="character" w:customStyle="1" w:styleId="Administrador">
    <w:name w:val="Administrador"/>
    <w:semiHidden/>
    <w:qFormat/>
    <w:rsid w:val="005C6F0E"/>
    <w:rPr>
      <w:rFonts w:ascii="Arial" w:hAnsi="Arial" w:cs="Arial"/>
      <w:color w:val="auto"/>
      <w:sz w:val="20"/>
      <w:szCs w:val="20"/>
    </w:rPr>
  </w:style>
  <w:style w:type="paragraph" w:customStyle="1" w:styleId="tit9">
    <w:name w:val="tit9"/>
    <w:basedOn w:val="Normal"/>
    <w:uiPriority w:val="99"/>
    <w:qFormat/>
    <w:rsid w:val="005C6F0E"/>
    <w:pPr>
      <w:spacing w:after="0" w:line="240" w:lineRule="auto"/>
      <w:jc w:val="left"/>
    </w:pPr>
    <w:rPr>
      <w:rFonts w:eastAsia="Times New Roman"/>
      <w:b/>
      <w:sz w:val="24"/>
      <w:szCs w:val="24"/>
      <w:lang w:eastAsia="es-ES"/>
    </w:rPr>
  </w:style>
  <w:style w:type="character" w:customStyle="1" w:styleId="st1">
    <w:name w:val="st1"/>
    <w:basedOn w:val="Fuentedeprrafopredeter"/>
    <w:qFormat/>
    <w:rsid w:val="005C6F0E"/>
  </w:style>
  <w:style w:type="paragraph" w:customStyle="1" w:styleId="Tit2">
    <w:name w:val="Tit2"/>
    <w:basedOn w:val="Normal"/>
    <w:uiPriority w:val="99"/>
    <w:qFormat/>
    <w:rsid w:val="005C6F0E"/>
    <w:pPr>
      <w:numPr>
        <w:ilvl w:val="1"/>
        <w:numId w:val="23"/>
      </w:numPr>
      <w:tabs>
        <w:tab w:val="clear" w:pos="792"/>
        <w:tab w:val="left" w:pos="720"/>
        <w:tab w:val="left" w:pos="900"/>
      </w:tabs>
      <w:spacing w:after="0" w:line="240" w:lineRule="auto"/>
      <w:ind w:left="720" w:hanging="360"/>
      <w:jc w:val="left"/>
    </w:pPr>
    <w:rPr>
      <w:rFonts w:eastAsia="Times New Roman"/>
      <w:b/>
      <w:sz w:val="24"/>
      <w:szCs w:val="24"/>
      <w:lang w:eastAsia="es-ES"/>
    </w:rPr>
  </w:style>
  <w:style w:type="paragraph" w:customStyle="1" w:styleId="Tit3">
    <w:name w:val="Tit3"/>
    <w:basedOn w:val="Normal"/>
    <w:uiPriority w:val="99"/>
    <w:qFormat/>
    <w:rsid w:val="005C6F0E"/>
    <w:pPr>
      <w:numPr>
        <w:ilvl w:val="1"/>
        <w:numId w:val="24"/>
      </w:numPr>
      <w:spacing w:after="0" w:line="240" w:lineRule="auto"/>
      <w:jc w:val="left"/>
    </w:pPr>
    <w:rPr>
      <w:rFonts w:eastAsia="Times New Roman"/>
      <w:b/>
      <w:sz w:val="24"/>
      <w:szCs w:val="24"/>
      <w:lang w:eastAsia="es-ES"/>
    </w:rPr>
  </w:style>
  <w:style w:type="paragraph" w:customStyle="1" w:styleId="CM6">
    <w:name w:val="CM6"/>
    <w:basedOn w:val="Normal"/>
    <w:next w:val="Normal"/>
    <w:uiPriority w:val="99"/>
    <w:qFormat/>
    <w:rsid w:val="005C6F0E"/>
    <w:pPr>
      <w:widowControl w:val="0"/>
      <w:autoSpaceDE w:val="0"/>
      <w:autoSpaceDN w:val="0"/>
      <w:adjustRightInd w:val="0"/>
      <w:spacing w:after="350" w:line="240" w:lineRule="auto"/>
      <w:jc w:val="left"/>
    </w:pPr>
    <w:rPr>
      <w:rFonts w:eastAsia="Times New Roman" w:cs="Times New Roman"/>
      <w:sz w:val="24"/>
      <w:szCs w:val="24"/>
      <w:lang w:eastAsia="es-ES"/>
    </w:rPr>
  </w:style>
  <w:style w:type="paragraph" w:customStyle="1" w:styleId="Pa18">
    <w:name w:val="Pa18"/>
    <w:basedOn w:val="Normal"/>
    <w:next w:val="Normal"/>
    <w:uiPriority w:val="99"/>
    <w:qFormat/>
    <w:rsid w:val="005C6F0E"/>
    <w:pPr>
      <w:autoSpaceDE w:val="0"/>
      <w:autoSpaceDN w:val="0"/>
      <w:adjustRightInd w:val="0"/>
      <w:spacing w:after="0" w:line="201" w:lineRule="atLeast"/>
      <w:jc w:val="left"/>
    </w:pPr>
    <w:rPr>
      <w:rFonts w:ascii="PKEOAE+Verdana" w:eastAsia="Times New Roman" w:hAnsi="PKEOAE+Verdana" w:cs="Tahoma"/>
      <w:sz w:val="24"/>
      <w:szCs w:val="24"/>
      <w:lang w:val="es-ES_tradnl" w:eastAsia="es-ES"/>
    </w:rPr>
  </w:style>
  <w:style w:type="paragraph" w:customStyle="1" w:styleId="xl379">
    <w:name w:val="xl379"/>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383">
    <w:name w:val="xl383"/>
    <w:basedOn w:val="Normal"/>
    <w:uiPriority w:val="99"/>
    <w:qFormat/>
    <w:rsid w:val="005C6F0E"/>
    <w:pPr>
      <w:pBdr>
        <w:lef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4">
    <w:name w:val="xl384"/>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5">
    <w:name w:val="xl385"/>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6">
    <w:name w:val="xl38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87">
    <w:name w:val="xl38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88">
    <w:name w:val="xl388"/>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389">
    <w:name w:val="xl389"/>
    <w:basedOn w:val="Normal"/>
    <w:uiPriority w:val="99"/>
    <w:qFormat/>
    <w:rsid w:val="005C6F0E"/>
    <w:pPr>
      <w:pBdr>
        <w:top w:val="single" w:sz="4" w:space="0" w:color="auto"/>
        <w:bottom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390">
    <w:name w:val="xl390"/>
    <w:basedOn w:val="Normal"/>
    <w:uiPriority w:val="99"/>
    <w:qFormat/>
    <w:rsid w:val="005C6F0E"/>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91">
    <w:name w:val="xl39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2">
    <w:name w:val="xl39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3">
    <w:name w:val="xl393"/>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94">
    <w:name w:val="xl394"/>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395">
    <w:name w:val="xl395"/>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6">
    <w:name w:val="xl396"/>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7">
    <w:name w:val="xl39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8">
    <w:name w:val="xl39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9">
    <w:name w:val="xl399"/>
    <w:basedOn w:val="Normal"/>
    <w:uiPriority w:val="99"/>
    <w:qFormat/>
    <w:rsid w:val="005C6F0E"/>
    <w:pPr>
      <w:pBdr>
        <w:bottom w:val="single" w:sz="8" w:space="0" w:color="auto"/>
      </w:pBdr>
      <w:spacing w:before="100" w:beforeAutospacing="1" w:after="100" w:afterAutospacing="1" w:line="240" w:lineRule="auto"/>
      <w:jc w:val="left"/>
    </w:pPr>
    <w:rPr>
      <w:rFonts w:eastAsia="Times New Roman"/>
      <w:color w:val="0000FF"/>
      <w:sz w:val="24"/>
      <w:szCs w:val="24"/>
      <w:lang w:eastAsia="es-ES"/>
    </w:rPr>
  </w:style>
  <w:style w:type="paragraph" w:customStyle="1" w:styleId="xl400">
    <w:name w:val="xl40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401">
    <w:name w:val="xl40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402">
    <w:name w:val="xl402"/>
    <w:basedOn w:val="Normal"/>
    <w:uiPriority w:val="99"/>
    <w:qFormat/>
    <w:rsid w:val="005C6F0E"/>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pPr>
    <w:rPr>
      <w:rFonts w:eastAsia="Times New Roman"/>
      <w:sz w:val="24"/>
      <w:szCs w:val="24"/>
      <w:lang w:eastAsia="es-ES"/>
    </w:rPr>
  </w:style>
  <w:style w:type="paragraph" w:customStyle="1" w:styleId="xl403">
    <w:name w:val="xl40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404">
    <w:name w:val="xl404"/>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05">
    <w:name w:val="xl40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46">
    <w:name w:val="xl4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06">
    <w:name w:val="xl406"/>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07">
    <w:name w:val="xl40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08">
    <w:name w:val="xl4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09">
    <w:name w:val="xl40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0">
    <w:name w:val="xl41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1">
    <w:name w:val="xl411"/>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2">
    <w:name w:val="xl412"/>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13">
    <w:name w:val="xl4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4">
    <w:name w:val="xl414"/>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15">
    <w:name w:val="xl415"/>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6">
    <w:name w:val="xl41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7">
    <w:name w:val="xl41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8">
    <w:name w:val="xl41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9">
    <w:name w:val="xl41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0">
    <w:name w:val="xl42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1">
    <w:name w:val="xl42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22">
    <w:name w:val="xl422"/>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3">
    <w:name w:val="xl42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4">
    <w:name w:val="xl424"/>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25">
    <w:name w:val="xl42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6">
    <w:name w:val="xl426"/>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7">
    <w:name w:val="xl427"/>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8">
    <w:name w:val="xl428"/>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9">
    <w:name w:val="xl429"/>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0">
    <w:name w:val="xl43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1">
    <w:name w:val="xl431"/>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2">
    <w:name w:val="xl432"/>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33">
    <w:name w:val="xl43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4">
    <w:name w:val="xl43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35">
    <w:name w:val="xl43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6">
    <w:name w:val="xl43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7">
    <w:name w:val="xl4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8">
    <w:name w:val="xl4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9">
    <w:name w:val="xl4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0">
    <w:name w:val="xl440"/>
    <w:basedOn w:val="Normal"/>
    <w:uiPriority w:val="99"/>
    <w:qFormat/>
    <w:rsid w:val="005C6F0E"/>
    <w:pPr>
      <w:pBdr>
        <w:top w:val="single" w:sz="4" w:space="0" w:color="auto"/>
        <w:left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1">
    <w:name w:val="xl441"/>
    <w:basedOn w:val="Normal"/>
    <w:uiPriority w:val="99"/>
    <w:qFormat/>
    <w:rsid w:val="005C6F0E"/>
    <w:pPr>
      <w:pBdr>
        <w:top w:val="single" w:sz="4" w:space="0" w:color="auto"/>
        <w:left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2">
    <w:name w:val="xl442"/>
    <w:basedOn w:val="Normal"/>
    <w:uiPriority w:val="99"/>
    <w:qFormat/>
    <w:rsid w:val="005C6F0E"/>
    <w:pPr>
      <w:pBdr>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43">
    <w:name w:val="xl443"/>
    <w:basedOn w:val="Normal"/>
    <w:uiPriority w:val="99"/>
    <w:qFormat/>
    <w:rsid w:val="005C6F0E"/>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44">
    <w:name w:val="xl44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5">
    <w:name w:val="xl44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6">
    <w:name w:val="xl44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7">
    <w:name w:val="xl44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48">
    <w:name w:val="xl4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9">
    <w:name w:val="xl4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50">
    <w:name w:val="xl45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1">
    <w:name w:val="xl451"/>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2">
    <w:name w:val="xl452"/>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3">
    <w:name w:val="xl45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4">
    <w:name w:val="xl454"/>
    <w:basedOn w:val="Normal"/>
    <w:uiPriority w:val="99"/>
    <w:qFormat/>
    <w:rsid w:val="005C6F0E"/>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5">
    <w:name w:val="xl45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6">
    <w:name w:val="xl456"/>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7">
    <w:name w:val="xl457"/>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8">
    <w:name w:val="xl458"/>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59">
    <w:name w:val="xl459"/>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0">
    <w:name w:val="xl46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1">
    <w:name w:val="xl46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62">
    <w:name w:val="xl4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3">
    <w:name w:val="xl46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4">
    <w:name w:val="xl46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65">
    <w:name w:val="xl46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6">
    <w:name w:val="xl466"/>
    <w:basedOn w:val="Normal"/>
    <w:uiPriority w:val="99"/>
    <w:qFormat/>
    <w:rsid w:val="005C6F0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67">
    <w:name w:val="xl467"/>
    <w:basedOn w:val="Normal"/>
    <w:uiPriority w:val="99"/>
    <w:qFormat/>
    <w:rsid w:val="005C6F0E"/>
    <w:pPr>
      <w:pBdr>
        <w:top w:val="single" w:sz="4" w:space="0" w:color="auto"/>
        <w:lef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8">
    <w:name w:val="xl468"/>
    <w:basedOn w:val="Normal"/>
    <w:uiPriority w:val="99"/>
    <w:qFormat/>
    <w:rsid w:val="005C6F0E"/>
    <w:pP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69">
    <w:name w:val="xl469"/>
    <w:basedOn w:val="Normal"/>
    <w:uiPriority w:val="99"/>
    <w:qFormat/>
    <w:rsid w:val="005C6F0E"/>
    <w:pPr>
      <w:pBdr>
        <w:top w:val="single" w:sz="4" w:space="0" w:color="auto"/>
        <w:bottom w:val="single" w:sz="4" w:space="0" w:color="auto"/>
      </w:pBd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70">
    <w:name w:val="xl470"/>
    <w:basedOn w:val="Normal"/>
    <w:uiPriority w:val="99"/>
    <w:qFormat/>
    <w:rsid w:val="005C6F0E"/>
    <w:pPr>
      <w:pBdr>
        <w:top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1">
    <w:name w:val="xl471"/>
    <w:basedOn w:val="Normal"/>
    <w:uiPriority w:val="99"/>
    <w:qFormat/>
    <w:rsid w:val="005C6F0E"/>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472">
    <w:name w:val="xl472"/>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3">
    <w:name w:val="xl473"/>
    <w:basedOn w:val="Normal"/>
    <w:uiPriority w:val="99"/>
    <w:qFormat/>
    <w:rsid w:val="005C6F0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es-ES"/>
    </w:rPr>
  </w:style>
  <w:style w:type="paragraph" w:customStyle="1" w:styleId="xl474">
    <w:name w:val="xl474"/>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75">
    <w:name w:val="xl47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76">
    <w:name w:val="xl476"/>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77">
    <w:name w:val="xl477"/>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8">
    <w:name w:val="xl478"/>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9">
    <w:name w:val="xl479"/>
    <w:basedOn w:val="Normal"/>
    <w:uiPriority w:val="99"/>
    <w:qFormat/>
    <w:rsid w:val="005C6F0E"/>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80">
    <w:name w:val="xl480"/>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1">
    <w:name w:val="xl481"/>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2">
    <w:name w:val="xl482"/>
    <w:basedOn w:val="Normal"/>
    <w:uiPriority w:val="99"/>
    <w:qFormat/>
    <w:rsid w:val="005C6F0E"/>
    <w:pPr>
      <w:pBdr>
        <w:left w:val="single" w:sz="4" w:space="0" w:color="auto"/>
      </w:pBdr>
      <w:shd w:val="clear" w:color="auto" w:fill="CC99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83">
    <w:name w:val="xl483"/>
    <w:basedOn w:val="Normal"/>
    <w:uiPriority w:val="99"/>
    <w:qFormat/>
    <w:rsid w:val="005C6F0E"/>
    <w:pPr>
      <w:pBdr>
        <w:left w:val="single" w:sz="4" w:space="0" w:color="auto"/>
        <w:bottom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84">
    <w:name w:val="xl484"/>
    <w:basedOn w:val="Normal"/>
    <w:uiPriority w:val="99"/>
    <w:qFormat/>
    <w:rsid w:val="005C6F0E"/>
    <w:pPr>
      <w:pBdr>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5">
    <w:name w:val="xl485"/>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6">
    <w:name w:val="xl486"/>
    <w:basedOn w:val="Normal"/>
    <w:uiPriority w:val="99"/>
    <w:qFormat/>
    <w:rsid w:val="005C6F0E"/>
    <w:pPr>
      <w:pBdr>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7">
    <w:name w:val="xl487"/>
    <w:basedOn w:val="Normal"/>
    <w:uiPriority w:val="99"/>
    <w:qFormat/>
    <w:rsid w:val="005C6F0E"/>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8">
    <w:name w:val="xl488"/>
    <w:basedOn w:val="Normal"/>
    <w:uiPriority w:val="99"/>
    <w:qFormat/>
    <w:rsid w:val="005C6F0E"/>
    <w:pPr>
      <w:pBdr>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9">
    <w:name w:val="xl489"/>
    <w:basedOn w:val="Normal"/>
    <w:uiPriority w:val="99"/>
    <w:qFormat/>
    <w:rsid w:val="005C6F0E"/>
    <w:pPr>
      <w:pBdr>
        <w:bottom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0">
    <w:name w:val="xl490"/>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91">
    <w:name w:val="xl491"/>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92">
    <w:name w:val="xl492"/>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3">
    <w:name w:val="xl493"/>
    <w:basedOn w:val="Normal"/>
    <w:uiPriority w:val="99"/>
    <w:qFormat/>
    <w:rsid w:val="005C6F0E"/>
    <w:pPr>
      <w:pBdr>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4">
    <w:name w:val="xl494"/>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5">
    <w:name w:val="xl495"/>
    <w:basedOn w:val="Normal"/>
    <w:uiPriority w:val="99"/>
    <w:qFormat/>
    <w:rsid w:val="005C6F0E"/>
    <w:pPr>
      <w:pBdr>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6">
    <w:name w:val="xl496"/>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7">
    <w:name w:val="xl497"/>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8">
    <w:name w:val="xl498"/>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99">
    <w:name w:val="xl499"/>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00">
    <w:name w:val="xl500"/>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01">
    <w:name w:val="xl501"/>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2">
    <w:name w:val="xl50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3">
    <w:name w:val="xl503"/>
    <w:basedOn w:val="Normal"/>
    <w:uiPriority w:val="99"/>
    <w:qFormat/>
    <w:rsid w:val="005C6F0E"/>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4">
    <w:name w:val="xl504"/>
    <w:basedOn w:val="Normal"/>
    <w:uiPriority w:val="99"/>
    <w:qFormat/>
    <w:rsid w:val="005C6F0E"/>
    <w:pPr>
      <w:pBdr>
        <w:left w:val="single" w:sz="4" w:space="0" w:color="auto"/>
        <w:right w:val="single" w:sz="4" w:space="0" w:color="auto"/>
      </w:pBdr>
      <w:shd w:val="clear" w:color="auto" w:fill="FF99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5">
    <w:name w:val="xl505"/>
    <w:basedOn w:val="Normal"/>
    <w:uiPriority w:val="99"/>
    <w:qFormat/>
    <w:rsid w:val="005C6F0E"/>
    <w:pPr>
      <w:shd w:val="clear" w:color="auto" w:fill="CC99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6">
    <w:name w:val="xl50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color w:val="0000FF"/>
      <w:sz w:val="24"/>
      <w:szCs w:val="24"/>
      <w:lang w:eastAsia="es-ES"/>
    </w:rPr>
  </w:style>
  <w:style w:type="paragraph" w:customStyle="1" w:styleId="xl507">
    <w:name w:val="xl507"/>
    <w:basedOn w:val="Normal"/>
    <w:uiPriority w:val="99"/>
    <w:qFormat/>
    <w:rsid w:val="005C6F0E"/>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508">
    <w:name w:val="xl508"/>
    <w:basedOn w:val="Normal"/>
    <w:uiPriority w:val="99"/>
    <w:qFormat/>
    <w:rsid w:val="005C6F0E"/>
    <w:pPr>
      <w:pBdr>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9">
    <w:name w:val="xl509"/>
    <w:basedOn w:val="Normal"/>
    <w:uiPriority w:val="99"/>
    <w:qFormat/>
    <w:rsid w:val="005C6F0E"/>
    <w:pPr>
      <w:pBdr>
        <w:top w:val="single" w:sz="4" w:space="0" w:color="auto"/>
        <w:left w:val="single" w:sz="4" w:space="0" w:color="auto"/>
        <w:right w:val="single" w:sz="4" w:space="0" w:color="auto"/>
      </w:pBdr>
      <w:shd w:val="clear" w:color="auto" w:fill="FF99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10">
    <w:name w:val="xl510"/>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1">
    <w:name w:val="xl511"/>
    <w:basedOn w:val="Normal"/>
    <w:uiPriority w:val="99"/>
    <w:qFormat/>
    <w:rsid w:val="005C6F0E"/>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12">
    <w:name w:val="xl512"/>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3">
    <w:name w:val="xl513"/>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14">
    <w:name w:val="xl514"/>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5">
    <w:name w:val="xl51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6">
    <w:name w:val="xl516"/>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qFormat/>
    <w:rsid w:val="005C6F0E"/>
    <w:pPr>
      <w:shd w:val="clear" w:color="auto" w:fill="000080"/>
      <w:spacing w:after="0" w:line="240" w:lineRule="auto"/>
      <w:jc w:val="left"/>
    </w:pPr>
    <w:rPr>
      <w:rFonts w:ascii="Tahoma" w:eastAsia="Times New Roman" w:hAnsi="Tahoma" w:cs="Tahoma"/>
      <w:lang w:eastAsia="es-ES"/>
    </w:rPr>
  </w:style>
  <w:style w:type="character" w:customStyle="1" w:styleId="MapadeldocumentoCar">
    <w:name w:val="Mapa del documento Car"/>
    <w:basedOn w:val="Fuentedeprrafopredeter"/>
    <w:link w:val="Mapadeldocumento"/>
    <w:uiPriority w:val="99"/>
    <w:qFormat/>
    <w:rsid w:val="005C6F0E"/>
    <w:rPr>
      <w:rFonts w:ascii="Tahoma" w:eastAsia="Times New Roman" w:hAnsi="Tahoma" w:cs="Tahoma"/>
      <w:shd w:val="clear" w:color="auto" w:fill="000080"/>
      <w:lang w:eastAsia="es-ES"/>
    </w:rPr>
  </w:style>
  <w:style w:type="character" w:customStyle="1" w:styleId="WW8Num2z0">
    <w:name w:val="WW8Num2z0"/>
    <w:qFormat/>
    <w:rsid w:val="005C6F0E"/>
    <w:rPr>
      <w:rFonts w:ascii="Courier New" w:hAnsi="Courier New" w:cs="Courier New"/>
    </w:rPr>
  </w:style>
  <w:style w:type="character" w:customStyle="1" w:styleId="WW8Num2z2">
    <w:name w:val="WW8Num2z2"/>
    <w:qFormat/>
    <w:rsid w:val="005C6F0E"/>
    <w:rPr>
      <w:rFonts w:ascii="Wingdings" w:hAnsi="Wingdings"/>
    </w:rPr>
  </w:style>
  <w:style w:type="character" w:customStyle="1" w:styleId="WW8Num2z3">
    <w:name w:val="WW8Num2z3"/>
    <w:qFormat/>
    <w:rsid w:val="005C6F0E"/>
    <w:rPr>
      <w:rFonts w:ascii="Symbol" w:hAnsi="Symbol"/>
    </w:rPr>
  </w:style>
  <w:style w:type="character" w:customStyle="1" w:styleId="WW8Num3z0">
    <w:name w:val="WW8Num3z0"/>
    <w:qFormat/>
    <w:rsid w:val="005C6F0E"/>
    <w:rPr>
      <w:rFonts w:ascii="Arial" w:hAnsi="Arial"/>
      <w:color w:val="auto"/>
      <w:sz w:val="22"/>
      <w:szCs w:val="22"/>
      <w:lang w:val="en-GB"/>
    </w:rPr>
  </w:style>
  <w:style w:type="character" w:customStyle="1" w:styleId="WW8Num3z1">
    <w:name w:val="WW8Num3z1"/>
    <w:qFormat/>
    <w:rsid w:val="005C6F0E"/>
    <w:rPr>
      <w:rFonts w:ascii="Courier New" w:hAnsi="Courier New" w:cs="Courier New"/>
    </w:rPr>
  </w:style>
  <w:style w:type="character" w:customStyle="1" w:styleId="WW8Num3z2">
    <w:name w:val="WW8Num3z2"/>
    <w:qFormat/>
    <w:rsid w:val="005C6F0E"/>
    <w:rPr>
      <w:rFonts w:ascii="Wingdings" w:hAnsi="Wingdings"/>
    </w:rPr>
  </w:style>
  <w:style w:type="character" w:customStyle="1" w:styleId="WW8Num3z3">
    <w:name w:val="WW8Num3z3"/>
    <w:qFormat/>
    <w:rsid w:val="005C6F0E"/>
    <w:rPr>
      <w:rFonts w:ascii="Symbol" w:hAnsi="Symbol"/>
      <w:color w:val="auto"/>
      <w:sz w:val="22"/>
      <w:szCs w:val="22"/>
      <w:lang w:val="en-GB"/>
    </w:rPr>
  </w:style>
  <w:style w:type="character" w:customStyle="1" w:styleId="WW8Num3z4">
    <w:name w:val="WW8Num3z4"/>
    <w:qFormat/>
    <w:rsid w:val="005C6F0E"/>
    <w:rPr>
      <w:rFonts w:ascii="Courier New" w:hAnsi="Courier New" w:cs="Courier New"/>
      <w:color w:val="auto"/>
      <w:sz w:val="22"/>
      <w:szCs w:val="22"/>
      <w:lang w:val="en-GB"/>
    </w:rPr>
  </w:style>
  <w:style w:type="character" w:customStyle="1" w:styleId="WW8Num3z6">
    <w:name w:val="WW8Num3z6"/>
    <w:qFormat/>
    <w:rsid w:val="005C6F0E"/>
    <w:rPr>
      <w:rFonts w:ascii="Symbol" w:hAnsi="Symbol"/>
    </w:rPr>
  </w:style>
  <w:style w:type="character" w:customStyle="1" w:styleId="WW8Num6z0">
    <w:name w:val="WW8Num6z0"/>
    <w:qFormat/>
    <w:rsid w:val="005C6F0E"/>
    <w:rPr>
      <w:rFonts w:ascii="Symbol" w:hAnsi="Symbol"/>
    </w:rPr>
  </w:style>
  <w:style w:type="character" w:customStyle="1" w:styleId="WW8Num6z1">
    <w:name w:val="WW8Num6z1"/>
    <w:qFormat/>
    <w:rsid w:val="005C6F0E"/>
    <w:rPr>
      <w:rFonts w:ascii="Courier New" w:hAnsi="Courier New" w:cs="Courier New"/>
    </w:rPr>
  </w:style>
  <w:style w:type="character" w:customStyle="1" w:styleId="WW8Num6z2">
    <w:name w:val="WW8Num6z2"/>
    <w:qFormat/>
    <w:rsid w:val="005C6F0E"/>
    <w:rPr>
      <w:rFonts w:ascii="Wingdings" w:hAnsi="Wingdings"/>
    </w:rPr>
  </w:style>
  <w:style w:type="character" w:customStyle="1" w:styleId="WW8Num7z0">
    <w:name w:val="WW8Num7z0"/>
    <w:qFormat/>
    <w:rsid w:val="005C6F0E"/>
    <w:rPr>
      <w:rFonts w:ascii="Courier New" w:hAnsi="Courier New" w:cs="Courier New"/>
    </w:rPr>
  </w:style>
  <w:style w:type="character" w:customStyle="1" w:styleId="WW8Num7z2">
    <w:name w:val="WW8Num7z2"/>
    <w:qFormat/>
    <w:rsid w:val="005C6F0E"/>
    <w:rPr>
      <w:rFonts w:ascii="Wingdings" w:hAnsi="Wingdings"/>
    </w:rPr>
  </w:style>
  <w:style w:type="character" w:customStyle="1" w:styleId="WW8Num7z3">
    <w:name w:val="WW8Num7z3"/>
    <w:qFormat/>
    <w:rsid w:val="005C6F0E"/>
    <w:rPr>
      <w:rFonts w:ascii="Symbol" w:hAnsi="Symbol"/>
    </w:rPr>
  </w:style>
  <w:style w:type="character" w:customStyle="1" w:styleId="WW8Num9z0">
    <w:name w:val="WW8Num9z0"/>
    <w:qFormat/>
    <w:rsid w:val="005C6F0E"/>
    <w:rPr>
      <w:rFonts w:ascii="Courier New" w:hAnsi="Courier New" w:cs="Courier New"/>
    </w:rPr>
  </w:style>
  <w:style w:type="character" w:customStyle="1" w:styleId="WW8Num9z2">
    <w:name w:val="WW8Num9z2"/>
    <w:qFormat/>
    <w:rsid w:val="005C6F0E"/>
    <w:rPr>
      <w:rFonts w:ascii="Wingdings" w:hAnsi="Wingdings"/>
    </w:rPr>
  </w:style>
  <w:style w:type="character" w:customStyle="1" w:styleId="WW8Num9z3">
    <w:name w:val="WW8Num9z3"/>
    <w:qFormat/>
    <w:rsid w:val="005C6F0E"/>
    <w:rPr>
      <w:rFonts w:ascii="Symbol" w:hAnsi="Symbol"/>
    </w:rPr>
  </w:style>
  <w:style w:type="character" w:customStyle="1" w:styleId="WW8Num10z0">
    <w:name w:val="WW8Num10z0"/>
    <w:qFormat/>
    <w:rsid w:val="005C6F0E"/>
    <w:rPr>
      <w:rFonts w:ascii="Courier New" w:hAnsi="Courier New" w:cs="Courier New"/>
    </w:rPr>
  </w:style>
  <w:style w:type="character" w:customStyle="1" w:styleId="WW8Num10z2">
    <w:name w:val="WW8Num10z2"/>
    <w:qFormat/>
    <w:rsid w:val="005C6F0E"/>
    <w:rPr>
      <w:rFonts w:ascii="Wingdings" w:hAnsi="Wingdings"/>
    </w:rPr>
  </w:style>
  <w:style w:type="character" w:customStyle="1" w:styleId="WW8Num10z3">
    <w:name w:val="WW8Num10z3"/>
    <w:qFormat/>
    <w:rsid w:val="005C6F0E"/>
    <w:rPr>
      <w:rFonts w:ascii="Symbol" w:hAnsi="Symbol"/>
    </w:rPr>
  </w:style>
  <w:style w:type="character" w:customStyle="1" w:styleId="WW8Num11z0">
    <w:name w:val="WW8Num11z0"/>
    <w:qFormat/>
    <w:rsid w:val="005C6F0E"/>
    <w:rPr>
      <w:rFonts w:ascii="Courier New" w:hAnsi="Courier New" w:cs="Courier New"/>
    </w:rPr>
  </w:style>
  <w:style w:type="character" w:customStyle="1" w:styleId="WW8Num12z0">
    <w:name w:val="WW8Num12z0"/>
    <w:qFormat/>
    <w:rsid w:val="005C6F0E"/>
    <w:rPr>
      <w:u w:val="none"/>
    </w:rPr>
  </w:style>
  <w:style w:type="character" w:customStyle="1" w:styleId="WW8Num12z1">
    <w:name w:val="WW8Num12z1"/>
    <w:qFormat/>
    <w:rsid w:val="005C6F0E"/>
    <w:rPr>
      <w:rFonts w:ascii="Symbol" w:hAnsi="Symbol"/>
      <w:u w:val="none"/>
    </w:rPr>
  </w:style>
  <w:style w:type="character" w:customStyle="1" w:styleId="WW8Num13z0">
    <w:name w:val="WW8Num13z0"/>
    <w:qFormat/>
    <w:rsid w:val="005C6F0E"/>
    <w:rPr>
      <w:rFonts w:ascii="Courier New" w:hAnsi="Courier New" w:cs="Courier New"/>
    </w:rPr>
  </w:style>
  <w:style w:type="character" w:customStyle="1" w:styleId="WW8Num13z2">
    <w:name w:val="WW8Num13z2"/>
    <w:qFormat/>
    <w:rsid w:val="005C6F0E"/>
    <w:rPr>
      <w:rFonts w:ascii="Wingdings" w:hAnsi="Wingdings"/>
    </w:rPr>
  </w:style>
  <w:style w:type="character" w:customStyle="1" w:styleId="WW8Num13z3">
    <w:name w:val="WW8Num13z3"/>
    <w:qFormat/>
    <w:rsid w:val="005C6F0E"/>
    <w:rPr>
      <w:rFonts w:ascii="Symbol" w:hAnsi="Symbol"/>
    </w:rPr>
  </w:style>
  <w:style w:type="character" w:customStyle="1" w:styleId="WW8Num14z1">
    <w:name w:val="WW8Num14z1"/>
    <w:qFormat/>
    <w:rsid w:val="005C6F0E"/>
    <w:rPr>
      <w:rFonts w:ascii="Times New Roman" w:eastAsia="Times New Roman" w:hAnsi="Times New Roman" w:cs="Times New Roman"/>
    </w:rPr>
  </w:style>
  <w:style w:type="character" w:customStyle="1" w:styleId="WW8Num14z2">
    <w:name w:val="WW8Num14z2"/>
    <w:qFormat/>
    <w:rsid w:val="005C6F0E"/>
    <w:rPr>
      <w:b/>
    </w:rPr>
  </w:style>
  <w:style w:type="character" w:customStyle="1" w:styleId="WW8Num15z0">
    <w:name w:val="WW8Num15z0"/>
    <w:qFormat/>
    <w:rsid w:val="005C6F0E"/>
    <w:rPr>
      <w:rFonts w:ascii="Courier New" w:hAnsi="Courier New" w:cs="Courier New"/>
    </w:rPr>
  </w:style>
  <w:style w:type="character" w:customStyle="1" w:styleId="WW8Num15z2">
    <w:name w:val="WW8Num15z2"/>
    <w:qFormat/>
    <w:rsid w:val="005C6F0E"/>
    <w:rPr>
      <w:rFonts w:ascii="Wingdings" w:hAnsi="Wingdings"/>
    </w:rPr>
  </w:style>
  <w:style w:type="character" w:customStyle="1" w:styleId="WW8Num15z3">
    <w:name w:val="WW8Num15z3"/>
    <w:qFormat/>
    <w:rsid w:val="005C6F0E"/>
    <w:rPr>
      <w:rFonts w:ascii="Symbol" w:hAnsi="Symbol"/>
    </w:rPr>
  </w:style>
  <w:style w:type="character" w:customStyle="1" w:styleId="WW8Num16z0">
    <w:name w:val="WW8Num16z0"/>
    <w:qFormat/>
    <w:rsid w:val="005C6F0E"/>
    <w:rPr>
      <w:rFonts w:ascii="Times New Roman" w:hAnsi="Times New Roman" w:cs="Times New Roman"/>
      <w:b w:val="0"/>
      <w:color w:val="auto"/>
      <w:sz w:val="24"/>
      <w:szCs w:val="24"/>
    </w:rPr>
  </w:style>
  <w:style w:type="character" w:customStyle="1" w:styleId="WW8Num16z1">
    <w:name w:val="WW8Num16z1"/>
    <w:qFormat/>
    <w:rsid w:val="005C6F0E"/>
    <w:rPr>
      <w:rFonts w:ascii="Courier New" w:hAnsi="Courier New" w:cs="Courier New"/>
    </w:rPr>
  </w:style>
  <w:style w:type="character" w:customStyle="1" w:styleId="WW8Num16z2">
    <w:name w:val="WW8Num16z2"/>
    <w:qFormat/>
    <w:rsid w:val="005C6F0E"/>
    <w:rPr>
      <w:rFonts w:ascii="Wingdings" w:hAnsi="Wingdings"/>
    </w:rPr>
  </w:style>
  <w:style w:type="character" w:customStyle="1" w:styleId="WW8Num16z3">
    <w:name w:val="WW8Num16z3"/>
    <w:qFormat/>
    <w:rsid w:val="005C6F0E"/>
    <w:rPr>
      <w:rFonts w:ascii="Symbol" w:hAnsi="Symbol"/>
    </w:rPr>
  </w:style>
  <w:style w:type="character" w:customStyle="1" w:styleId="WW8Num18z1">
    <w:name w:val="WW8Num18z1"/>
    <w:qFormat/>
    <w:rsid w:val="005C6F0E"/>
    <w:rPr>
      <w:b/>
    </w:rPr>
  </w:style>
  <w:style w:type="character" w:customStyle="1" w:styleId="WW8Num19z1">
    <w:name w:val="WW8Num19z1"/>
    <w:qFormat/>
    <w:rsid w:val="005C6F0E"/>
    <w:rPr>
      <w:rFonts w:ascii="Courier New" w:hAnsi="Courier New" w:cs="Courier New"/>
    </w:rPr>
  </w:style>
  <w:style w:type="character" w:customStyle="1" w:styleId="WW8Num20z0">
    <w:name w:val="WW8Num20z0"/>
    <w:qFormat/>
    <w:rsid w:val="005C6F0E"/>
    <w:rPr>
      <w:rFonts w:ascii="Symbol" w:hAnsi="Symbol"/>
    </w:rPr>
  </w:style>
  <w:style w:type="character" w:customStyle="1" w:styleId="WW8Num20z1">
    <w:name w:val="WW8Num20z1"/>
    <w:qFormat/>
    <w:rsid w:val="005C6F0E"/>
    <w:rPr>
      <w:rFonts w:ascii="Courier New" w:hAnsi="Courier New" w:cs="Courier New"/>
    </w:rPr>
  </w:style>
  <w:style w:type="character" w:customStyle="1" w:styleId="WW8Num20z2">
    <w:name w:val="WW8Num20z2"/>
    <w:qFormat/>
    <w:rsid w:val="005C6F0E"/>
    <w:rPr>
      <w:rFonts w:ascii="Wingdings" w:hAnsi="Wingdings"/>
    </w:rPr>
  </w:style>
  <w:style w:type="character" w:customStyle="1" w:styleId="WW8Num21z0">
    <w:name w:val="WW8Num21z0"/>
    <w:qFormat/>
    <w:rsid w:val="005C6F0E"/>
    <w:rPr>
      <w:rFonts w:ascii="Symbol" w:hAnsi="Symbol"/>
    </w:rPr>
  </w:style>
  <w:style w:type="character" w:customStyle="1" w:styleId="WW8Num21z1">
    <w:name w:val="WW8Num21z1"/>
    <w:qFormat/>
    <w:rsid w:val="005C6F0E"/>
    <w:rPr>
      <w:rFonts w:ascii="Courier New" w:hAnsi="Courier New" w:cs="Courier New"/>
    </w:rPr>
  </w:style>
  <w:style w:type="character" w:customStyle="1" w:styleId="WW8Num21z2">
    <w:name w:val="WW8Num21z2"/>
    <w:qFormat/>
    <w:rsid w:val="005C6F0E"/>
    <w:rPr>
      <w:rFonts w:ascii="Wingdings" w:hAnsi="Wingdings"/>
    </w:rPr>
  </w:style>
  <w:style w:type="character" w:customStyle="1" w:styleId="WW8Num25z1">
    <w:name w:val="WW8Num25z1"/>
    <w:qFormat/>
    <w:rsid w:val="005C6F0E"/>
    <w:rPr>
      <w:b/>
      <w:sz w:val="24"/>
      <w:szCs w:val="24"/>
    </w:rPr>
  </w:style>
  <w:style w:type="character" w:customStyle="1" w:styleId="WW8Num26z0">
    <w:name w:val="WW8Num26z0"/>
    <w:qFormat/>
    <w:rsid w:val="005C6F0E"/>
    <w:rPr>
      <w:rFonts w:ascii="Wingdings" w:hAnsi="Wingdings"/>
    </w:rPr>
  </w:style>
  <w:style w:type="character" w:customStyle="1" w:styleId="WW8Num26z1">
    <w:name w:val="WW8Num26z1"/>
    <w:qFormat/>
    <w:rsid w:val="005C6F0E"/>
    <w:rPr>
      <w:rFonts w:ascii="Courier New" w:hAnsi="Courier New" w:cs="Courier New"/>
    </w:rPr>
  </w:style>
  <w:style w:type="character" w:customStyle="1" w:styleId="WW8Num26z3">
    <w:name w:val="WW8Num26z3"/>
    <w:qFormat/>
    <w:rsid w:val="005C6F0E"/>
    <w:rPr>
      <w:rFonts w:ascii="Symbol" w:hAnsi="Symbol"/>
    </w:rPr>
  </w:style>
  <w:style w:type="character" w:customStyle="1" w:styleId="WW8Num27z0">
    <w:name w:val="WW8Num27z0"/>
    <w:qFormat/>
    <w:rsid w:val="005C6F0E"/>
    <w:rPr>
      <w:rFonts w:ascii="Courier New" w:hAnsi="Courier New" w:cs="Courier New"/>
    </w:rPr>
  </w:style>
  <w:style w:type="character" w:customStyle="1" w:styleId="WW8Num27z2">
    <w:name w:val="WW8Num27z2"/>
    <w:qFormat/>
    <w:rsid w:val="005C6F0E"/>
    <w:rPr>
      <w:rFonts w:ascii="Wingdings" w:hAnsi="Wingdings"/>
    </w:rPr>
  </w:style>
  <w:style w:type="character" w:customStyle="1" w:styleId="WW8Num27z3">
    <w:name w:val="WW8Num27z3"/>
    <w:qFormat/>
    <w:rsid w:val="005C6F0E"/>
    <w:rPr>
      <w:rFonts w:ascii="Symbol" w:hAnsi="Symbol"/>
    </w:rPr>
  </w:style>
  <w:style w:type="character" w:customStyle="1" w:styleId="WW8Num29z1">
    <w:name w:val="WW8Num29z1"/>
    <w:qFormat/>
    <w:rsid w:val="005C6F0E"/>
    <w:rPr>
      <w:rFonts w:ascii="Courier New" w:hAnsi="Courier New" w:cs="Courier New"/>
    </w:rPr>
  </w:style>
  <w:style w:type="character" w:customStyle="1" w:styleId="Fuentedeprrafopredeter1">
    <w:name w:val="Fuente de párrafo predeter.1"/>
    <w:qFormat/>
    <w:rsid w:val="005C6F0E"/>
  </w:style>
  <w:style w:type="character" w:customStyle="1" w:styleId="Refdecomentario1">
    <w:name w:val="Ref. de comentario1"/>
    <w:qFormat/>
    <w:rsid w:val="005C6F0E"/>
    <w:rPr>
      <w:sz w:val="16"/>
      <w:szCs w:val="16"/>
    </w:rPr>
  </w:style>
  <w:style w:type="character" w:customStyle="1" w:styleId="CarCar">
    <w:name w:val="Car Car"/>
    <w:qFormat/>
    <w:rsid w:val="005C6F0E"/>
    <w:rPr>
      <w:sz w:val="24"/>
      <w:szCs w:val="24"/>
      <w:lang w:val="es-ES" w:eastAsia="ar-SA" w:bidi="ar-SA"/>
    </w:rPr>
  </w:style>
  <w:style w:type="paragraph" w:customStyle="1" w:styleId="Encabezado10">
    <w:name w:val="Encabezado1"/>
    <w:basedOn w:val="Normal"/>
    <w:next w:val="Textoindependiente"/>
    <w:uiPriority w:val="99"/>
    <w:qFormat/>
    <w:rsid w:val="005C6F0E"/>
    <w:pPr>
      <w:keepNext/>
      <w:suppressAutoHyphens/>
      <w:spacing w:before="240" w:after="120" w:line="240" w:lineRule="auto"/>
      <w:jc w:val="left"/>
    </w:pPr>
    <w:rPr>
      <w:rFonts w:eastAsia="Lucida Sans Unicode" w:cs="Tahoma"/>
      <w:sz w:val="28"/>
      <w:szCs w:val="28"/>
      <w:lang w:eastAsia="ar-SA"/>
    </w:rPr>
  </w:style>
  <w:style w:type="paragraph" w:styleId="Lista">
    <w:name w:val="List"/>
    <w:basedOn w:val="Textoindependiente"/>
    <w:uiPriority w:val="99"/>
    <w:rsid w:val="005C6F0E"/>
    <w:pPr>
      <w:suppressAutoHyphens/>
    </w:pPr>
    <w:rPr>
      <w:rFonts w:cs="Tahoma"/>
      <w:lang w:eastAsia="ar-SA"/>
    </w:rPr>
  </w:style>
  <w:style w:type="paragraph" w:customStyle="1" w:styleId="Etiqueta">
    <w:name w:val="Etiqueta"/>
    <w:basedOn w:val="Normal"/>
    <w:uiPriority w:val="99"/>
    <w:qFormat/>
    <w:rsid w:val="005C6F0E"/>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ndice">
    <w:name w:val="Índice"/>
    <w:basedOn w:val="Normal"/>
    <w:uiPriority w:val="99"/>
    <w:qFormat/>
    <w:rsid w:val="005C6F0E"/>
    <w:pPr>
      <w:suppressLineNumbers/>
      <w:suppressAutoHyphens/>
      <w:spacing w:after="0" w:line="240" w:lineRule="auto"/>
      <w:jc w:val="left"/>
    </w:pPr>
    <w:rPr>
      <w:rFonts w:ascii="Times New Roman" w:eastAsia="Times New Roman" w:hAnsi="Times New Roman" w:cs="Tahoma"/>
      <w:sz w:val="24"/>
      <w:szCs w:val="24"/>
      <w:lang w:eastAsia="ar-SA"/>
    </w:rPr>
  </w:style>
  <w:style w:type="paragraph" w:customStyle="1" w:styleId="Sangra3detindependiente1">
    <w:name w:val="Sangría 3 de t. independiente1"/>
    <w:basedOn w:val="Normal"/>
    <w:uiPriority w:val="99"/>
    <w:qFormat/>
    <w:rsid w:val="005C6F0E"/>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Sangra2detindependiente1">
    <w:name w:val="Sangría 2 de t. independiente1"/>
    <w:basedOn w:val="Normal"/>
    <w:uiPriority w:val="99"/>
    <w:qFormat/>
    <w:rsid w:val="005C6F0E"/>
    <w:pPr>
      <w:suppressAutoHyphens/>
      <w:spacing w:after="0" w:line="240" w:lineRule="auto"/>
      <w:ind w:left="705"/>
    </w:pPr>
    <w:rPr>
      <w:rFonts w:ascii="Times New Roman" w:eastAsia="Times New Roman" w:hAnsi="Times New Roman" w:cs="Times New Roman"/>
      <w:sz w:val="24"/>
      <w:szCs w:val="24"/>
      <w:lang w:eastAsia="ar-SA"/>
    </w:rPr>
  </w:style>
  <w:style w:type="paragraph" w:customStyle="1" w:styleId="Textocomentario1">
    <w:name w:val="Texto comentario1"/>
    <w:basedOn w:val="Normal"/>
    <w:uiPriority w:val="99"/>
    <w:qFormat/>
    <w:rsid w:val="005C6F0E"/>
    <w:pPr>
      <w:suppressAutoHyphens/>
      <w:spacing w:after="0" w:line="240" w:lineRule="auto"/>
      <w:jc w:val="left"/>
    </w:pPr>
    <w:rPr>
      <w:rFonts w:ascii="Times New Roman" w:eastAsia="Times New Roman" w:hAnsi="Times New Roman" w:cs="Times New Roman"/>
      <w:lang w:eastAsia="ar-SA"/>
    </w:rPr>
  </w:style>
  <w:style w:type="paragraph" w:customStyle="1" w:styleId="Listaconvietas1">
    <w:name w:val="Lista con viñetas1"/>
    <w:basedOn w:val="Normal"/>
    <w:uiPriority w:val="99"/>
    <w:qFormat/>
    <w:rsid w:val="005C6F0E"/>
    <w:pPr>
      <w:suppressAutoHyphens/>
      <w:spacing w:after="0"/>
    </w:pPr>
    <w:rPr>
      <w:rFonts w:eastAsia="Times New Roman"/>
      <w:sz w:val="24"/>
      <w:lang w:eastAsia="ar-SA"/>
    </w:rPr>
  </w:style>
  <w:style w:type="paragraph" w:customStyle="1" w:styleId="Mapadeldocumento1">
    <w:name w:val="Mapa del documento1"/>
    <w:basedOn w:val="Normal"/>
    <w:uiPriority w:val="99"/>
    <w:qFormat/>
    <w:rsid w:val="005C6F0E"/>
    <w:pPr>
      <w:shd w:val="clear" w:color="auto" w:fill="000080"/>
      <w:suppressAutoHyphens/>
      <w:spacing w:after="0" w:line="240" w:lineRule="auto"/>
      <w:jc w:val="left"/>
    </w:pPr>
    <w:rPr>
      <w:rFonts w:ascii="Tahoma" w:eastAsia="Times New Roman" w:hAnsi="Tahoma" w:cs="Tahoma"/>
      <w:lang w:eastAsia="ar-SA"/>
    </w:rPr>
  </w:style>
  <w:style w:type="paragraph" w:customStyle="1" w:styleId="ndicel10">
    <w:name w:val="Índicel 10"/>
    <w:basedOn w:val="ndice"/>
    <w:uiPriority w:val="99"/>
    <w:qFormat/>
    <w:rsid w:val="005C6F0E"/>
    <w:pPr>
      <w:tabs>
        <w:tab w:val="right" w:leader="dot" w:pos="7091"/>
      </w:tabs>
      <w:ind w:left="2547"/>
    </w:pPr>
  </w:style>
  <w:style w:type="paragraph" w:customStyle="1" w:styleId="Contenidodelatabla">
    <w:name w:val="Contenido de la tabla"/>
    <w:basedOn w:val="Normal"/>
    <w:uiPriority w:val="99"/>
    <w:qFormat/>
    <w:rsid w:val="005C6F0E"/>
    <w:pPr>
      <w:suppressLineNumbers/>
      <w:suppressAutoHyphens/>
      <w:spacing w:after="0" w:line="240" w:lineRule="auto"/>
      <w:jc w:val="left"/>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uiPriority w:val="99"/>
    <w:qFormat/>
    <w:rsid w:val="005C6F0E"/>
    <w:pPr>
      <w:jc w:val="center"/>
    </w:pPr>
    <w:rPr>
      <w:b/>
      <w:bCs/>
    </w:rPr>
  </w:style>
  <w:style w:type="paragraph" w:customStyle="1" w:styleId="Contenidodelmarco">
    <w:name w:val="Contenido del marco"/>
    <w:basedOn w:val="Textoindependiente"/>
    <w:uiPriority w:val="99"/>
    <w:qFormat/>
    <w:rsid w:val="005C6F0E"/>
    <w:pPr>
      <w:suppressAutoHyphens/>
    </w:pPr>
    <w:rPr>
      <w:lang w:eastAsia="ar-SA"/>
    </w:rPr>
  </w:style>
  <w:style w:type="paragraph" w:customStyle="1" w:styleId="font7">
    <w:name w:val="font7"/>
    <w:basedOn w:val="Normal"/>
    <w:rsid w:val="005C6F0E"/>
    <w:pPr>
      <w:spacing w:before="100" w:beforeAutospacing="1" w:after="100" w:afterAutospacing="1" w:line="240" w:lineRule="auto"/>
      <w:jc w:val="left"/>
    </w:pPr>
    <w:rPr>
      <w:rFonts w:ascii="Tahoma" w:eastAsia="Times New Roman" w:hAnsi="Tahoma" w:cs="Tahoma"/>
      <w:b/>
      <w:bCs/>
      <w:color w:val="000000"/>
      <w:sz w:val="16"/>
      <w:szCs w:val="16"/>
      <w:lang w:eastAsia="es-ES"/>
    </w:rPr>
  </w:style>
  <w:style w:type="paragraph" w:customStyle="1" w:styleId="font8">
    <w:name w:val="font8"/>
    <w:basedOn w:val="Normal"/>
    <w:rsid w:val="005C6F0E"/>
    <w:pPr>
      <w:spacing w:before="100" w:beforeAutospacing="1" w:after="100" w:afterAutospacing="1" w:line="240" w:lineRule="auto"/>
      <w:jc w:val="left"/>
    </w:pPr>
    <w:rPr>
      <w:rFonts w:ascii="Tahoma" w:eastAsia="Times New Roman" w:hAnsi="Tahoma" w:cs="Tahoma"/>
      <w:color w:val="000000"/>
      <w:sz w:val="16"/>
      <w:szCs w:val="16"/>
      <w:lang w:eastAsia="es-ES"/>
    </w:rPr>
  </w:style>
  <w:style w:type="paragraph" w:customStyle="1" w:styleId="font9">
    <w:name w:val="font9"/>
    <w:basedOn w:val="Normal"/>
    <w:rsid w:val="005C6F0E"/>
    <w:pPr>
      <w:spacing w:before="100" w:beforeAutospacing="1" w:after="100" w:afterAutospacing="1" w:line="240" w:lineRule="auto"/>
      <w:jc w:val="left"/>
    </w:pPr>
    <w:rPr>
      <w:rFonts w:ascii="Tahoma" w:eastAsia="Times New Roman" w:hAnsi="Tahoma" w:cs="Tahoma"/>
      <w:color w:val="000000"/>
      <w:lang w:eastAsia="es-ES"/>
    </w:rPr>
  </w:style>
  <w:style w:type="paragraph" w:customStyle="1" w:styleId="font10">
    <w:name w:val="font10"/>
    <w:basedOn w:val="Normal"/>
    <w:rsid w:val="005C6F0E"/>
    <w:pPr>
      <w:spacing w:before="100" w:beforeAutospacing="1" w:after="100" w:afterAutospacing="1" w:line="240" w:lineRule="auto"/>
      <w:jc w:val="left"/>
    </w:pPr>
    <w:rPr>
      <w:rFonts w:ascii="Tahoma" w:eastAsia="Times New Roman" w:hAnsi="Tahoma" w:cs="Tahoma"/>
      <w:b/>
      <w:bCs/>
      <w:color w:val="000000"/>
      <w:lang w:eastAsia="es-ES"/>
    </w:rPr>
  </w:style>
  <w:style w:type="paragraph" w:customStyle="1" w:styleId="xl517">
    <w:name w:val="xl517"/>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518">
    <w:name w:val="xl518"/>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519">
    <w:name w:val="xl519"/>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es-ES"/>
    </w:rPr>
  </w:style>
  <w:style w:type="paragraph" w:customStyle="1" w:styleId="xl520">
    <w:name w:val="xl520"/>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521">
    <w:name w:val="xl521"/>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522">
    <w:name w:val="xl522"/>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es-ES"/>
    </w:rPr>
  </w:style>
  <w:style w:type="paragraph" w:customStyle="1" w:styleId="xl523">
    <w:name w:val="xl523"/>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eastAsia="Times New Roman"/>
      <w:sz w:val="24"/>
      <w:szCs w:val="24"/>
      <w:lang w:eastAsia="es-ES"/>
    </w:rPr>
  </w:style>
  <w:style w:type="paragraph" w:customStyle="1" w:styleId="xl524">
    <w:name w:val="xl524"/>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eastAsia="Times New Roman"/>
      <w:sz w:val="24"/>
      <w:szCs w:val="24"/>
      <w:lang w:eastAsia="es-ES"/>
    </w:rPr>
  </w:style>
  <w:style w:type="paragraph" w:customStyle="1" w:styleId="xl525">
    <w:name w:val="xl525"/>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eastAsia="Times New Roman"/>
      <w:sz w:val="24"/>
      <w:szCs w:val="24"/>
      <w:lang w:eastAsia="es-ES"/>
    </w:rPr>
  </w:style>
  <w:style w:type="paragraph" w:customStyle="1" w:styleId="xl526">
    <w:name w:val="xl526"/>
    <w:basedOn w:val="Normal"/>
    <w:rsid w:val="005C6F0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es-ES"/>
    </w:rPr>
  </w:style>
  <w:style w:type="paragraph" w:customStyle="1" w:styleId="xl527">
    <w:name w:val="xl527"/>
    <w:basedOn w:val="Normal"/>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28">
    <w:name w:val="xl528"/>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lang w:eastAsia="es-ES"/>
    </w:rPr>
  </w:style>
  <w:style w:type="paragraph" w:customStyle="1" w:styleId="xl529">
    <w:name w:val="xl529"/>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FF0000"/>
      <w:sz w:val="24"/>
      <w:szCs w:val="24"/>
      <w:lang w:eastAsia="es-ES"/>
    </w:rPr>
  </w:style>
  <w:style w:type="paragraph" w:customStyle="1" w:styleId="xl530">
    <w:name w:val="xl530"/>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lang w:eastAsia="es-ES"/>
    </w:rPr>
  </w:style>
  <w:style w:type="paragraph" w:customStyle="1" w:styleId="xl531">
    <w:name w:val="xl531"/>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2">
    <w:name w:val="xl532"/>
    <w:basedOn w:val="Normal"/>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3">
    <w:name w:val="xl533"/>
    <w:basedOn w:val="Normal"/>
    <w:rsid w:val="005C6F0E"/>
    <w:pPr>
      <w:spacing w:before="100" w:beforeAutospacing="1" w:after="100" w:afterAutospacing="1" w:line="240" w:lineRule="auto"/>
      <w:jc w:val="left"/>
    </w:pPr>
    <w:rPr>
      <w:rFonts w:eastAsia="Times New Roman"/>
      <w:color w:val="FF0000"/>
      <w:sz w:val="24"/>
      <w:szCs w:val="24"/>
      <w:lang w:eastAsia="es-ES"/>
    </w:rPr>
  </w:style>
  <w:style w:type="paragraph" w:customStyle="1" w:styleId="xl534">
    <w:name w:val="xl534"/>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5">
    <w:name w:val="xl535"/>
    <w:basedOn w:val="Normal"/>
    <w:rsid w:val="005C6F0E"/>
    <w:pPr>
      <w:pBdr>
        <w:left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6">
    <w:name w:val="xl536"/>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left"/>
    </w:pPr>
    <w:rPr>
      <w:rFonts w:eastAsia="Times New Roman"/>
      <w:b/>
      <w:bCs/>
      <w:sz w:val="24"/>
      <w:szCs w:val="24"/>
      <w:lang w:eastAsia="es-ES"/>
    </w:rPr>
  </w:style>
  <w:style w:type="paragraph" w:customStyle="1" w:styleId="xl537">
    <w:name w:val="xl537"/>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left"/>
    </w:pPr>
    <w:rPr>
      <w:rFonts w:eastAsia="Times New Roman"/>
      <w:b/>
      <w:bCs/>
      <w:sz w:val="22"/>
      <w:szCs w:val="22"/>
      <w:lang w:eastAsia="es-ES"/>
    </w:rPr>
  </w:style>
  <w:style w:type="paragraph" w:customStyle="1" w:styleId="xl538">
    <w:name w:val="xl538"/>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center"/>
    </w:pPr>
    <w:rPr>
      <w:rFonts w:eastAsia="Times New Roman"/>
      <w:b/>
      <w:bCs/>
      <w:sz w:val="22"/>
      <w:szCs w:val="22"/>
      <w:lang w:eastAsia="es-ES"/>
    </w:rPr>
  </w:style>
  <w:style w:type="paragraph" w:customStyle="1" w:styleId="xl539">
    <w:name w:val="xl539"/>
    <w:basedOn w:val="Normal"/>
    <w:rsid w:val="005C6F0E"/>
    <w:pPr>
      <w:spacing w:before="100" w:beforeAutospacing="1" w:after="100" w:afterAutospacing="1" w:line="240" w:lineRule="auto"/>
      <w:jc w:val="left"/>
    </w:pPr>
    <w:rPr>
      <w:rFonts w:eastAsia="Times New Roman"/>
      <w:sz w:val="22"/>
      <w:szCs w:val="22"/>
      <w:lang w:eastAsia="es-ES"/>
    </w:rPr>
  </w:style>
  <w:style w:type="paragraph" w:styleId="Revisin">
    <w:name w:val="Revision"/>
    <w:hidden/>
    <w:uiPriority w:val="99"/>
    <w:semiHidden/>
    <w:qFormat/>
    <w:rsid w:val="005C6F0E"/>
    <w:pPr>
      <w:spacing w:after="0" w:line="240" w:lineRule="auto"/>
    </w:pPr>
    <w:rPr>
      <w:rFonts w:ascii="Times New Roman" w:eastAsia="Times New Roman" w:hAnsi="Times New Roman" w:cs="Times New Roman"/>
      <w:sz w:val="24"/>
      <w:szCs w:val="24"/>
      <w:lang w:eastAsia="es-ES"/>
    </w:rPr>
  </w:style>
  <w:style w:type="paragraph" w:customStyle="1" w:styleId="font11">
    <w:name w:val="font11"/>
    <w:basedOn w:val="Normal"/>
    <w:rsid w:val="005C6F0E"/>
    <w:pPr>
      <w:spacing w:before="100" w:beforeAutospacing="1" w:after="100" w:afterAutospacing="1" w:line="240" w:lineRule="auto"/>
      <w:jc w:val="left"/>
    </w:pPr>
    <w:rPr>
      <w:rFonts w:ascii="Tahoma" w:eastAsia="Times New Roman" w:hAnsi="Tahoma" w:cs="Tahoma"/>
      <w:b/>
      <w:bCs/>
      <w:color w:val="000000"/>
      <w:sz w:val="18"/>
      <w:szCs w:val="18"/>
      <w:lang w:eastAsia="es-ES"/>
    </w:rPr>
  </w:style>
  <w:style w:type="table" w:customStyle="1" w:styleId="TableNormal">
    <w:name w:val="Table Normal"/>
    <w:uiPriority w:val="2"/>
    <w:semiHidden/>
    <w:unhideWhenUsed/>
    <w:qFormat/>
    <w:rsid w:val="005C6F0E"/>
    <w:pPr>
      <w:widowControl w:val="0"/>
      <w:autoSpaceDE w:val="0"/>
      <w:autoSpaceDN w:val="0"/>
      <w:spacing w:after="0" w:line="240" w:lineRule="auto"/>
    </w:pPr>
    <w:rPr>
      <w:rFonts w:eastAsia="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6F0E"/>
    <w:pPr>
      <w:widowControl w:val="0"/>
      <w:autoSpaceDE w:val="0"/>
      <w:autoSpaceDN w:val="0"/>
      <w:spacing w:after="0" w:line="128" w:lineRule="exact"/>
      <w:jc w:val="right"/>
    </w:pPr>
    <w:rPr>
      <w:rFonts w:eastAsia="Arial"/>
      <w:sz w:val="22"/>
      <w:szCs w:val="22"/>
    </w:rPr>
  </w:style>
  <w:style w:type="character" w:styleId="Refdenotaalfinal">
    <w:name w:val="endnote reference"/>
    <w:basedOn w:val="Fuentedeprrafopredeter"/>
    <w:uiPriority w:val="99"/>
    <w:semiHidden/>
    <w:unhideWhenUsed/>
    <w:qFormat/>
    <w:rsid w:val="007C7D6B"/>
    <w:rPr>
      <w:vertAlign w:val="superscript"/>
    </w:rPr>
  </w:style>
  <w:style w:type="paragraph" w:customStyle="1" w:styleId="textindented">
    <w:name w:val="text indented"/>
    <w:basedOn w:val="Normal"/>
    <w:qFormat/>
    <w:rsid w:val="007C7D6B"/>
    <w:pPr>
      <w:widowControl w:val="0"/>
      <w:suppressAutoHyphens/>
      <w:snapToGrid w:val="0"/>
      <w:spacing w:before="120" w:after="200"/>
      <w:ind w:left="567"/>
    </w:pPr>
    <w:rPr>
      <w:rFonts w:eastAsia="Times New Roman" w:cs="Times New Roman"/>
      <w:spacing w:val="-5"/>
      <w:sz w:val="24"/>
      <w:szCs w:val="24"/>
      <w:lang w:val="en-GB"/>
    </w:rPr>
  </w:style>
  <w:style w:type="paragraph" w:customStyle="1" w:styleId="ui-ncbi-toggler-slave">
    <w:name w:val="ui-ncbi-toggler-slave"/>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table" w:styleId="Listaclara-nfasis3">
    <w:name w:val="Light List Accent 3"/>
    <w:basedOn w:val="Tablanormal"/>
    <w:uiPriority w:val="61"/>
    <w:rsid w:val="007C7D6B"/>
    <w:pPr>
      <w:spacing w:after="0" w:line="240" w:lineRule="auto"/>
    </w:pPr>
    <w:rPr>
      <w:rFonts w:eastAsia="Times New Roman" w:cs="Times New Roman"/>
      <w:lang w:val="ca-E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7C7D6B"/>
    <w:pPr>
      <w:spacing w:after="0" w:line="240" w:lineRule="auto"/>
    </w:pPr>
    <w:rPr>
      <w:rFonts w:ascii="Cambria" w:eastAsia="Times New Roman" w:hAnsi="Cambria" w:cs="Times New Roman"/>
      <w:color w:val="000000"/>
      <w:lang w:val="ca-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Portada">
    <w:name w:val="Portada"/>
    <w:basedOn w:val="Normal"/>
    <w:uiPriority w:val="99"/>
    <w:qFormat/>
    <w:rsid w:val="007C7D6B"/>
    <w:pPr>
      <w:spacing w:before="120" w:after="0" w:line="240" w:lineRule="auto"/>
    </w:pPr>
    <w:rPr>
      <w:rFonts w:eastAsia="Times New Roman" w:cs="Times New Roman"/>
      <w:b/>
      <w:sz w:val="36"/>
      <w:lang w:val="ca-ES"/>
    </w:rPr>
  </w:style>
  <w:style w:type="paragraph" w:customStyle="1" w:styleId="PortadaDos">
    <w:name w:val="PortadaDos"/>
    <w:basedOn w:val="Portada"/>
    <w:uiPriority w:val="99"/>
    <w:qFormat/>
    <w:rsid w:val="007C7D6B"/>
    <w:pPr>
      <w:ind w:left="113" w:right="113"/>
    </w:pPr>
    <w:rPr>
      <w:b w:val="0"/>
      <w:bCs/>
      <w:sz w:val="24"/>
    </w:rPr>
  </w:style>
  <w:style w:type="paragraph" w:customStyle="1" w:styleId="PortadaUno">
    <w:name w:val="PortadaUno"/>
    <w:basedOn w:val="Normal"/>
    <w:uiPriority w:val="99"/>
    <w:qFormat/>
    <w:rsid w:val="007C7D6B"/>
    <w:pPr>
      <w:spacing w:before="120" w:after="0" w:line="240" w:lineRule="auto"/>
    </w:pPr>
    <w:rPr>
      <w:rFonts w:eastAsia="Times New Roman" w:cs="Times New Roman"/>
      <w:bCs/>
      <w:sz w:val="24"/>
      <w:lang w:val="ca-ES"/>
    </w:rPr>
  </w:style>
  <w:style w:type="paragraph" w:styleId="Tabladeilustraciones">
    <w:name w:val="table of figures"/>
    <w:basedOn w:val="Normal"/>
    <w:next w:val="Normal"/>
    <w:uiPriority w:val="99"/>
    <w:semiHidden/>
    <w:qFormat/>
    <w:rsid w:val="007C7D6B"/>
    <w:pPr>
      <w:spacing w:before="120" w:after="0" w:line="240" w:lineRule="auto"/>
    </w:pPr>
    <w:rPr>
      <w:rFonts w:ascii="Times New Roman" w:eastAsia="Times New Roman" w:hAnsi="Times New Roman" w:cs="Times New Roman"/>
      <w:lang w:val="ca-ES"/>
    </w:rPr>
  </w:style>
  <w:style w:type="paragraph" w:customStyle="1" w:styleId="Carta">
    <w:name w:val="Carta"/>
    <w:uiPriority w:val="99"/>
    <w:qFormat/>
    <w:rsid w:val="007C7D6B"/>
    <w:pPr>
      <w:spacing w:after="240" w:line="240" w:lineRule="auto"/>
      <w:jc w:val="both"/>
    </w:pPr>
    <w:rPr>
      <w:rFonts w:ascii="Times New Roman" w:eastAsia="Times New Roman" w:hAnsi="Times New Roman" w:cs="Times New Roman"/>
      <w:noProof/>
      <w:sz w:val="22"/>
      <w:lang w:val="en-US"/>
    </w:rPr>
  </w:style>
  <w:style w:type="table" w:customStyle="1" w:styleId="Tablaconcuadrcula1">
    <w:name w:val="Tabla con cuadrícula1"/>
    <w:basedOn w:val="Tablanormal"/>
    <w:next w:val="Tablaconcuadrcula"/>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qFormat/>
    <w:rsid w:val="007C7D6B"/>
  </w:style>
  <w:style w:type="paragraph" w:styleId="Textosinformato">
    <w:name w:val="Plain Text"/>
    <w:basedOn w:val="Normal"/>
    <w:link w:val="TextosinformatoCar"/>
    <w:uiPriority w:val="99"/>
    <w:unhideWhenUsed/>
    <w:qFormat/>
    <w:rsid w:val="007C7D6B"/>
    <w:pPr>
      <w:spacing w:before="120" w:after="0" w:line="240" w:lineRule="auto"/>
    </w:pPr>
    <w:rPr>
      <w:rFonts w:ascii="Consolas" w:eastAsia="Calibri" w:hAnsi="Consolas" w:cs="Times New Roman"/>
      <w:sz w:val="21"/>
      <w:szCs w:val="21"/>
      <w:lang w:val="x-none"/>
    </w:rPr>
  </w:style>
  <w:style w:type="character" w:customStyle="1" w:styleId="TextosinformatoCar">
    <w:name w:val="Texto sin formato Car"/>
    <w:basedOn w:val="Fuentedeprrafopredeter"/>
    <w:link w:val="Textosinformato"/>
    <w:uiPriority w:val="99"/>
    <w:qFormat/>
    <w:rsid w:val="007C7D6B"/>
    <w:rPr>
      <w:rFonts w:ascii="Consolas" w:eastAsia="Calibri" w:hAnsi="Consolas" w:cs="Times New Roman"/>
      <w:sz w:val="21"/>
      <w:szCs w:val="21"/>
      <w:lang w:val="x-none"/>
    </w:rPr>
  </w:style>
  <w:style w:type="paragraph" w:customStyle="1" w:styleId="Pa6">
    <w:name w:val="Pa6"/>
    <w:basedOn w:val="Normal"/>
    <w:next w:val="Normal"/>
    <w:uiPriority w:val="99"/>
    <w:qFormat/>
    <w:rsid w:val="007C7D6B"/>
    <w:pPr>
      <w:autoSpaceDE w:val="0"/>
      <w:autoSpaceDN w:val="0"/>
      <w:adjustRightInd w:val="0"/>
      <w:spacing w:before="120" w:after="0" w:line="201" w:lineRule="atLeast"/>
    </w:pPr>
    <w:rPr>
      <w:rFonts w:eastAsia="Times New Roman"/>
      <w:sz w:val="24"/>
      <w:szCs w:val="24"/>
      <w:lang w:val="ca-ES" w:eastAsia="es-ES"/>
    </w:rPr>
  </w:style>
  <w:style w:type="paragraph" w:customStyle="1" w:styleId="western">
    <w:name w:val="western"/>
    <w:basedOn w:val="Normal"/>
    <w:qFormat/>
    <w:rsid w:val="007C7D6B"/>
    <w:pPr>
      <w:spacing w:before="100" w:beforeAutospacing="1" w:after="119" w:line="240" w:lineRule="auto"/>
    </w:pPr>
    <w:rPr>
      <w:rFonts w:ascii="Times New Roman" w:eastAsia="Times New Roman" w:hAnsi="Times New Roman" w:cs="Times New Roman"/>
      <w:color w:val="000000"/>
      <w:lang w:val="ca-ES" w:eastAsia="es-ES"/>
    </w:rPr>
  </w:style>
  <w:style w:type="paragraph" w:styleId="HTMLconformatoprevio">
    <w:name w:val="HTML Preformatted"/>
    <w:basedOn w:val="Normal"/>
    <w:link w:val="HTMLconformatoprevioCar"/>
    <w:uiPriority w:val="99"/>
    <w:qFormat/>
    <w:rsid w:val="007C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Times New Roman" w:hAnsi="Courier New" w:cs="Times New Roman"/>
      <w:lang w:val="x-none" w:eastAsia="x-none"/>
    </w:rPr>
  </w:style>
  <w:style w:type="character" w:customStyle="1" w:styleId="HTMLconformatoprevioCar">
    <w:name w:val="HTML con formato previo Car"/>
    <w:basedOn w:val="Fuentedeprrafopredeter"/>
    <w:link w:val="HTMLconformatoprevio"/>
    <w:uiPriority w:val="99"/>
    <w:qFormat/>
    <w:rsid w:val="007C7D6B"/>
    <w:rPr>
      <w:rFonts w:ascii="Courier New" w:eastAsia="Times New Roman" w:hAnsi="Courier New" w:cs="Times New Roman"/>
      <w:lang w:val="x-none" w:eastAsia="x-none"/>
    </w:rPr>
  </w:style>
  <w:style w:type="character" w:customStyle="1" w:styleId="label2">
    <w:name w:val="label2"/>
    <w:basedOn w:val="Fuentedeprrafopredeter"/>
    <w:qFormat/>
    <w:rsid w:val="007C7D6B"/>
  </w:style>
  <w:style w:type="character" w:customStyle="1" w:styleId="hps">
    <w:name w:val="hps"/>
    <w:basedOn w:val="Fuentedeprrafopredeter"/>
    <w:qFormat/>
    <w:rsid w:val="007C7D6B"/>
  </w:style>
  <w:style w:type="paragraph" w:customStyle="1" w:styleId="Ttulo10">
    <w:name w:val="Título1"/>
    <w:basedOn w:val="Normal"/>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desc">
    <w:name w:val="desc"/>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details">
    <w:name w:val="details"/>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character" w:customStyle="1" w:styleId="jrnl">
    <w:name w:val="jrnl"/>
    <w:basedOn w:val="Fuentedeprrafopredeter"/>
    <w:qFormat/>
    <w:rsid w:val="007C7D6B"/>
  </w:style>
  <w:style w:type="character" w:customStyle="1" w:styleId="highlight">
    <w:name w:val="highlight"/>
    <w:basedOn w:val="Fuentedeprrafopredeter"/>
    <w:qFormat/>
    <w:rsid w:val="007C7D6B"/>
  </w:style>
  <w:style w:type="character" w:customStyle="1" w:styleId="databold">
    <w:name w:val="data_bold"/>
    <w:basedOn w:val="Fuentedeprrafopredeter"/>
    <w:qFormat/>
    <w:rsid w:val="007C7D6B"/>
  </w:style>
  <w:style w:type="character" w:customStyle="1" w:styleId="CitaHTML1">
    <w:name w:val="Cita HTML1"/>
    <w:basedOn w:val="Fuentedeprrafopredeter"/>
    <w:rsid w:val="007C7D6B"/>
  </w:style>
  <w:style w:type="character" w:customStyle="1" w:styleId="cit-print-date">
    <w:name w:val="cit-print-date"/>
    <w:basedOn w:val="Fuentedeprrafopredeter"/>
    <w:qFormat/>
    <w:rsid w:val="007C7D6B"/>
  </w:style>
  <w:style w:type="character" w:customStyle="1" w:styleId="cit-vol">
    <w:name w:val="cit-vol"/>
    <w:basedOn w:val="Fuentedeprrafopredeter"/>
    <w:qFormat/>
    <w:rsid w:val="007C7D6B"/>
  </w:style>
  <w:style w:type="character" w:customStyle="1" w:styleId="cit-sepcit-sep-after-article-vol">
    <w:name w:val="cit-sep cit-sep-after-article-vol"/>
    <w:basedOn w:val="Fuentedeprrafopredeter"/>
    <w:qFormat/>
    <w:rsid w:val="007C7D6B"/>
  </w:style>
  <w:style w:type="character" w:customStyle="1" w:styleId="cit-first-page">
    <w:name w:val="cit-first-page"/>
    <w:basedOn w:val="Fuentedeprrafopredeter"/>
    <w:qFormat/>
    <w:rsid w:val="007C7D6B"/>
  </w:style>
  <w:style w:type="paragraph" w:customStyle="1" w:styleId="Sinespaciado1">
    <w:name w:val="Sin espaciado1"/>
    <w:uiPriority w:val="99"/>
    <w:rsid w:val="007C7D6B"/>
    <w:pPr>
      <w:widowControl w:val="0"/>
      <w:suppressAutoHyphens/>
      <w:spacing w:after="200" w:line="276" w:lineRule="auto"/>
    </w:pPr>
    <w:rPr>
      <w:rFonts w:eastAsia="Arial Unicode MS" w:cs="font321"/>
      <w:kern w:val="1"/>
      <w:sz w:val="22"/>
      <w:szCs w:val="22"/>
      <w:lang w:val="ca-ES" w:eastAsia="ar-SA"/>
    </w:rPr>
  </w:style>
  <w:style w:type="paragraph" w:customStyle="1" w:styleId="prrafodelista0">
    <w:name w:val="prrafodelista"/>
    <w:basedOn w:val="Normal"/>
    <w:qFormat/>
    <w:rsid w:val="007C7D6B"/>
    <w:pPr>
      <w:spacing w:before="120" w:after="0" w:line="240" w:lineRule="auto"/>
      <w:ind w:left="708"/>
    </w:pPr>
    <w:rPr>
      <w:rFonts w:ascii="Times New Roman" w:eastAsia="Times New Roman" w:hAnsi="Times New Roman" w:cs="Times New Roman"/>
      <w:lang w:val="ca-ES" w:eastAsia="es-ES"/>
    </w:rPr>
  </w:style>
  <w:style w:type="paragraph" w:customStyle="1" w:styleId="CarCarCarCarCarCarCarCarCarCarCarCarCarCarCar">
    <w:name w:val="Car Car Car Car Car Car Car Car Car Car Car Car Car Car Car"/>
    <w:basedOn w:val="Normal"/>
    <w:uiPriority w:val="99"/>
    <w:rsid w:val="007C7D6B"/>
    <w:pPr>
      <w:spacing w:before="120" w:after="120" w:line="240" w:lineRule="exact"/>
    </w:pPr>
    <w:rPr>
      <w:rFonts w:ascii="Tahoma" w:eastAsia="Times New Roman" w:hAnsi="Tahoma" w:cs="Tahoma"/>
      <w:lang w:val="en-US"/>
    </w:rPr>
  </w:style>
  <w:style w:type="character" w:customStyle="1" w:styleId="fieldvalue">
    <w:name w:val="fieldvalue"/>
    <w:qFormat/>
    <w:rsid w:val="007C7D6B"/>
  </w:style>
  <w:style w:type="paragraph" w:customStyle="1" w:styleId="Prrafobsico">
    <w:name w:val="[Párrafo básico]"/>
    <w:basedOn w:val="Normal"/>
    <w:uiPriority w:val="99"/>
    <w:qFormat/>
    <w:rsid w:val="007C7D6B"/>
    <w:pPr>
      <w:autoSpaceDE w:val="0"/>
      <w:autoSpaceDN w:val="0"/>
      <w:adjustRightInd w:val="0"/>
      <w:spacing w:before="120" w:after="0" w:line="288" w:lineRule="auto"/>
    </w:pPr>
    <w:rPr>
      <w:rFonts w:ascii="Calibri" w:eastAsia="Calibri" w:hAnsi="Calibri" w:cs="Times New Roman"/>
      <w:color w:val="000000"/>
      <w:sz w:val="24"/>
      <w:szCs w:val="24"/>
      <w:lang w:val="es-ES_tradnl"/>
    </w:rPr>
  </w:style>
  <w:style w:type="paragraph" w:customStyle="1" w:styleId="titulon">
    <w:name w:val="titulon"/>
    <w:basedOn w:val="Normal"/>
    <w:uiPriority w:val="99"/>
    <w:qFormat/>
    <w:rsid w:val="007C7D6B"/>
    <w:pPr>
      <w:suppressAutoHyphens/>
      <w:autoSpaceDE w:val="0"/>
      <w:autoSpaceDN w:val="0"/>
      <w:adjustRightInd w:val="0"/>
      <w:spacing w:before="113" w:after="0" w:line="288" w:lineRule="auto"/>
    </w:pPr>
    <w:rPr>
      <w:rFonts w:ascii="Corbel" w:eastAsia="Calibri" w:hAnsi="Corbel" w:cs="Corbel"/>
      <w:color w:val="8A82CF"/>
      <w:sz w:val="32"/>
      <w:szCs w:val="32"/>
      <w:lang w:val="es-ES_tradnl"/>
    </w:rPr>
  </w:style>
  <w:style w:type="numbering" w:customStyle="1" w:styleId="Sinlista1">
    <w:name w:val="Sin lista1"/>
    <w:next w:val="Sinlista"/>
    <w:uiPriority w:val="99"/>
    <w:semiHidden/>
    <w:rsid w:val="007C7D6B"/>
  </w:style>
  <w:style w:type="character" w:customStyle="1" w:styleId="PuestoCar">
    <w:name w:val="Puesto Car"/>
    <w:uiPriority w:val="99"/>
    <w:qFormat/>
    <w:rsid w:val="007C7D6B"/>
    <w:rPr>
      <w:rFonts w:ascii="Calibri Light" w:eastAsia="Times New Roman" w:hAnsi="Calibri Light" w:cs="Times New Roman"/>
      <w:b/>
      <w:bCs/>
      <w:kern w:val="28"/>
      <w:sz w:val="32"/>
      <w:szCs w:val="32"/>
      <w:lang w:eastAsia="en-US"/>
    </w:rPr>
  </w:style>
  <w:style w:type="paragraph" w:customStyle="1" w:styleId="Standard">
    <w:name w:val="Standard"/>
    <w:qFormat/>
    <w:rsid w:val="007C7D6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apple-converted-space">
    <w:name w:val="apple-converted-space"/>
    <w:uiPriority w:val="99"/>
    <w:qFormat/>
    <w:rsid w:val="007C7D6B"/>
    <w:rPr>
      <w:rFonts w:ascii="Times New Roman" w:hAnsi="Times New Roman" w:cs="Times New Roman" w:hint="default"/>
    </w:rPr>
  </w:style>
  <w:style w:type="character" w:customStyle="1" w:styleId="Ttulo6Car1">
    <w:name w:val="Título 6 Car1"/>
    <w:aliases w:val="TITULO DE CADA UNA DE LAS AREAS Car1"/>
    <w:uiPriority w:val="9"/>
    <w:semiHidden/>
    <w:qFormat/>
    <w:rsid w:val="007C7D6B"/>
    <w:rPr>
      <w:rFonts w:ascii="Calibri" w:eastAsia="Times New Roman" w:hAnsi="Calibri" w:cs="Times New Roman"/>
      <w:color w:val="243F60"/>
      <w:sz w:val="22"/>
      <w:szCs w:val="22"/>
      <w:lang w:eastAsia="en-US"/>
    </w:rPr>
  </w:style>
  <w:style w:type="paragraph" w:customStyle="1" w:styleId="Title1">
    <w:name w:val="Title1"/>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Textodecuerpo21">
    <w:name w:val="Texto de cuerpo 21"/>
    <w:basedOn w:val="Normal"/>
    <w:uiPriority w:val="99"/>
    <w:qFormat/>
    <w:rsid w:val="007C7D6B"/>
    <w:pPr>
      <w:overflowPunct w:val="0"/>
      <w:autoSpaceDE w:val="0"/>
      <w:autoSpaceDN w:val="0"/>
      <w:adjustRightInd w:val="0"/>
      <w:spacing w:before="120" w:after="0" w:line="240" w:lineRule="auto"/>
      <w:ind w:left="705"/>
    </w:pPr>
    <w:rPr>
      <w:rFonts w:eastAsia="Times New Roman" w:cs="Times New Roman"/>
      <w:sz w:val="24"/>
      <w:lang w:val="es-ES_tradnl" w:eastAsia="es-ES"/>
    </w:rPr>
  </w:style>
  <w:style w:type="paragraph" w:customStyle="1" w:styleId="DE7B8801F2B1483F98D539CC92927118">
    <w:name w:val="DE7B8801F2B1483F98D539CC92927118"/>
    <w:qFormat/>
    <w:rsid w:val="007C7D6B"/>
    <w:pPr>
      <w:spacing w:after="200" w:line="276" w:lineRule="auto"/>
    </w:pPr>
    <w:rPr>
      <w:rFonts w:eastAsia="Times New Roman" w:cs="Times New Roman"/>
      <w:sz w:val="22"/>
      <w:szCs w:val="22"/>
      <w:lang w:val="ca-ES" w:eastAsia="es-ES"/>
    </w:rPr>
  </w:style>
  <w:style w:type="paragraph" w:customStyle="1" w:styleId="Prrafodelista2">
    <w:name w:val="Párrafo de lista2"/>
    <w:basedOn w:val="Normal"/>
    <w:uiPriority w:val="99"/>
    <w:qFormat/>
    <w:rsid w:val="007C7D6B"/>
    <w:pPr>
      <w:suppressAutoHyphens/>
      <w:spacing w:before="120" w:after="0" w:line="240" w:lineRule="auto"/>
      <w:ind w:left="720"/>
      <w:contextualSpacing/>
    </w:pPr>
    <w:rPr>
      <w:rFonts w:ascii="Times New Roman" w:eastAsia="Times New Roman" w:hAnsi="Times New Roman" w:cs="Times New Roman"/>
      <w:sz w:val="24"/>
      <w:szCs w:val="24"/>
      <w:lang w:val="ca-ES" w:eastAsia="zh-CN"/>
    </w:rPr>
  </w:style>
  <w:style w:type="character" w:customStyle="1" w:styleId="PuestoCar1">
    <w:name w:val="Puesto Car1"/>
    <w:qFormat/>
    <w:locked/>
    <w:rsid w:val="007C7D6B"/>
    <w:rPr>
      <w:rFonts w:ascii="Cambria" w:eastAsia="Times New Roman" w:hAnsi="Cambria" w:hint="default"/>
      <w:b/>
      <w:bCs/>
      <w:kern w:val="28"/>
      <w:sz w:val="32"/>
      <w:szCs w:val="32"/>
      <w:lang w:val="es-ES_tradnl"/>
    </w:rPr>
  </w:style>
  <w:style w:type="character" w:customStyle="1" w:styleId="eph">
    <w:name w:val="_eph"/>
    <w:qFormat/>
    <w:rsid w:val="007C7D6B"/>
  </w:style>
  <w:style w:type="table" w:styleId="Tablaconcolumnas2">
    <w:name w:val="Table Columns 2"/>
    <w:basedOn w:val="Tablanormal"/>
    <w:unhideWhenUsed/>
    <w:rsid w:val="007C7D6B"/>
    <w:pPr>
      <w:spacing w:after="200" w:line="276" w:lineRule="auto"/>
    </w:pPr>
    <w:rPr>
      <w:rFonts w:ascii="Times New Roman" w:eastAsia="Times New Roman" w:hAnsi="Times New Roman" w:cs="Times New Roman"/>
      <w:b/>
      <w:bCs/>
      <w:lang w:val="ca-ES"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0">
    <w:name w:val="Table Grid 1"/>
    <w:basedOn w:val="Tablanormal"/>
    <w:semiHidden/>
    <w:unhideWhenUsed/>
    <w:rsid w:val="007C7D6B"/>
    <w:pPr>
      <w:suppressAutoHyphens/>
      <w:spacing w:after="0" w:line="100" w:lineRule="atLeast"/>
    </w:pPr>
    <w:rPr>
      <w:rFonts w:ascii="Times New Roman" w:eastAsia="Times New Roman" w:hAnsi="Times New Roman" w:cs="Times New Roman"/>
      <w:lang w:val="ca-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Sombreadoclaro-nfasis1">
    <w:name w:val="Light Shading Accent 1"/>
    <w:basedOn w:val="Tablanormal"/>
    <w:uiPriority w:val="60"/>
    <w:unhideWhenUsed/>
    <w:rsid w:val="007C7D6B"/>
    <w:pPr>
      <w:spacing w:after="0" w:line="240" w:lineRule="auto"/>
    </w:pPr>
    <w:rPr>
      <w:rFonts w:ascii="Times New Roman" w:eastAsia="Times New Roman" w:hAnsi="Times New Roman" w:cs="Times New Roman"/>
      <w:color w:val="365F91"/>
      <w:lang w:val="ca-ES" w:eastAsia="es-E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1-nfasis1">
    <w:name w:val="Medium List 1 Accent 1"/>
    <w:basedOn w:val="Tablanormal"/>
    <w:uiPriority w:val="65"/>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Cuadrculaclara-nfasis3">
    <w:name w:val="Light Grid Accent 3"/>
    <w:basedOn w:val="Tablanormal"/>
    <w:uiPriority w:val="62"/>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media1-nfasis3">
    <w:name w:val="Medium List 1 Accent 3"/>
    <w:basedOn w:val="Tablanormal"/>
    <w:uiPriority w:val="65"/>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ombreadovistoso-nfasis3">
    <w:name w:val="Colorful Shading Accent 3"/>
    <w:basedOn w:val="Tablanormal"/>
    <w:uiPriority w:val="71"/>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Sombreadoclaro-nfasis5">
    <w:name w:val="Light Shading Accent 5"/>
    <w:basedOn w:val="Tablanormal"/>
    <w:uiPriority w:val="60"/>
    <w:unhideWhenUsed/>
    <w:rsid w:val="007C7D6B"/>
    <w:pPr>
      <w:spacing w:after="0" w:line="240" w:lineRule="auto"/>
    </w:pPr>
    <w:rPr>
      <w:rFonts w:ascii="Times New Roman" w:eastAsia="Times New Roman" w:hAnsi="Times New Roman" w:cs="Times New Roman"/>
      <w:color w:val="31849B"/>
      <w:lang w:val="ca-ES" w:eastAsia="es-E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62"/>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2">
    <w:name w:val="Tabla con cuadrícula2"/>
    <w:basedOn w:val="Tablanormal"/>
    <w:uiPriority w:val="39"/>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anormal"/>
    <w:uiPriority w:val="48"/>
    <w:rsid w:val="007C7D6B"/>
    <w:pPr>
      <w:spacing w:after="0" w:line="240" w:lineRule="auto"/>
    </w:pPr>
    <w:rPr>
      <w:rFonts w:eastAsia="Calibri" w:cs="Times New Roman"/>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1">
    <w:name w:val="Grid Table 2 - Accent 11"/>
    <w:basedOn w:val="Tablanormal"/>
    <w:uiPriority w:val="47"/>
    <w:rsid w:val="007C7D6B"/>
    <w:pPr>
      <w:spacing w:after="0" w:line="240" w:lineRule="auto"/>
    </w:pPr>
    <w:rPr>
      <w:rFonts w:eastAsia="Calibri" w:cs="Times New Roman"/>
      <w:lang w:val="ca-ES"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
    <w:name w:val="Grid Table 1 Light - Accent 51"/>
    <w:basedOn w:val="Tablanormal"/>
    <w:uiPriority w:val="46"/>
    <w:rsid w:val="007C7D6B"/>
    <w:pPr>
      <w:spacing w:after="0" w:line="240" w:lineRule="auto"/>
    </w:pPr>
    <w:rPr>
      <w:rFonts w:eastAsia="Calibri" w:cs="Times New Roman"/>
      <w:lang w:val="ca-ES"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11">
    <w:name w:val="Grid Table 4 - Accent 11"/>
    <w:basedOn w:val="Tablanormal"/>
    <w:uiPriority w:val="49"/>
    <w:rsid w:val="007C7D6B"/>
    <w:pPr>
      <w:spacing w:after="0" w:line="240" w:lineRule="auto"/>
    </w:pPr>
    <w:rPr>
      <w:rFonts w:ascii="Times New Roman" w:eastAsia="Calibri" w:hAnsi="Times New Roman" w:cs="Times New Roman"/>
      <w:sz w:val="22"/>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
    <w:name w:val="Grid Table 6 Colorful - Accent 11"/>
    <w:basedOn w:val="Tablanormal"/>
    <w:uiPriority w:val="51"/>
    <w:rsid w:val="007C7D6B"/>
    <w:pPr>
      <w:spacing w:after="0" w:line="240" w:lineRule="auto"/>
    </w:pPr>
    <w:rPr>
      <w:rFonts w:eastAsia="Calibri" w:cs="Times New Roman"/>
      <w:color w:val="365F91"/>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anormal"/>
    <w:uiPriority w:val="46"/>
    <w:rsid w:val="007C7D6B"/>
    <w:pPr>
      <w:spacing w:after="0" w:line="240" w:lineRule="auto"/>
    </w:pPr>
    <w:rPr>
      <w:rFonts w:eastAsia="Calibri" w:cs="Times New Roman"/>
      <w:lang w:val="ca-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11">
    <w:name w:val="List Table 3 - Accent 11"/>
    <w:basedOn w:val="Tablanormal"/>
    <w:uiPriority w:val="48"/>
    <w:rsid w:val="007C7D6B"/>
    <w:pPr>
      <w:spacing w:after="0" w:line="240" w:lineRule="auto"/>
    </w:pPr>
    <w:rPr>
      <w:rFonts w:eastAsia="Calibri" w:cs="Times New Roman"/>
      <w:lang w:val="ca-ES"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fir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la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sw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GridTable5Dark-Accent11">
    <w:name w:val="Grid Table 5 Dark - Accent 11"/>
    <w:basedOn w:val="Tablanormal"/>
    <w:uiPriority w:val="50"/>
    <w:rsid w:val="007C7D6B"/>
    <w:pPr>
      <w:spacing w:after="0" w:line="240" w:lineRule="auto"/>
    </w:pPr>
    <w:rPr>
      <w:rFonts w:eastAsia="Calibri" w:cs="Times New Roman"/>
      <w:lang w:val="ca-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1111111">
    <w:name w:val="1 / 1.1 / 1.1.11"/>
    <w:rsid w:val="007C7D6B"/>
    <w:pPr>
      <w:numPr>
        <w:numId w:val="4"/>
      </w:numPr>
    </w:pPr>
  </w:style>
  <w:style w:type="paragraph" w:styleId="Textoindependienteprimerasangra">
    <w:name w:val="Body Text First Indent"/>
    <w:basedOn w:val="Textoindependiente"/>
    <w:link w:val="TextoindependienteprimerasangraCar"/>
    <w:uiPriority w:val="99"/>
    <w:unhideWhenUsed/>
    <w:rsid w:val="007C7D6B"/>
    <w:pPr>
      <w:spacing w:before="120" w:after="120" w:line="276" w:lineRule="auto"/>
      <w:ind w:firstLine="210"/>
    </w:pPr>
    <w:rPr>
      <w:rFonts w:ascii="Calibri" w:eastAsia="Calibri" w:hAnsi="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7C7D6B"/>
    <w:rPr>
      <w:rFonts w:ascii="Times New Roman" w:eastAsia="Calibri" w:hAnsi="Times New Roman" w:cs="Times New Roman"/>
      <w:sz w:val="22"/>
      <w:szCs w:val="22"/>
      <w:lang w:eastAsia="es-ES"/>
    </w:rPr>
  </w:style>
  <w:style w:type="paragraph" w:customStyle="1" w:styleId="yiv9415845843msonormal">
    <w:name w:val="yiv9415845843msonormal"/>
    <w:basedOn w:val="Normal"/>
    <w:uiPriority w:val="99"/>
    <w:qFormat/>
    <w:rsid w:val="007C7D6B"/>
    <w:pPr>
      <w:spacing w:before="100" w:beforeAutospacing="1" w:after="100" w:afterAutospacing="1" w:line="240" w:lineRule="auto"/>
    </w:pPr>
    <w:rPr>
      <w:rFonts w:ascii="Times New Roman" w:eastAsia="Calibri" w:hAnsi="Times New Roman" w:cs="Times New Roman"/>
      <w:sz w:val="24"/>
      <w:szCs w:val="24"/>
      <w:lang w:val="ca-ES" w:eastAsia="es-ES"/>
    </w:rPr>
  </w:style>
  <w:style w:type="table" w:styleId="Sombreadoclaro-nfasis3">
    <w:name w:val="Light Shading Accent 3"/>
    <w:basedOn w:val="Tablanormal"/>
    <w:uiPriority w:val="60"/>
    <w:rsid w:val="007C7D6B"/>
    <w:pPr>
      <w:spacing w:after="0" w:line="240" w:lineRule="auto"/>
    </w:pPr>
    <w:rPr>
      <w:rFonts w:ascii="Times New Roman" w:eastAsia="Times New Roman" w:hAnsi="Times New Roman" w:cs="Times New Roman"/>
      <w:color w:val="76923C"/>
      <w:lang w:val="ca-ES"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medio1-nfasis1">
    <w:name w:val="Medium Shading 1 Accent 1"/>
    <w:basedOn w:val="Tablanormal"/>
    <w:uiPriority w:val="63"/>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InternetLink">
    <w:name w:val="Internet Link"/>
    <w:qFormat/>
    <w:rsid w:val="007C7D6B"/>
    <w:rPr>
      <w:color w:val="0000FF"/>
      <w:u w:val="single"/>
    </w:rPr>
  </w:style>
  <w:style w:type="paragraph" w:customStyle="1" w:styleId="TextBody">
    <w:name w:val="Text Body"/>
    <w:basedOn w:val="Normal"/>
    <w:qFormat/>
    <w:rsid w:val="007C7D6B"/>
    <w:pPr>
      <w:suppressAutoHyphens/>
      <w:spacing w:before="120" w:after="140" w:line="288" w:lineRule="auto"/>
    </w:pPr>
    <w:rPr>
      <w:rFonts w:ascii="Times New Roman" w:eastAsia="Times New Roman" w:hAnsi="Times New Roman" w:cs="Times New Roman"/>
      <w:color w:val="00000A"/>
      <w:sz w:val="24"/>
      <w:szCs w:val="24"/>
      <w:lang w:val="ca-ES" w:eastAsia="es-ES"/>
    </w:rPr>
  </w:style>
  <w:style w:type="table" w:styleId="Sombreadomedio1-nfasis6">
    <w:name w:val="Medium Shading 1 Accent 6"/>
    <w:basedOn w:val="Tablanormal"/>
    <w:uiPriority w:val="63"/>
    <w:rsid w:val="007C7D6B"/>
    <w:pPr>
      <w:spacing w:after="0" w:line="240" w:lineRule="auto"/>
    </w:pPr>
    <w:rPr>
      <w:rFonts w:asciiTheme="minorHAnsi" w:hAnsiTheme="minorHAnsi" w:cstheme="minorBidi"/>
      <w:sz w:val="22"/>
      <w:szCs w:val="22"/>
      <w:lang w:val="ca-E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aclara-nfasis41">
    <w:name w:val="Lista clara - Énfasis 41"/>
    <w:basedOn w:val="Tablanormal"/>
    <w:next w:val="Listaclara-nfasis4"/>
    <w:uiPriority w:val="61"/>
    <w:rsid w:val="007C7D6B"/>
    <w:pPr>
      <w:spacing w:after="0" w:line="240" w:lineRule="auto"/>
    </w:pPr>
    <w:rPr>
      <w:rFonts w:cs="Times New Roman"/>
      <w:sz w:val="22"/>
      <w:szCs w:val="22"/>
      <w:lang w:val="ca-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4">
    <w:name w:val="Light List Accent 4"/>
    <w:basedOn w:val="Tablanormal"/>
    <w:uiPriority w:val="61"/>
    <w:rsid w:val="007C7D6B"/>
    <w:pPr>
      <w:spacing w:after="0" w:line="240" w:lineRule="auto"/>
    </w:pPr>
    <w:rPr>
      <w:lang w:val="ca-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7C7D6B"/>
  </w:style>
  <w:style w:type="paragraph" w:customStyle="1" w:styleId="Textoindependiente22">
    <w:name w:val="Texto independiente 22"/>
    <w:basedOn w:val="Normal"/>
    <w:rsid w:val="007C7D6B"/>
    <w:pPr>
      <w:overflowPunct w:val="0"/>
      <w:autoSpaceDE w:val="0"/>
      <w:autoSpaceDN w:val="0"/>
      <w:adjustRightInd w:val="0"/>
      <w:spacing w:after="0" w:line="240" w:lineRule="auto"/>
      <w:ind w:left="705"/>
      <w:textAlignment w:val="baseline"/>
    </w:pPr>
    <w:rPr>
      <w:rFonts w:eastAsia="Times New Roman" w:cs="Times New Roman"/>
      <w:sz w:val="24"/>
      <w:lang w:val="es-ES_tradnl" w:eastAsia="es-ES"/>
    </w:rPr>
  </w:style>
  <w:style w:type="table" w:customStyle="1" w:styleId="Tablaconcuadrcula4">
    <w:name w:val="Tabla con cuadrícula4"/>
    <w:basedOn w:val="Tablanormal"/>
    <w:next w:val="Tablaconcuadrcula"/>
    <w:uiPriority w:val="39"/>
    <w:rsid w:val="007C7D6B"/>
    <w:pPr>
      <w:spacing w:after="0" w:line="240" w:lineRule="auto"/>
    </w:pPr>
    <w:rPr>
      <w:rFonts w:ascii="Times New Roman" w:eastAsia="Times New Roman"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inlista"/>
    <w:next w:val="111111"/>
    <w:rsid w:val="007C7D6B"/>
    <w:pPr>
      <w:numPr>
        <w:numId w:val="28"/>
      </w:numPr>
    </w:pPr>
  </w:style>
  <w:style w:type="paragraph" w:customStyle="1" w:styleId="Prrafodelista3">
    <w:name w:val="Párrafo de lista3"/>
    <w:basedOn w:val="Normal"/>
    <w:rsid w:val="007C7D6B"/>
    <w:pPr>
      <w:spacing w:after="0" w:line="240" w:lineRule="auto"/>
      <w:ind w:left="720"/>
      <w:contextualSpacing/>
      <w:jc w:val="left"/>
    </w:pPr>
    <w:rPr>
      <w:rFonts w:ascii="Cambria" w:eastAsia="MS ??" w:hAnsi="Cambria" w:cs="Times New Roman"/>
      <w:sz w:val="24"/>
      <w:szCs w:val="24"/>
      <w:lang w:val="es-ES_tradnl" w:eastAsia="es-ES"/>
    </w:rPr>
  </w:style>
  <w:style w:type="numbering" w:customStyle="1" w:styleId="Sinlista3">
    <w:name w:val="Sin lista3"/>
    <w:next w:val="Sinlista"/>
    <w:uiPriority w:val="99"/>
    <w:semiHidden/>
    <w:unhideWhenUsed/>
    <w:rsid w:val="007C7D6B"/>
  </w:style>
  <w:style w:type="paragraph" w:customStyle="1" w:styleId="Encabezado1">
    <w:name w:val="Encabezado 1"/>
    <w:basedOn w:val="Normal"/>
    <w:next w:val="Normal"/>
    <w:qFormat/>
    <w:rsid w:val="007C7D6B"/>
    <w:pPr>
      <w:keepNext/>
      <w:keepLines/>
      <w:numPr>
        <w:numId w:val="31"/>
      </w:numPr>
      <w:suppressAutoHyphens/>
      <w:spacing w:before="480" w:after="0"/>
      <w:outlineLvl w:val="0"/>
    </w:pPr>
    <w:rPr>
      <w:rFonts w:eastAsia="MS Gothic" w:cs="Calibri Light"/>
      <w:b/>
      <w:bCs/>
      <w:sz w:val="28"/>
      <w:szCs w:val="28"/>
    </w:rPr>
  </w:style>
  <w:style w:type="paragraph" w:customStyle="1" w:styleId="Encabezado2">
    <w:name w:val="Encabezado 2"/>
    <w:basedOn w:val="Normal"/>
    <w:next w:val="Normal"/>
    <w:unhideWhenUsed/>
    <w:qFormat/>
    <w:rsid w:val="007C7D6B"/>
    <w:pPr>
      <w:keepNext/>
      <w:widowControl w:val="0"/>
      <w:numPr>
        <w:ilvl w:val="1"/>
        <w:numId w:val="31"/>
      </w:numPr>
      <w:tabs>
        <w:tab w:val="num" w:pos="1560"/>
      </w:tabs>
      <w:suppressAutoHyphens/>
      <w:spacing w:before="240" w:after="240"/>
      <w:ind w:left="1560" w:hanging="360"/>
      <w:outlineLvl w:val="1"/>
    </w:pPr>
    <w:rPr>
      <w:rFonts w:eastAsia="MS Gothic"/>
      <w:b/>
      <w:bCs/>
      <w:sz w:val="26"/>
      <w:szCs w:val="26"/>
      <w:lang w:val="en-US"/>
    </w:rPr>
  </w:style>
  <w:style w:type="paragraph" w:customStyle="1" w:styleId="Encabezado3">
    <w:name w:val="Encabezado 3"/>
    <w:basedOn w:val="Normal"/>
    <w:next w:val="Normal"/>
    <w:unhideWhenUsed/>
    <w:qFormat/>
    <w:rsid w:val="007C7D6B"/>
    <w:pPr>
      <w:keepNext/>
      <w:keepLines/>
      <w:numPr>
        <w:ilvl w:val="2"/>
        <w:numId w:val="31"/>
      </w:numPr>
      <w:tabs>
        <w:tab w:val="num" w:pos="2280"/>
      </w:tabs>
      <w:suppressAutoHyphens/>
      <w:spacing w:before="200" w:after="0"/>
      <w:ind w:left="2280" w:hanging="360"/>
      <w:outlineLvl w:val="2"/>
    </w:pPr>
    <w:rPr>
      <w:rFonts w:eastAsia="MS Gothic" w:cs="Calibri Light"/>
      <w:b/>
      <w:bCs/>
      <w:sz w:val="22"/>
    </w:rPr>
  </w:style>
  <w:style w:type="paragraph" w:customStyle="1" w:styleId="Encabezado4">
    <w:name w:val="Encabezado 4"/>
    <w:basedOn w:val="Normal"/>
    <w:next w:val="Normal"/>
    <w:unhideWhenUsed/>
    <w:qFormat/>
    <w:rsid w:val="007C7D6B"/>
    <w:pPr>
      <w:keepNext/>
      <w:keepLines/>
      <w:numPr>
        <w:ilvl w:val="3"/>
        <w:numId w:val="31"/>
      </w:numPr>
      <w:tabs>
        <w:tab w:val="num" w:pos="3000"/>
      </w:tabs>
      <w:suppressAutoHyphens/>
      <w:spacing w:before="200" w:after="0"/>
      <w:ind w:left="864" w:firstLine="0"/>
      <w:outlineLvl w:val="3"/>
    </w:pPr>
    <w:rPr>
      <w:rFonts w:eastAsia="MS Gothic" w:cs="Calibri Light"/>
      <w:b/>
      <w:bCs/>
      <w:i/>
      <w:iCs/>
    </w:rPr>
  </w:style>
  <w:style w:type="paragraph" w:customStyle="1" w:styleId="Encabezado5">
    <w:name w:val="Encabezado 5"/>
    <w:basedOn w:val="Normal"/>
    <w:next w:val="Normal"/>
    <w:unhideWhenUsed/>
    <w:qFormat/>
    <w:rsid w:val="007C7D6B"/>
    <w:pPr>
      <w:keepNext/>
      <w:keepLines/>
      <w:numPr>
        <w:ilvl w:val="4"/>
        <w:numId w:val="31"/>
      </w:numPr>
      <w:suppressAutoHyphens/>
      <w:spacing w:before="200" w:after="0" w:line="276" w:lineRule="auto"/>
      <w:jc w:val="left"/>
      <w:outlineLvl w:val="4"/>
    </w:pPr>
    <w:rPr>
      <w:rFonts w:ascii="Cambria" w:eastAsia="Times New Roman" w:hAnsi="Cambria" w:cs="Times New Roman"/>
      <w:color w:val="243F60"/>
      <w:lang w:val="x-none" w:eastAsia="x-none"/>
    </w:rPr>
  </w:style>
  <w:style w:type="paragraph" w:customStyle="1" w:styleId="Encabezado6">
    <w:name w:val="Encabezado 6"/>
    <w:basedOn w:val="Normal"/>
    <w:next w:val="Normal"/>
    <w:uiPriority w:val="9"/>
    <w:semiHidden/>
    <w:unhideWhenUsed/>
    <w:qFormat/>
    <w:rsid w:val="007C7D6B"/>
    <w:pPr>
      <w:numPr>
        <w:ilvl w:val="5"/>
        <w:numId w:val="31"/>
      </w:numPr>
      <w:suppressAutoHyphens/>
      <w:spacing w:before="240" w:after="60"/>
      <w:outlineLvl w:val="5"/>
    </w:pPr>
    <w:rPr>
      <w:rFonts w:ascii="Times New Roman" w:eastAsia="Times New Roman" w:hAnsi="Times New Roman" w:cs="Times New Roman"/>
      <w:b/>
      <w:bCs/>
      <w:sz w:val="22"/>
      <w:szCs w:val="22"/>
    </w:rPr>
  </w:style>
  <w:style w:type="paragraph" w:customStyle="1" w:styleId="Encabezado7">
    <w:name w:val="Encabezado 7"/>
    <w:basedOn w:val="Normal"/>
    <w:next w:val="Normal"/>
    <w:uiPriority w:val="9"/>
    <w:semiHidden/>
    <w:unhideWhenUsed/>
    <w:qFormat/>
    <w:rsid w:val="007C7D6B"/>
    <w:pPr>
      <w:keepNext/>
      <w:keepLines/>
      <w:numPr>
        <w:ilvl w:val="6"/>
        <w:numId w:val="31"/>
      </w:numPr>
      <w:suppressAutoHyphens/>
      <w:spacing w:before="40" w:after="0"/>
      <w:outlineLvl w:val="6"/>
    </w:pPr>
    <w:rPr>
      <w:rFonts w:ascii="Calibri" w:eastAsia="Times New Roman" w:hAnsi="Calibri" w:cs="Times New Roman"/>
      <w:i/>
      <w:iCs/>
      <w:color w:val="243F60"/>
      <w:sz w:val="22"/>
      <w:szCs w:val="22"/>
    </w:rPr>
  </w:style>
  <w:style w:type="paragraph" w:customStyle="1" w:styleId="Encabezado8">
    <w:name w:val="Encabezado 8"/>
    <w:basedOn w:val="Normal"/>
    <w:next w:val="Normal"/>
    <w:uiPriority w:val="99"/>
    <w:qFormat/>
    <w:rsid w:val="007C7D6B"/>
    <w:pPr>
      <w:numPr>
        <w:ilvl w:val="7"/>
        <w:numId w:val="31"/>
      </w:numPr>
      <w:suppressAutoHyphens/>
      <w:spacing w:before="240" w:after="60" w:line="240" w:lineRule="auto"/>
      <w:jc w:val="left"/>
      <w:outlineLvl w:val="7"/>
    </w:pPr>
    <w:rPr>
      <w:rFonts w:ascii="Times New Roman" w:eastAsia="Times New Roman" w:hAnsi="Times New Roman" w:cs="Times New Roman"/>
      <w:i/>
      <w:iCs/>
      <w:sz w:val="24"/>
      <w:szCs w:val="24"/>
      <w:lang w:val="en-US" w:eastAsia="x-none"/>
    </w:rPr>
  </w:style>
  <w:style w:type="paragraph" w:customStyle="1" w:styleId="Encabezado9">
    <w:name w:val="Encabezado 9"/>
    <w:basedOn w:val="Normal"/>
    <w:next w:val="Normal"/>
    <w:uiPriority w:val="99"/>
    <w:qFormat/>
    <w:rsid w:val="007C7D6B"/>
    <w:pPr>
      <w:numPr>
        <w:ilvl w:val="8"/>
        <w:numId w:val="31"/>
      </w:numPr>
      <w:suppressAutoHyphens/>
      <w:spacing w:before="240" w:after="60" w:line="240" w:lineRule="auto"/>
      <w:jc w:val="left"/>
      <w:outlineLvl w:val="8"/>
    </w:pPr>
    <w:rPr>
      <w:rFonts w:eastAsia="Times New Roman" w:cs="Times New Roman"/>
      <w:sz w:val="22"/>
      <w:szCs w:val="22"/>
      <w:lang w:val="en-US" w:eastAsia="x-none"/>
    </w:rPr>
  </w:style>
  <w:style w:type="character" w:customStyle="1" w:styleId="EnlacedeInternet">
    <w:name w:val="Enlace de Internet"/>
    <w:basedOn w:val="Fuentedeprrafopredeter"/>
    <w:uiPriority w:val="99"/>
    <w:unhideWhenUsed/>
    <w:rsid w:val="007C7D6B"/>
    <w:rPr>
      <w:color w:val="0563C1"/>
      <w:u w:val="single"/>
    </w:rPr>
  </w:style>
  <w:style w:type="character" w:customStyle="1" w:styleId="Destacado">
    <w:name w:val="Destacado"/>
    <w:uiPriority w:val="20"/>
    <w:qFormat/>
    <w:rsid w:val="007C7D6B"/>
    <w:rPr>
      <w:i/>
      <w:iCs/>
    </w:rPr>
  </w:style>
  <w:style w:type="character" w:customStyle="1" w:styleId="SangradetextonormalCar1">
    <w:name w:val="Sangría de texto normal Car1"/>
    <w:basedOn w:val="TextoindependienteCar"/>
    <w:uiPriority w:val="99"/>
    <w:semiHidden/>
    <w:qFormat/>
    <w:rsid w:val="007C7D6B"/>
    <w:rPr>
      <w:rFonts w:ascii="CG Times" w:eastAsia="Calibri" w:hAnsi="CG Times" w:cs="Times New Roman"/>
      <w:sz w:val="22"/>
      <w:szCs w:val="22"/>
      <w:lang w:val="x-none" w:eastAsia="en-US"/>
    </w:rPr>
  </w:style>
  <w:style w:type="character" w:customStyle="1" w:styleId="ListLabel1">
    <w:name w:val="ListLabel 1"/>
    <w:qFormat/>
    <w:rsid w:val="007C7D6B"/>
    <w:rPr>
      <w:rFonts w:eastAsia="Times New Roman" w:cs="Times New Roman"/>
    </w:rPr>
  </w:style>
  <w:style w:type="character" w:customStyle="1" w:styleId="ListLabel2">
    <w:name w:val="ListLabel 2"/>
    <w:qFormat/>
    <w:rsid w:val="007C7D6B"/>
    <w:rPr>
      <w:rFonts w:cs="Courier New"/>
    </w:rPr>
  </w:style>
  <w:style w:type="character" w:customStyle="1" w:styleId="ListLabel3">
    <w:name w:val="ListLabel 3"/>
    <w:qFormat/>
    <w:rsid w:val="007C7D6B"/>
    <w:rPr>
      <w:b/>
    </w:rPr>
  </w:style>
  <w:style w:type="character" w:customStyle="1" w:styleId="ListLabel4">
    <w:name w:val="ListLabel 4"/>
    <w:qFormat/>
    <w:rsid w:val="007C7D6B"/>
    <w:rPr>
      <w:u w:val="none"/>
    </w:rPr>
  </w:style>
  <w:style w:type="character" w:customStyle="1" w:styleId="ListLabel5">
    <w:name w:val="ListLabel 5"/>
    <w:qFormat/>
    <w:rsid w:val="007C7D6B"/>
    <w:rPr>
      <w:b/>
      <w:sz w:val="24"/>
      <w:szCs w:val="24"/>
    </w:rPr>
  </w:style>
  <w:style w:type="character" w:customStyle="1" w:styleId="ListLabel6">
    <w:name w:val="ListLabel 6"/>
    <w:qFormat/>
    <w:rsid w:val="007C7D6B"/>
    <w:rPr>
      <w:sz w:val="20"/>
    </w:rPr>
  </w:style>
  <w:style w:type="paragraph" w:customStyle="1" w:styleId="Cuerpodetexto">
    <w:name w:val="Cuerpo de texto"/>
    <w:basedOn w:val="Normal"/>
    <w:uiPriority w:val="99"/>
    <w:rsid w:val="007C7D6B"/>
    <w:pPr>
      <w:widowControl w:val="0"/>
      <w:suppressAutoHyphens/>
      <w:spacing w:after="0" w:line="480" w:lineRule="atLeast"/>
      <w:textAlignment w:val="baseline"/>
    </w:pPr>
    <w:rPr>
      <w:rFonts w:ascii="CG Times" w:eastAsia="Times New Roman" w:hAnsi="CG Times" w:cs="Times New Roman"/>
      <w:sz w:val="24"/>
      <w:lang w:val="x-none"/>
    </w:rPr>
  </w:style>
  <w:style w:type="paragraph" w:customStyle="1" w:styleId="Leyenda">
    <w:name w:val="Leyenda"/>
    <w:basedOn w:val="Normal"/>
    <w:rsid w:val="007C7D6B"/>
    <w:pPr>
      <w:suppressLineNumbers/>
      <w:suppressAutoHyphens/>
      <w:spacing w:before="120" w:after="120"/>
    </w:pPr>
    <w:rPr>
      <w:i/>
      <w:iCs/>
      <w:sz w:val="24"/>
      <w:szCs w:val="24"/>
    </w:rPr>
  </w:style>
  <w:style w:type="paragraph" w:customStyle="1" w:styleId="Encabezamiento">
    <w:name w:val="Encabezamiento"/>
    <w:basedOn w:val="Normal"/>
    <w:unhideWhenUsed/>
    <w:rsid w:val="007C7D6B"/>
    <w:pPr>
      <w:tabs>
        <w:tab w:val="center" w:pos="4252"/>
        <w:tab w:val="right" w:pos="8504"/>
      </w:tabs>
      <w:suppressAutoHyphens/>
      <w:spacing w:after="0" w:line="240" w:lineRule="auto"/>
    </w:pPr>
  </w:style>
  <w:style w:type="paragraph" w:styleId="ndice3">
    <w:name w:val="index 3"/>
    <w:basedOn w:val="Normal"/>
    <w:next w:val="Normal"/>
    <w:autoRedefine/>
    <w:uiPriority w:val="39"/>
    <w:qFormat/>
    <w:rsid w:val="007C7D6B"/>
    <w:pPr>
      <w:tabs>
        <w:tab w:val="left" w:pos="1320"/>
        <w:tab w:val="right" w:leader="dot" w:pos="9498"/>
      </w:tabs>
      <w:suppressAutoHyphens/>
      <w:spacing w:after="0" w:line="240" w:lineRule="auto"/>
      <w:ind w:left="480"/>
    </w:pPr>
    <w:rPr>
      <w:rFonts w:eastAsia="Times New Roman" w:cs="Times New Roman"/>
      <w:szCs w:val="24"/>
      <w:lang w:eastAsia="es-ES"/>
    </w:rPr>
  </w:style>
  <w:style w:type="paragraph" w:styleId="ndice1">
    <w:name w:val="index 1"/>
    <w:basedOn w:val="Normal"/>
    <w:next w:val="Normal"/>
    <w:autoRedefine/>
    <w:uiPriority w:val="39"/>
    <w:qFormat/>
    <w:rsid w:val="007C7D6B"/>
    <w:pPr>
      <w:tabs>
        <w:tab w:val="left" w:pos="567"/>
        <w:tab w:val="right" w:leader="dot" w:pos="7938"/>
      </w:tabs>
      <w:suppressAutoHyphens/>
      <w:spacing w:after="0"/>
    </w:pPr>
    <w:rPr>
      <w:rFonts w:eastAsia="Times New Roman" w:cs="Times New Roman"/>
      <w:b/>
      <w:sz w:val="22"/>
      <w:szCs w:val="25"/>
      <w:u w:val="single"/>
      <w:lang w:val="en-US" w:eastAsia="es-ES"/>
    </w:rPr>
  </w:style>
  <w:style w:type="paragraph" w:styleId="ndice2">
    <w:name w:val="index 2"/>
    <w:basedOn w:val="Normal"/>
    <w:next w:val="Normal"/>
    <w:autoRedefine/>
    <w:uiPriority w:val="39"/>
    <w:qFormat/>
    <w:rsid w:val="007C7D6B"/>
    <w:pPr>
      <w:tabs>
        <w:tab w:val="left" w:pos="720"/>
        <w:tab w:val="right" w:leader="dot" w:pos="9530"/>
      </w:tabs>
      <w:suppressAutoHyphens/>
      <w:spacing w:after="0" w:line="240" w:lineRule="auto"/>
      <w:ind w:left="720" w:hanging="360"/>
    </w:pPr>
    <w:rPr>
      <w:rFonts w:eastAsia="Times New Roman" w:cs="Times New Roman"/>
      <w:szCs w:val="24"/>
      <w:lang w:eastAsia="es-ES"/>
    </w:rPr>
  </w:style>
  <w:style w:type="paragraph" w:customStyle="1" w:styleId="Cuerpodetextoconsangra">
    <w:name w:val="Cuerpo de texto con sangría"/>
    <w:basedOn w:val="Normal"/>
    <w:uiPriority w:val="99"/>
    <w:rsid w:val="007C7D6B"/>
    <w:pPr>
      <w:suppressAutoHyphens/>
      <w:spacing w:after="120" w:line="240" w:lineRule="auto"/>
      <w:ind w:left="283"/>
      <w:jc w:val="left"/>
    </w:pPr>
    <w:rPr>
      <w:rFonts w:ascii="Times New Roman" w:eastAsia="Times New Roman" w:hAnsi="Times New Roman" w:cs="Times New Roman"/>
      <w:sz w:val="24"/>
      <w:szCs w:val="24"/>
      <w:lang w:val="x-none" w:eastAsia="x-none"/>
    </w:rPr>
  </w:style>
  <w:style w:type="paragraph" w:styleId="ndice5">
    <w:name w:val="index 5"/>
    <w:basedOn w:val="Normal"/>
    <w:next w:val="Normal"/>
    <w:autoRedefine/>
    <w:uiPriority w:val="39"/>
    <w:rsid w:val="007C7D6B"/>
    <w:pPr>
      <w:suppressAutoHyphens/>
      <w:spacing w:after="0" w:line="240" w:lineRule="auto"/>
      <w:ind w:left="960"/>
      <w:jc w:val="left"/>
    </w:pPr>
    <w:rPr>
      <w:rFonts w:eastAsia="Times New Roman" w:cs="Times New Roman"/>
      <w:sz w:val="24"/>
      <w:szCs w:val="24"/>
      <w:lang w:eastAsia="es-ES"/>
    </w:rPr>
  </w:style>
  <w:style w:type="paragraph" w:styleId="ndice4">
    <w:name w:val="index 4"/>
    <w:basedOn w:val="Normal"/>
    <w:next w:val="Normal"/>
    <w:autoRedefine/>
    <w:uiPriority w:val="39"/>
    <w:rsid w:val="007C7D6B"/>
    <w:pPr>
      <w:suppressAutoHyphens/>
      <w:spacing w:after="0" w:line="240" w:lineRule="auto"/>
      <w:ind w:left="720"/>
      <w:jc w:val="left"/>
    </w:pPr>
    <w:rPr>
      <w:rFonts w:eastAsia="Times New Roman" w:cs="Times New Roman"/>
      <w:sz w:val="24"/>
      <w:szCs w:val="24"/>
      <w:lang w:eastAsia="es-ES"/>
    </w:rPr>
  </w:style>
  <w:style w:type="paragraph" w:customStyle="1" w:styleId="Encabezadodelndice">
    <w:name w:val="Encabezado del índice"/>
    <w:basedOn w:val="Encabezado1"/>
    <w:next w:val="Normal"/>
    <w:uiPriority w:val="39"/>
    <w:unhideWhenUsed/>
    <w:qFormat/>
    <w:rsid w:val="007C7D6B"/>
    <w:pPr>
      <w:keepLines w:val="0"/>
      <w:numPr>
        <w:numId w:val="0"/>
      </w:numPr>
      <w:spacing w:before="240" w:after="60" w:line="276" w:lineRule="auto"/>
      <w:jc w:val="left"/>
    </w:pPr>
    <w:rPr>
      <w:rFonts w:ascii="Calibri Light" w:eastAsia="Times New Roman" w:hAnsi="Calibri Light" w:cs="Times New Roman"/>
      <w:sz w:val="32"/>
      <w:szCs w:val="32"/>
    </w:rPr>
  </w:style>
  <w:style w:type="paragraph" w:styleId="ndice9">
    <w:name w:val="index 9"/>
    <w:basedOn w:val="ndice"/>
    <w:autoRedefine/>
    <w:uiPriority w:val="39"/>
    <w:unhideWhenUsed/>
    <w:rsid w:val="007C7D6B"/>
    <w:pPr>
      <w:suppressAutoHyphens w:val="0"/>
      <w:spacing w:before="120" w:line="276" w:lineRule="auto"/>
      <w:ind w:left="1760"/>
      <w:jc w:val="both"/>
    </w:pPr>
    <w:rPr>
      <w:rFonts w:ascii="Cambria" w:eastAsia="Calibri" w:hAnsi="Cambria" w:cs="Times New Roman"/>
      <w:sz w:val="20"/>
      <w:szCs w:val="20"/>
      <w:lang w:eastAsia="en-US"/>
    </w:rPr>
  </w:style>
  <w:style w:type="paragraph" w:styleId="ndice8">
    <w:name w:val="index 8"/>
    <w:basedOn w:val="ndice"/>
    <w:autoRedefine/>
    <w:uiPriority w:val="39"/>
    <w:unhideWhenUsed/>
    <w:rsid w:val="007C7D6B"/>
    <w:pPr>
      <w:suppressAutoHyphens w:val="0"/>
      <w:spacing w:before="120" w:line="276" w:lineRule="auto"/>
      <w:ind w:left="1540"/>
      <w:jc w:val="both"/>
    </w:pPr>
    <w:rPr>
      <w:rFonts w:ascii="Cambria" w:eastAsia="Calibri" w:hAnsi="Cambria" w:cs="Times New Roman"/>
      <w:sz w:val="20"/>
      <w:szCs w:val="20"/>
      <w:lang w:eastAsia="en-US"/>
    </w:rPr>
  </w:style>
  <w:style w:type="paragraph" w:styleId="ndice7">
    <w:name w:val="index 7"/>
    <w:basedOn w:val="ndice"/>
    <w:autoRedefine/>
    <w:uiPriority w:val="39"/>
    <w:unhideWhenUsed/>
    <w:rsid w:val="007C7D6B"/>
    <w:pPr>
      <w:suppressAutoHyphens w:val="0"/>
      <w:spacing w:before="120" w:line="276" w:lineRule="auto"/>
      <w:ind w:left="1320"/>
      <w:jc w:val="both"/>
    </w:pPr>
    <w:rPr>
      <w:rFonts w:ascii="Cambria" w:eastAsia="Calibri" w:hAnsi="Cambria" w:cs="Times New Roman"/>
      <w:sz w:val="20"/>
      <w:szCs w:val="20"/>
      <w:lang w:eastAsia="en-US"/>
    </w:rPr>
  </w:style>
  <w:style w:type="paragraph" w:styleId="ndice6">
    <w:name w:val="index 6"/>
    <w:basedOn w:val="ndice"/>
    <w:autoRedefine/>
    <w:uiPriority w:val="39"/>
    <w:unhideWhenUsed/>
    <w:rsid w:val="007C7D6B"/>
    <w:pPr>
      <w:suppressAutoHyphens w:val="0"/>
      <w:spacing w:before="120" w:line="276" w:lineRule="auto"/>
      <w:ind w:left="1100"/>
      <w:jc w:val="both"/>
    </w:pPr>
    <w:rPr>
      <w:rFonts w:ascii="Cambria" w:eastAsia="Calibri" w:hAnsi="Cambria" w:cs="Times New Roman"/>
      <w:sz w:val="20"/>
      <w:szCs w:val="20"/>
      <w:lang w:eastAsia="en-US"/>
    </w:rPr>
  </w:style>
  <w:style w:type="numbering" w:customStyle="1" w:styleId="1111113">
    <w:name w:val="1 / 1.1 / 1.1.13"/>
    <w:next w:val="111111"/>
    <w:rsid w:val="007C7D6B"/>
  </w:style>
  <w:style w:type="numbering" w:customStyle="1" w:styleId="Sinlista11">
    <w:name w:val="Sin lista11"/>
    <w:uiPriority w:val="99"/>
    <w:semiHidden/>
    <w:rsid w:val="007C7D6B"/>
  </w:style>
  <w:style w:type="numbering" w:customStyle="1" w:styleId="11111111">
    <w:name w:val="1 / 1.1 / 1.1.111"/>
    <w:rsid w:val="007C7D6B"/>
  </w:style>
  <w:style w:type="table" w:customStyle="1" w:styleId="Tablaconcuadrcula5">
    <w:name w:val="Tabla con cuadrícula5"/>
    <w:basedOn w:val="Tablanormal"/>
    <w:next w:val="Tablaconcuadrcula"/>
    <w:rsid w:val="007C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7C7D6B"/>
    <w:pPr>
      <w:spacing w:after="0" w:line="240" w:lineRule="auto"/>
    </w:pPr>
    <w:rPr>
      <w:lang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11">
    <w:name w:val="Lista media 2 - Énfasis 11"/>
    <w:basedOn w:val="Tablanormal"/>
    <w:next w:val="Listamedia2-nfasis1"/>
    <w:uiPriority w:val="66"/>
    <w:rsid w:val="007C7D6B"/>
    <w:pPr>
      <w:spacing w:after="0" w:line="240" w:lineRule="auto"/>
    </w:pPr>
    <w:rPr>
      <w:color w:val="00000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11">
    <w:name w:val="Tabla con cuadrícula11"/>
    <w:basedOn w:val="Tablanormal"/>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tema1">
    <w:name w:val="Tabla con tema1"/>
    <w:basedOn w:val="Tablanormal"/>
    <w:next w:val="Tablacontema"/>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21">
    <w:name w:val="Tabla con columnas 21"/>
    <w:basedOn w:val="Tablanormal"/>
    <w:next w:val="Tablaconcolumnas2"/>
    <w:unhideWhenUsed/>
    <w:rsid w:val="007C7D6B"/>
    <w:pPr>
      <w:spacing w:after="200" w:line="276" w:lineRule="auto"/>
    </w:pPr>
    <w:rPr>
      <w:b/>
      <w:bCs/>
      <w:lang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0">
    <w:name w:val="Tabla con cuadrícula 11"/>
    <w:basedOn w:val="Tablanormal"/>
    <w:next w:val="Tablaconcuadrcula10"/>
    <w:semiHidden/>
    <w:unhideWhenUsed/>
    <w:rsid w:val="007C7D6B"/>
    <w:pPr>
      <w:spacing w:after="0" w:line="100" w:lineRule="atLeast"/>
    </w:pPr>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Sombreadoclaro-nfasis11">
    <w:name w:val="Sombreado claro - Énfasis 11"/>
    <w:basedOn w:val="Tablanormal"/>
    <w:next w:val="Sombreadoclaro-nfasis1"/>
    <w:uiPriority w:val="60"/>
    <w:unhideWhenUsed/>
    <w:rsid w:val="007C7D6B"/>
    <w:pPr>
      <w:spacing w:after="0" w:line="240" w:lineRule="auto"/>
    </w:pPr>
    <w:rPr>
      <w:color w:val="365F91"/>
      <w:lang w:eastAsia="es-ES"/>
    </w:rPr>
    <w:tblPr>
      <w:tblStyleRowBandSize w:val="1"/>
      <w:tblStyleColBandSize w:val="1"/>
      <w:tblBorders>
        <w:top w:val="single" w:sz="8" w:space="0" w:color="4F81BD"/>
        <w:bottom w:val="single" w:sz="8" w:space="0" w:color="4F81BD"/>
      </w:tblBorders>
    </w:tblPr>
    <w:tblStylePr w:type="firstRow">
      <w:pPr>
        <w:spacing w:beforeLines="0" w:before="0" w:afterLines="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afterLines="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next w:val="Listamedia1-nfasis1"/>
    <w:uiPriority w:val="65"/>
    <w:unhideWhenUsed/>
    <w:rsid w:val="007C7D6B"/>
    <w:pPr>
      <w:spacing w:after="0" w:line="240" w:lineRule="auto"/>
    </w:pPr>
    <w:rPr>
      <w:color w:val="000000"/>
      <w:lang w:eastAsia="es-ES"/>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Cuadrculaclara-nfasis31">
    <w:name w:val="Cuadrícula clara - Énfasis 31"/>
    <w:basedOn w:val="Tablanormal"/>
    <w:next w:val="Cuadrculaclara-nfasis3"/>
    <w:uiPriority w:val="62"/>
    <w:unhideWhenUsed/>
    <w:rsid w:val="007C7D6B"/>
    <w:pPr>
      <w:spacing w:after="0" w:line="240" w:lineRule="auto"/>
    </w:pPr>
    <w:rPr>
      <w:lang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afterLines="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1-nfasis31">
    <w:name w:val="Sombreado medio 1 - Énfasis 31"/>
    <w:basedOn w:val="Tablanormal"/>
    <w:next w:val="Sombreadomedio1-nfasis3"/>
    <w:uiPriority w:val="63"/>
    <w:unhideWhenUsed/>
    <w:rsid w:val="007C7D6B"/>
    <w:pPr>
      <w:spacing w:after="0" w:line="240" w:lineRule="auto"/>
    </w:pPr>
    <w:rPr>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afterLines="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afterLines="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amedia1-nfasis31">
    <w:name w:val="Lista media 1 - Énfasis 31"/>
    <w:basedOn w:val="Tablanormal"/>
    <w:next w:val="Listamedia1-nfasis3"/>
    <w:uiPriority w:val="65"/>
    <w:unhideWhenUsed/>
    <w:rsid w:val="007C7D6B"/>
    <w:pPr>
      <w:spacing w:after="0" w:line="240" w:lineRule="auto"/>
    </w:pPr>
    <w:rPr>
      <w:color w:val="000000"/>
      <w:lang w:eastAsia="es-ES"/>
    </w:rPr>
    <w:tblPr>
      <w:tblStyleRowBandSize w:val="1"/>
      <w:tblStyleColBandSize w:val="1"/>
      <w:tblBorders>
        <w:top w:val="single" w:sz="8" w:space="0" w:color="9BBB59"/>
        <w:bottom w:val="single" w:sz="8" w:space="0" w:color="9BBB59"/>
      </w:tblBorders>
    </w:tblPr>
    <w:tblStylePr w:type="firstRow">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ombreadovistoso-nfasis31">
    <w:name w:val="Sombreado vistoso - Énfasis 31"/>
    <w:basedOn w:val="Tablanormal"/>
    <w:next w:val="Sombreadovistoso-nfasis3"/>
    <w:uiPriority w:val="71"/>
    <w:unhideWhenUsed/>
    <w:rsid w:val="007C7D6B"/>
    <w:pPr>
      <w:spacing w:after="0" w:line="240" w:lineRule="auto"/>
    </w:pPr>
    <w:rPr>
      <w:color w:val="000000"/>
      <w:lang w:eastAsia="es-E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ombreadoclaro-nfasis51">
    <w:name w:val="Sombreado claro - Énfasis 51"/>
    <w:basedOn w:val="Tablanormal"/>
    <w:next w:val="Sombreadoclaro-nfasis5"/>
    <w:uiPriority w:val="60"/>
    <w:unhideWhenUsed/>
    <w:rsid w:val="007C7D6B"/>
    <w:pPr>
      <w:spacing w:after="0" w:line="240" w:lineRule="auto"/>
    </w:pPr>
    <w:rPr>
      <w:color w:val="31849B"/>
      <w:lang w:eastAsia="es-ES"/>
    </w:rPr>
    <w:tblPr>
      <w:tblStyleRowBandSize w:val="1"/>
      <w:tblStyleColBandSize w:val="1"/>
      <w:tblBorders>
        <w:top w:val="single" w:sz="8" w:space="0" w:color="4BACC6"/>
        <w:bottom w:val="single" w:sz="8" w:space="0" w:color="4BACC6"/>
      </w:tblBorders>
    </w:tblPr>
    <w:tblStylePr w:type="firstRow">
      <w:pPr>
        <w:spacing w:beforeLines="0" w:before="0" w:afterLines="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afterLines="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
    <w:name w:val="Cuadrícula clara - Énfasis 51"/>
    <w:basedOn w:val="Tablanormal"/>
    <w:next w:val="Cuadrculaclara-nfasis5"/>
    <w:uiPriority w:val="62"/>
    <w:unhideWhenUsed/>
    <w:rsid w:val="007C7D6B"/>
    <w:pPr>
      <w:spacing w:after="0" w:line="240" w:lineRule="auto"/>
    </w:pPr>
    <w:rPr>
      <w:lang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afterLines="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afterLines="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21">
    <w:name w:val="Tabla con cuadrícula21"/>
    <w:basedOn w:val="Tablanormal"/>
    <w:uiPriority w:val="39"/>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1">
    <w:name w:val="Grid Table 3 - Accent 111"/>
    <w:basedOn w:val="Tablanormal"/>
    <w:uiPriority w:val="48"/>
    <w:rsid w:val="007C7D6B"/>
    <w:pPr>
      <w:spacing w:after="0" w:line="240" w:lineRule="auto"/>
    </w:pPr>
    <w:rPr>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11">
    <w:name w:val="Grid Table 2 - Accent 111"/>
    <w:basedOn w:val="Tablanormal"/>
    <w:uiPriority w:val="47"/>
    <w:rsid w:val="007C7D6B"/>
    <w:pPr>
      <w:spacing w:after="0" w:line="240" w:lineRule="auto"/>
    </w:pPr>
    <w:rPr>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1">
    <w:name w:val="Grid Table 1 Light - Accent 511"/>
    <w:basedOn w:val="Tablanormal"/>
    <w:uiPriority w:val="46"/>
    <w:rsid w:val="007C7D6B"/>
    <w:pPr>
      <w:spacing w:after="0" w:line="240" w:lineRule="auto"/>
    </w:pPr>
    <w:rPr>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111">
    <w:name w:val="Grid Table 4 - Accent 111"/>
    <w:basedOn w:val="Tablanormal"/>
    <w:uiPriority w:val="49"/>
    <w:rsid w:val="007C7D6B"/>
    <w:pPr>
      <w:spacing w:after="0" w:line="240" w:lineRule="auto"/>
    </w:pPr>
    <w:rPr>
      <w:sz w:val="22"/>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1">
    <w:name w:val="Grid Table 6 Colorful - Accent 111"/>
    <w:basedOn w:val="Tablanormal"/>
    <w:uiPriority w:val="51"/>
    <w:rsid w:val="007C7D6B"/>
    <w:pPr>
      <w:spacing w:after="0" w:line="240" w:lineRule="auto"/>
    </w:pPr>
    <w:rPr>
      <w:color w:val="365F91"/>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111">
    <w:name w:val="List Table 2 - Accent 111"/>
    <w:basedOn w:val="Tablanormal"/>
    <w:uiPriority w:val="47"/>
    <w:rsid w:val="007C7D6B"/>
    <w:pPr>
      <w:spacing w:after="0" w:line="240" w:lineRule="auto"/>
    </w:pPr>
    <w:rPr>
      <w:lang w:eastAsia="es-E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1">
    <w:name w:val="Grid Table 1 Light - Accent 111"/>
    <w:basedOn w:val="Tablanormal"/>
    <w:uiPriority w:val="46"/>
    <w:rsid w:val="007C7D6B"/>
    <w:pPr>
      <w:spacing w:after="0" w:line="240" w:lineRule="auto"/>
    </w:pPr>
    <w:rPr>
      <w:lang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111">
    <w:name w:val="List Table 3 - Accent 111"/>
    <w:basedOn w:val="Tablanormal"/>
    <w:uiPriority w:val="48"/>
    <w:rsid w:val="007C7D6B"/>
    <w:pPr>
      <w:spacing w:after="0" w:line="240" w:lineRule="auto"/>
    </w:pPr>
    <w:rPr>
      <w:lang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fir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la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sw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ListTable4-Accent111">
    <w:name w:val="List Table 4 - Accent 111"/>
    <w:basedOn w:val="Tablanormal"/>
    <w:uiPriority w:val="49"/>
    <w:rsid w:val="007C7D6B"/>
    <w:pPr>
      <w:spacing w:after="0" w:line="240" w:lineRule="auto"/>
    </w:pPr>
    <w:rPr>
      <w:lang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1">
    <w:name w:val="Grid Table 5 Dark - Accent 111"/>
    <w:basedOn w:val="Tablanormal"/>
    <w:uiPriority w:val="50"/>
    <w:rsid w:val="007C7D6B"/>
    <w:pPr>
      <w:spacing w:after="0" w:line="240" w:lineRule="auto"/>
    </w:pPr>
    <w:rPr>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Sombreadoclaro-nfasis31">
    <w:name w:val="Sombreado claro - Énfasis 31"/>
    <w:basedOn w:val="Tablanormal"/>
    <w:next w:val="Sombreadoclaro-nfasis3"/>
    <w:uiPriority w:val="60"/>
    <w:rsid w:val="007C7D6B"/>
    <w:pPr>
      <w:spacing w:after="0" w:line="240" w:lineRule="auto"/>
    </w:pPr>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medio1-nfasis11">
    <w:name w:val="Sombreado medio 1 - Énfasis 11"/>
    <w:basedOn w:val="Tablanormal"/>
    <w:next w:val="Sombreadomedio1-nfasis1"/>
    <w:uiPriority w:val="63"/>
    <w:rsid w:val="007C7D6B"/>
    <w:pPr>
      <w:spacing w:after="0" w:line="240" w:lineRule="auto"/>
    </w:pPr>
    <w:rPr>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7C7D6B"/>
    <w:pPr>
      <w:spacing w:after="0" w:line="240" w:lineRule="auto"/>
    </w:pPr>
    <w:rPr>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21">
    <w:name w:val="Sombreado medio 1 - Énfasis 21"/>
    <w:basedOn w:val="Tablanormal"/>
    <w:next w:val="Sombreadomedio1-nfasis2"/>
    <w:uiPriority w:val="63"/>
    <w:rsid w:val="007C7D6B"/>
    <w:pPr>
      <w:spacing w:after="0" w:line="240" w:lineRule="auto"/>
    </w:pPr>
    <w:rPr>
      <w:lang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TextoindependienteCar1">
    <w:name w:val="Texto independiente Car1"/>
    <w:basedOn w:val="Fuentedeprrafopredeter"/>
    <w:uiPriority w:val="99"/>
    <w:rsid w:val="007C7D6B"/>
    <w:rPr>
      <w:rFonts w:ascii="Arial" w:hAnsi="Arial"/>
    </w:rPr>
  </w:style>
  <w:style w:type="paragraph" w:customStyle="1" w:styleId="04xlpa">
    <w:name w:val="_04xlpa"/>
    <w:basedOn w:val="Normal"/>
    <w:rsid w:val="007C7D6B"/>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jsgrdq">
    <w:name w:val="jsgrdq"/>
    <w:basedOn w:val="Fuentedeprrafopredeter"/>
    <w:rsid w:val="007C7D6B"/>
  </w:style>
  <w:style w:type="paragraph" w:customStyle="1" w:styleId="enumeracin">
    <w:name w:val="enumeración"/>
    <w:basedOn w:val="Prrafodelista"/>
    <w:next w:val="Normal"/>
    <w:link w:val="enumeracinCar"/>
    <w:autoRedefine/>
    <w:qFormat/>
    <w:rsid w:val="003F131B"/>
    <w:pPr>
      <w:numPr>
        <w:numId w:val="41"/>
      </w:numPr>
      <w:spacing w:after="200"/>
      <w:jc w:val="left"/>
    </w:pPr>
    <w:rPr>
      <w:rFonts w:eastAsia="Calibri"/>
      <w:bCs/>
    </w:rPr>
  </w:style>
  <w:style w:type="character" w:customStyle="1" w:styleId="enumeracinCar">
    <w:name w:val="enumeración Car"/>
    <w:link w:val="enumeracin"/>
    <w:rsid w:val="003F131B"/>
    <w:rPr>
      <w:rFonts w:ascii="Arial" w:eastAsia="Calibri" w:hAnsi="Arial"/>
      <w:bCs/>
    </w:rPr>
  </w:style>
  <w:style w:type="character" w:customStyle="1" w:styleId="hwtze">
    <w:name w:val="hwtze"/>
    <w:basedOn w:val="Fuentedeprrafopredeter"/>
    <w:rsid w:val="006E08FE"/>
  </w:style>
  <w:style w:type="character" w:customStyle="1" w:styleId="rynqvb">
    <w:name w:val="rynqvb"/>
    <w:basedOn w:val="Fuentedeprrafopredeter"/>
    <w:rsid w:val="006E08FE"/>
  </w:style>
  <w:style w:type="character" w:styleId="Mencinsinresolver">
    <w:name w:val="Unresolved Mention"/>
    <w:basedOn w:val="Fuentedeprrafopredeter"/>
    <w:uiPriority w:val="99"/>
    <w:semiHidden/>
    <w:unhideWhenUsed/>
    <w:rsid w:val="00722A6C"/>
    <w:rPr>
      <w:color w:val="605E5C"/>
      <w:shd w:val="clear" w:color="auto" w:fill="E1DFDD"/>
    </w:rPr>
  </w:style>
  <w:style w:type="table" w:styleId="Cuadrculamedia3-nfasis1">
    <w:name w:val="Medium Grid 3 Accent 1"/>
    <w:basedOn w:val="Tablanormal"/>
    <w:uiPriority w:val="69"/>
    <w:rsid w:val="006877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Tablaconcuadrcula4-nfasis1">
    <w:name w:val="Grid Table 4 Accent 1"/>
    <w:basedOn w:val="Tablanormal"/>
    <w:uiPriority w:val="49"/>
    <w:rsid w:val="000357EE"/>
    <w:pPr>
      <w:spacing w:after="0" w:line="240" w:lineRule="auto"/>
    </w:pPr>
    <w:rPr>
      <w:rFonts w:ascii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9567">
      <w:bodyDiv w:val="1"/>
      <w:marLeft w:val="0"/>
      <w:marRight w:val="0"/>
      <w:marTop w:val="0"/>
      <w:marBottom w:val="0"/>
      <w:divBdr>
        <w:top w:val="none" w:sz="0" w:space="0" w:color="auto"/>
        <w:left w:val="none" w:sz="0" w:space="0" w:color="auto"/>
        <w:bottom w:val="none" w:sz="0" w:space="0" w:color="auto"/>
        <w:right w:val="none" w:sz="0" w:space="0" w:color="auto"/>
      </w:divBdr>
    </w:div>
    <w:div w:id="10493546">
      <w:bodyDiv w:val="1"/>
      <w:marLeft w:val="0"/>
      <w:marRight w:val="0"/>
      <w:marTop w:val="0"/>
      <w:marBottom w:val="0"/>
      <w:divBdr>
        <w:top w:val="none" w:sz="0" w:space="0" w:color="auto"/>
        <w:left w:val="none" w:sz="0" w:space="0" w:color="auto"/>
        <w:bottom w:val="none" w:sz="0" w:space="0" w:color="auto"/>
        <w:right w:val="none" w:sz="0" w:space="0" w:color="auto"/>
      </w:divBdr>
      <w:divsChild>
        <w:div w:id="1872110387">
          <w:marLeft w:val="0"/>
          <w:marRight w:val="0"/>
          <w:marTop w:val="0"/>
          <w:marBottom w:val="0"/>
          <w:divBdr>
            <w:top w:val="none" w:sz="0" w:space="0" w:color="auto"/>
            <w:left w:val="none" w:sz="0" w:space="0" w:color="auto"/>
            <w:bottom w:val="none" w:sz="0" w:space="0" w:color="auto"/>
            <w:right w:val="none" w:sz="0" w:space="0" w:color="auto"/>
          </w:divBdr>
        </w:div>
      </w:divsChild>
    </w:div>
    <w:div w:id="29838107">
      <w:bodyDiv w:val="1"/>
      <w:marLeft w:val="0"/>
      <w:marRight w:val="0"/>
      <w:marTop w:val="0"/>
      <w:marBottom w:val="0"/>
      <w:divBdr>
        <w:top w:val="none" w:sz="0" w:space="0" w:color="auto"/>
        <w:left w:val="none" w:sz="0" w:space="0" w:color="auto"/>
        <w:bottom w:val="none" w:sz="0" w:space="0" w:color="auto"/>
        <w:right w:val="none" w:sz="0" w:space="0" w:color="auto"/>
      </w:divBdr>
    </w:div>
    <w:div w:id="35203241">
      <w:bodyDiv w:val="1"/>
      <w:marLeft w:val="0"/>
      <w:marRight w:val="0"/>
      <w:marTop w:val="0"/>
      <w:marBottom w:val="0"/>
      <w:divBdr>
        <w:top w:val="none" w:sz="0" w:space="0" w:color="auto"/>
        <w:left w:val="none" w:sz="0" w:space="0" w:color="auto"/>
        <w:bottom w:val="none" w:sz="0" w:space="0" w:color="auto"/>
        <w:right w:val="none" w:sz="0" w:space="0" w:color="auto"/>
      </w:divBdr>
    </w:div>
    <w:div w:id="68622752">
      <w:bodyDiv w:val="1"/>
      <w:marLeft w:val="0"/>
      <w:marRight w:val="0"/>
      <w:marTop w:val="0"/>
      <w:marBottom w:val="0"/>
      <w:divBdr>
        <w:top w:val="none" w:sz="0" w:space="0" w:color="auto"/>
        <w:left w:val="none" w:sz="0" w:space="0" w:color="auto"/>
        <w:bottom w:val="none" w:sz="0" w:space="0" w:color="auto"/>
        <w:right w:val="none" w:sz="0" w:space="0" w:color="auto"/>
      </w:divBdr>
      <w:divsChild>
        <w:div w:id="1845823909">
          <w:marLeft w:val="0"/>
          <w:marRight w:val="0"/>
          <w:marTop w:val="0"/>
          <w:marBottom w:val="0"/>
          <w:divBdr>
            <w:top w:val="none" w:sz="0" w:space="0" w:color="auto"/>
            <w:left w:val="none" w:sz="0" w:space="0" w:color="auto"/>
            <w:bottom w:val="none" w:sz="0" w:space="0" w:color="auto"/>
            <w:right w:val="none" w:sz="0" w:space="0" w:color="auto"/>
          </w:divBdr>
        </w:div>
      </w:divsChild>
    </w:div>
    <w:div w:id="168064395">
      <w:bodyDiv w:val="1"/>
      <w:marLeft w:val="0"/>
      <w:marRight w:val="0"/>
      <w:marTop w:val="0"/>
      <w:marBottom w:val="0"/>
      <w:divBdr>
        <w:top w:val="none" w:sz="0" w:space="0" w:color="auto"/>
        <w:left w:val="none" w:sz="0" w:space="0" w:color="auto"/>
        <w:bottom w:val="none" w:sz="0" w:space="0" w:color="auto"/>
        <w:right w:val="none" w:sz="0" w:space="0" w:color="auto"/>
      </w:divBdr>
    </w:div>
    <w:div w:id="218253908">
      <w:bodyDiv w:val="1"/>
      <w:marLeft w:val="0"/>
      <w:marRight w:val="0"/>
      <w:marTop w:val="0"/>
      <w:marBottom w:val="0"/>
      <w:divBdr>
        <w:top w:val="none" w:sz="0" w:space="0" w:color="auto"/>
        <w:left w:val="none" w:sz="0" w:space="0" w:color="auto"/>
        <w:bottom w:val="none" w:sz="0" w:space="0" w:color="auto"/>
        <w:right w:val="none" w:sz="0" w:space="0" w:color="auto"/>
      </w:divBdr>
    </w:div>
    <w:div w:id="244926074">
      <w:bodyDiv w:val="1"/>
      <w:marLeft w:val="0"/>
      <w:marRight w:val="0"/>
      <w:marTop w:val="0"/>
      <w:marBottom w:val="0"/>
      <w:divBdr>
        <w:top w:val="none" w:sz="0" w:space="0" w:color="auto"/>
        <w:left w:val="none" w:sz="0" w:space="0" w:color="auto"/>
        <w:bottom w:val="none" w:sz="0" w:space="0" w:color="auto"/>
        <w:right w:val="none" w:sz="0" w:space="0" w:color="auto"/>
      </w:divBdr>
    </w:div>
    <w:div w:id="246155965">
      <w:bodyDiv w:val="1"/>
      <w:marLeft w:val="0"/>
      <w:marRight w:val="0"/>
      <w:marTop w:val="0"/>
      <w:marBottom w:val="0"/>
      <w:divBdr>
        <w:top w:val="none" w:sz="0" w:space="0" w:color="auto"/>
        <w:left w:val="none" w:sz="0" w:space="0" w:color="auto"/>
        <w:bottom w:val="none" w:sz="0" w:space="0" w:color="auto"/>
        <w:right w:val="none" w:sz="0" w:space="0" w:color="auto"/>
      </w:divBdr>
    </w:div>
    <w:div w:id="249659381">
      <w:bodyDiv w:val="1"/>
      <w:marLeft w:val="0"/>
      <w:marRight w:val="0"/>
      <w:marTop w:val="0"/>
      <w:marBottom w:val="0"/>
      <w:divBdr>
        <w:top w:val="none" w:sz="0" w:space="0" w:color="auto"/>
        <w:left w:val="none" w:sz="0" w:space="0" w:color="auto"/>
        <w:bottom w:val="none" w:sz="0" w:space="0" w:color="auto"/>
        <w:right w:val="none" w:sz="0" w:space="0" w:color="auto"/>
      </w:divBdr>
      <w:divsChild>
        <w:div w:id="669453336">
          <w:marLeft w:val="0"/>
          <w:marRight w:val="0"/>
          <w:marTop w:val="0"/>
          <w:marBottom w:val="0"/>
          <w:divBdr>
            <w:top w:val="none" w:sz="0" w:space="0" w:color="auto"/>
            <w:left w:val="none" w:sz="0" w:space="0" w:color="auto"/>
            <w:bottom w:val="none" w:sz="0" w:space="0" w:color="auto"/>
            <w:right w:val="none" w:sz="0" w:space="0" w:color="auto"/>
          </w:divBdr>
        </w:div>
      </w:divsChild>
    </w:div>
    <w:div w:id="259995766">
      <w:bodyDiv w:val="1"/>
      <w:marLeft w:val="0"/>
      <w:marRight w:val="0"/>
      <w:marTop w:val="0"/>
      <w:marBottom w:val="0"/>
      <w:divBdr>
        <w:top w:val="none" w:sz="0" w:space="0" w:color="auto"/>
        <w:left w:val="none" w:sz="0" w:space="0" w:color="auto"/>
        <w:bottom w:val="none" w:sz="0" w:space="0" w:color="auto"/>
        <w:right w:val="none" w:sz="0" w:space="0" w:color="auto"/>
      </w:divBdr>
    </w:div>
    <w:div w:id="275404136">
      <w:bodyDiv w:val="1"/>
      <w:marLeft w:val="0"/>
      <w:marRight w:val="0"/>
      <w:marTop w:val="0"/>
      <w:marBottom w:val="0"/>
      <w:divBdr>
        <w:top w:val="none" w:sz="0" w:space="0" w:color="auto"/>
        <w:left w:val="none" w:sz="0" w:space="0" w:color="auto"/>
        <w:bottom w:val="none" w:sz="0" w:space="0" w:color="auto"/>
        <w:right w:val="none" w:sz="0" w:space="0" w:color="auto"/>
      </w:divBdr>
    </w:div>
    <w:div w:id="355161094">
      <w:bodyDiv w:val="1"/>
      <w:marLeft w:val="0"/>
      <w:marRight w:val="0"/>
      <w:marTop w:val="0"/>
      <w:marBottom w:val="0"/>
      <w:divBdr>
        <w:top w:val="none" w:sz="0" w:space="0" w:color="auto"/>
        <w:left w:val="none" w:sz="0" w:space="0" w:color="auto"/>
        <w:bottom w:val="none" w:sz="0" w:space="0" w:color="auto"/>
        <w:right w:val="none" w:sz="0" w:space="0" w:color="auto"/>
      </w:divBdr>
    </w:div>
    <w:div w:id="384571442">
      <w:bodyDiv w:val="1"/>
      <w:marLeft w:val="0"/>
      <w:marRight w:val="0"/>
      <w:marTop w:val="0"/>
      <w:marBottom w:val="0"/>
      <w:divBdr>
        <w:top w:val="none" w:sz="0" w:space="0" w:color="auto"/>
        <w:left w:val="none" w:sz="0" w:space="0" w:color="auto"/>
        <w:bottom w:val="none" w:sz="0" w:space="0" w:color="auto"/>
        <w:right w:val="none" w:sz="0" w:space="0" w:color="auto"/>
      </w:divBdr>
    </w:div>
    <w:div w:id="391006875">
      <w:bodyDiv w:val="1"/>
      <w:marLeft w:val="0"/>
      <w:marRight w:val="0"/>
      <w:marTop w:val="0"/>
      <w:marBottom w:val="0"/>
      <w:divBdr>
        <w:top w:val="none" w:sz="0" w:space="0" w:color="auto"/>
        <w:left w:val="none" w:sz="0" w:space="0" w:color="auto"/>
        <w:bottom w:val="none" w:sz="0" w:space="0" w:color="auto"/>
        <w:right w:val="none" w:sz="0" w:space="0" w:color="auto"/>
      </w:divBdr>
    </w:div>
    <w:div w:id="391781885">
      <w:bodyDiv w:val="1"/>
      <w:marLeft w:val="0"/>
      <w:marRight w:val="0"/>
      <w:marTop w:val="0"/>
      <w:marBottom w:val="0"/>
      <w:divBdr>
        <w:top w:val="none" w:sz="0" w:space="0" w:color="auto"/>
        <w:left w:val="none" w:sz="0" w:space="0" w:color="auto"/>
        <w:bottom w:val="none" w:sz="0" w:space="0" w:color="auto"/>
        <w:right w:val="none" w:sz="0" w:space="0" w:color="auto"/>
      </w:divBdr>
      <w:divsChild>
        <w:div w:id="1175925968">
          <w:marLeft w:val="0"/>
          <w:marRight w:val="0"/>
          <w:marTop w:val="0"/>
          <w:marBottom w:val="0"/>
          <w:divBdr>
            <w:top w:val="none" w:sz="0" w:space="0" w:color="auto"/>
            <w:left w:val="none" w:sz="0" w:space="0" w:color="auto"/>
            <w:bottom w:val="none" w:sz="0" w:space="0" w:color="auto"/>
            <w:right w:val="none" w:sz="0" w:space="0" w:color="auto"/>
          </w:divBdr>
        </w:div>
      </w:divsChild>
    </w:div>
    <w:div w:id="472143680">
      <w:bodyDiv w:val="1"/>
      <w:marLeft w:val="0"/>
      <w:marRight w:val="0"/>
      <w:marTop w:val="0"/>
      <w:marBottom w:val="0"/>
      <w:divBdr>
        <w:top w:val="none" w:sz="0" w:space="0" w:color="auto"/>
        <w:left w:val="none" w:sz="0" w:space="0" w:color="auto"/>
        <w:bottom w:val="none" w:sz="0" w:space="0" w:color="auto"/>
        <w:right w:val="none" w:sz="0" w:space="0" w:color="auto"/>
      </w:divBdr>
    </w:div>
    <w:div w:id="478111449">
      <w:bodyDiv w:val="1"/>
      <w:marLeft w:val="0"/>
      <w:marRight w:val="0"/>
      <w:marTop w:val="0"/>
      <w:marBottom w:val="0"/>
      <w:divBdr>
        <w:top w:val="none" w:sz="0" w:space="0" w:color="auto"/>
        <w:left w:val="none" w:sz="0" w:space="0" w:color="auto"/>
        <w:bottom w:val="none" w:sz="0" w:space="0" w:color="auto"/>
        <w:right w:val="none" w:sz="0" w:space="0" w:color="auto"/>
      </w:divBdr>
    </w:div>
    <w:div w:id="507670817">
      <w:bodyDiv w:val="1"/>
      <w:marLeft w:val="0"/>
      <w:marRight w:val="0"/>
      <w:marTop w:val="0"/>
      <w:marBottom w:val="0"/>
      <w:divBdr>
        <w:top w:val="none" w:sz="0" w:space="0" w:color="auto"/>
        <w:left w:val="none" w:sz="0" w:space="0" w:color="auto"/>
        <w:bottom w:val="none" w:sz="0" w:space="0" w:color="auto"/>
        <w:right w:val="none" w:sz="0" w:space="0" w:color="auto"/>
      </w:divBdr>
    </w:div>
    <w:div w:id="515734313">
      <w:bodyDiv w:val="1"/>
      <w:marLeft w:val="0"/>
      <w:marRight w:val="0"/>
      <w:marTop w:val="0"/>
      <w:marBottom w:val="0"/>
      <w:divBdr>
        <w:top w:val="none" w:sz="0" w:space="0" w:color="auto"/>
        <w:left w:val="none" w:sz="0" w:space="0" w:color="auto"/>
        <w:bottom w:val="none" w:sz="0" w:space="0" w:color="auto"/>
        <w:right w:val="none" w:sz="0" w:space="0" w:color="auto"/>
      </w:divBdr>
    </w:div>
    <w:div w:id="541476222">
      <w:bodyDiv w:val="1"/>
      <w:marLeft w:val="0"/>
      <w:marRight w:val="0"/>
      <w:marTop w:val="0"/>
      <w:marBottom w:val="0"/>
      <w:divBdr>
        <w:top w:val="none" w:sz="0" w:space="0" w:color="auto"/>
        <w:left w:val="none" w:sz="0" w:space="0" w:color="auto"/>
        <w:bottom w:val="none" w:sz="0" w:space="0" w:color="auto"/>
        <w:right w:val="none" w:sz="0" w:space="0" w:color="auto"/>
      </w:divBdr>
    </w:div>
    <w:div w:id="556278188">
      <w:bodyDiv w:val="1"/>
      <w:marLeft w:val="0"/>
      <w:marRight w:val="0"/>
      <w:marTop w:val="0"/>
      <w:marBottom w:val="0"/>
      <w:divBdr>
        <w:top w:val="none" w:sz="0" w:space="0" w:color="auto"/>
        <w:left w:val="none" w:sz="0" w:space="0" w:color="auto"/>
        <w:bottom w:val="none" w:sz="0" w:space="0" w:color="auto"/>
        <w:right w:val="none" w:sz="0" w:space="0" w:color="auto"/>
      </w:divBdr>
    </w:div>
    <w:div w:id="562762736">
      <w:bodyDiv w:val="1"/>
      <w:marLeft w:val="0"/>
      <w:marRight w:val="0"/>
      <w:marTop w:val="0"/>
      <w:marBottom w:val="0"/>
      <w:divBdr>
        <w:top w:val="none" w:sz="0" w:space="0" w:color="auto"/>
        <w:left w:val="none" w:sz="0" w:space="0" w:color="auto"/>
        <w:bottom w:val="none" w:sz="0" w:space="0" w:color="auto"/>
        <w:right w:val="none" w:sz="0" w:space="0" w:color="auto"/>
      </w:divBdr>
    </w:div>
    <w:div w:id="620723998">
      <w:bodyDiv w:val="1"/>
      <w:marLeft w:val="0"/>
      <w:marRight w:val="0"/>
      <w:marTop w:val="0"/>
      <w:marBottom w:val="0"/>
      <w:divBdr>
        <w:top w:val="none" w:sz="0" w:space="0" w:color="auto"/>
        <w:left w:val="none" w:sz="0" w:space="0" w:color="auto"/>
        <w:bottom w:val="none" w:sz="0" w:space="0" w:color="auto"/>
        <w:right w:val="none" w:sz="0" w:space="0" w:color="auto"/>
      </w:divBdr>
    </w:div>
    <w:div w:id="628903403">
      <w:bodyDiv w:val="1"/>
      <w:marLeft w:val="0"/>
      <w:marRight w:val="0"/>
      <w:marTop w:val="0"/>
      <w:marBottom w:val="0"/>
      <w:divBdr>
        <w:top w:val="none" w:sz="0" w:space="0" w:color="auto"/>
        <w:left w:val="none" w:sz="0" w:space="0" w:color="auto"/>
        <w:bottom w:val="none" w:sz="0" w:space="0" w:color="auto"/>
        <w:right w:val="none" w:sz="0" w:space="0" w:color="auto"/>
      </w:divBdr>
    </w:div>
    <w:div w:id="635993856">
      <w:bodyDiv w:val="1"/>
      <w:marLeft w:val="0"/>
      <w:marRight w:val="0"/>
      <w:marTop w:val="0"/>
      <w:marBottom w:val="0"/>
      <w:divBdr>
        <w:top w:val="none" w:sz="0" w:space="0" w:color="auto"/>
        <w:left w:val="none" w:sz="0" w:space="0" w:color="auto"/>
        <w:bottom w:val="none" w:sz="0" w:space="0" w:color="auto"/>
        <w:right w:val="none" w:sz="0" w:space="0" w:color="auto"/>
      </w:divBdr>
    </w:div>
    <w:div w:id="646202122">
      <w:bodyDiv w:val="1"/>
      <w:marLeft w:val="0"/>
      <w:marRight w:val="0"/>
      <w:marTop w:val="0"/>
      <w:marBottom w:val="0"/>
      <w:divBdr>
        <w:top w:val="none" w:sz="0" w:space="0" w:color="auto"/>
        <w:left w:val="none" w:sz="0" w:space="0" w:color="auto"/>
        <w:bottom w:val="none" w:sz="0" w:space="0" w:color="auto"/>
        <w:right w:val="none" w:sz="0" w:space="0" w:color="auto"/>
      </w:divBdr>
    </w:div>
    <w:div w:id="671765522">
      <w:bodyDiv w:val="1"/>
      <w:marLeft w:val="0"/>
      <w:marRight w:val="0"/>
      <w:marTop w:val="0"/>
      <w:marBottom w:val="0"/>
      <w:divBdr>
        <w:top w:val="none" w:sz="0" w:space="0" w:color="auto"/>
        <w:left w:val="none" w:sz="0" w:space="0" w:color="auto"/>
        <w:bottom w:val="none" w:sz="0" w:space="0" w:color="auto"/>
        <w:right w:val="none" w:sz="0" w:space="0" w:color="auto"/>
      </w:divBdr>
    </w:div>
    <w:div w:id="752092748">
      <w:bodyDiv w:val="1"/>
      <w:marLeft w:val="0"/>
      <w:marRight w:val="0"/>
      <w:marTop w:val="0"/>
      <w:marBottom w:val="0"/>
      <w:divBdr>
        <w:top w:val="none" w:sz="0" w:space="0" w:color="auto"/>
        <w:left w:val="none" w:sz="0" w:space="0" w:color="auto"/>
        <w:bottom w:val="none" w:sz="0" w:space="0" w:color="auto"/>
        <w:right w:val="none" w:sz="0" w:space="0" w:color="auto"/>
      </w:divBdr>
    </w:div>
    <w:div w:id="796460141">
      <w:bodyDiv w:val="1"/>
      <w:marLeft w:val="0"/>
      <w:marRight w:val="0"/>
      <w:marTop w:val="0"/>
      <w:marBottom w:val="0"/>
      <w:divBdr>
        <w:top w:val="none" w:sz="0" w:space="0" w:color="auto"/>
        <w:left w:val="none" w:sz="0" w:space="0" w:color="auto"/>
        <w:bottom w:val="none" w:sz="0" w:space="0" w:color="auto"/>
        <w:right w:val="none" w:sz="0" w:space="0" w:color="auto"/>
      </w:divBdr>
    </w:div>
    <w:div w:id="902105132">
      <w:bodyDiv w:val="1"/>
      <w:marLeft w:val="0"/>
      <w:marRight w:val="0"/>
      <w:marTop w:val="0"/>
      <w:marBottom w:val="0"/>
      <w:divBdr>
        <w:top w:val="none" w:sz="0" w:space="0" w:color="auto"/>
        <w:left w:val="none" w:sz="0" w:space="0" w:color="auto"/>
        <w:bottom w:val="none" w:sz="0" w:space="0" w:color="auto"/>
        <w:right w:val="none" w:sz="0" w:space="0" w:color="auto"/>
      </w:divBdr>
    </w:div>
    <w:div w:id="941566640">
      <w:bodyDiv w:val="1"/>
      <w:marLeft w:val="0"/>
      <w:marRight w:val="0"/>
      <w:marTop w:val="0"/>
      <w:marBottom w:val="0"/>
      <w:divBdr>
        <w:top w:val="none" w:sz="0" w:space="0" w:color="auto"/>
        <w:left w:val="none" w:sz="0" w:space="0" w:color="auto"/>
        <w:bottom w:val="none" w:sz="0" w:space="0" w:color="auto"/>
        <w:right w:val="none" w:sz="0" w:space="0" w:color="auto"/>
      </w:divBdr>
    </w:div>
    <w:div w:id="958881091">
      <w:bodyDiv w:val="1"/>
      <w:marLeft w:val="0"/>
      <w:marRight w:val="0"/>
      <w:marTop w:val="0"/>
      <w:marBottom w:val="0"/>
      <w:divBdr>
        <w:top w:val="none" w:sz="0" w:space="0" w:color="auto"/>
        <w:left w:val="none" w:sz="0" w:space="0" w:color="auto"/>
        <w:bottom w:val="none" w:sz="0" w:space="0" w:color="auto"/>
        <w:right w:val="none" w:sz="0" w:space="0" w:color="auto"/>
      </w:divBdr>
    </w:div>
    <w:div w:id="1012798981">
      <w:bodyDiv w:val="1"/>
      <w:marLeft w:val="0"/>
      <w:marRight w:val="0"/>
      <w:marTop w:val="0"/>
      <w:marBottom w:val="0"/>
      <w:divBdr>
        <w:top w:val="none" w:sz="0" w:space="0" w:color="auto"/>
        <w:left w:val="none" w:sz="0" w:space="0" w:color="auto"/>
        <w:bottom w:val="none" w:sz="0" w:space="0" w:color="auto"/>
        <w:right w:val="none" w:sz="0" w:space="0" w:color="auto"/>
      </w:divBdr>
    </w:div>
    <w:div w:id="1028482077">
      <w:bodyDiv w:val="1"/>
      <w:marLeft w:val="0"/>
      <w:marRight w:val="0"/>
      <w:marTop w:val="0"/>
      <w:marBottom w:val="0"/>
      <w:divBdr>
        <w:top w:val="none" w:sz="0" w:space="0" w:color="auto"/>
        <w:left w:val="none" w:sz="0" w:space="0" w:color="auto"/>
        <w:bottom w:val="none" w:sz="0" w:space="0" w:color="auto"/>
        <w:right w:val="none" w:sz="0" w:space="0" w:color="auto"/>
      </w:divBdr>
    </w:div>
    <w:div w:id="1171869078">
      <w:bodyDiv w:val="1"/>
      <w:marLeft w:val="0"/>
      <w:marRight w:val="0"/>
      <w:marTop w:val="0"/>
      <w:marBottom w:val="0"/>
      <w:divBdr>
        <w:top w:val="none" w:sz="0" w:space="0" w:color="auto"/>
        <w:left w:val="none" w:sz="0" w:space="0" w:color="auto"/>
        <w:bottom w:val="none" w:sz="0" w:space="0" w:color="auto"/>
        <w:right w:val="none" w:sz="0" w:space="0" w:color="auto"/>
      </w:divBdr>
    </w:div>
    <w:div w:id="1220677148">
      <w:bodyDiv w:val="1"/>
      <w:marLeft w:val="0"/>
      <w:marRight w:val="0"/>
      <w:marTop w:val="0"/>
      <w:marBottom w:val="0"/>
      <w:divBdr>
        <w:top w:val="none" w:sz="0" w:space="0" w:color="auto"/>
        <w:left w:val="none" w:sz="0" w:space="0" w:color="auto"/>
        <w:bottom w:val="none" w:sz="0" w:space="0" w:color="auto"/>
        <w:right w:val="none" w:sz="0" w:space="0" w:color="auto"/>
      </w:divBdr>
    </w:div>
    <w:div w:id="1276787688">
      <w:bodyDiv w:val="1"/>
      <w:marLeft w:val="0"/>
      <w:marRight w:val="0"/>
      <w:marTop w:val="0"/>
      <w:marBottom w:val="0"/>
      <w:divBdr>
        <w:top w:val="none" w:sz="0" w:space="0" w:color="auto"/>
        <w:left w:val="none" w:sz="0" w:space="0" w:color="auto"/>
        <w:bottom w:val="none" w:sz="0" w:space="0" w:color="auto"/>
        <w:right w:val="none" w:sz="0" w:space="0" w:color="auto"/>
      </w:divBdr>
    </w:div>
    <w:div w:id="1278368254">
      <w:bodyDiv w:val="1"/>
      <w:marLeft w:val="0"/>
      <w:marRight w:val="0"/>
      <w:marTop w:val="0"/>
      <w:marBottom w:val="0"/>
      <w:divBdr>
        <w:top w:val="none" w:sz="0" w:space="0" w:color="auto"/>
        <w:left w:val="none" w:sz="0" w:space="0" w:color="auto"/>
        <w:bottom w:val="none" w:sz="0" w:space="0" w:color="auto"/>
        <w:right w:val="none" w:sz="0" w:space="0" w:color="auto"/>
      </w:divBdr>
    </w:div>
    <w:div w:id="1290168915">
      <w:bodyDiv w:val="1"/>
      <w:marLeft w:val="0"/>
      <w:marRight w:val="0"/>
      <w:marTop w:val="0"/>
      <w:marBottom w:val="0"/>
      <w:divBdr>
        <w:top w:val="none" w:sz="0" w:space="0" w:color="auto"/>
        <w:left w:val="none" w:sz="0" w:space="0" w:color="auto"/>
        <w:bottom w:val="none" w:sz="0" w:space="0" w:color="auto"/>
        <w:right w:val="none" w:sz="0" w:space="0" w:color="auto"/>
      </w:divBdr>
    </w:div>
    <w:div w:id="1368870545">
      <w:bodyDiv w:val="1"/>
      <w:marLeft w:val="0"/>
      <w:marRight w:val="0"/>
      <w:marTop w:val="0"/>
      <w:marBottom w:val="0"/>
      <w:divBdr>
        <w:top w:val="none" w:sz="0" w:space="0" w:color="auto"/>
        <w:left w:val="none" w:sz="0" w:space="0" w:color="auto"/>
        <w:bottom w:val="none" w:sz="0" w:space="0" w:color="auto"/>
        <w:right w:val="none" w:sz="0" w:space="0" w:color="auto"/>
      </w:divBdr>
      <w:divsChild>
        <w:div w:id="1214540453">
          <w:marLeft w:val="0"/>
          <w:marRight w:val="0"/>
          <w:marTop w:val="0"/>
          <w:marBottom w:val="0"/>
          <w:divBdr>
            <w:top w:val="none" w:sz="0" w:space="0" w:color="auto"/>
            <w:left w:val="none" w:sz="0" w:space="0" w:color="auto"/>
            <w:bottom w:val="none" w:sz="0" w:space="0" w:color="auto"/>
            <w:right w:val="none" w:sz="0" w:space="0" w:color="auto"/>
          </w:divBdr>
          <w:divsChild>
            <w:div w:id="8400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6403">
      <w:bodyDiv w:val="1"/>
      <w:marLeft w:val="0"/>
      <w:marRight w:val="0"/>
      <w:marTop w:val="0"/>
      <w:marBottom w:val="0"/>
      <w:divBdr>
        <w:top w:val="none" w:sz="0" w:space="0" w:color="auto"/>
        <w:left w:val="none" w:sz="0" w:space="0" w:color="auto"/>
        <w:bottom w:val="none" w:sz="0" w:space="0" w:color="auto"/>
        <w:right w:val="none" w:sz="0" w:space="0" w:color="auto"/>
      </w:divBdr>
    </w:div>
    <w:div w:id="1461193619">
      <w:bodyDiv w:val="1"/>
      <w:marLeft w:val="0"/>
      <w:marRight w:val="0"/>
      <w:marTop w:val="0"/>
      <w:marBottom w:val="0"/>
      <w:divBdr>
        <w:top w:val="none" w:sz="0" w:space="0" w:color="auto"/>
        <w:left w:val="none" w:sz="0" w:space="0" w:color="auto"/>
        <w:bottom w:val="none" w:sz="0" w:space="0" w:color="auto"/>
        <w:right w:val="none" w:sz="0" w:space="0" w:color="auto"/>
      </w:divBdr>
      <w:divsChild>
        <w:div w:id="600375845">
          <w:marLeft w:val="0"/>
          <w:marRight w:val="0"/>
          <w:marTop w:val="0"/>
          <w:marBottom w:val="0"/>
          <w:divBdr>
            <w:top w:val="none" w:sz="0" w:space="0" w:color="auto"/>
            <w:left w:val="none" w:sz="0" w:space="0" w:color="auto"/>
            <w:bottom w:val="none" w:sz="0" w:space="0" w:color="auto"/>
            <w:right w:val="none" w:sz="0" w:space="0" w:color="auto"/>
          </w:divBdr>
        </w:div>
      </w:divsChild>
    </w:div>
    <w:div w:id="1537346985">
      <w:bodyDiv w:val="1"/>
      <w:marLeft w:val="0"/>
      <w:marRight w:val="0"/>
      <w:marTop w:val="0"/>
      <w:marBottom w:val="0"/>
      <w:divBdr>
        <w:top w:val="none" w:sz="0" w:space="0" w:color="auto"/>
        <w:left w:val="none" w:sz="0" w:space="0" w:color="auto"/>
        <w:bottom w:val="none" w:sz="0" w:space="0" w:color="auto"/>
        <w:right w:val="none" w:sz="0" w:space="0" w:color="auto"/>
      </w:divBdr>
      <w:divsChild>
        <w:div w:id="176241414">
          <w:marLeft w:val="0"/>
          <w:marRight w:val="0"/>
          <w:marTop w:val="0"/>
          <w:marBottom w:val="0"/>
          <w:divBdr>
            <w:top w:val="none" w:sz="0" w:space="0" w:color="auto"/>
            <w:left w:val="none" w:sz="0" w:space="0" w:color="auto"/>
            <w:bottom w:val="none" w:sz="0" w:space="0" w:color="auto"/>
            <w:right w:val="none" w:sz="0" w:space="0" w:color="auto"/>
          </w:divBdr>
        </w:div>
        <w:div w:id="758452528">
          <w:marLeft w:val="0"/>
          <w:marRight w:val="0"/>
          <w:marTop w:val="0"/>
          <w:marBottom w:val="0"/>
          <w:divBdr>
            <w:top w:val="none" w:sz="0" w:space="0" w:color="auto"/>
            <w:left w:val="none" w:sz="0" w:space="0" w:color="auto"/>
            <w:bottom w:val="none" w:sz="0" w:space="0" w:color="auto"/>
            <w:right w:val="none" w:sz="0" w:space="0" w:color="auto"/>
          </w:divBdr>
        </w:div>
        <w:div w:id="1925721496">
          <w:marLeft w:val="0"/>
          <w:marRight w:val="0"/>
          <w:marTop w:val="0"/>
          <w:marBottom w:val="0"/>
          <w:divBdr>
            <w:top w:val="none" w:sz="0" w:space="0" w:color="auto"/>
            <w:left w:val="none" w:sz="0" w:space="0" w:color="auto"/>
            <w:bottom w:val="none" w:sz="0" w:space="0" w:color="auto"/>
            <w:right w:val="none" w:sz="0" w:space="0" w:color="auto"/>
          </w:divBdr>
        </w:div>
      </w:divsChild>
    </w:div>
    <w:div w:id="1563442237">
      <w:bodyDiv w:val="1"/>
      <w:marLeft w:val="0"/>
      <w:marRight w:val="0"/>
      <w:marTop w:val="0"/>
      <w:marBottom w:val="0"/>
      <w:divBdr>
        <w:top w:val="none" w:sz="0" w:space="0" w:color="auto"/>
        <w:left w:val="none" w:sz="0" w:space="0" w:color="auto"/>
        <w:bottom w:val="none" w:sz="0" w:space="0" w:color="auto"/>
        <w:right w:val="none" w:sz="0" w:space="0" w:color="auto"/>
      </w:divBdr>
      <w:divsChild>
        <w:div w:id="533008277">
          <w:marLeft w:val="0"/>
          <w:marRight w:val="0"/>
          <w:marTop w:val="0"/>
          <w:marBottom w:val="0"/>
          <w:divBdr>
            <w:top w:val="none" w:sz="0" w:space="0" w:color="auto"/>
            <w:left w:val="none" w:sz="0" w:space="0" w:color="auto"/>
            <w:bottom w:val="none" w:sz="0" w:space="0" w:color="auto"/>
            <w:right w:val="none" w:sz="0" w:space="0" w:color="auto"/>
          </w:divBdr>
          <w:divsChild>
            <w:div w:id="996153333">
              <w:marLeft w:val="0"/>
              <w:marRight w:val="0"/>
              <w:marTop w:val="0"/>
              <w:marBottom w:val="0"/>
              <w:divBdr>
                <w:top w:val="none" w:sz="0" w:space="0" w:color="auto"/>
                <w:left w:val="none" w:sz="0" w:space="0" w:color="auto"/>
                <w:bottom w:val="none" w:sz="0" w:space="0" w:color="auto"/>
                <w:right w:val="none" w:sz="0" w:space="0" w:color="auto"/>
              </w:divBdr>
            </w:div>
          </w:divsChild>
        </w:div>
        <w:div w:id="870072687">
          <w:marLeft w:val="0"/>
          <w:marRight w:val="0"/>
          <w:marTop w:val="0"/>
          <w:marBottom w:val="0"/>
          <w:divBdr>
            <w:top w:val="none" w:sz="0" w:space="0" w:color="auto"/>
            <w:left w:val="none" w:sz="0" w:space="0" w:color="auto"/>
            <w:bottom w:val="none" w:sz="0" w:space="0" w:color="auto"/>
            <w:right w:val="none" w:sz="0" w:space="0" w:color="auto"/>
          </w:divBdr>
          <w:divsChild>
            <w:div w:id="171575598">
              <w:marLeft w:val="0"/>
              <w:marRight w:val="0"/>
              <w:marTop w:val="0"/>
              <w:marBottom w:val="0"/>
              <w:divBdr>
                <w:top w:val="none" w:sz="0" w:space="0" w:color="auto"/>
                <w:left w:val="none" w:sz="0" w:space="0" w:color="auto"/>
                <w:bottom w:val="none" w:sz="0" w:space="0" w:color="auto"/>
                <w:right w:val="none" w:sz="0" w:space="0" w:color="auto"/>
              </w:divBdr>
            </w:div>
          </w:divsChild>
        </w:div>
        <w:div w:id="870725357">
          <w:marLeft w:val="0"/>
          <w:marRight w:val="0"/>
          <w:marTop w:val="0"/>
          <w:marBottom w:val="0"/>
          <w:divBdr>
            <w:top w:val="none" w:sz="0" w:space="0" w:color="auto"/>
            <w:left w:val="none" w:sz="0" w:space="0" w:color="auto"/>
            <w:bottom w:val="none" w:sz="0" w:space="0" w:color="auto"/>
            <w:right w:val="none" w:sz="0" w:space="0" w:color="auto"/>
          </w:divBdr>
          <w:divsChild>
            <w:div w:id="14964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58103">
      <w:bodyDiv w:val="1"/>
      <w:marLeft w:val="0"/>
      <w:marRight w:val="0"/>
      <w:marTop w:val="0"/>
      <w:marBottom w:val="0"/>
      <w:divBdr>
        <w:top w:val="none" w:sz="0" w:space="0" w:color="auto"/>
        <w:left w:val="none" w:sz="0" w:space="0" w:color="auto"/>
        <w:bottom w:val="none" w:sz="0" w:space="0" w:color="auto"/>
        <w:right w:val="none" w:sz="0" w:space="0" w:color="auto"/>
      </w:divBdr>
    </w:div>
    <w:div w:id="1711146388">
      <w:bodyDiv w:val="1"/>
      <w:marLeft w:val="0"/>
      <w:marRight w:val="0"/>
      <w:marTop w:val="0"/>
      <w:marBottom w:val="0"/>
      <w:divBdr>
        <w:top w:val="none" w:sz="0" w:space="0" w:color="auto"/>
        <w:left w:val="none" w:sz="0" w:space="0" w:color="auto"/>
        <w:bottom w:val="none" w:sz="0" w:space="0" w:color="auto"/>
        <w:right w:val="none" w:sz="0" w:space="0" w:color="auto"/>
      </w:divBdr>
    </w:div>
    <w:div w:id="1753625263">
      <w:bodyDiv w:val="1"/>
      <w:marLeft w:val="0"/>
      <w:marRight w:val="0"/>
      <w:marTop w:val="0"/>
      <w:marBottom w:val="0"/>
      <w:divBdr>
        <w:top w:val="none" w:sz="0" w:space="0" w:color="auto"/>
        <w:left w:val="none" w:sz="0" w:space="0" w:color="auto"/>
        <w:bottom w:val="none" w:sz="0" w:space="0" w:color="auto"/>
        <w:right w:val="none" w:sz="0" w:space="0" w:color="auto"/>
      </w:divBdr>
    </w:div>
    <w:div w:id="1757819005">
      <w:bodyDiv w:val="1"/>
      <w:marLeft w:val="0"/>
      <w:marRight w:val="0"/>
      <w:marTop w:val="0"/>
      <w:marBottom w:val="0"/>
      <w:divBdr>
        <w:top w:val="none" w:sz="0" w:space="0" w:color="auto"/>
        <w:left w:val="none" w:sz="0" w:space="0" w:color="auto"/>
        <w:bottom w:val="none" w:sz="0" w:space="0" w:color="auto"/>
        <w:right w:val="none" w:sz="0" w:space="0" w:color="auto"/>
      </w:divBdr>
    </w:div>
    <w:div w:id="1777556941">
      <w:bodyDiv w:val="1"/>
      <w:marLeft w:val="0"/>
      <w:marRight w:val="0"/>
      <w:marTop w:val="0"/>
      <w:marBottom w:val="0"/>
      <w:divBdr>
        <w:top w:val="none" w:sz="0" w:space="0" w:color="auto"/>
        <w:left w:val="none" w:sz="0" w:space="0" w:color="auto"/>
        <w:bottom w:val="none" w:sz="0" w:space="0" w:color="auto"/>
        <w:right w:val="none" w:sz="0" w:space="0" w:color="auto"/>
      </w:divBdr>
    </w:div>
    <w:div w:id="1814709438">
      <w:bodyDiv w:val="1"/>
      <w:marLeft w:val="0"/>
      <w:marRight w:val="0"/>
      <w:marTop w:val="0"/>
      <w:marBottom w:val="0"/>
      <w:divBdr>
        <w:top w:val="none" w:sz="0" w:space="0" w:color="auto"/>
        <w:left w:val="none" w:sz="0" w:space="0" w:color="auto"/>
        <w:bottom w:val="none" w:sz="0" w:space="0" w:color="auto"/>
        <w:right w:val="none" w:sz="0" w:space="0" w:color="auto"/>
      </w:divBdr>
    </w:div>
    <w:div w:id="1817989680">
      <w:bodyDiv w:val="1"/>
      <w:marLeft w:val="0"/>
      <w:marRight w:val="0"/>
      <w:marTop w:val="0"/>
      <w:marBottom w:val="0"/>
      <w:divBdr>
        <w:top w:val="none" w:sz="0" w:space="0" w:color="auto"/>
        <w:left w:val="none" w:sz="0" w:space="0" w:color="auto"/>
        <w:bottom w:val="none" w:sz="0" w:space="0" w:color="auto"/>
        <w:right w:val="none" w:sz="0" w:space="0" w:color="auto"/>
      </w:divBdr>
    </w:div>
    <w:div w:id="1833256505">
      <w:bodyDiv w:val="1"/>
      <w:marLeft w:val="0"/>
      <w:marRight w:val="0"/>
      <w:marTop w:val="0"/>
      <w:marBottom w:val="0"/>
      <w:divBdr>
        <w:top w:val="none" w:sz="0" w:space="0" w:color="auto"/>
        <w:left w:val="none" w:sz="0" w:space="0" w:color="auto"/>
        <w:bottom w:val="none" w:sz="0" w:space="0" w:color="auto"/>
        <w:right w:val="none" w:sz="0" w:space="0" w:color="auto"/>
      </w:divBdr>
    </w:div>
    <w:div w:id="1865050878">
      <w:bodyDiv w:val="1"/>
      <w:marLeft w:val="0"/>
      <w:marRight w:val="0"/>
      <w:marTop w:val="0"/>
      <w:marBottom w:val="0"/>
      <w:divBdr>
        <w:top w:val="none" w:sz="0" w:space="0" w:color="auto"/>
        <w:left w:val="none" w:sz="0" w:space="0" w:color="auto"/>
        <w:bottom w:val="none" w:sz="0" w:space="0" w:color="auto"/>
        <w:right w:val="none" w:sz="0" w:space="0" w:color="auto"/>
      </w:divBdr>
    </w:div>
    <w:div w:id="1878541936">
      <w:bodyDiv w:val="1"/>
      <w:marLeft w:val="0"/>
      <w:marRight w:val="0"/>
      <w:marTop w:val="0"/>
      <w:marBottom w:val="0"/>
      <w:divBdr>
        <w:top w:val="none" w:sz="0" w:space="0" w:color="auto"/>
        <w:left w:val="none" w:sz="0" w:space="0" w:color="auto"/>
        <w:bottom w:val="none" w:sz="0" w:space="0" w:color="auto"/>
        <w:right w:val="none" w:sz="0" w:space="0" w:color="auto"/>
      </w:divBdr>
    </w:div>
    <w:div w:id="1907032498">
      <w:bodyDiv w:val="1"/>
      <w:marLeft w:val="0"/>
      <w:marRight w:val="0"/>
      <w:marTop w:val="0"/>
      <w:marBottom w:val="0"/>
      <w:divBdr>
        <w:top w:val="none" w:sz="0" w:space="0" w:color="auto"/>
        <w:left w:val="none" w:sz="0" w:space="0" w:color="auto"/>
        <w:bottom w:val="none" w:sz="0" w:space="0" w:color="auto"/>
        <w:right w:val="none" w:sz="0" w:space="0" w:color="auto"/>
      </w:divBdr>
    </w:div>
    <w:div w:id="1912111072">
      <w:bodyDiv w:val="1"/>
      <w:marLeft w:val="0"/>
      <w:marRight w:val="0"/>
      <w:marTop w:val="0"/>
      <w:marBottom w:val="0"/>
      <w:divBdr>
        <w:top w:val="none" w:sz="0" w:space="0" w:color="auto"/>
        <w:left w:val="none" w:sz="0" w:space="0" w:color="auto"/>
        <w:bottom w:val="none" w:sz="0" w:space="0" w:color="auto"/>
        <w:right w:val="none" w:sz="0" w:space="0" w:color="auto"/>
      </w:divBdr>
      <w:divsChild>
        <w:div w:id="1537738015">
          <w:marLeft w:val="0"/>
          <w:marRight w:val="0"/>
          <w:marTop w:val="0"/>
          <w:marBottom w:val="0"/>
          <w:divBdr>
            <w:top w:val="none" w:sz="0" w:space="0" w:color="auto"/>
            <w:left w:val="none" w:sz="0" w:space="0" w:color="auto"/>
            <w:bottom w:val="none" w:sz="0" w:space="0" w:color="auto"/>
            <w:right w:val="none" w:sz="0" w:space="0" w:color="auto"/>
          </w:divBdr>
          <w:divsChild>
            <w:div w:id="10734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1947">
      <w:bodyDiv w:val="1"/>
      <w:marLeft w:val="0"/>
      <w:marRight w:val="0"/>
      <w:marTop w:val="0"/>
      <w:marBottom w:val="0"/>
      <w:divBdr>
        <w:top w:val="none" w:sz="0" w:space="0" w:color="auto"/>
        <w:left w:val="none" w:sz="0" w:space="0" w:color="auto"/>
        <w:bottom w:val="none" w:sz="0" w:space="0" w:color="auto"/>
        <w:right w:val="none" w:sz="0" w:space="0" w:color="auto"/>
      </w:divBdr>
    </w:div>
    <w:div w:id="1926375114">
      <w:bodyDiv w:val="1"/>
      <w:marLeft w:val="0"/>
      <w:marRight w:val="0"/>
      <w:marTop w:val="0"/>
      <w:marBottom w:val="0"/>
      <w:divBdr>
        <w:top w:val="none" w:sz="0" w:space="0" w:color="auto"/>
        <w:left w:val="none" w:sz="0" w:space="0" w:color="auto"/>
        <w:bottom w:val="none" w:sz="0" w:space="0" w:color="auto"/>
        <w:right w:val="none" w:sz="0" w:space="0" w:color="auto"/>
      </w:divBdr>
    </w:div>
    <w:div w:id="1931306862">
      <w:bodyDiv w:val="1"/>
      <w:marLeft w:val="0"/>
      <w:marRight w:val="0"/>
      <w:marTop w:val="0"/>
      <w:marBottom w:val="0"/>
      <w:divBdr>
        <w:top w:val="none" w:sz="0" w:space="0" w:color="auto"/>
        <w:left w:val="none" w:sz="0" w:space="0" w:color="auto"/>
        <w:bottom w:val="none" w:sz="0" w:space="0" w:color="auto"/>
        <w:right w:val="none" w:sz="0" w:space="0" w:color="auto"/>
      </w:divBdr>
      <w:divsChild>
        <w:div w:id="1812748781">
          <w:marLeft w:val="0"/>
          <w:marRight w:val="0"/>
          <w:marTop w:val="0"/>
          <w:marBottom w:val="0"/>
          <w:divBdr>
            <w:top w:val="none" w:sz="0" w:space="0" w:color="auto"/>
            <w:left w:val="none" w:sz="0" w:space="0" w:color="auto"/>
            <w:bottom w:val="none" w:sz="0" w:space="0" w:color="auto"/>
            <w:right w:val="none" w:sz="0" w:space="0" w:color="auto"/>
          </w:divBdr>
        </w:div>
      </w:divsChild>
    </w:div>
    <w:div w:id="2000575143">
      <w:bodyDiv w:val="1"/>
      <w:marLeft w:val="0"/>
      <w:marRight w:val="0"/>
      <w:marTop w:val="0"/>
      <w:marBottom w:val="0"/>
      <w:divBdr>
        <w:top w:val="none" w:sz="0" w:space="0" w:color="auto"/>
        <w:left w:val="none" w:sz="0" w:space="0" w:color="auto"/>
        <w:bottom w:val="none" w:sz="0" w:space="0" w:color="auto"/>
        <w:right w:val="none" w:sz="0" w:space="0" w:color="auto"/>
      </w:divBdr>
    </w:div>
    <w:div w:id="214010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19.png"/><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hyperlink" Target="https://atenea.fisabio.san.gva.es/redcap/surveys/?s=EJ3MN74ELWT38MR3" TargetMode="External"/><Relationship Id="rId47" Type="http://schemas.openxmlformats.org/officeDocument/2006/relationships/hyperlink" Target="https://www.youtube.com/watch?v=s9YL9MBIaOE" TargetMode="External"/><Relationship Id="rId50" Type="http://schemas.openxmlformats.org/officeDocument/2006/relationships/hyperlink" Target="https://www.youtube.com/watch?v=CoquAm_0DwU&amp;list=PLvxEPVsGhuCSxPvXEblGotJSh5xqRHxWT&amp;index=2"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youtu.be/Q7VOV_Gxwfg" TargetMode="External"/><Relationship Id="rId11" Type="http://schemas.openxmlformats.org/officeDocument/2006/relationships/hyperlink" Target="http://fisabio.san.gva.es/es/innovacion/programas-colaborativos-1/" TargetMode="External"/><Relationship Id="rId24" Type="http://schemas.openxmlformats.org/officeDocument/2006/relationships/image" Target="media/image16.jpeg"/><Relationship Id="rId32" Type="http://schemas.openxmlformats.org/officeDocument/2006/relationships/hyperlink" Target="https://blogs.fisabio.san.gva.es/reto/" TargetMode="External"/><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hyperlink" Target="https://www.fundacionquaes.org/"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fisabio.san.gva.es/es/actualidad/noticias/" TargetMode="External"/><Relationship Id="rId30" Type="http://schemas.openxmlformats.org/officeDocument/2006/relationships/hyperlink" Target="https://youtu.be/Q7VOV_Gxwfg" TargetMode="External"/><Relationship Id="rId35" Type="http://schemas.openxmlformats.org/officeDocument/2006/relationships/chart" Target="charts/chart3.xml"/><Relationship Id="rId43" Type="http://schemas.openxmlformats.org/officeDocument/2006/relationships/hyperlink" Target="https://atenea.fisabio.san.gva.es/redcap/surveys/?s=EJ3MN74ELWT38MR3" TargetMode="External"/><Relationship Id="rId48" Type="http://schemas.openxmlformats.org/officeDocument/2006/relationships/hyperlink" Target="https://www.youtube.com/watch?v=EWbQGGzTAk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1CIRV_5xk0Y&amp;list=PLvxEPVsGhuCSxPvXEblGotJSh5xqRHxWT&amp;index=3"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s://www.youtube.com/watch?v=2OBMmMfgjj8" TargetMode="External"/><Relationship Id="rId20" Type="http://schemas.openxmlformats.org/officeDocument/2006/relationships/image" Target="media/image12.jpeg"/><Relationship Id="rId41" Type="http://schemas.openxmlformats.org/officeDocument/2006/relationships/image" Target="media/image2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youtu.be/pZBGBJIPSNM" TargetMode="External"/><Relationship Id="rId36" Type="http://schemas.openxmlformats.org/officeDocument/2006/relationships/chart" Target="charts/chart4.xml"/><Relationship Id="rId49" Type="http://schemas.openxmlformats.org/officeDocument/2006/relationships/hyperlink" Target="https://www.youtube.com/watch?v=9Iwqk554mhM&amp;list=PLvxEPVsGhuCSxPvXEblGotJSh5xqRHxWT"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youtube.com/watch?v=q59KSUrxFYI&amp;t=618s" TargetMode="External"/><Relationship Id="rId44" Type="http://schemas.openxmlformats.org/officeDocument/2006/relationships/image" Target="media/image22.png"/><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0BxCff6hoDyUtbnVOSjAyVU5USlk/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isabiofs3.fisabio.es\SSCC\Administracion\Mantenimiento\Contratacion\MEMORIA%202023\CONTRATOS%20VIGENTES%202024%20-%20Memoria%202023%20Contratacion.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Users\74235475P\Desktop\LORENA\MEMORIA\2022\2022%20MEMORI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fisabiofs3.fisabio.es\SSCC\Jur-RH-For\RRHH\30.-%20INFORME%20ANUAL%20DEPARTAMENTO\2023\DATOS%20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sabiofs3.fisabio.es\SSCC\Jur-RH-For\RRHH\30.-%20INFORME%20ANUAL%20DEPARTAMENTO\2023\DATOS%2020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sabiofs3.fisabio.es\SSCC\Jur-RH-For\RRHH\30.-%20INFORME%20ANUAL%20DEPARTAMENTO\2023\DATOS%20202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sabiofs3.fisabio.es\SSCC\Jur-RH-For\RRHH\30.-%20INFORME%20ANUAL%20DEPARTAMENTO\2023\DATOS%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Contratos adjudicados por procedimiento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0.18318824730242053"/>
          <c:w val="0.8"/>
          <c:h val="0.632881671041119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3F-4F50-88BE-CDE78DFFE6D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3F-4F50-88BE-CDE78DFFE6D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3F-4F50-88BE-CDE78DFFE6D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3F-4F50-88BE-CDE78DFFE6D4}"/>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F-4F50-88BE-CDE78DFFE6D4}"/>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F-4F50-88BE-CDE78DFFE6D4}"/>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F-4F50-88BE-CDE78DFFE6D4}"/>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F-4F50-88BE-CDE78DFFE6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Hoja1!$B$82:$B$85</c:f>
              <c:strCache>
                <c:ptCount val="4"/>
                <c:pt idx="0">
                  <c:v>Total Abierto</c:v>
                </c:pt>
                <c:pt idx="1">
                  <c:v>Total Abierto simplificado</c:v>
                </c:pt>
                <c:pt idx="2">
                  <c:v>Total Abierto simplificado abreviado</c:v>
                </c:pt>
                <c:pt idx="3">
                  <c:v>Total Adquisición centralizada</c:v>
                </c:pt>
              </c:strCache>
            </c:strRef>
          </c:cat>
          <c:val>
            <c:numRef>
              <c:f>Hoja1!$C$82:$C$85</c:f>
              <c:numCache>
                <c:formatCode>0</c:formatCode>
                <c:ptCount val="4"/>
                <c:pt idx="0">
                  <c:v>4</c:v>
                </c:pt>
                <c:pt idx="1">
                  <c:v>6</c:v>
                </c:pt>
                <c:pt idx="2">
                  <c:v>2</c:v>
                </c:pt>
                <c:pt idx="3">
                  <c:v>19</c:v>
                </c:pt>
              </c:numCache>
            </c:numRef>
          </c:val>
          <c:extLst>
            <c:ext xmlns:c16="http://schemas.microsoft.com/office/drawing/2014/chart" uri="{C3380CC4-5D6E-409C-BE32-E72D297353CC}">
              <c16:uniqueId val="{00000008-B83F-4F50-88BE-CDE78DFFE6D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Gráficos!$A$178</c:f>
              <c:strCache>
                <c:ptCount val="1"/>
                <c:pt idx="0">
                  <c:v>2022</c:v>
                </c:pt>
              </c:strCache>
            </c:strRef>
          </c:tx>
          <c:invertIfNegative val="0"/>
          <c:cat>
            <c:strRef>
              <c:f>Gráficos!$B$168:$B$168</c:f>
              <c:strCache>
                <c:ptCount val="1"/>
                <c:pt idx="0">
                  <c:v>Ingresos totales</c:v>
                </c:pt>
              </c:strCache>
            </c:strRef>
          </c:cat>
          <c:val>
            <c:numRef>
              <c:f>Gráficos!$B$178:$B$178</c:f>
              <c:numCache>
                <c:formatCode>#,##0.00</c:formatCode>
                <c:ptCount val="1"/>
                <c:pt idx="0">
                  <c:v>4973333.83</c:v>
                </c:pt>
              </c:numCache>
            </c:numRef>
          </c:val>
          <c:extLst>
            <c:ext xmlns:c16="http://schemas.microsoft.com/office/drawing/2014/chart" uri="{C3380CC4-5D6E-409C-BE32-E72D297353CC}">
              <c16:uniqueId val="{00000000-D169-4505-873F-4AD19A88B8DC}"/>
            </c:ext>
          </c:extLst>
        </c:ser>
        <c:ser>
          <c:idx val="3"/>
          <c:order val="1"/>
          <c:tx>
            <c:strRef>
              <c:f>Gráficos!$A$179</c:f>
              <c:strCache>
                <c:ptCount val="1"/>
                <c:pt idx="0">
                  <c:v>2023</c:v>
                </c:pt>
              </c:strCache>
            </c:strRef>
          </c:tx>
          <c:invertIfNegative val="0"/>
          <c:cat>
            <c:strRef>
              <c:f>Gráficos!$B$168:$B$168</c:f>
              <c:strCache>
                <c:ptCount val="1"/>
                <c:pt idx="0">
                  <c:v>Ingresos totales</c:v>
                </c:pt>
              </c:strCache>
            </c:strRef>
          </c:cat>
          <c:val>
            <c:numRef>
              <c:f>Gráficos!$B$179:$B$179</c:f>
              <c:numCache>
                <c:formatCode>#,##0.00</c:formatCode>
                <c:ptCount val="1"/>
                <c:pt idx="0">
                  <c:v>2994971.74</c:v>
                </c:pt>
              </c:numCache>
            </c:numRef>
          </c:val>
          <c:extLst>
            <c:ext xmlns:c16="http://schemas.microsoft.com/office/drawing/2014/chart" uri="{C3380CC4-5D6E-409C-BE32-E72D297353CC}">
              <c16:uniqueId val="{00000001-D169-4505-873F-4AD19A88B8DC}"/>
            </c:ext>
          </c:extLst>
        </c:ser>
        <c:dLbls>
          <c:showLegendKey val="0"/>
          <c:showVal val="0"/>
          <c:showCatName val="0"/>
          <c:showSerName val="0"/>
          <c:showPercent val="0"/>
          <c:showBubbleSize val="0"/>
        </c:dLbls>
        <c:gapWidth val="150"/>
        <c:axId val="2050897903"/>
        <c:axId val="1"/>
      </c:barChart>
      <c:catAx>
        <c:axId val="2050897903"/>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
        <c:crosses val="autoZero"/>
        <c:auto val="1"/>
        <c:lblAlgn val="ctr"/>
        <c:lblOffset val="100"/>
        <c:noMultiLvlLbl val="0"/>
      </c:catAx>
      <c:valAx>
        <c:axId val="1"/>
        <c:scaling>
          <c:logBase val="3"/>
          <c:orientation val="minMax"/>
        </c:scaling>
        <c:delete val="0"/>
        <c:axPos val="l"/>
        <c:majorGridlines/>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2050897903"/>
        <c:crosses val="autoZero"/>
        <c:crossBetween val="between"/>
      </c:valAx>
    </c:plotArea>
    <c:legend>
      <c:legendPos val="r"/>
      <c:layout>
        <c:manualLayout>
          <c:xMode val="edge"/>
          <c:yMode val="edge"/>
          <c:x val="0.8750284339457568"/>
          <c:y val="0.40279163021289005"/>
          <c:w val="9.6575240594925629E-2"/>
          <c:h val="0.15849591717701955"/>
        </c:manualLayout>
      </c:layout>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800" b="1" i="0" u="none" strike="noStrike" baseline="0">
                <a:solidFill>
                  <a:srgbClr val="000000"/>
                </a:solidFill>
                <a:latin typeface="Calibri"/>
                <a:ea typeface="Calibri"/>
                <a:cs typeface="Calibri"/>
              </a:defRPr>
            </a:pPr>
            <a:r>
              <a:rPr lang="es-ES"/>
              <a:t>COMPARATIVA REGISTRO GLOBAL 2022-2023</a:t>
            </a:r>
          </a:p>
        </c:rich>
      </c:tx>
      <c:overlay val="1"/>
    </c:title>
    <c:autoTitleDeleted val="0"/>
    <c:plotArea>
      <c:layout/>
      <c:barChart>
        <c:barDir val="col"/>
        <c:grouping val="clustered"/>
        <c:varyColors val="0"/>
        <c:ser>
          <c:idx val="0"/>
          <c:order val="0"/>
          <c:tx>
            <c:strRef>
              <c:f>Hoja1!$B$12</c:f>
              <c:strCache>
                <c:ptCount val="1"/>
                <c:pt idx="0">
                  <c:v>TOTAL 2022</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Hoja1!$A$13:$A$18</c:f>
              <c:strCache>
                <c:ptCount val="6"/>
                <c:pt idx="0">
                  <c:v>ALTAS</c:v>
                </c:pt>
                <c:pt idx="1">
                  <c:v>BAJAS</c:v>
                </c:pt>
                <c:pt idx="2">
                  <c:v>BAJAS LABORALES</c:v>
                </c:pt>
                <c:pt idx="3">
                  <c:v>MODIFICACIONES DE CONTRATO</c:v>
                </c:pt>
                <c:pt idx="4">
                  <c:v>CONVOCATORIAS</c:v>
                </c:pt>
                <c:pt idx="5">
                  <c:v>TOTAL MOVIMIENTOS</c:v>
                </c:pt>
              </c:strCache>
            </c:strRef>
          </c:cat>
          <c:val>
            <c:numRef>
              <c:f>Hoja1!$B$13:$B$18</c:f>
              <c:numCache>
                <c:formatCode>General</c:formatCode>
                <c:ptCount val="6"/>
                <c:pt idx="0">
                  <c:v>500</c:v>
                </c:pt>
                <c:pt idx="1">
                  <c:v>311</c:v>
                </c:pt>
                <c:pt idx="2">
                  <c:v>233</c:v>
                </c:pt>
                <c:pt idx="3">
                  <c:v>73</c:v>
                </c:pt>
                <c:pt idx="4">
                  <c:v>176</c:v>
                </c:pt>
                <c:pt idx="5">
                  <c:v>1293</c:v>
                </c:pt>
              </c:numCache>
            </c:numRef>
          </c:val>
          <c:extLst>
            <c:ext xmlns:c16="http://schemas.microsoft.com/office/drawing/2014/chart" uri="{C3380CC4-5D6E-409C-BE32-E72D297353CC}">
              <c16:uniqueId val="{00000000-DA5A-4019-9682-03E300A1FE8E}"/>
            </c:ext>
          </c:extLst>
        </c:ser>
        <c:ser>
          <c:idx val="1"/>
          <c:order val="1"/>
          <c:tx>
            <c:strRef>
              <c:f>Hoja1!$C$12</c:f>
              <c:strCache>
                <c:ptCount val="1"/>
                <c:pt idx="0">
                  <c:v>TOTAL 2023</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Hoja1!$A$13:$A$18</c:f>
              <c:strCache>
                <c:ptCount val="6"/>
                <c:pt idx="0">
                  <c:v>ALTAS</c:v>
                </c:pt>
                <c:pt idx="1">
                  <c:v>BAJAS</c:v>
                </c:pt>
                <c:pt idx="2">
                  <c:v>BAJAS LABORALES</c:v>
                </c:pt>
                <c:pt idx="3">
                  <c:v>MODIFICACIONES DE CONTRATO</c:v>
                </c:pt>
                <c:pt idx="4">
                  <c:v>CONVOCATORIAS</c:v>
                </c:pt>
                <c:pt idx="5">
                  <c:v>TOTAL MOVIMIENTOS</c:v>
                </c:pt>
              </c:strCache>
            </c:strRef>
          </c:cat>
          <c:val>
            <c:numRef>
              <c:f>Hoja1!$C$13:$C$18</c:f>
              <c:numCache>
                <c:formatCode>General</c:formatCode>
                <c:ptCount val="6"/>
                <c:pt idx="0">
                  <c:v>190</c:v>
                </c:pt>
                <c:pt idx="1">
                  <c:v>418</c:v>
                </c:pt>
                <c:pt idx="2">
                  <c:v>138</c:v>
                </c:pt>
                <c:pt idx="3">
                  <c:v>35</c:v>
                </c:pt>
                <c:pt idx="4">
                  <c:v>125</c:v>
                </c:pt>
                <c:pt idx="5">
                  <c:v>906</c:v>
                </c:pt>
              </c:numCache>
            </c:numRef>
          </c:val>
          <c:extLst>
            <c:ext xmlns:c16="http://schemas.microsoft.com/office/drawing/2014/chart" uri="{C3380CC4-5D6E-409C-BE32-E72D297353CC}">
              <c16:uniqueId val="{00000001-DA5A-4019-9682-03E300A1FE8E}"/>
            </c:ext>
          </c:extLst>
        </c:ser>
        <c:dLbls>
          <c:showLegendKey val="0"/>
          <c:showVal val="0"/>
          <c:showCatName val="0"/>
          <c:showSerName val="0"/>
          <c:showPercent val="0"/>
          <c:showBubbleSize val="0"/>
        </c:dLbls>
        <c:gapWidth val="75"/>
        <c:axId val="1150296928"/>
        <c:axId val="1"/>
      </c:barChart>
      <c:catAx>
        <c:axId val="11502969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5029692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800" b="1" i="0" u="none" strike="noStrike" baseline="0">
                <a:solidFill>
                  <a:srgbClr val="000000"/>
                </a:solidFill>
                <a:latin typeface="Calibri"/>
                <a:ea typeface="Calibri"/>
                <a:cs typeface="Calibri"/>
              </a:defRPr>
            </a:pPr>
            <a:r>
              <a:rPr lang="es-ES"/>
              <a:t>REGISTRO GLOBAL MOVIMIENTOS POR UNIDAD DE NEGOCIO 2023</a:t>
            </a:r>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0-967F-400E-8A25-C1032A01B83A}"/>
              </c:ext>
            </c:extLst>
          </c:dPt>
          <c:dPt>
            <c:idx val="1"/>
            <c:bubble3D val="0"/>
            <c:extLst>
              <c:ext xmlns:c16="http://schemas.microsoft.com/office/drawing/2014/chart" uri="{C3380CC4-5D6E-409C-BE32-E72D297353CC}">
                <c16:uniqueId val="{00000001-967F-400E-8A25-C1032A01B83A}"/>
              </c:ext>
            </c:extLst>
          </c:dPt>
          <c:dPt>
            <c:idx val="2"/>
            <c:bubble3D val="0"/>
            <c:extLst>
              <c:ext xmlns:c16="http://schemas.microsoft.com/office/drawing/2014/chart" uri="{C3380CC4-5D6E-409C-BE32-E72D297353CC}">
                <c16:uniqueId val="{00000002-967F-400E-8A25-C1032A01B83A}"/>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Hoja1!$B$22:$E$22</c:f>
              <c:strCache>
                <c:ptCount val="3"/>
                <c:pt idx="0">
                  <c:v>FISABIO DS</c:v>
                </c:pt>
                <c:pt idx="1">
                  <c:v>FISABIO SP</c:v>
                </c:pt>
                <c:pt idx="2">
                  <c:v>FOM</c:v>
                </c:pt>
              </c:strCache>
            </c:strRef>
          </c:cat>
          <c:val>
            <c:numRef>
              <c:f>Hoja1!$B$28:$E$28</c:f>
              <c:numCache>
                <c:formatCode>General</c:formatCode>
                <c:ptCount val="3"/>
                <c:pt idx="0">
                  <c:v>485</c:v>
                </c:pt>
                <c:pt idx="1">
                  <c:v>391</c:v>
                </c:pt>
                <c:pt idx="2">
                  <c:v>30</c:v>
                </c:pt>
              </c:numCache>
            </c:numRef>
          </c:val>
          <c:extLst>
            <c:ext xmlns:c16="http://schemas.microsoft.com/office/drawing/2014/chart" uri="{C3380CC4-5D6E-409C-BE32-E72D297353CC}">
              <c16:uniqueId val="{00000003-967F-400E-8A25-C1032A01B83A}"/>
            </c:ext>
          </c:extLst>
        </c:ser>
        <c:dLbls>
          <c:showLegendKey val="0"/>
          <c:showVal val="0"/>
          <c:showCatName val="0"/>
          <c:showSerName val="0"/>
          <c:showPercent val="0"/>
          <c:showBubbleSize val="0"/>
          <c:showLeaderLines val="1"/>
        </c:dLbls>
        <c:firstSliceAng val="0"/>
      </c:pieChart>
      <c:spPr>
        <a:noFill/>
        <a:ln w="25400">
          <a:noFill/>
        </a:ln>
      </c:spPr>
    </c:plotArea>
    <c:legend>
      <c:legendPos val="t"/>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Hoja1!$B$64</c:f>
              <c:strCache>
                <c:ptCount val="1"/>
                <c:pt idx="0">
                  <c:v>2022</c:v>
                </c:pt>
              </c:strCache>
            </c:strRef>
          </c:tx>
          <c:invertIfNegative val="0"/>
          <c:cat>
            <c:strRef>
              <c:f>Hoja1!$A$65:$A$68</c:f>
              <c:strCache>
                <c:ptCount val="4"/>
                <c:pt idx="0">
                  <c:v>FISABIO DS</c:v>
                </c:pt>
                <c:pt idx="1">
                  <c:v>FISABIO SP</c:v>
                </c:pt>
                <c:pt idx="2">
                  <c:v>FOM</c:v>
                </c:pt>
                <c:pt idx="3">
                  <c:v>TOTAL</c:v>
                </c:pt>
              </c:strCache>
            </c:strRef>
          </c:cat>
          <c:val>
            <c:numRef>
              <c:f>Hoja1!$B$65:$B$68</c:f>
              <c:numCache>
                <c:formatCode>_-* #,##0.00\ _€_-;\-* #,##0.00\ _€_-;_-* "-"??\ _€_-;_-@_-</c:formatCode>
                <c:ptCount val="4"/>
                <c:pt idx="0">
                  <c:v>4483484.84</c:v>
                </c:pt>
                <c:pt idx="1">
                  <c:v>5789371.9900000002</c:v>
                </c:pt>
                <c:pt idx="2">
                  <c:v>3166066.9</c:v>
                </c:pt>
                <c:pt idx="3" formatCode="#,##0.00">
                  <c:v>13438923.73</c:v>
                </c:pt>
              </c:numCache>
            </c:numRef>
          </c:val>
          <c:extLst>
            <c:ext xmlns:c16="http://schemas.microsoft.com/office/drawing/2014/chart" uri="{C3380CC4-5D6E-409C-BE32-E72D297353CC}">
              <c16:uniqueId val="{00000000-787D-487F-9FEB-1A19FD8C8DD5}"/>
            </c:ext>
          </c:extLst>
        </c:ser>
        <c:ser>
          <c:idx val="1"/>
          <c:order val="1"/>
          <c:tx>
            <c:strRef>
              <c:f>Hoja1!$C$64</c:f>
              <c:strCache>
                <c:ptCount val="1"/>
                <c:pt idx="0">
                  <c:v>2023</c:v>
                </c:pt>
              </c:strCache>
            </c:strRef>
          </c:tx>
          <c:invertIfNegative val="0"/>
          <c:cat>
            <c:strRef>
              <c:f>Hoja1!$A$65:$A$68</c:f>
              <c:strCache>
                <c:ptCount val="4"/>
                <c:pt idx="0">
                  <c:v>FISABIO DS</c:v>
                </c:pt>
                <c:pt idx="1">
                  <c:v>FISABIO SP</c:v>
                </c:pt>
                <c:pt idx="2">
                  <c:v>FOM</c:v>
                </c:pt>
                <c:pt idx="3">
                  <c:v>TOTAL</c:v>
                </c:pt>
              </c:strCache>
            </c:strRef>
          </c:cat>
          <c:val>
            <c:numRef>
              <c:f>Hoja1!$C$65:$C$68</c:f>
              <c:numCache>
                <c:formatCode>_-* #,##0.00\ _€_-;\-* #,##0.00\ _€_-;_-* "-"??\ _€_-;_-@_-</c:formatCode>
                <c:ptCount val="4"/>
                <c:pt idx="0">
                  <c:v>5598391.2999999998</c:v>
                </c:pt>
                <c:pt idx="1">
                  <c:v>5700696.4699999997</c:v>
                </c:pt>
                <c:pt idx="2">
                  <c:v>467420.76</c:v>
                </c:pt>
                <c:pt idx="3" formatCode="#,##0.00">
                  <c:v>11766508.529999999</c:v>
                </c:pt>
              </c:numCache>
            </c:numRef>
          </c:val>
          <c:extLst>
            <c:ext xmlns:c16="http://schemas.microsoft.com/office/drawing/2014/chart" uri="{C3380CC4-5D6E-409C-BE32-E72D297353CC}">
              <c16:uniqueId val="{00000001-787D-487F-9FEB-1A19FD8C8DD5}"/>
            </c:ext>
          </c:extLst>
        </c:ser>
        <c:dLbls>
          <c:showLegendKey val="0"/>
          <c:showVal val="0"/>
          <c:showCatName val="0"/>
          <c:showSerName val="0"/>
          <c:showPercent val="0"/>
          <c:showBubbleSize val="0"/>
        </c:dLbls>
        <c:gapWidth val="75"/>
        <c:axId val="1403652527"/>
        <c:axId val="1"/>
      </c:barChart>
      <c:catAx>
        <c:axId val="1403652527"/>
        <c:scaling>
          <c:orientation val="minMax"/>
        </c:scaling>
        <c:delete val="0"/>
        <c:axPos val="b"/>
        <c:numFmt formatCode="General" sourceLinked="1"/>
        <c:majorTickMark val="none"/>
        <c:minorTickMark val="none"/>
        <c:tickLblPos val="nextTo"/>
        <c:txPr>
          <a:bodyPr rot="0" vert="horz"/>
          <a:lstStyle/>
          <a:p>
            <a:pPr>
              <a:defRPr/>
            </a:pPr>
            <a:endParaRPr lang="es-ES"/>
          </a:p>
        </c:txPr>
        <c:crossAx val="1"/>
        <c:crosses val="autoZero"/>
        <c:auto val="1"/>
        <c:lblAlgn val="ctr"/>
        <c:lblOffset val="100"/>
        <c:noMultiLvlLbl val="0"/>
      </c:catAx>
      <c:valAx>
        <c:axId val="1"/>
        <c:scaling>
          <c:orientation val="minMax"/>
        </c:scaling>
        <c:delete val="0"/>
        <c:axPos val="l"/>
        <c:majorGridlines/>
        <c:numFmt formatCode="_-* #,##0.00\ _€_-;\-* #,##0.00\ _€_-;_-* &quot;-&quot;??\ _€_-;_-@_-" sourceLinked="1"/>
        <c:majorTickMark val="none"/>
        <c:minorTickMark val="none"/>
        <c:tickLblPos val="nextTo"/>
        <c:txPr>
          <a:bodyPr rot="0" vert="horz"/>
          <a:lstStyle/>
          <a:p>
            <a:pPr>
              <a:defRPr/>
            </a:pPr>
            <a:endParaRPr lang="es-ES"/>
          </a:p>
        </c:txPr>
        <c:crossAx val="1403652527"/>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s-ES"/>
              <a:t>COMPARACIÓN CIERRE PERSONAL 2022-2023</a:t>
            </a:r>
          </a:p>
        </c:rich>
      </c:tx>
      <c:overlay val="0"/>
    </c:title>
    <c:autoTitleDeleted val="0"/>
    <c:plotArea>
      <c:layout/>
      <c:barChart>
        <c:barDir val="bar"/>
        <c:grouping val="clustered"/>
        <c:varyColors val="0"/>
        <c:ser>
          <c:idx val="0"/>
          <c:order val="0"/>
          <c:tx>
            <c:strRef>
              <c:f>Hoja1!$B$73</c:f>
              <c:strCache>
                <c:ptCount val="1"/>
                <c:pt idx="0">
                  <c:v>2022</c:v>
                </c:pt>
              </c:strCache>
            </c:strRef>
          </c:tx>
          <c:invertIfNegative val="0"/>
          <c:cat>
            <c:strRef>
              <c:f>Hoja1!$A$74:$A$76</c:f>
              <c:strCache>
                <c:ptCount val="3"/>
                <c:pt idx="0">
                  <c:v>FISABIO DS</c:v>
                </c:pt>
                <c:pt idx="1">
                  <c:v>FISABIO SP</c:v>
                </c:pt>
                <c:pt idx="2">
                  <c:v>FOM</c:v>
                </c:pt>
              </c:strCache>
            </c:strRef>
          </c:cat>
          <c:val>
            <c:numRef>
              <c:f>Hoja1!$B$74:$B$76</c:f>
              <c:numCache>
                <c:formatCode>_-* #,##0.00\ _€_-;\-* #,##0.00\ _€_-;_-* "-"??\ _€_-;_-@_-</c:formatCode>
                <c:ptCount val="3"/>
                <c:pt idx="0">
                  <c:v>318</c:v>
                </c:pt>
                <c:pt idx="1">
                  <c:v>189</c:v>
                </c:pt>
                <c:pt idx="2">
                  <c:v>96</c:v>
                </c:pt>
              </c:numCache>
            </c:numRef>
          </c:val>
          <c:extLst>
            <c:ext xmlns:c16="http://schemas.microsoft.com/office/drawing/2014/chart" uri="{C3380CC4-5D6E-409C-BE32-E72D297353CC}">
              <c16:uniqueId val="{00000000-A381-48EC-9C26-2162CCB12232}"/>
            </c:ext>
          </c:extLst>
        </c:ser>
        <c:ser>
          <c:idx val="1"/>
          <c:order val="1"/>
          <c:tx>
            <c:strRef>
              <c:f>Hoja1!$C$73</c:f>
              <c:strCache>
                <c:ptCount val="1"/>
                <c:pt idx="0">
                  <c:v>2023</c:v>
                </c:pt>
              </c:strCache>
            </c:strRef>
          </c:tx>
          <c:invertIfNegative val="0"/>
          <c:cat>
            <c:strRef>
              <c:f>Hoja1!$A$74:$A$76</c:f>
              <c:strCache>
                <c:ptCount val="3"/>
                <c:pt idx="0">
                  <c:v>FISABIO DS</c:v>
                </c:pt>
                <c:pt idx="1">
                  <c:v>FISABIO SP</c:v>
                </c:pt>
                <c:pt idx="2">
                  <c:v>FOM</c:v>
                </c:pt>
              </c:strCache>
            </c:strRef>
          </c:cat>
          <c:val>
            <c:numRef>
              <c:f>Hoja1!$C$74:$C$76</c:f>
              <c:numCache>
                <c:formatCode>_-* #,##0.00\ _€_-;\-* #,##0.00\ _€_-;_-* "-"??\ _€_-;_-@_-</c:formatCode>
                <c:ptCount val="3"/>
                <c:pt idx="0">
                  <c:v>155</c:v>
                </c:pt>
                <c:pt idx="1">
                  <c:v>187</c:v>
                </c:pt>
                <c:pt idx="2">
                  <c:v>0</c:v>
                </c:pt>
              </c:numCache>
            </c:numRef>
          </c:val>
          <c:extLst>
            <c:ext xmlns:c16="http://schemas.microsoft.com/office/drawing/2014/chart" uri="{C3380CC4-5D6E-409C-BE32-E72D297353CC}">
              <c16:uniqueId val="{00000001-A381-48EC-9C26-2162CCB12232}"/>
            </c:ext>
          </c:extLst>
        </c:ser>
        <c:dLbls>
          <c:showLegendKey val="0"/>
          <c:showVal val="0"/>
          <c:showCatName val="0"/>
          <c:showSerName val="0"/>
          <c:showPercent val="0"/>
          <c:showBubbleSize val="0"/>
        </c:dLbls>
        <c:gapWidth val="150"/>
        <c:axId val="1389840287"/>
        <c:axId val="1"/>
      </c:barChart>
      <c:catAx>
        <c:axId val="1389840287"/>
        <c:scaling>
          <c:orientation val="minMax"/>
        </c:scaling>
        <c:delete val="0"/>
        <c:axPos val="l"/>
        <c:numFmt formatCode="General" sourceLinked="1"/>
        <c:majorTickMark val="none"/>
        <c:minorTickMark val="none"/>
        <c:tickLblPos val="nextTo"/>
        <c:txPr>
          <a:bodyPr rot="0" vert="horz"/>
          <a:lstStyle/>
          <a:p>
            <a:pPr>
              <a:defRPr/>
            </a:pPr>
            <a:endParaRPr lang="es-ES"/>
          </a:p>
        </c:txPr>
        <c:crossAx val="1"/>
        <c:crosses val="autoZero"/>
        <c:auto val="1"/>
        <c:lblAlgn val="ctr"/>
        <c:lblOffset val="100"/>
        <c:noMultiLvlLbl val="0"/>
      </c:catAx>
      <c:valAx>
        <c:axId val="1"/>
        <c:scaling>
          <c:orientation val="minMax"/>
        </c:scaling>
        <c:delete val="0"/>
        <c:axPos val="b"/>
        <c:majorGridlines/>
        <c:numFmt formatCode="_-* #,##0.00\ _€_-;\-* #,##0.00\ _€_-;_-* &quot;-&quot;??\ _€_-;_-@_-" sourceLinked="1"/>
        <c:majorTickMark val="none"/>
        <c:minorTickMark val="none"/>
        <c:tickLblPos val="nextTo"/>
        <c:txPr>
          <a:bodyPr rot="0" vert="horz"/>
          <a:lstStyle/>
          <a:p>
            <a:pPr>
              <a:defRPr/>
            </a:pPr>
            <a:endParaRPr lang="es-ES"/>
          </a:p>
        </c:txPr>
        <c:crossAx val="1389840287"/>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C845F-32D0-48EF-B077-2458F1B8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138</Pages>
  <Words>34401</Words>
  <Characters>189208</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Llorens Cebrián</dc:creator>
  <cp:keywords/>
  <dc:description/>
  <cp:lastModifiedBy>Cristina Llorens Cebrián</cp:lastModifiedBy>
  <cp:revision>4</cp:revision>
  <cp:lastPrinted>2024-09-05T08:24:00Z</cp:lastPrinted>
  <dcterms:created xsi:type="dcterms:W3CDTF">2024-03-22T11:49:00Z</dcterms:created>
  <dcterms:modified xsi:type="dcterms:W3CDTF">2024-09-05T08:24:00Z</dcterms:modified>
</cp:coreProperties>
</file>